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377F5" w14:textId="77777777" w:rsidR="00EE364B" w:rsidRPr="000274A1" w:rsidRDefault="00EE364B" w:rsidP="00EE364B">
      <w:pPr>
        <w:pStyle w:val="affffff4"/>
        <w:framePr w:wrap="around"/>
      </w:pPr>
      <w:r w:rsidRPr="000274A1">
        <w:rPr>
          <w:rFonts w:ascii="Times New Roman"/>
        </w:rPr>
        <w:fldChar w:fldCharType="begin"/>
      </w:r>
      <w:r w:rsidRPr="000274A1">
        <w:rPr>
          <w:rFonts w:ascii="Times New Roman"/>
        </w:rPr>
        <w:instrText xml:space="preserve"> MACROBUTTON MTEditEquationSection2 </w:instrText>
      </w:r>
      <w:r w:rsidRPr="000274A1">
        <w:rPr>
          <w:rStyle w:val="MTEquationSection"/>
        </w:rPr>
        <w:instrText>Equation Chapter 1 Section 1</w:instrText>
      </w:r>
      <w:r w:rsidRPr="000274A1">
        <w:rPr>
          <w:rFonts w:ascii="Times New Roman"/>
        </w:rPr>
        <w:fldChar w:fldCharType="begin"/>
      </w:r>
      <w:r w:rsidRPr="000274A1">
        <w:rPr>
          <w:rFonts w:ascii="Times New Roman"/>
        </w:rPr>
        <w:instrText xml:space="preserve"> SEQ MTEqn \r \h \* MERGEFORMAT </w:instrText>
      </w:r>
      <w:r w:rsidRPr="000274A1">
        <w:rPr>
          <w:rFonts w:ascii="Times New Roman"/>
        </w:rPr>
        <w:fldChar w:fldCharType="end"/>
      </w:r>
      <w:r w:rsidRPr="000274A1">
        <w:rPr>
          <w:rFonts w:ascii="Times New Roman"/>
        </w:rPr>
        <w:fldChar w:fldCharType="begin"/>
      </w:r>
      <w:r w:rsidRPr="000274A1">
        <w:rPr>
          <w:rFonts w:ascii="Times New Roman"/>
        </w:rPr>
        <w:instrText xml:space="preserve"> SEQ MTSec \r 1 \h \* MERGEFORMAT </w:instrText>
      </w:r>
      <w:r w:rsidRPr="000274A1">
        <w:rPr>
          <w:rFonts w:ascii="Times New Roman"/>
        </w:rPr>
        <w:fldChar w:fldCharType="end"/>
      </w:r>
      <w:r w:rsidRPr="000274A1">
        <w:rPr>
          <w:rFonts w:ascii="Times New Roman"/>
        </w:rPr>
        <w:fldChar w:fldCharType="begin"/>
      </w:r>
      <w:r w:rsidRPr="000274A1">
        <w:rPr>
          <w:rFonts w:ascii="Times New Roman"/>
        </w:rPr>
        <w:instrText xml:space="preserve"> SEQ MTChap \r 1 \h \* MERGEFORMAT </w:instrText>
      </w:r>
      <w:r w:rsidRPr="000274A1">
        <w:rPr>
          <w:rFonts w:ascii="Times New Roman"/>
        </w:rPr>
        <w:fldChar w:fldCharType="end"/>
      </w:r>
      <w:r w:rsidRPr="000274A1">
        <w:rPr>
          <w:rFonts w:ascii="Times New Roman"/>
        </w:rPr>
        <w:fldChar w:fldCharType="end"/>
      </w:r>
      <w:r w:rsidRPr="000274A1">
        <w:rPr>
          <w:rFonts w:ascii="Times New Roman"/>
        </w:rPr>
        <w:t>ICS</w:t>
      </w:r>
      <w:r w:rsidRPr="000274A1">
        <w:rPr>
          <w:rFonts w:hAnsi="黑体"/>
        </w:rPr>
        <w:t> </w:t>
      </w:r>
      <w:r w:rsidRPr="000274A1">
        <w:fldChar w:fldCharType="begin">
          <w:ffData>
            <w:name w:val="ICS"/>
            <w:enabled/>
            <w:calcOnExit w:val="0"/>
            <w:helpText w:type="autoText" w:val="请输入正确的ICS号："/>
            <w:textInput>
              <w:default w:val="35.040"/>
            </w:textInput>
          </w:ffData>
        </w:fldChar>
      </w:r>
      <w:bookmarkStart w:id="0" w:name="ICS"/>
      <w:r w:rsidRPr="000274A1">
        <w:instrText xml:space="preserve"> FORMTEXT </w:instrText>
      </w:r>
      <w:r w:rsidRPr="000274A1">
        <w:fldChar w:fldCharType="separate"/>
      </w:r>
      <w:r w:rsidRPr="000274A1">
        <w:rPr>
          <w:noProof/>
        </w:rPr>
        <w:t>35.040</w:t>
      </w:r>
      <w:r w:rsidRPr="000274A1">
        <w:fldChar w:fldCharType="end"/>
      </w:r>
      <w:bookmarkEnd w:id="0"/>
    </w:p>
    <w:p w14:paraId="59EDDF8C" w14:textId="3312DDA5" w:rsidR="00EE364B" w:rsidRPr="000274A1" w:rsidRDefault="00424BFE" w:rsidP="00EE364B">
      <w:pPr>
        <w:pStyle w:val="affffff4"/>
        <w:framePr w:wrap="around"/>
      </w:pPr>
      <w:r w:rsidRPr="000274A1">
        <w:t xml:space="preserve">CCS </w:t>
      </w:r>
      <w:r w:rsidR="00EE364B" w:rsidRPr="000274A1">
        <w:fldChar w:fldCharType="begin">
          <w:ffData>
            <w:name w:val="WXFLH"/>
            <w:enabled/>
            <w:calcOnExit w:val="0"/>
            <w:helpText w:type="autoText" w:val="请输入中国标准文献分类号："/>
            <w:textInput>
              <w:default w:val="L 71"/>
            </w:textInput>
          </w:ffData>
        </w:fldChar>
      </w:r>
      <w:bookmarkStart w:id="1" w:name="WXFLH"/>
      <w:r w:rsidR="00EE364B" w:rsidRPr="000274A1">
        <w:instrText xml:space="preserve"> FORMTEXT </w:instrText>
      </w:r>
      <w:r w:rsidR="00EE364B" w:rsidRPr="000274A1">
        <w:fldChar w:fldCharType="separate"/>
      </w:r>
      <w:r w:rsidR="00EE364B" w:rsidRPr="000274A1">
        <w:rPr>
          <w:noProof/>
        </w:rPr>
        <w:t>L 71</w:t>
      </w:r>
      <w:r w:rsidR="00EE364B" w:rsidRPr="000274A1">
        <w:fldChar w:fldCharType="end"/>
      </w:r>
      <w:bookmarkEnd w:id="1"/>
    </w:p>
    <w:p w14:paraId="3527C899" w14:textId="77777777" w:rsidR="005C3A10" w:rsidRPr="000274A1" w:rsidRDefault="005C3A10" w:rsidP="005C3A10">
      <w:pPr>
        <w:pStyle w:val="afff2"/>
        <w:framePr w:wrap="around"/>
      </w:pPr>
    </w:p>
    <w:p w14:paraId="01D9B329" w14:textId="77777777" w:rsidR="008C1F39" w:rsidRPr="000274A1" w:rsidRDefault="008C1F39" w:rsidP="00B70F26">
      <w:pPr>
        <w:pStyle w:val="afffff2"/>
        <w:framePr w:wrap="around" w:x="1380" w:y="2021"/>
        <w:rPr>
          <w:sz w:val="84"/>
          <w:szCs w:val="84"/>
        </w:rPr>
      </w:pPr>
      <w:r w:rsidRPr="000274A1">
        <w:rPr>
          <w:rFonts w:hint="eastAsia"/>
          <w:sz w:val="84"/>
          <w:szCs w:val="84"/>
        </w:rPr>
        <w:t>团体标准</w:t>
      </w:r>
    </w:p>
    <w:p w14:paraId="191A38F4" w14:textId="77777777" w:rsidR="005C3A10" w:rsidRPr="000274A1" w:rsidRDefault="005E02E7" w:rsidP="005E02E7">
      <w:pPr>
        <w:pStyle w:val="20"/>
        <w:framePr w:wrap="around"/>
        <w:rPr>
          <w:rFonts w:hAnsi="黑体"/>
        </w:rPr>
      </w:pPr>
      <w:r w:rsidRPr="000274A1">
        <w:rPr>
          <w:rFonts w:hAnsi="黑体"/>
        </w:rPr>
        <w:t>T/</w:t>
      </w:r>
      <w:r w:rsidR="00DF4432" w:rsidRPr="000274A1">
        <w:rPr>
          <w:rFonts w:hAnsi="黑体"/>
        </w:rPr>
        <w:t>AI</w:t>
      </w:r>
      <w:r w:rsidR="005C3A10" w:rsidRPr="000274A1">
        <w:rPr>
          <w:rFonts w:hAnsi="黑体"/>
        </w:rPr>
        <w:t xml:space="preserve"> </w:t>
      </w:r>
      <w:r w:rsidR="004953C7" w:rsidRPr="000274A1">
        <w:rPr>
          <w:rFonts w:hAnsi="黑体"/>
        </w:rPr>
        <w:fldChar w:fldCharType="begin">
          <w:ffData>
            <w:name w:val="StdNo1"/>
            <w:enabled/>
            <w:calcOnExit w:val="0"/>
            <w:textInput>
              <w:default w:val="XXX"/>
            </w:textInput>
          </w:ffData>
        </w:fldChar>
      </w:r>
      <w:bookmarkStart w:id="2" w:name="StdNo1"/>
      <w:r w:rsidR="0057629D" w:rsidRPr="000274A1">
        <w:rPr>
          <w:rFonts w:hAnsi="黑体"/>
        </w:rPr>
        <w:instrText xml:space="preserve"> FORMTEXT </w:instrText>
      </w:r>
      <w:r w:rsidR="004953C7" w:rsidRPr="000274A1">
        <w:rPr>
          <w:rFonts w:hAnsi="黑体"/>
        </w:rPr>
      </w:r>
      <w:r w:rsidR="004953C7" w:rsidRPr="000274A1">
        <w:rPr>
          <w:rFonts w:hAnsi="黑体"/>
        </w:rPr>
        <w:fldChar w:fldCharType="separate"/>
      </w:r>
      <w:r w:rsidR="0057629D" w:rsidRPr="000274A1">
        <w:rPr>
          <w:rFonts w:hAnsi="黑体"/>
          <w:noProof/>
        </w:rPr>
        <w:t>XXX</w:t>
      </w:r>
      <w:r w:rsidR="004953C7" w:rsidRPr="000274A1">
        <w:rPr>
          <w:rFonts w:hAnsi="黑体"/>
        </w:rPr>
        <w:fldChar w:fldCharType="end"/>
      </w:r>
      <w:bookmarkEnd w:id="2"/>
      <w:r w:rsidR="008F6D96" w:rsidRPr="000274A1">
        <w:rPr>
          <w:rFonts w:hAnsi="黑体" w:hint="eastAsia"/>
        </w:rPr>
        <w:t>.</w:t>
      </w:r>
      <w:r w:rsidR="004953C7" w:rsidRPr="000274A1">
        <w:rPr>
          <w:rFonts w:hAnsi="黑体"/>
        </w:rPr>
        <w:fldChar w:fldCharType="begin">
          <w:ffData>
            <w:name w:val=""/>
            <w:enabled/>
            <w:calcOnExit w:val="0"/>
            <w:textInput>
              <w:default w:val="XX"/>
              <w:maxLength w:val="4"/>
            </w:textInput>
          </w:ffData>
        </w:fldChar>
      </w:r>
      <w:r w:rsidR="008F6D96" w:rsidRPr="000274A1">
        <w:rPr>
          <w:rFonts w:hAnsi="黑体"/>
        </w:rPr>
        <w:instrText xml:space="preserve"> FORMTEXT </w:instrText>
      </w:r>
      <w:r w:rsidR="004953C7" w:rsidRPr="000274A1">
        <w:rPr>
          <w:rFonts w:hAnsi="黑体"/>
        </w:rPr>
      </w:r>
      <w:r w:rsidR="004953C7" w:rsidRPr="000274A1">
        <w:rPr>
          <w:rFonts w:hAnsi="黑体"/>
        </w:rPr>
        <w:fldChar w:fldCharType="separate"/>
      </w:r>
      <w:r w:rsidR="008F6D96" w:rsidRPr="000274A1">
        <w:rPr>
          <w:rFonts w:hAnsi="黑体"/>
          <w:noProof/>
        </w:rPr>
        <w:t>XX</w:t>
      </w:r>
      <w:r w:rsidR="004953C7" w:rsidRPr="000274A1">
        <w:rPr>
          <w:rFonts w:hAnsi="黑体"/>
        </w:rPr>
        <w:fldChar w:fldCharType="end"/>
      </w:r>
      <w:r w:rsidR="005C3A10" w:rsidRPr="000274A1">
        <w:rPr>
          <w:rFonts w:hAnsi="黑体"/>
        </w:rPr>
        <w:t>—</w:t>
      </w:r>
      <w:r w:rsidR="004953C7" w:rsidRPr="000274A1">
        <w:rPr>
          <w:rFonts w:hAnsi="黑体"/>
        </w:rPr>
        <w:fldChar w:fldCharType="begin">
          <w:ffData>
            <w:name w:val="StdNo2"/>
            <w:enabled/>
            <w:calcOnExit w:val="0"/>
            <w:textInput>
              <w:default w:val="XXXX"/>
              <w:maxLength w:val="4"/>
              <w:format w:val="XXX.XX-XXXX"/>
            </w:textInput>
          </w:ffData>
        </w:fldChar>
      </w:r>
      <w:bookmarkStart w:id="3" w:name="StdNo2"/>
      <w:r w:rsidR="0057629D" w:rsidRPr="000274A1">
        <w:rPr>
          <w:rFonts w:hAnsi="黑体"/>
        </w:rPr>
        <w:instrText xml:space="preserve"> FORMTEXT </w:instrText>
      </w:r>
      <w:r w:rsidR="004953C7" w:rsidRPr="000274A1">
        <w:rPr>
          <w:rFonts w:hAnsi="黑体"/>
        </w:rPr>
      </w:r>
      <w:r w:rsidR="004953C7" w:rsidRPr="000274A1">
        <w:rPr>
          <w:rFonts w:hAnsi="黑体"/>
        </w:rPr>
        <w:fldChar w:fldCharType="separate"/>
      </w:r>
      <w:r w:rsidR="0057629D" w:rsidRPr="000274A1">
        <w:rPr>
          <w:rFonts w:hAnsi="黑体"/>
          <w:noProof/>
        </w:rPr>
        <w:t>XXXX</w:t>
      </w:r>
      <w:r w:rsidR="004953C7" w:rsidRPr="000274A1">
        <w:rPr>
          <w:rFonts w:hAnsi="黑体"/>
        </w:rPr>
        <w:fldChar w:fldCharType="end"/>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5C3A10" w:rsidRPr="000274A1" w14:paraId="260290CE" w14:textId="77777777" w:rsidTr="00266277">
        <w:tc>
          <w:tcPr>
            <w:tcW w:w="9356" w:type="dxa"/>
            <w:tcBorders>
              <w:top w:val="nil"/>
              <w:left w:val="nil"/>
              <w:bottom w:val="nil"/>
              <w:right w:val="nil"/>
            </w:tcBorders>
            <w:shd w:val="clear" w:color="auto" w:fill="auto"/>
          </w:tcPr>
          <w:bookmarkStart w:id="4" w:name="DT"/>
          <w:p w14:paraId="1E07A2F0" w14:textId="77777777" w:rsidR="005C3A10" w:rsidRPr="000274A1" w:rsidRDefault="001F262D" w:rsidP="00266277">
            <w:pPr>
              <w:pStyle w:val="afffd"/>
              <w:framePr w:wrap="around"/>
            </w:pPr>
            <w:r w:rsidRPr="000274A1">
              <w:rPr>
                <w:noProof/>
              </w:rPr>
              <mc:AlternateContent>
                <mc:Choice Requires="wps">
                  <w:drawing>
                    <wp:anchor distT="0" distB="0" distL="114300" distR="114300" simplePos="0" relativeHeight="251657216" behindDoc="1" locked="0" layoutInCell="1" allowOverlap="1" wp14:anchorId="3445A6EA" wp14:editId="6F212091">
                      <wp:simplePos x="0" y="0"/>
                      <wp:positionH relativeFrom="column">
                        <wp:posOffset>4734560</wp:posOffset>
                      </wp:positionH>
                      <wp:positionV relativeFrom="paragraph">
                        <wp:posOffset>34290</wp:posOffset>
                      </wp:positionV>
                      <wp:extent cx="1143000" cy="228600"/>
                      <wp:effectExtent l="0" t="0" r="0" b="0"/>
                      <wp:wrapNone/>
                      <wp:docPr id="5"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823FA" id="DT" o:spid="_x0000_s1026" style="position:absolute;left:0;text-align:left;margin-left:372.8pt;margin-top:2.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" stroked="f"/>
                  </w:pict>
                </mc:Fallback>
              </mc:AlternateContent>
            </w:r>
            <w:r w:rsidR="004953C7" w:rsidRPr="000274A1">
              <w:fldChar w:fldCharType="begin">
                <w:ffData>
                  <w:name w:val="DT"/>
                  <w:enabled/>
                  <w:calcOnExit w:val="0"/>
                  <w:textInput/>
                </w:ffData>
              </w:fldChar>
            </w:r>
            <w:r w:rsidR="005C3A10" w:rsidRPr="000274A1">
              <w:instrText xml:space="preserve"> FORMTEXT </w:instrText>
            </w:r>
            <w:r w:rsidR="004953C7" w:rsidRPr="000274A1">
              <w:fldChar w:fldCharType="separate"/>
            </w:r>
            <w:r w:rsidR="005C3A10" w:rsidRPr="000274A1">
              <w:rPr>
                <w:noProof/>
              </w:rPr>
              <w:t> </w:t>
            </w:r>
            <w:r w:rsidR="005C3A10" w:rsidRPr="000274A1">
              <w:rPr>
                <w:noProof/>
              </w:rPr>
              <w:t> </w:t>
            </w:r>
            <w:r w:rsidR="005C3A10" w:rsidRPr="000274A1">
              <w:rPr>
                <w:noProof/>
              </w:rPr>
              <w:t> </w:t>
            </w:r>
            <w:r w:rsidR="005C3A10" w:rsidRPr="000274A1">
              <w:rPr>
                <w:noProof/>
              </w:rPr>
              <w:t> </w:t>
            </w:r>
            <w:r w:rsidR="005C3A10" w:rsidRPr="000274A1">
              <w:rPr>
                <w:noProof/>
              </w:rPr>
              <w:t> </w:t>
            </w:r>
            <w:r w:rsidR="004953C7" w:rsidRPr="000274A1">
              <w:fldChar w:fldCharType="end"/>
            </w:r>
            <w:bookmarkEnd w:id="4"/>
          </w:p>
        </w:tc>
      </w:tr>
    </w:tbl>
    <w:p w14:paraId="4B79EA7A" w14:textId="77777777" w:rsidR="005C3A10" w:rsidRPr="000274A1" w:rsidRDefault="005C3A10" w:rsidP="005C3A10">
      <w:pPr>
        <w:pStyle w:val="20"/>
        <w:framePr w:wrap="around"/>
      </w:pPr>
    </w:p>
    <w:p w14:paraId="1F253AA4" w14:textId="77777777" w:rsidR="005C3A10" w:rsidRPr="000274A1" w:rsidRDefault="005C3A10" w:rsidP="005C3A10">
      <w:pPr>
        <w:pStyle w:val="20"/>
        <w:framePr w:wrap="around"/>
      </w:pPr>
    </w:p>
    <w:p w14:paraId="724763C4" w14:textId="240A7281" w:rsidR="005C3A10" w:rsidRPr="000274A1" w:rsidRDefault="00155205" w:rsidP="005C3A10">
      <w:pPr>
        <w:pStyle w:val="afffe"/>
        <w:framePr w:wrap="around"/>
      </w:pPr>
      <w:r w:rsidRPr="000274A1">
        <w:fldChar w:fldCharType="begin">
          <w:ffData>
            <w:name w:val="StdName"/>
            <w:enabled/>
            <w:calcOnExit w:val="0"/>
            <w:textInput>
              <w:default w:val="感知无损压缩 第1部分：图像"/>
            </w:textInput>
          </w:ffData>
        </w:fldChar>
      </w:r>
      <w:bookmarkStart w:id="5" w:name="StdName"/>
      <w:r w:rsidRPr="000274A1">
        <w:instrText xml:space="preserve"> FORMTEXT </w:instrText>
      </w:r>
      <w:r w:rsidRPr="000274A1">
        <w:fldChar w:fldCharType="separate"/>
      </w:r>
      <w:r w:rsidRPr="000274A1">
        <w:rPr>
          <w:rFonts w:hint="eastAsia"/>
          <w:noProof/>
        </w:rPr>
        <w:t>感知无损压缩 第1部分：图像</w:t>
      </w:r>
      <w:r w:rsidRPr="000274A1">
        <w:fldChar w:fldCharType="end"/>
      </w:r>
      <w:bookmarkEnd w:id="5"/>
    </w:p>
    <w:p w14:paraId="37CB4D44" w14:textId="626373B6" w:rsidR="005C3A10" w:rsidRPr="000274A1" w:rsidRDefault="004177CD" w:rsidP="005C3A10">
      <w:pPr>
        <w:pStyle w:val="affff"/>
        <w:framePr w:wrap="around"/>
      </w:pPr>
      <w:r w:rsidRPr="000274A1">
        <w:fldChar w:fldCharType="begin">
          <w:ffData>
            <w:name w:val="StdEnglishName"/>
            <w:enabled/>
            <w:calcOnExit w:val="0"/>
            <w:textInput>
              <w:default w:val="Perceptual Lossless Compression - Part 1: Image"/>
            </w:textInput>
          </w:ffData>
        </w:fldChar>
      </w:r>
      <w:bookmarkStart w:id="6" w:name="StdEnglishName"/>
      <w:r w:rsidRPr="000274A1">
        <w:instrText xml:space="preserve"> FORMTEXT </w:instrText>
      </w:r>
      <w:r w:rsidRPr="000274A1">
        <w:fldChar w:fldCharType="separate"/>
      </w:r>
      <w:r w:rsidRPr="000274A1">
        <w:rPr>
          <w:noProof/>
        </w:rPr>
        <w:t>Perceptual Lossless Compression - Part 1: Image</w:t>
      </w:r>
      <w:r w:rsidRPr="000274A1">
        <w:fldChar w:fldCharType="end"/>
      </w:r>
      <w:bookmarkEnd w:id="6"/>
    </w:p>
    <w:bookmarkStart w:id="7" w:name="YZBS"/>
    <w:p w14:paraId="0D5FF54F" w14:textId="77777777" w:rsidR="005C3A10" w:rsidRPr="000274A1" w:rsidRDefault="004953C7" w:rsidP="005C3A10">
      <w:pPr>
        <w:pStyle w:val="affff0"/>
        <w:framePr w:wrap="around"/>
      </w:pPr>
      <w:r w:rsidRPr="000274A1">
        <w:fldChar w:fldCharType="begin">
          <w:ffData>
            <w:name w:val="YZBS"/>
            <w:enabled/>
            <w:calcOnExit w:val="0"/>
            <w:textInput>
              <w:default w:val="点击此处添加与国际标准一致性程度的标识"/>
            </w:textInput>
          </w:ffData>
        </w:fldChar>
      </w:r>
      <w:r w:rsidR="005C3A10" w:rsidRPr="000274A1">
        <w:instrText xml:space="preserve"> FORMTEXT </w:instrText>
      </w:r>
      <w:r w:rsidRPr="000274A1">
        <w:fldChar w:fldCharType="separate"/>
      </w:r>
      <w:r w:rsidR="005C3A10" w:rsidRPr="000274A1">
        <w:rPr>
          <w:rFonts w:hint="eastAsia"/>
          <w:noProof/>
        </w:rPr>
        <w:t>点击此处添加与国际标准一致性程度的标识</w:t>
      </w:r>
      <w:r w:rsidRPr="000274A1">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5C3A10" w:rsidRPr="000274A1" w14:paraId="3C475CC9" w14:textId="77777777" w:rsidTr="00266277">
        <w:tc>
          <w:tcPr>
            <w:tcW w:w="9855" w:type="dxa"/>
            <w:tcBorders>
              <w:top w:val="nil"/>
              <w:left w:val="nil"/>
              <w:bottom w:val="nil"/>
              <w:right w:val="nil"/>
            </w:tcBorders>
            <w:shd w:val="clear" w:color="auto" w:fill="auto"/>
          </w:tcPr>
          <w:p w14:paraId="355295BE" w14:textId="15A46175" w:rsidR="005C3A10" w:rsidRPr="000274A1" w:rsidRDefault="001F262D" w:rsidP="00266277">
            <w:pPr>
              <w:pStyle w:val="affff1"/>
              <w:framePr w:wrap="around"/>
            </w:pPr>
            <w:r w:rsidRPr="000274A1">
              <w:rPr>
                <w:noProof/>
              </w:rPr>
              <mc:AlternateContent>
                <mc:Choice Requires="wps">
                  <w:drawing>
                    <wp:anchor distT="0" distB="0" distL="114300" distR="114300" simplePos="0" relativeHeight="251659264" behindDoc="1" locked="1" layoutInCell="1" allowOverlap="1" wp14:anchorId="64EB5867" wp14:editId="33AB5FD4">
                      <wp:simplePos x="0" y="0"/>
                      <wp:positionH relativeFrom="column">
                        <wp:posOffset>2200910</wp:posOffset>
                      </wp:positionH>
                      <wp:positionV relativeFrom="paragraph">
                        <wp:posOffset>573405</wp:posOffset>
                      </wp:positionV>
                      <wp:extent cx="1905000" cy="254000"/>
                      <wp:effectExtent l="0" t="0" r="0" b="0"/>
                      <wp:wrapNone/>
                      <wp:docPr id="4"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7FA4C" id="RQ" o:spid="_x0000_s1026" style="position:absolute;left:0;text-align:left;margin-left:173.3pt;margin-top:45.15pt;width:150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" stroked="f">
                      <w10:anchorlock/>
                    </v:rect>
                  </w:pict>
                </mc:Fallback>
              </mc:AlternateContent>
            </w:r>
            <w:r w:rsidRPr="000274A1">
              <w:rPr>
                <w:noProof/>
              </w:rPr>
              <mc:AlternateContent>
                <mc:Choice Requires="wps">
                  <w:drawing>
                    <wp:anchor distT="0" distB="0" distL="114300" distR="114300" simplePos="0" relativeHeight="251658240" behindDoc="1" locked="0" layoutInCell="1" allowOverlap="1" wp14:anchorId="50881DE2" wp14:editId="10EF4717">
                      <wp:simplePos x="0" y="0"/>
                      <wp:positionH relativeFrom="column">
                        <wp:posOffset>2454910</wp:posOffset>
                      </wp:positionH>
                      <wp:positionV relativeFrom="paragraph">
                        <wp:posOffset>255905</wp:posOffset>
                      </wp:positionV>
                      <wp:extent cx="1270000" cy="304800"/>
                      <wp:effectExtent l="0" t="0" r="0" b="0"/>
                      <wp:wrapNone/>
                      <wp:docPr id="3"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DAB20" id="LB" o:spid="_x0000_s1026" style="position:absolute;left:0;text-align:left;margin-left:193.3pt;margin-top:20.15pt;width:100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" stroked="f"/>
                  </w:pict>
                </mc:Fallback>
              </mc:AlternateContent>
            </w:r>
            <w:r w:rsidR="003C72BC">
              <w:rPr>
                <w:rFonts w:hint="eastAsia"/>
              </w:rPr>
              <w:t>（征求意见稿）</w:t>
            </w:r>
          </w:p>
        </w:tc>
      </w:tr>
      <w:tr w:rsidR="005C3A10" w:rsidRPr="000274A1" w14:paraId="00A44813" w14:textId="77777777" w:rsidTr="00266277">
        <w:tc>
          <w:tcPr>
            <w:tcW w:w="9855" w:type="dxa"/>
            <w:tcBorders>
              <w:top w:val="nil"/>
              <w:left w:val="nil"/>
              <w:bottom w:val="nil"/>
              <w:right w:val="nil"/>
            </w:tcBorders>
            <w:shd w:val="clear" w:color="auto" w:fill="auto"/>
          </w:tcPr>
          <w:p w14:paraId="18BF5ECB" w14:textId="7B38B3CD" w:rsidR="005C3A10" w:rsidRPr="000274A1" w:rsidRDefault="00B333ED" w:rsidP="005C3A10">
            <w:pPr>
              <w:pStyle w:val="affff2"/>
              <w:framePr w:wrap="around"/>
            </w:pPr>
            <w:r w:rsidRPr="000274A1">
              <w:fldChar w:fldCharType="begin">
                <w:ffData>
                  <w:name w:val="WCRQ"/>
                  <w:enabled/>
                  <w:calcOnExit w:val="0"/>
                  <w:textInput>
                    <w:default w:val="（在提交反馈意见时，请将您知道的相关专利连同支持性文件一并附上）"/>
                  </w:textInput>
                </w:ffData>
              </w:fldChar>
            </w:r>
            <w:bookmarkStart w:id="8" w:name="WCRQ"/>
            <w:r w:rsidRPr="000274A1">
              <w:instrText xml:space="preserve"> FORMTEXT </w:instrText>
            </w:r>
            <w:r w:rsidRPr="000274A1">
              <w:fldChar w:fldCharType="separate"/>
            </w:r>
            <w:r w:rsidRPr="000274A1">
              <w:rPr>
                <w:rFonts w:hint="eastAsia"/>
                <w:noProof/>
              </w:rPr>
              <w:t>（在提交反馈意见时，请将您知道的相关专利连同支持性文件一并附上）</w:t>
            </w:r>
            <w:r w:rsidRPr="000274A1">
              <w:fldChar w:fldCharType="end"/>
            </w:r>
            <w:bookmarkEnd w:id="8"/>
          </w:p>
        </w:tc>
      </w:tr>
    </w:tbl>
    <w:bookmarkStart w:id="9" w:name="SY"/>
    <w:p w14:paraId="396DA877" w14:textId="77777777" w:rsidR="005C3A10" w:rsidRPr="000274A1" w:rsidRDefault="004953C7" w:rsidP="00F84204">
      <w:pPr>
        <w:pStyle w:val="affffffc"/>
        <w:framePr w:wrap="around" w:hAnchor="page" w:x="6929" w:y="13980"/>
      </w:pPr>
      <w:r w:rsidRPr="000274A1">
        <w:rPr>
          <w:rFonts w:ascii="黑体"/>
        </w:rPr>
        <w:fldChar w:fldCharType="begin">
          <w:ffData>
            <w:name w:val="SY"/>
            <w:enabled/>
            <w:calcOnExit w:val="0"/>
            <w:textInput>
              <w:default w:val="XXXX"/>
              <w:maxLength w:val="4"/>
            </w:textInput>
          </w:ffData>
        </w:fldChar>
      </w:r>
      <w:r w:rsidR="005C3A10" w:rsidRPr="000274A1">
        <w:rPr>
          <w:rFonts w:ascii="黑体"/>
        </w:rPr>
        <w:instrText xml:space="preserve"> FORMTEXT </w:instrText>
      </w:r>
      <w:r w:rsidRPr="000274A1">
        <w:rPr>
          <w:rFonts w:ascii="黑体"/>
        </w:rPr>
      </w:r>
      <w:r w:rsidRPr="000274A1">
        <w:rPr>
          <w:rFonts w:ascii="黑体"/>
        </w:rPr>
        <w:fldChar w:fldCharType="separate"/>
      </w:r>
      <w:r w:rsidR="005C3A10" w:rsidRPr="000274A1">
        <w:rPr>
          <w:rFonts w:ascii="黑体"/>
          <w:noProof/>
        </w:rPr>
        <w:t>XXXX</w:t>
      </w:r>
      <w:r w:rsidRPr="000274A1">
        <w:rPr>
          <w:rFonts w:ascii="黑体"/>
        </w:rPr>
        <w:fldChar w:fldCharType="end"/>
      </w:r>
      <w:bookmarkEnd w:id="9"/>
      <w:r w:rsidR="005C3A10" w:rsidRPr="000274A1">
        <w:t xml:space="preserve"> </w:t>
      </w:r>
      <w:r w:rsidR="005C3A10" w:rsidRPr="000274A1">
        <w:rPr>
          <w:rFonts w:ascii="黑体"/>
        </w:rPr>
        <w:t>-</w:t>
      </w:r>
      <w:r w:rsidR="005C3A10" w:rsidRPr="000274A1">
        <w:t xml:space="preserve"> </w:t>
      </w:r>
      <w:bookmarkStart w:id="10" w:name="SM"/>
      <w:r w:rsidRPr="000274A1">
        <w:rPr>
          <w:rFonts w:ascii="黑体"/>
        </w:rPr>
        <w:fldChar w:fldCharType="begin">
          <w:ffData>
            <w:name w:val="SM"/>
            <w:enabled/>
            <w:calcOnExit w:val="0"/>
            <w:textInput>
              <w:default w:val="XX"/>
              <w:maxLength w:val="2"/>
            </w:textInput>
          </w:ffData>
        </w:fldChar>
      </w:r>
      <w:r w:rsidR="005C3A10" w:rsidRPr="000274A1">
        <w:rPr>
          <w:rFonts w:ascii="黑体"/>
        </w:rPr>
        <w:instrText xml:space="preserve"> FORMTEXT </w:instrText>
      </w:r>
      <w:r w:rsidRPr="000274A1">
        <w:rPr>
          <w:rFonts w:ascii="黑体"/>
        </w:rPr>
      </w:r>
      <w:r w:rsidRPr="000274A1">
        <w:rPr>
          <w:rFonts w:ascii="黑体"/>
        </w:rPr>
        <w:fldChar w:fldCharType="separate"/>
      </w:r>
      <w:r w:rsidR="005C3A10" w:rsidRPr="000274A1">
        <w:rPr>
          <w:rFonts w:ascii="黑体"/>
          <w:noProof/>
        </w:rPr>
        <w:t>XX</w:t>
      </w:r>
      <w:r w:rsidRPr="000274A1">
        <w:rPr>
          <w:rFonts w:ascii="黑体"/>
        </w:rPr>
        <w:fldChar w:fldCharType="end"/>
      </w:r>
      <w:bookmarkEnd w:id="10"/>
      <w:r w:rsidR="005C3A10" w:rsidRPr="000274A1">
        <w:t xml:space="preserve"> </w:t>
      </w:r>
      <w:r w:rsidR="005C3A10" w:rsidRPr="000274A1">
        <w:rPr>
          <w:rFonts w:ascii="黑体"/>
        </w:rPr>
        <w:t>-</w:t>
      </w:r>
      <w:r w:rsidR="005C3A10" w:rsidRPr="000274A1">
        <w:t xml:space="preserve"> </w:t>
      </w:r>
      <w:bookmarkStart w:id="11" w:name="SD"/>
      <w:r w:rsidRPr="000274A1">
        <w:rPr>
          <w:rFonts w:ascii="黑体"/>
        </w:rPr>
        <w:fldChar w:fldCharType="begin">
          <w:ffData>
            <w:name w:val="SD"/>
            <w:enabled/>
            <w:calcOnExit w:val="0"/>
            <w:textInput>
              <w:default w:val="XX"/>
              <w:maxLength w:val="2"/>
            </w:textInput>
          </w:ffData>
        </w:fldChar>
      </w:r>
      <w:r w:rsidR="005C3A10" w:rsidRPr="000274A1">
        <w:rPr>
          <w:rFonts w:ascii="黑体"/>
        </w:rPr>
        <w:instrText xml:space="preserve"> FORMTEXT </w:instrText>
      </w:r>
      <w:r w:rsidRPr="000274A1">
        <w:rPr>
          <w:rFonts w:ascii="黑体"/>
        </w:rPr>
      </w:r>
      <w:r w:rsidRPr="000274A1">
        <w:rPr>
          <w:rFonts w:ascii="黑体"/>
        </w:rPr>
        <w:fldChar w:fldCharType="separate"/>
      </w:r>
      <w:r w:rsidR="005C3A10" w:rsidRPr="000274A1">
        <w:rPr>
          <w:rFonts w:ascii="黑体"/>
          <w:noProof/>
        </w:rPr>
        <w:t>XX</w:t>
      </w:r>
      <w:r w:rsidRPr="000274A1">
        <w:rPr>
          <w:rFonts w:ascii="黑体"/>
        </w:rPr>
        <w:fldChar w:fldCharType="end"/>
      </w:r>
      <w:bookmarkEnd w:id="11"/>
      <w:r w:rsidR="005C3A10" w:rsidRPr="000274A1">
        <w:rPr>
          <w:rFonts w:hint="eastAsia"/>
        </w:rPr>
        <w:t>实施</w:t>
      </w:r>
    </w:p>
    <w:p w14:paraId="3EE4B379" w14:textId="77777777" w:rsidR="005C3A10" w:rsidRPr="000274A1" w:rsidRDefault="00167BE3" w:rsidP="00406005">
      <w:pPr>
        <w:pStyle w:val="afffb"/>
        <w:framePr w:w="9802" w:h="856" w:hRule="exact" w:wrap="around" w:x="1397" w:y="14821"/>
        <w:rPr>
          <w:sz w:val="32"/>
          <w:szCs w:val="32"/>
        </w:rPr>
      </w:pPr>
      <w:r w:rsidRPr="000274A1">
        <w:rPr>
          <w:rFonts w:hint="eastAsia"/>
          <w:sz w:val="32"/>
          <w:szCs w:val="32"/>
        </w:rPr>
        <w:t>中关村视听产业技术</w:t>
      </w:r>
      <w:r w:rsidR="00406005" w:rsidRPr="000274A1">
        <w:rPr>
          <w:rFonts w:hint="eastAsia"/>
          <w:sz w:val="32"/>
          <w:szCs w:val="32"/>
        </w:rPr>
        <w:t>创新联盟</w:t>
      </w:r>
      <w:r w:rsidR="008F6D96" w:rsidRPr="000274A1">
        <w:rPr>
          <w:rFonts w:hint="eastAsia"/>
          <w:sz w:val="32"/>
          <w:szCs w:val="32"/>
        </w:rPr>
        <w:t xml:space="preserve">  </w:t>
      </w:r>
      <w:r w:rsidR="008F6D96" w:rsidRPr="000274A1">
        <w:rPr>
          <w:rFonts w:ascii="黑体" w:eastAsia="黑体" w:hAnsi="黑体" w:hint="eastAsia"/>
          <w:b w:val="0"/>
          <w:sz w:val="32"/>
          <w:szCs w:val="32"/>
        </w:rPr>
        <w:t>发布</w:t>
      </w:r>
    </w:p>
    <w:p w14:paraId="44608875" w14:textId="186BD4CE" w:rsidR="00EE364B" w:rsidRPr="000274A1" w:rsidRDefault="00EE364B" w:rsidP="00EE364B">
      <w:pPr>
        <w:pStyle w:val="affffffc"/>
        <w:framePr w:wrap="around" w:hAnchor="page" w:x="1" w:y="14061"/>
      </w:pPr>
      <w:r w:rsidRPr="000274A1">
        <w:rPr>
          <w:rFonts w:ascii="黑体"/>
        </w:rPr>
        <w:fldChar w:fldCharType="begin">
          <w:ffData>
            <w:name w:val="SY"/>
            <w:enabled/>
            <w:calcOnExit w:val="0"/>
            <w:textInput>
              <w:default w:val="XXXX"/>
              <w:maxLength w:val="4"/>
            </w:textInput>
          </w:ffData>
        </w:fldChar>
      </w:r>
      <w:r w:rsidRPr="000274A1">
        <w:rPr>
          <w:rFonts w:ascii="黑体"/>
        </w:rPr>
        <w:instrText xml:space="preserve"> FORMTEXT </w:instrText>
      </w:r>
      <w:r w:rsidRPr="000274A1">
        <w:rPr>
          <w:rFonts w:ascii="黑体"/>
        </w:rPr>
      </w:r>
      <w:r w:rsidRPr="000274A1">
        <w:rPr>
          <w:rFonts w:ascii="黑体"/>
        </w:rPr>
        <w:fldChar w:fldCharType="separate"/>
      </w:r>
      <w:r w:rsidRPr="000274A1">
        <w:rPr>
          <w:rFonts w:ascii="黑体"/>
          <w:noProof/>
        </w:rPr>
        <w:t>XXXX</w:t>
      </w:r>
      <w:r w:rsidRPr="000274A1">
        <w:rPr>
          <w:rFonts w:ascii="黑体"/>
        </w:rPr>
        <w:fldChar w:fldCharType="end"/>
      </w:r>
      <w:r w:rsidRPr="000274A1">
        <w:t xml:space="preserve"> </w:t>
      </w:r>
      <w:r w:rsidRPr="000274A1">
        <w:rPr>
          <w:rFonts w:ascii="黑体"/>
        </w:rPr>
        <w:t>-</w:t>
      </w:r>
      <w:r w:rsidRPr="000274A1">
        <w:t xml:space="preserve"> </w:t>
      </w:r>
      <w:r w:rsidRPr="000274A1">
        <w:rPr>
          <w:rFonts w:ascii="黑体"/>
        </w:rPr>
        <w:fldChar w:fldCharType="begin">
          <w:ffData>
            <w:name w:val="SM"/>
            <w:enabled/>
            <w:calcOnExit w:val="0"/>
            <w:textInput>
              <w:default w:val="XX"/>
              <w:maxLength w:val="2"/>
            </w:textInput>
          </w:ffData>
        </w:fldChar>
      </w:r>
      <w:r w:rsidRPr="000274A1">
        <w:rPr>
          <w:rFonts w:ascii="黑体"/>
        </w:rPr>
        <w:instrText xml:space="preserve"> FORMTEXT </w:instrText>
      </w:r>
      <w:r w:rsidRPr="000274A1">
        <w:rPr>
          <w:rFonts w:ascii="黑体"/>
        </w:rPr>
      </w:r>
      <w:r w:rsidRPr="000274A1">
        <w:rPr>
          <w:rFonts w:ascii="黑体"/>
        </w:rPr>
        <w:fldChar w:fldCharType="separate"/>
      </w:r>
      <w:r w:rsidRPr="000274A1">
        <w:rPr>
          <w:rFonts w:ascii="黑体"/>
          <w:noProof/>
        </w:rPr>
        <w:t>XX</w:t>
      </w:r>
      <w:r w:rsidRPr="000274A1">
        <w:rPr>
          <w:rFonts w:ascii="黑体"/>
        </w:rPr>
        <w:fldChar w:fldCharType="end"/>
      </w:r>
      <w:r w:rsidRPr="000274A1">
        <w:t xml:space="preserve"> </w:t>
      </w:r>
      <w:r w:rsidRPr="000274A1">
        <w:rPr>
          <w:rFonts w:ascii="黑体"/>
        </w:rPr>
        <w:t>-</w:t>
      </w:r>
      <w:r w:rsidRPr="000274A1">
        <w:t xml:space="preserve"> </w:t>
      </w:r>
      <w:r w:rsidRPr="000274A1">
        <w:rPr>
          <w:rFonts w:ascii="黑体"/>
        </w:rPr>
        <w:fldChar w:fldCharType="begin">
          <w:ffData>
            <w:name w:val="SD"/>
            <w:enabled/>
            <w:calcOnExit w:val="0"/>
            <w:textInput>
              <w:default w:val="XX"/>
              <w:maxLength w:val="2"/>
            </w:textInput>
          </w:ffData>
        </w:fldChar>
      </w:r>
      <w:r w:rsidRPr="000274A1">
        <w:rPr>
          <w:rFonts w:ascii="黑体"/>
        </w:rPr>
        <w:instrText xml:space="preserve"> FORMTEXT </w:instrText>
      </w:r>
      <w:r w:rsidRPr="000274A1">
        <w:rPr>
          <w:rFonts w:ascii="黑体"/>
        </w:rPr>
      </w:r>
      <w:r w:rsidRPr="000274A1">
        <w:rPr>
          <w:rFonts w:ascii="黑体"/>
        </w:rPr>
        <w:fldChar w:fldCharType="separate"/>
      </w:r>
      <w:r w:rsidRPr="000274A1">
        <w:rPr>
          <w:rFonts w:ascii="黑体"/>
          <w:noProof/>
        </w:rPr>
        <w:t>XX</w:t>
      </w:r>
      <w:r w:rsidRPr="000274A1">
        <w:rPr>
          <w:rFonts w:ascii="黑体"/>
        </w:rPr>
        <w:fldChar w:fldCharType="end"/>
      </w:r>
      <w:r w:rsidRPr="000274A1">
        <w:rPr>
          <w:rFonts w:hint="eastAsia"/>
        </w:rPr>
        <w:t>发布</w:t>
      </w:r>
    </w:p>
    <w:p w14:paraId="66C610E1" w14:textId="77777777" w:rsidR="005C3A10" w:rsidRPr="000274A1" w:rsidRDefault="001F262D" w:rsidP="005C3A10">
      <w:pPr>
        <w:pStyle w:val="aff7"/>
        <w:sectPr w:rsidR="005C3A10" w:rsidRPr="000274A1" w:rsidSect="005C3A10">
          <w:headerReference w:type="even" r:id="rId8"/>
          <w:pgSz w:w="11906" w:h="16838" w:code="9"/>
          <w:pgMar w:top="567" w:right="850" w:bottom="1134" w:left="1418" w:header="0" w:footer="0" w:gutter="0"/>
          <w:pgNumType w:start="1"/>
          <w:cols w:space="425"/>
          <w:docGrid w:type="lines" w:linePitch="312"/>
        </w:sectPr>
      </w:pPr>
      <w:r w:rsidRPr="000274A1">
        <mc:AlternateContent>
          <mc:Choice Requires="wps">
            <w:drawing>
              <wp:anchor distT="4294967295" distB="4294967295" distL="114300" distR="114300" simplePos="0" relativeHeight="251661312" behindDoc="0" locked="0" layoutInCell="1" allowOverlap="1" wp14:anchorId="4686E49E" wp14:editId="3FFD6222">
                <wp:simplePos x="0" y="0"/>
                <wp:positionH relativeFrom="column">
                  <wp:posOffset>-28575</wp:posOffset>
                </wp:positionH>
                <wp:positionV relativeFrom="paragraph">
                  <wp:posOffset>8987789</wp:posOffset>
                </wp:positionV>
                <wp:extent cx="6120130" cy="0"/>
                <wp:effectExtent l="0" t="0" r="0" b="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803BA" id="Line 11"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07.7pt" to="479.65pt,7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"/>
            </w:pict>
          </mc:Fallback>
        </mc:AlternateContent>
      </w:r>
      <w:r w:rsidRPr="000274A1">
        <mc:AlternateContent>
          <mc:Choice Requires="wps">
            <w:drawing>
              <wp:anchor distT="4294967295" distB="4294967295" distL="114300" distR="114300" simplePos="0" relativeHeight="251656192" behindDoc="0" locked="0" layoutInCell="1" allowOverlap="1" wp14:anchorId="76AA78EE" wp14:editId="04EE46B7">
                <wp:simplePos x="0" y="0"/>
                <wp:positionH relativeFrom="column">
                  <wp:posOffset>-635</wp:posOffset>
                </wp:positionH>
                <wp:positionV relativeFrom="paragraph">
                  <wp:posOffset>2339974</wp:posOffset>
                </wp:positionV>
                <wp:extent cx="612013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809EC" id="Line 11"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"/>
            </w:pict>
          </mc:Fallback>
        </mc:AlternateContent>
      </w:r>
    </w:p>
    <w:p w14:paraId="08E6C9F9" w14:textId="77777777" w:rsidR="00263408" w:rsidRPr="000274A1" w:rsidRDefault="00263408" w:rsidP="00263408">
      <w:pPr>
        <w:pStyle w:val="affa"/>
      </w:pPr>
      <w:bookmarkStart w:id="12" w:name="_Toc409735379"/>
      <w:bookmarkStart w:id="13" w:name="_Toc430682629"/>
      <w:bookmarkStart w:id="14" w:name="_Toc438544570"/>
      <w:bookmarkStart w:id="15" w:name="_Toc438644044"/>
      <w:bookmarkStart w:id="16" w:name="_Toc447181596"/>
      <w:bookmarkStart w:id="17" w:name="_Toc454785091"/>
      <w:r w:rsidRPr="000274A1">
        <w:rPr>
          <w:rFonts w:hint="eastAsia"/>
        </w:rPr>
        <w:lastRenderedPageBreak/>
        <w:t>目</w:t>
      </w:r>
      <w:bookmarkStart w:id="18" w:name="BKML"/>
      <w:r w:rsidRPr="000274A1">
        <w:rPr>
          <w:rFonts w:hAnsi="黑体"/>
        </w:rPr>
        <w:t> </w:t>
      </w:r>
      <w:r w:rsidRPr="000274A1">
        <w:rPr>
          <w:rFonts w:hAnsi="黑体"/>
        </w:rPr>
        <w:t> </w:t>
      </w:r>
      <w:r w:rsidRPr="000274A1">
        <w:rPr>
          <w:rFonts w:hint="eastAsia"/>
        </w:rPr>
        <w:t>次</w:t>
      </w:r>
      <w:bookmarkEnd w:id="18"/>
    </w:p>
    <w:p w14:paraId="0616DA3E" w14:textId="2CC612E4" w:rsidR="005B4E7A" w:rsidRPr="000274A1" w:rsidRDefault="00263408">
      <w:pPr>
        <w:pStyle w:val="TOC1"/>
        <w:spacing w:before="78" w:after="78"/>
        <w:rPr>
          <w:rFonts w:asciiTheme="minorHAnsi" w:eastAsiaTheme="minorEastAsia" w:hAnsiTheme="minorHAnsi" w:cstheme="minorBidi"/>
          <w:noProof/>
          <w:szCs w:val="22"/>
        </w:rPr>
      </w:pPr>
      <w:r w:rsidRPr="000274A1">
        <w:fldChar w:fldCharType="begin"/>
      </w:r>
      <w:r w:rsidRPr="000274A1">
        <w:instrText xml:space="preserve"> TOC \h \z \t"前言、引言标题,1,参考文献、索引标题,1,章标题,1,参考文献,1,附录标识,1" \* MERGEFORMAT  \* MERGEFORMAT </w:instrText>
      </w:r>
      <w:r w:rsidRPr="000274A1">
        <w:fldChar w:fldCharType="separate"/>
      </w:r>
      <w:hyperlink w:anchor="_Toc151036578" w:history="1">
        <w:r w:rsidR="005B4E7A" w:rsidRPr="000274A1">
          <w:rPr>
            <w:rStyle w:val="afff9"/>
          </w:rPr>
          <w:t>前言</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_Toc151036578 \h </w:instrText>
        </w:r>
        <w:r w:rsidR="005B4E7A" w:rsidRPr="000274A1">
          <w:rPr>
            <w:noProof/>
            <w:webHidden/>
          </w:rPr>
        </w:r>
        <w:r w:rsidR="005B4E7A" w:rsidRPr="000274A1">
          <w:rPr>
            <w:noProof/>
            <w:webHidden/>
          </w:rPr>
          <w:fldChar w:fldCharType="separate"/>
        </w:r>
        <w:r w:rsidR="005B4E7A" w:rsidRPr="000274A1">
          <w:rPr>
            <w:noProof/>
            <w:webHidden/>
          </w:rPr>
          <w:t>II</w:t>
        </w:r>
        <w:r w:rsidR="005B4E7A" w:rsidRPr="000274A1">
          <w:rPr>
            <w:noProof/>
            <w:webHidden/>
          </w:rPr>
          <w:fldChar w:fldCharType="end"/>
        </w:r>
      </w:hyperlink>
    </w:p>
    <w:p w14:paraId="35BF41FC" w14:textId="20831E12" w:rsidR="005B4E7A" w:rsidRPr="000274A1" w:rsidRDefault="00000000">
      <w:pPr>
        <w:pStyle w:val="TOC1"/>
        <w:spacing w:before="78" w:after="78"/>
        <w:rPr>
          <w:rFonts w:asciiTheme="minorHAnsi" w:eastAsiaTheme="minorEastAsia" w:hAnsiTheme="minorHAnsi" w:cstheme="minorBidi"/>
          <w:noProof/>
          <w:szCs w:val="22"/>
        </w:rPr>
      </w:pPr>
      <w:hyperlink w:anchor="_Toc151036579" w:history="1">
        <w:r w:rsidR="005B4E7A" w:rsidRPr="000274A1">
          <w:rPr>
            <w:rStyle w:val="afff9"/>
          </w:rPr>
          <w:t>引言</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_Toc151036579 \h </w:instrText>
        </w:r>
        <w:r w:rsidR="005B4E7A" w:rsidRPr="000274A1">
          <w:rPr>
            <w:noProof/>
            <w:webHidden/>
          </w:rPr>
        </w:r>
        <w:r w:rsidR="005B4E7A" w:rsidRPr="000274A1">
          <w:rPr>
            <w:noProof/>
            <w:webHidden/>
          </w:rPr>
          <w:fldChar w:fldCharType="separate"/>
        </w:r>
        <w:r w:rsidR="005B4E7A" w:rsidRPr="000274A1">
          <w:rPr>
            <w:noProof/>
            <w:webHidden/>
          </w:rPr>
          <w:t>III</w:t>
        </w:r>
        <w:r w:rsidR="005B4E7A" w:rsidRPr="000274A1">
          <w:rPr>
            <w:noProof/>
            <w:webHidden/>
          </w:rPr>
          <w:fldChar w:fldCharType="end"/>
        </w:r>
      </w:hyperlink>
    </w:p>
    <w:p w14:paraId="055322A3" w14:textId="164958AD" w:rsidR="005B4E7A" w:rsidRPr="000274A1" w:rsidRDefault="00000000">
      <w:pPr>
        <w:pStyle w:val="TOC1"/>
        <w:spacing w:before="78" w:after="78"/>
        <w:rPr>
          <w:rFonts w:asciiTheme="minorHAnsi" w:eastAsiaTheme="minorEastAsia" w:hAnsiTheme="minorHAnsi" w:cstheme="minorBidi"/>
          <w:noProof/>
          <w:szCs w:val="22"/>
        </w:rPr>
      </w:pPr>
      <w:hyperlink w:anchor="_Toc151036580" w:history="1">
        <w:r w:rsidR="005B4E7A" w:rsidRPr="000274A1">
          <w:rPr>
            <w:rStyle w:val="afff9"/>
          </w:rPr>
          <w:t>1 范围</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_Toc151036580 \h </w:instrText>
        </w:r>
        <w:r w:rsidR="005B4E7A" w:rsidRPr="000274A1">
          <w:rPr>
            <w:noProof/>
            <w:webHidden/>
          </w:rPr>
        </w:r>
        <w:r w:rsidR="005B4E7A" w:rsidRPr="000274A1">
          <w:rPr>
            <w:noProof/>
            <w:webHidden/>
          </w:rPr>
          <w:fldChar w:fldCharType="separate"/>
        </w:r>
        <w:r w:rsidR="005B4E7A" w:rsidRPr="000274A1">
          <w:rPr>
            <w:noProof/>
            <w:webHidden/>
          </w:rPr>
          <w:t>4</w:t>
        </w:r>
        <w:r w:rsidR="005B4E7A" w:rsidRPr="000274A1">
          <w:rPr>
            <w:noProof/>
            <w:webHidden/>
          </w:rPr>
          <w:fldChar w:fldCharType="end"/>
        </w:r>
      </w:hyperlink>
    </w:p>
    <w:p w14:paraId="616482A2" w14:textId="1C86B549" w:rsidR="005B4E7A" w:rsidRPr="000274A1" w:rsidRDefault="00000000">
      <w:pPr>
        <w:pStyle w:val="TOC1"/>
        <w:spacing w:before="78" w:after="78"/>
        <w:rPr>
          <w:rFonts w:asciiTheme="minorHAnsi" w:eastAsiaTheme="minorEastAsia" w:hAnsiTheme="minorHAnsi" w:cstheme="minorBidi"/>
          <w:noProof/>
          <w:szCs w:val="22"/>
        </w:rPr>
      </w:pPr>
      <w:hyperlink w:anchor="_Toc151036581" w:history="1">
        <w:r w:rsidR="005B4E7A" w:rsidRPr="000274A1">
          <w:rPr>
            <w:rStyle w:val="afff9"/>
          </w:rPr>
          <w:t>2 规范性引用文件</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_Toc151036581 \h </w:instrText>
        </w:r>
        <w:r w:rsidR="005B4E7A" w:rsidRPr="000274A1">
          <w:rPr>
            <w:noProof/>
            <w:webHidden/>
          </w:rPr>
        </w:r>
        <w:r w:rsidR="005B4E7A" w:rsidRPr="000274A1">
          <w:rPr>
            <w:noProof/>
            <w:webHidden/>
          </w:rPr>
          <w:fldChar w:fldCharType="separate"/>
        </w:r>
        <w:r w:rsidR="005B4E7A" w:rsidRPr="000274A1">
          <w:rPr>
            <w:noProof/>
            <w:webHidden/>
          </w:rPr>
          <w:t>4</w:t>
        </w:r>
        <w:r w:rsidR="005B4E7A" w:rsidRPr="000274A1">
          <w:rPr>
            <w:noProof/>
            <w:webHidden/>
          </w:rPr>
          <w:fldChar w:fldCharType="end"/>
        </w:r>
      </w:hyperlink>
    </w:p>
    <w:p w14:paraId="67F45C43" w14:textId="7DB0AE20" w:rsidR="005B4E7A" w:rsidRPr="000274A1" w:rsidRDefault="00000000">
      <w:pPr>
        <w:pStyle w:val="TOC1"/>
        <w:spacing w:before="78" w:after="78"/>
        <w:rPr>
          <w:rFonts w:asciiTheme="minorHAnsi" w:eastAsiaTheme="minorEastAsia" w:hAnsiTheme="minorHAnsi" w:cstheme="minorBidi"/>
          <w:noProof/>
          <w:szCs w:val="22"/>
        </w:rPr>
      </w:pPr>
      <w:hyperlink w:anchor="_Toc151036582" w:history="1">
        <w:r w:rsidR="005B4E7A" w:rsidRPr="000274A1">
          <w:rPr>
            <w:rStyle w:val="afff9"/>
          </w:rPr>
          <w:t>3 术语和定义</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_Toc151036582 \h </w:instrText>
        </w:r>
        <w:r w:rsidR="005B4E7A" w:rsidRPr="000274A1">
          <w:rPr>
            <w:noProof/>
            <w:webHidden/>
          </w:rPr>
        </w:r>
        <w:r w:rsidR="005B4E7A" w:rsidRPr="000274A1">
          <w:rPr>
            <w:noProof/>
            <w:webHidden/>
          </w:rPr>
          <w:fldChar w:fldCharType="separate"/>
        </w:r>
        <w:r w:rsidR="005B4E7A" w:rsidRPr="000274A1">
          <w:rPr>
            <w:noProof/>
            <w:webHidden/>
          </w:rPr>
          <w:t>4</w:t>
        </w:r>
        <w:r w:rsidR="005B4E7A" w:rsidRPr="000274A1">
          <w:rPr>
            <w:noProof/>
            <w:webHidden/>
          </w:rPr>
          <w:fldChar w:fldCharType="end"/>
        </w:r>
      </w:hyperlink>
    </w:p>
    <w:p w14:paraId="24846742" w14:textId="403925EE" w:rsidR="005B4E7A" w:rsidRPr="000274A1" w:rsidRDefault="00000000">
      <w:pPr>
        <w:pStyle w:val="TOC1"/>
        <w:spacing w:before="78" w:after="78"/>
        <w:rPr>
          <w:rFonts w:asciiTheme="minorHAnsi" w:eastAsiaTheme="minorEastAsia" w:hAnsiTheme="minorHAnsi" w:cstheme="minorBidi"/>
          <w:noProof/>
          <w:szCs w:val="22"/>
        </w:rPr>
      </w:pPr>
      <w:hyperlink w:anchor="_Toc151036583" w:history="1">
        <w:r w:rsidR="005B4E7A" w:rsidRPr="000274A1">
          <w:rPr>
            <w:rStyle w:val="afff9"/>
            <w:lang w:val="fr-FR"/>
          </w:rPr>
          <w:t>4 缩略语</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_Toc151036583 \h </w:instrText>
        </w:r>
        <w:r w:rsidR="005B4E7A" w:rsidRPr="000274A1">
          <w:rPr>
            <w:noProof/>
            <w:webHidden/>
          </w:rPr>
        </w:r>
        <w:r w:rsidR="005B4E7A" w:rsidRPr="000274A1">
          <w:rPr>
            <w:noProof/>
            <w:webHidden/>
          </w:rPr>
          <w:fldChar w:fldCharType="separate"/>
        </w:r>
        <w:r w:rsidR="005B4E7A" w:rsidRPr="000274A1">
          <w:rPr>
            <w:noProof/>
            <w:webHidden/>
          </w:rPr>
          <w:t>7</w:t>
        </w:r>
        <w:r w:rsidR="005B4E7A" w:rsidRPr="000274A1">
          <w:rPr>
            <w:noProof/>
            <w:webHidden/>
          </w:rPr>
          <w:fldChar w:fldCharType="end"/>
        </w:r>
      </w:hyperlink>
    </w:p>
    <w:p w14:paraId="067A1E8E" w14:textId="01BEF3F6" w:rsidR="005B4E7A" w:rsidRPr="000274A1" w:rsidRDefault="00000000">
      <w:pPr>
        <w:pStyle w:val="TOC1"/>
        <w:spacing w:before="78" w:after="78"/>
        <w:rPr>
          <w:rFonts w:asciiTheme="minorHAnsi" w:eastAsiaTheme="minorEastAsia" w:hAnsiTheme="minorHAnsi" w:cstheme="minorBidi"/>
          <w:noProof/>
          <w:szCs w:val="22"/>
        </w:rPr>
      </w:pPr>
      <w:hyperlink w:anchor="_Toc151036584" w:history="1">
        <w:r w:rsidR="005B4E7A" w:rsidRPr="000274A1">
          <w:rPr>
            <w:rStyle w:val="afff9"/>
            <w:lang w:val="fr-FR"/>
          </w:rPr>
          <w:t>5 约定</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_Toc151036584 \h </w:instrText>
        </w:r>
        <w:r w:rsidR="005B4E7A" w:rsidRPr="000274A1">
          <w:rPr>
            <w:noProof/>
            <w:webHidden/>
          </w:rPr>
        </w:r>
        <w:r w:rsidR="005B4E7A" w:rsidRPr="000274A1">
          <w:rPr>
            <w:noProof/>
            <w:webHidden/>
          </w:rPr>
          <w:fldChar w:fldCharType="separate"/>
        </w:r>
        <w:r w:rsidR="005B4E7A" w:rsidRPr="000274A1">
          <w:rPr>
            <w:noProof/>
            <w:webHidden/>
          </w:rPr>
          <w:t>8</w:t>
        </w:r>
        <w:r w:rsidR="005B4E7A" w:rsidRPr="000274A1">
          <w:rPr>
            <w:noProof/>
            <w:webHidden/>
          </w:rPr>
          <w:fldChar w:fldCharType="end"/>
        </w:r>
      </w:hyperlink>
    </w:p>
    <w:p w14:paraId="15F2DD51" w14:textId="37FD2D70" w:rsidR="005B4E7A" w:rsidRPr="000274A1" w:rsidRDefault="00000000">
      <w:pPr>
        <w:pStyle w:val="TOC1"/>
        <w:spacing w:before="78" w:after="78"/>
        <w:rPr>
          <w:rFonts w:asciiTheme="minorHAnsi" w:eastAsiaTheme="minorEastAsia" w:hAnsiTheme="minorHAnsi" w:cstheme="minorBidi"/>
          <w:noProof/>
          <w:szCs w:val="22"/>
        </w:rPr>
      </w:pPr>
      <w:hyperlink w:anchor="_Toc151036585" w:history="1">
        <w:r w:rsidR="005B4E7A" w:rsidRPr="000274A1">
          <w:rPr>
            <w:rStyle w:val="afff9"/>
          </w:rPr>
          <w:t>6 编码位流的结构</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_Toc151036585 \h </w:instrText>
        </w:r>
        <w:r w:rsidR="005B4E7A" w:rsidRPr="000274A1">
          <w:rPr>
            <w:noProof/>
            <w:webHidden/>
          </w:rPr>
        </w:r>
        <w:r w:rsidR="005B4E7A" w:rsidRPr="000274A1">
          <w:rPr>
            <w:noProof/>
            <w:webHidden/>
          </w:rPr>
          <w:fldChar w:fldCharType="separate"/>
        </w:r>
        <w:r w:rsidR="005B4E7A" w:rsidRPr="000274A1">
          <w:rPr>
            <w:noProof/>
            <w:webHidden/>
          </w:rPr>
          <w:t>13</w:t>
        </w:r>
        <w:r w:rsidR="005B4E7A" w:rsidRPr="000274A1">
          <w:rPr>
            <w:noProof/>
            <w:webHidden/>
          </w:rPr>
          <w:fldChar w:fldCharType="end"/>
        </w:r>
      </w:hyperlink>
    </w:p>
    <w:p w14:paraId="21213AF4" w14:textId="6A4A0C1E" w:rsidR="005B4E7A" w:rsidRPr="000274A1" w:rsidRDefault="00000000">
      <w:pPr>
        <w:pStyle w:val="TOC1"/>
        <w:spacing w:before="78" w:after="78"/>
        <w:rPr>
          <w:rFonts w:asciiTheme="minorHAnsi" w:eastAsiaTheme="minorEastAsia" w:hAnsiTheme="minorHAnsi" w:cstheme="minorBidi"/>
          <w:noProof/>
          <w:szCs w:val="22"/>
        </w:rPr>
      </w:pPr>
      <w:hyperlink w:anchor="_Toc151036586" w:history="1">
        <w:r w:rsidR="005B4E7A" w:rsidRPr="000274A1">
          <w:rPr>
            <w:rStyle w:val="afff9"/>
          </w:rPr>
          <w:t>7 位流的语法和语义</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_Toc151036586 \h </w:instrText>
        </w:r>
        <w:r w:rsidR="005B4E7A" w:rsidRPr="000274A1">
          <w:rPr>
            <w:noProof/>
            <w:webHidden/>
          </w:rPr>
        </w:r>
        <w:r w:rsidR="005B4E7A" w:rsidRPr="000274A1">
          <w:rPr>
            <w:noProof/>
            <w:webHidden/>
          </w:rPr>
          <w:fldChar w:fldCharType="separate"/>
        </w:r>
        <w:r w:rsidR="005B4E7A" w:rsidRPr="000274A1">
          <w:rPr>
            <w:noProof/>
            <w:webHidden/>
          </w:rPr>
          <w:t>17</w:t>
        </w:r>
        <w:r w:rsidR="005B4E7A" w:rsidRPr="000274A1">
          <w:rPr>
            <w:noProof/>
            <w:webHidden/>
          </w:rPr>
          <w:fldChar w:fldCharType="end"/>
        </w:r>
      </w:hyperlink>
    </w:p>
    <w:p w14:paraId="12DF63E8" w14:textId="2CDB7694" w:rsidR="005B4E7A" w:rsidRPr="000274A1" w:rsidRDefault="00000000">
      <w:pPr>
        <w:pStyle w:val="TOC1"/>
        <w:spacing w:before="78" w:after="78"/>
        <w:rPr>
          <w:rFonts w:asciiTheme="minorHAnsi" w:eastAsiaTheme="minorEastAsia" w:hAnsiTheme="minorHAnsi" w:cstheme="minorBidi"/>
          <w:noProof/>
          <w:szCs w:val="22"/>
        </w:rPr>
      </w:pPr>
      <w:hyperlink w:anchor="_Toc151036587" w:history="1">
        <w:r w:rsidR="005B4E7A" w:rsidRPr="000274A1">
          <w:rPr>
            <w:rStyle w:val="afff9"/>
          </w:rPr>
          <w:t>8 解析过程</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_Toc151036587 \h </w:instrText>
        </w:r>
        <w:r w:rsidR="005B4E7A" w:rsidRPr="000274A1">
          <w:rPr>
            <w:noProof/>
            <w:webHidden/>
          </w:rPr>
        </w:r>
        <w:r w:rsidR="005B4E7A" w:rsidRPr="000274A1">
          <w:rPr>
            <w:noProof/>
            <w:webHidden/>
          </w:rPr>
          <w:fldChar w:fldCharType="separate"/>
        </w:r>
        <w:r w:rsidR="005B4E7A" w:rsidRPr="000274A1">
          <w:rPr>
            <w:noProof/>
            <w:webHidden/>
          </w:rPr>
          <w:t>44</w:t>
        </w:r>
        <w:r w:rsidR="005B4E7A" w:rsidRPr="000274A1">
          <w:rPr>
            <w:noProof/>
            <w:webHidden/>
          </w:rPr>
          <w:fldChar w:fldCharType="end"/>
        </w:r>
      </w:hyperlink>
    </w:p>
    <w:p w14:paraId="1F0876C7" w14:textId="660D5C18" w:rsidR="005B4E7A" w:rsidRPr="000274A1" w:rsidRDefault="00000000">
      <w:pPr>
        <w:pStyle w:val="TOC1"/>
        <w:spacing w:before="78" w:after="78"/>
        <w:rPr>
          <w:rFonts w:asciiTheme="minorHAnsi" w:eastAsiaTheme="minorEastAsia" w:hAnsiTheme="minorHAnsi" w:cstheme="minorBidi"/>
          <w:noProof/>
          <w:szCs w:val="22"/>
        </w:rPr>
      </w:pPr>
      <w:hyperlink w:anchor="_Toc151036588" w:history="1">
        <w:r w:rsidR="005B4E7A" w:rsidRPr="000274A1">
          <w:rPr>
            <w:rStyle w:val="afff9"/>
          </w:rPr>
          <w:t>9 解码过程</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_Toc151036588 \h </w:instrText>
        </w:r>
        <w:r w:rsidR="005B4E7A" w:rsidRPr="000274A1">
          <w:rPr>
            <w:noProof/>
            <w:webHidden/>
          </w:rPr>
        </w:r>
        <w:r w:rsidR="005B4E7A" w:rsidRPr="000274A1">
          <w:rPr>
            <w:noProof/>
            <w:webHidden/>
          </w:rPr>
          <w:fldChar w:fldCharType="separate"/>
        </w:r>
        <w:r w:rsidR="005B4E7A" w:rsidRPr="000274A1">
          <w:rPr>
            <w:noProof/>
            <w:webHidden/>
          </w:rPr>
          <w:t>48</w:t>
        </w:r>
        <w:r w:rsidR="005B4E7A" w:rsidRPr="000274A1">
          <w:rPr>
            <w:noProof/>
            <w:webHidden/>
          </w:rPr>
          <w:fldChar w:fldCharType="end"/>
        </w:r>
      </w:hyperlink>
    </w:p>
    <w:p w14:paraId="22C16C50" w14:textId="7100DE84" w:rsidR="005B4E7A" w:rsidRPr="000274A1" w:rsidRDefault="00000000">
      <w:pPr>
        <w:pStyle w:val="TOC1"/>
        <w:spacing w:before="78" w:after="78"/>
        <w:rPr>
          <w:rFonts w:asciiTheme="minorHAnsi" w:eastAsiaTheme="minorEastAsia" w:hAnsiTheme="minorHAnsi" w:cstheme="minorBidi"/>
          <w:noProof/>
          <w:szCs w:val="22"/>
        </w:rPr>
      </w:pPr>
      <w:hyperlink w:anchor="_Toc151036589" w:history="1">
        <w:r w:rsidR="005B4E7A" w:rsidRPr="000274A1">
          <w:rPr>
            <w:rStyle w:val="afff9"/>
          </w:rPr>
          <w:t>附　录　A （规范性附录） RGB转YCoCg的方法</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_Toc151036589 \h </w:instrText>
        </w:r>
        <w:r w:rsidR="005B4E7A" w:rsidRPr="000274A1">
          <w:rPr>
            <w:noProof/>
            <w:webHidden/>
          </w:rPr>
        </w:r>
        <w:r w:rsidR="005B4E7A" w:rsidRPr="000274A1">
          <w:rPr>
            <w:noProof/>
            <w:webHidden/>
          </w:rPr>
          <w:fldChar w:fldCharType="separate"/>
        </w:r>
        <w:r w:rsidR="005B4E7A" w:rsidRPr="000274A1">
          <w:rPr>
            <w:noProof/>
            <w:webHidden/>
          </w:rPr>
          <w:t>66</w:t>
        </w:r>
        <w:r w:rsidR="005B4E7A" w:rsidRPr="000274A1">
          <w:rPr>
            <w:noProof/>
            <w:webHidden/>
          </w:rPr>
          <w:fldChar w:fldCharType="end"/>
        </w:r>
      </w:hyperlink>
    </w:p>
    <w:p w14:paraId="7164FF7E" w14:textId="0B0F6B3F" w:rsidR="005B4E7A" w:rsidRPr="000274A1" w:rsidRDefault="00000000">
      <w:pPr>
        <w:pStyle w:val="TOC1"/>
        <w:spacing w:before="78" w:after="78"/>
        <w:rPr>
          <w:rFonts w:asciiTheme="minorHAnsi" w:eastAsiaTheme="minorEastAsia" w:hAnsiTheme="minorHAnsi" w:cstheme="minorBidi"/>
          <w:noProof/>
          <w:szCs w:val="22"/>
        </w:rPr>
      </w:pPr>
      <w:hyperlink w:anchor="_Toc151036590" w:history="1">
        <w:r w:rsidR="005B4E7A" w:rsidRPr="000274A1">
          <w:rPr>
            <w:rStyle w:val="afff9"/>
          </w:rPr>
          <w:t>附　录　B （规范性附录） 档次</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_Toc151036590 \h </w:instrText>
        </w:r>
        <w:r w:rsidR="005B4E7A" w:rsidRPr="000274A1">
          <w:rPr>
            <w:noProof/>
            <w:webHidden/>
          </w:rPr>
        </w:r>
        <w:r w:rsidR="005B4E7A" w:rsidRPr="000274A1">
          <w:rPr>
            <w:noProof/>
            <w:webHidden/>
          </w:rPr>
          <w:fldChar w:fldCharType="separate"/>
        </w:r>
        <w:r w:rsidR="005B4E7A" w:rsidRPr="000274A1">
          <w:rPr>
            <w:noProof/>
            <w:webHidden/>
          </w:rPr>
          <w:t>67</w:t>
        </w:r>
        <w:r w:rsidR="005B4E7A" w:rsidRPr="000274A1">
          <w:rPr>
            <w:noProof/>
            <w:webHidden/>
          </w:rPr>
          <w:fldChar w:fldCharType="end"/>
        </w:r>
      </w:hyperlink>
    </w:p>
    <w:p w14:paraId="4AAA7B16" w14:textId="1B9B06F5" w:rsidR="005B4E7A" w:rsidRPr="000274A1" w:rsidRDefault="00000000">
      <w:pPr>
        <w:pStyle w:val="TOC1"/>
        <w:spacing w:before="78" w:after="78"/>
        <w:rPr>
          <w:rFonts w:asciiTheme="minorHAnsi" w:eastAsiaTheme="minorEastAsia" w:hAnsiTheme="minorHAnsi" w:cstheme="minorBidi"/>
          <w:noProof/>
          <w:szCs w:val="22"/>
        </w:rPr>
      </w:pPr>
      <w:hyperlink w:anchor="_Toc151036591" w:history="1">
        <w:r w:rsidR="005B4E7A" w:rsidRPr="000274A1">
          <w:rPr>
            <w:rStyle w:val="afff9"/>
          </w:rPr>
          <w:t>附　录　C （规范性附录） 位流参考缓冲区管理</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_Toc151036591 \h </w:instrText>
        </w:r>
        <w:r w:rsidR="005B4E7A" w:rsidRPr="000274A1">
          <w:rPr>
            <w:noProof/>
            <w:webHidden/>
          </w:rPr>
        </w:r>
        <w:r w:rsidR="005B4E7A" w:rsidRPr="000274A1">
          <w:rPr>
            <w:noProof/>
            <w:webHidden/>
          </w:rPr>
          <w:fldChar w:fldCharType="separate"/>
        </w:r>
        <w:r w:rsidR="005B4E7A" w:rsidRPr="000274A1">
          <w:rPr>
            <w:noProof/>
            <w:webHidden/>
          </w:rPr>
          <w:t>68</w:t>
        </w:r>
        <w:r w:rsidR="005B4E7A" w:rsidRPr="000274A1">
          <w:rPr>
            <w:noProof/>
            <w:webHidden/>
          </w:rPr>
          <w:fldChar w:fldCharType="end"/>
        </w:r>
      </w:hyperlink>
    </w:p>
    <w:p w14:paraId="0940CDA4" w14:textId="3ED645A3" w:rsidR="005B4E7A" w:rsidRPr="000274A1" w:rsidRDefault="00000000">
      <w:pPr>
        <w:pStyle w:val="TOC1"/>
        <w:spacing w:before="78" w:after="78"/>
        <w:rPr>
          <w:rFonts w:asciiTheme="minorHAnsi" w:eastAsiaTheme="minorEastAsia" w:hAnsiTheme="minorHAnsi" w:cstheme="minorBidi"/>
          <w:noProof/>
          <w:szCs w:val="22"/>
        </w:rPr>
      </w:pPr>
      <w:hyperlink w:anchor="_Toc151036592" w:history="1">
        <w:r w:rsidR="005B4E7A" w:rsidRPr="000274A1">
          <w:rPr>
            <w:rStyle w:val="afff9"/>
          </w:rPr>
          <w:t>附　录　D （资料性附录） 编码端参考方案</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_Toc151036592 \h </w:instrText>
        </w:r>
        <w:r w:rsidR="005B4E7A" w:rsidRPr="000274A1">
          <w:rPr>
            <w:noProof/>
            <w:webHidden/>
          </w:rPr>
        </w:r>
        <w:r w:rsidR="005B4E7A" w:rsidRPr="000274A1">
          <w:rPr>
            <w:noProof/>
            <w:webHidden/>
          </w:rPr>
          <w:fldChar w:fldCharType="separate"/>
        </w:r>
        <w:r w:rsidR="005B4E7A" w:rsidRPr="000274A1">
          <w:rPr>
            <w:noProof/>
            <w:webHidden/>
          </w:rPr>
          <w:t>70</w:t>
        </w:r>
        <w:r w:rsidR="005B4E7A" w:rsidRPr="000274A1">
          <w:rPr>
            <w:noProof/>
            <w:webHidden/>
          </w:rPr>
          <w:fldChar w:fldCharType="end"/>
        </w:r>
      </w:hyperlink>
    </w:p>
    <w:p w14:paraId="161DCD78" w14:textId="47CFAA51" w:rsidR="005B4E7A" w:rsidRPr="000274A1" w:rsidRDefault="00000000">
      <w:pPr>
        <w:pStyle w:val="TOC1"/>
        <w:spacing w:before="78" w:after="78"/>
        <w:rPr>
          <w:rFonts w:asciiTheme="minorHAnsi" w:eastAsiaTheme="minorEastAsia" w:hAnsiTheme="minorHAnsi" w:cstheme="minorBidi"/>
          <w:noProof/>
          <w:szCs w:val="22"/>
        </w:rPr>
      </w:pPr>
      <w:hyperlink w:anchor="_Toc151036593" w:history="1">
        <w:r w:rsidR="005B4E7A" w:rsidRPr="000274A1">
          <w:rPr>
            <w:rStyle w:val="afff9"/>
          </w:rPr>
          <w:t>附　录　E （规范性附录） 图像填补参考方案</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_Toc151036593 \h </w:instrText>
        </w:r>
        <w:r w:rsidR="005B4E7A" w:rsidRPr="000274A1">
          <w:rPr>
            <w:noProof/>
            <w:webHidden/>
          </w:rPr>
        </w:r>
        <w:r w:rsidR="005B4E7A" w:rsidRPr="000274A1">
          <w:rPr>
            <w:noProof/>
            <w:webHidden/>
          </w:rPr>
          <w:fldChar w:fldCharType="separate"/>
        </w:r>
        <w:r w:rsidR="005B4E7A" w:rsidRPr="000274A1">
          <w:rPr>
            <w:noProof/>
            <w:webHidden/>
          </w:rPr>
          <w:t>82</w:t>
        </w:r>
        <w:r w:rsidR="005B4E7A" w:rsidRPr="000274A1">
          <w:rPr>
            <w:noProof/>
            <w:webHidden/>
          </w:rPr>
          <w:fldChar w:fldCharType="end"/>
        </w:r>
      </w:hyperlink>
    </w:p>
    <w:p w14:paraId="1060339D" w14:textId="44456883" w:rsidR="005B4E7A" w:rsidRPr="000274A1" w:rsidRDefault="00000000">
      <w:pPr>
        <w:pStyle w:val="TOC1"/>
        <w:spacing w:before="78" w:after="78"/>
        <w:rPr>
          <w:rFonts w:asciiTheme="minorHAnsi" w:eastAsiaTheme="minorEastAsia" w:hAnsiTheme="minorHAnsi" w:cstheme="minorBidi"/>
          <w:noProof/>
          <w:szCs w:val="22"/>
        </w:rPr>
      </w:pPr>
      <w:hyperlink w:anchor="_Toc151036594" w:history="1">
        <w:r w:rsidR="005B4E7A" w:rsidRPr="000274A1">
          <w:rPr>
            <w:rStyle w:val="afff9"/>
          </w:rPr>
          <w:t>附　录　F （资料性附录） 子流交织参考方案</w:t>
        </w:r>
        <w:r w:rsidR="005B4E7A" w:rsidRPr="000274A1">
          <w:rPr>
            <w:noProof/>
            <w:webHidden/>
          </w:rPr>
          <w:tab/>
        </w:r>
        <w:r w:rsidR="005B4E7A" w:rsidRPr="000274A1">
          <w:rPr>
            <w:noProof/>
            <w:webHidden/>
          </w:rPr>
          <w:fldChar w:fldCharType="begin"/>
        </w:r>
        <w:r w:rsidR="005B4E7A" w:rsidRPr="000274A1">
          <w:rPr>
            <w:noProof/>
            <w:webHidden/>
          </w:rPr>
          <w:instrText xml:space="preserve"> PAGEREF _Toc151036594 \h </w:instrText>
        </w:r>
        <w:r w:rsidR="005B4E7A" w:rsidRPr="000274A1">
          <w:rPr>
            <w:noProof/>
            <w:webHidden/>
          </w:rPr>
        </w:r>
        <w:r w:rsidR="005B4E7A" w:rsidRPr="000274A1">
          <w:rPr>
            <w:noProof/>
            <w:webHidden/>
          </w:rPr>
          <w:fldChar w:fldCharType="separate"/>
        </w:r>
        <w:r w:rsidR="005B4E7A" w:rsidRPr="000274A1">
          <w:rPr>
            <w:noProof/>
            <w:webHidden/>
          </w:rPr>
          <w:t>86</w:t>
        </w:r>
        <w:r w:rsidR="005B4E7A" w:rsidRPr="000274A1">
          <w:rPr>
            <w:noProof/>
            <w:webHidden/>
          </w:rPr>
          <w:fldChar w:fldCharType="end"/>
        </w:r>
      </w:hyperlink>
    </w:p>
    <w:p w14:paraId="65AC3D7F" w14:textId="55A8B84B" w:rsidR="00263408" w:rsidRPr="000274A1" w:rsidRDefault="00263408" w:rsidP="00263408">
      <w:pPr>
        <w:pStyle w:val="affffffd"/>
        <w:rPr>
          <w:rFonts w:ascii="等线" w:eastAsia="等线" w:hAnsi="等线"/>
          <w:noProof/>
          <w:szCs w:val="22"/>
        </w:rPr>
      </w:pPr>
      <w:r w:rsidRPr="000274A1">
        <w:fldChar w:fldCharType="end"/>
      </w:r>
    </w:p>
    <w:p w14:paraId="1BC00C41" w14:textId="77777777" w:rsidR="00263408" w:rsidRPr="000274A1" w:rsidRDefault="00263408" w:rsidP="00263408">
      <w:pPr>
        <w:pStyle w:val="afffff4"/>
      </w:pPr>
      <w:bookmarkStart w:id="19" w:name="_Toc454788357"/>
      <w:bookmarkStart w:id="20" w:name="_Toc151036578"/>
      <w:r w:rsidRPr="000274A1">
        <w:rPr>
          <w:rFonts w:hint="eastAsia"/>
        </w:rPr>
        <w:lastRenderedPageBreak/>
        <w:t>前</w:t>
      </w:r>
      <w:bookmarkStart w:id="21" w:name="BKQY"/>
      <w:r w:rsidRPr="000274A1">
        <w:rPr>
          <w:rFonts w:hAnsi="黑体"/>
        </w:rPr>
        <w:t> </w:t>
      </w:r>
      <w:r w:rsidRPr="000274A1">
        <w:rPr>
          <w:rFonts w:hAnsi="黑体"/>
        </w:rPr>
        <w:t> </w:t>
      </w:r>
      <w:r w:rsidRPr="000274A1">
        <w:rPr>
          <w:rFonts w:hint="eastAsia"/>
        </w:rPr>
        <w:t>言</w:t>
      </w:r>
      <w:bookmarkEnd w:id="12"/>
      <w:bookmarkEnd w:id="13"/>
      <w:bookmarkEnd w:id="14"/>
      <w:bookmarkEnd w:id="15"/>
      <w:bookmarkEnd w:id="16"/>
      <w:bookmarkEnd w:id="17"/>
      <w:bookmarkEnd w:id="19"/>
      <w:bookmarkEnd w:id="20"/>
      <w:bookmarkEnd w:id="21"/>
    </w:p>
    <w:p w14:paraId="31A2C84B" w14:textId="62780EA2" w:rsidR="00263408" w:rsidRPr="000274A1" w:rsidRDefault="00263408" w:rsidP="00263408">
      <w:pPr>
        <w:pStyle w:val="aff7"/>
        <w:rPr>
          <w:rFonts w:hAnsi="宋体"/>
        </w:rPr>
      </w:pPr>
      <w:r w:rsidRPr="000274A1">
        <w:rPr>
          <w:rFonts w:hAnsi="宋体" w:hint="eastAsia"/>
        </w:rPr>
        <w:t>本文件按照</w:t>
      </w:r>
      <w:r w:rsidR="00EA7827" w:rsidRPr="000274A1">
        <w:rPr>
          <w:rFonts w:hAnsi="宋体" w:hint="eastAsia"/>
        </w:rPr>
        <w:t>T/AI</w:t>
      </w:r>
      <w:r w:rsidRPr="000274A1">
        <w:rPr>
          <w:rFonts w:hAnsi="宋体" w:hint="eastAsia"/>
        </w:rPr>
        <w:t xml:space="preserve"> 1.1—2020《标准化工作导则 第1部分：标准化文件的结构和起草规则》的规定起草。</w:t>
      </w:r>
    </w:p>
    <w:p w14:paraId="4CEAC54E" w14:textId="16326D60" w:rsidR="00263408" w:rsidRPr="000274A1" w:rsidRDefault="00263408" w:rsidP="00263408">
      <w:pPr>
        <w:pStyle w:val="aff7"/>
        <w:rPr>
          <w:rFonts w:hAnsi="宋体"/>
        </w:rPr>
      </w:pPr>
      <w:r w:rsidRPr="000274A1">
        <w:rPr>
          <w:rFonts w:hAnsi="宋体" w:hint="eastAsia"/>
        </w:rPr>
        <w:t>本文件是</w:t>
      </w:r>
      <w:r w:rsidR="00EA7827" w:rsidRPr="000274A1">
        <w:rPr>
          <w:rFonts w:hAnsi="宋体" w:hint="eastAsia"/>
        </w:rPr>
        <w:t>T/AI</w:t>
      </w:r>
      <w:r w:rsidRPr="000274A1">
        <w:rPr>
          <w:rFonts w:hAnsi="宋体" w:hint="eastAsia"/>
        </w:rPr>
        <w:t xml:space="preserve"> XXXXX《XXXX》的第</w:t>
      </w:r>
      <w:r w:rsidRPr="000274A1">
        <w:rPr>
          <w:rFonts w:hAnsi="宋体"/>
        </w:rPr>
        <w:t>1</w:t>
      </w:r>
      <w:r w:rsidRPr="000274A1">
        <w:rPr>
          <w:rFonts w:hAnsi="宋体" w:hint="eastAsia"/>
        </w:rPr>
        <w:t>部分。</w:t>
      </w:r>
      <w:r w:rsidR="00EA7827" w:rsidRPr="000274A1">
        <w:rPr>
          <w:rFonts w:hAnsi="宋体" w:hint="eastAsia"/>
        </w:rPr>
        <w:t>T/AI</w:t>
      </w:r>
      <w:r w:rsidRPr="000274A1">
        <w:rPr>
          <w:rFonts w:hAnsi="宋体" w:hint="eastAsia"/>
        </w:rPr>
        <w:t xml:space="preserve"> XXXXX已经发布了以下部分：</w:t>
      </w:r>
    </w:p>
    <w:p w14:paraId="6CAB4084" w14:textId="77777777" w:rsidR="00B6344C" w:rsidRPr="000274A1" w:rsidRDefault="00B6344C">
      <w:pPr>
        <w:pStyle w:val="ac"/>
        <w:numPr>
          <w:ilvl w:val="0"/>
          <w:numId w:val="21"/>
        </w:numPr>
      </w:pPr>
      <w:r w:rsidRPr="000274A1">
        <w:rPr>
          <w:rFonts w:hint="eastAsia"/>
        </w:rPr>
        <w:t>第1部分：图像；</w:t>
      </w:r>
    </w:p>
    <w:p w14:paraId="00D6F5CD" w14:textId="77777777" w:rsidR="00B6344C" w:rsidRPr="000274A1" w:rsidRDefault="00B6344C">
      <w:pPr>
        <w:pStyle w:val="ac"/>
        <w:numPr>
          <w:ilvl w:val="0"/>
          <w:numId w:val="21"/>
        </w:numPr>
      </w:pPr>
      <w:r w:rsidRPr="000274A1">
        <w:rPr>
          <w:rFonts w:hint="eastAsia"/>
        </w:rPr>
        <w:t>第2部分：</w:t>
      </w:r>
      <w:r w:rsidRPr="000274A1">
        <w:rPr>
          <w:rFonts w:hAnsi="宋体" w:hint="eastAsia"/>
        </w:rPr>
        <w:t>符合性</w:t>
      </w:r>
      <w:r w:rsidRPr="000274A1">
        <w:rPr>
          <w:rFonts w:hint="eastAsia"/>
        </w:rPr>
        <w:t>；</w:t>
      </w:r>
    </w:p>
    <w:p w14:paraId="51A07809" w14:textId="77777777" w:rsidR="00B6344C" w:rsidRPr="000274A1" w:rsidRDefault="00B6344C">
      <w:pPr>
        <w:pStyle w:val="ac"/>
        <w:numPr>
          <w:ilvl w:val="0"/>
          <w:numId w:val="21"/>
        </w:numPr>
      </w:pPr>
      <w:r w:rsidRPr="000274A1">
        <w:rPr>
          <w:rFonts w:hAnsi="宋体" w:hint="eastAsia"/>
        </w:rPr>
        <w:t>第3部分：</w:t>
      </w:r>
      <w:r w:rsidRPr="000274A1">
        <w:rPr>
          <w:rFonts w:hint="eastAsia"/>
        </w:rPr>
        <w:t>参考软件</w:t>
      </w:r>
      <w:r w:rsidRPr="000274A1">
        <w:rPr>
          <w:rFonts w:hAnsi="宋体" w:hint="eastAsia"/>
        </w:rPr>
        <w:t>。</w:t>
      </w:r>
    </w:p>
    <w:p w14:paraId="02C1FD4A" w14:textId="78A64DBF" w:rsidR="00263408" w:rsidRPr="000274A1" w:rsidRDefault="00263408" w:rsidP="00263408">
      <w:pPr>
        <w:pStyle w:val="aff7"/>
      </w:pPr>
      <w:r w:rsidRPr="000274A1">
        <w:rPr>
          <w:rFonts w:hint="eastAsia"/>
        </w:rPr>
        <w:t>本文件由</w:t>
      </w:r>
      <w:r w:rsidR="003C72BC">
        <w:rPr>
          <w:rFonts w:hint="eastAsia"/>
        </w:rPr>
        <w:t>数字音视频编解码技术标准工作组</w:t>
      </w:r>
      <w:r w:rsidRPr="000274A1">
        <w:rPr>
          <w:rFonts w:hint="eastAsia"/>
        </w:rPr>
        <w:t>提出并归口。</w:t>
      </w:r>
    </w:p>
    <w:p w14:paraId="25C83FFE" w14:textId="77777777" w:rsidR="004177CD" w:rsidRPr="000274A1" w:rsidRDefault="004177CD" w:rsidP="004177CD">
      <w:pPr>
        <w:pStyle w:val="HTML0"/>
        <w:spacing w:line="304" w:lineRule="atLeast"/>
        <w:ind w:firstLine="420"/>
        <w:rPr>
          <w:sz w:val="21"/>
          <w:szCs w:val="21"/>
          <w:lang w:eastAsia="zh-CN"/>
        </w:rPr>
      </w:pPr>
      <w:bookmarkStart w:id="22" w:name="_Toc409735380"/>
      <w:bookmarkStart w:id="23" w:name="_Toc430682630"/>
      <w:proofErr w:type="spellStart"/>
      <w:r w:rsidRPr="000274A1">
        <w:rPr>
          <w:rFonts w:hint="eastAsia"/>
          <w:sz w:val="21"/>
          <w:szCs w:val="21"/>
        </w:rPr>
        <w:t>本</w:t>
      </w:r>
      <w:r w:rsidRPr="000274A1">
        <w:rPr>
          <w:rFonts w:hint="eastAsia"/>
          <w:sz w:val="21"/>
          <w:szCs w:val="21"/>
          <w:lang w:eastAsia="zh-CN"/>
        </w:rPr>
        <w:t>文件</w:t>
      </w:r>
      <w:r w:rsidRPr="000274A1">
        <w:rPr>
          <w:rFonts w:hint="eastAsia"/>
          <w:sz w:val="21"/>
          <w:szCs w:val="21"/>
        </w:rPr>
        <w:t>起草单位：北京大学、杭州海康</w:t>
      </w:r>
      <w:proofErr w:type="gramStart"/>
      <w:r w:rsidRPr="000274A1">
        <w:rPr>
          <w:rFonts w:hint="eastAsia"/>
          <w:sz w:val="21"/>
          <w:szCs w:val="21"/>
        </w:rPr>
        <w:t>威视数字</w:t>
      </w:r>
      <w:proofErr w:type="gramEnd"/>
      <w:r w:rsidRPr="000274A1">
        <w:rPr>
          <w:rFonts w:hint="eastAsia"/>
          <w:sz w:val="21"/>
          <w:szCs w:val="21"/>
        </w:rPr>
        <w:t>技术股份有限公司、上海海思技术有限公司、绍兴</w:t>
      </w:r>
      <w:r w:rsidRPr="000274A1">
        <w:rPr>
          <w:rFonts w:hint="eastAsia"/>
          <w:sz w:val="21"/>
          <w:szCs w:val="21"/>
          <w:lang w:eastAsia="zh-CN"/>
        </w:rPr>
        <w:t>市</w:t>
      </w:r>
      <w:r w:rsidRPr="000274A1">
        <w:rPr>
          <w:rFonts w:hint="eastAsia"/>
          <w:sz w:val="21"/>
          <w:szCs w:val="21"/>
        </w:rPr>
        <w:t>北大</w:t>
      </w:r>
      <w:proofErr w:type="gramStart"/>
      <w:r w:rsidRPr="000274A1">
        <w:rPr>
          <w:rFonts w:hint="eastAsia"/>
          <w:sz w:val="21"/>
          <w:szCs w:val="21"/>
        </w:rPr>
        <w:t>信息</w:t>
      </w:r>
      <w:r w:rsidRPr="000274A1">
        <w:rPr>
          <w:rFonts w:hint="eastAsia"/>
          <w:sz w:val="21"/>
          <w:szCs w:val="21"/>
          <w:lang w:eastAsia="zh-CN"/>
        </w:rPr>
        <w:t>技术</w:t>
      </w:r>
      <w:r w:rsidRPr="000274A1">
        <w:rPr>
          <w:rFonts w:hint="eastAsia"/>
          <w:sz w:val="21"/>
          <w:szCs w:val="21"/>
        </w:rPr>
        <w:t>科创中心</w:t>
      </w:r>
      <w:proofErr w:type="gramEnd"/>
      <w:r w:rsidRPr="000274A1">
        <w:rPr>
          <w:rFonts w:hint="eastAsia"/>
          <w:sz w:val="21"/>
          <w:szCs w:val="21"/>
          <w:lang w:eastAsia="zh-CN"/>
        </w:rPr>
        <w:t>、鹏城实验室、深圳市</w:t>
      </w:r>
      <w:proofErr w:type="gramStart"/>
      <w:r w:rsidRPr="000274A1">
        <w:rPr>
          <w:rFonts w:hint="eastAsia"/>
          <w:sz w:val="21"/>
          <w:szCs w:val="21"/>
          <w:lang w:eastAsia="zh-CN"/>
        </w:rPr>
        <w:t>大疆创新</w:t>
      </w:r>
      <w:proofErr w:type="gramEnd"/>
      <w:r w:rsidRPr="000274A1">
        <w:rPr>
          <w:rFonts w:hint="eastAsia"/>
          <w:sz w:val="21"/>
          <w:szCs w:val="21"/>
          <w:lang w:eastAsia="zh-CN"/>
        </w:rPr>
        <w:t>科技有限公司、中山大学、广州柯维新数码科技有限公司、紫光展锐</w:t>
      </w:r>
      <w:proofErr w:type="spellEnd"/>
      <w:r w:rsidRPr="000274A1">
        <w:rPr>
          <w:rFonts w:hint="eastAsia"/>
          <w:sz w:val="21"/>
          <w:szCs w:val="21"/>
          <w:lang w:eastAsia="zh-CN"/>
        </w:rPr>
        <w:t>（上海）科技有限公司。</w:t>
      </w:r>
    </w:p>
    <w:p w14:paraId="0E4BAB66" w14:textId="77777777" w:rsidR="004177CD" w:rsidRPr="000274A1" w:rsidRDefault="004177CD" w:rsidP="004177CD">
      <w:pPr>
        <w:autoSpaceDE w:val="0"/>
        <w:autoSpaceDN w:val="0"/>
        <w:spacing w:line="320" w:lineRule="atLeast"/>
        <w:ind w:firstLine="425"/>
        <w:rPr>
          <w:rFonts w:ascii="宋体" w:hAnsi="宋体" w:cs="宋体"/>
          <w:kern w:val="0"/>
          <w:szCs w:val="21"/>
        </w:rPr>
      </w:pPr>
      <w:r w:rsidRPr="000274A1">
        <w:rPr>
          <w:rFonts w:ascii="宋体" w:hint="eastAsia"/>
          <w:kern w:val="0"/>
          <w:szCs w:val="21"/>
          <w:lang w:val="zh-CN"/>
        </w:rPr>
        <w:t>本文件</w:t>
      </w:r>
      <w:r w:rsidRPr="000274A1">
        <w:rPr>
          <w:rFonts w:ascii="宋体" w:hAnsi="宋体" w:cs="宋体" w:hint="eastAsia"/>
          <w:kern w:val="0"/>
          <w:szCs w:val="21"/>
        </w:rPr>
        <w:t>起草人：高文、黄铁军、马思伟、郑萧桢、梁凡、孙煜程、杨海涛、潘冬萍、魏亮、王岩、曹小强、任荟文、宋泽田、罗忆、王丹妮、江桥、陈方栋、王莉、冯俊凯、王苫社、郑建</w:t>
      </w:r>
      <w:proofErr w:type="gramStart"/>
      <w:r w:rsidRPr="000274A1">
        <w:rPr>
          <w:rFonts w:ascii="宋体" w:hAnsi="宋体" w:cs="宋体" w:hint="eastAsia"/>
          <w:kern w:val="0"/>
          <w:szCs w:val="21"/>
        </w:rPr>
        <w:t>铧</w:t>
      </w:r>
      <w:proofErr w:type="gramEnd"/>
      <w:r w:rsidRPr="000274A1">
        <w:rPr>
          <w:rFonts w:ascii="宋体" w:hAnsi="宋体" w:cs="宋体" w:hint="eastAsia"/>
          <w:kern w:val="0"/>
          <w:szCs w:val="21"/>
        </w:rPr>
        <w:t>、王泽镐、赵利平、孟现东、熊瑞勤、曾志华、岳泊暄、王丽萍、卫小涛、李荣、罗小伟。</w:t>
      </w:r>
    </w:p>
    <w:p w14:paraId="6958FA4F" w14:textId="77777777" w:rsidR="00263408" w:rsidRPr="000274A1" w:rsidRDefault="00263408" w:rsidP="00263408">
      <w:pPr>
        <w:pStyle w:val="afffff4"/>
      </w:pPr>
      <w:bookmarkStart w:id="24" w:name="_Toc438544571"/>
      <w:bookmarkStart w:id="25" w:name="_Toc438644045"/>
      <w:bookmarkStart w:id="26" w:name="_Toc447181597"/>
      <w:bookmarkStart w:id="27" w:name="_Toc454785092"/>
      <w:bookmarkStart w:id="28" w:name="_Toc454788358"/>
      <w:bookmarkStart w:id="29" w:name="_Toc151036579"/>
      <w:r w:rsidRPr="000274A1">
        <w:rPr>
          <w:rFonts w:hint="eastAsia"/>
        </w:rPr>
        <w:lastRenderedPageBreak/>
        <w:t>引</w:t>
      </w:r>
      <w:bookmarkStart w:id="30" w:name="BKYY"/>
      <w:r w:rsidRPr="000274A1">
        <w:rPr>
          <w:rFonts w:hAnsi="黑体"/>
        </w:rPr>
        <w:t> </w:t>
      </w:r>
      <w:r w:rsidRPr="000274A1">
        <w:rPr>
          <w:rFonts w:hAnsi="黑体"/>
        </w:rPr>
        <w:t> </w:t>
      </w:r>
      <w:r w:rsidRPr="000274A1">
        <w:rPr>
          <w:rFonts w:hint="eastAsia"/>
        </w:rPr>
        <w:t>言</w:t>
      </w:r>
      <w:bookmarkEnd w:id="22"/>
      <w:bookmarkEnd w:id="23"/>
      <w:bookmarkEnd w:id="24"/>
      <w:bookmarkEnd w:id="25"/>
      <w:bookmarkEnd w:id="26"/>
      <w:bookmarkEnd w:id="27"/>
      <w:bookmarkEnd w:id="28"/>
      <w:bookmarkEnd w:id="29"/>
    </w:p>
    <w:p w14:paraId="1587A216" w14:textId="13FD206E" w:rsidR="00263408" w:rsidRPr="000274A1" w:rsidRDefault="00EA7827" w:rsidP="00263408">
      <w:pPr>
        <w:autoSpaceDE w:val="0"/>
        <w:autoSpaceDN w:val="0"/>
        <w:adjustRightInd w:val="0"/>
        <w:ind w:firstLineChars="200" w:firstLine="420"/>
        <w:rPr>
          <w:rFonts w:ascii="宋体" w:hAnsi="宋体"/>
        </w:rPr>
      </w:pPr>
      <w:r w:rsidRPr="000274A1">
        <w:rPr>
          <w:rFonts w:ascii="宋体" w:hAnsi="宋体" w:hint="eastAsia"/>
        </w:rPr>
        <w:t>T/AI</w:t>
      </w:r>
      <w:r w:rsidR="00263408" w:rsidRPr="000274A1">
        <w:rPr>
          <w:rFonts w:ascii="宋体" w:hAnsi="宋体" w:hint="eastAsia"/>
        </w:rPr>
        <w:t xml:space="preserve"> XXXXX旨在确立智能媒体压缩的方法，拟由三个部分构成。</w:t>
      </w:r>
    </w:p>
    <w:p w14:paraId="0F61E35D" w14:textId="4FBBFE92" w:rsidR="00263408" w:rsidRPr="000274A1" w:rsidRDefault="00263408" w:rsidP="00263408">
      <w:pPr>
        <w:autoSpaceDE w:val="0"/>
        <w:autoSpaceDN w:val="0"/>
        <w:adjustRightInd w:val="0"/>
        <w:ind w:firstLineChars="200" w:firstLine="420"/>
        <w:rPr>
          <w:rFonts w:ascii="宋体" w:hAnsi="宋体"/>
        </w:rPr>
      </w:pPr>
      <w:r w:rsidRPr="000274A1">
        <w:rPr>
          <w:rFonts w:ascii="宋体" w:hAnsi="宋体" w:hint="eastAsia"/>
        </w:rPr>
        <w:t>——第1部分：图像。目的在于确立</w:t>
      </w:r>
      <w:r w:rsidR="002B306E" w:rsidRPr="000274A1">
        <w:rPr>
          <w:rFonts w:ascii="宋体" w:hAnsi="宋体" w:hint="eastAsia"/>
        </w:rPr>
        <w:t>智能媒体感知无损图像压缩</w:t>
      </w:r>
      <w:r w:rsidRPr="000274A1">
        <w:rPr>
          <w:rFonts w:ascii="宋体" w:hAnsi="宋体" w:hint="eastAsia"/>
        </w:rPr>
        <w:t>方法。</w:t>
      </w:r>
    </w:p>
    <w:p w14:paraId="395C1132" w14:textId="6D808AEC" w:rsidR="00263408" w:rsidRPr="000274A1" w:rsidRDefault="00263408" w:rsidP="00263408">
      <w:pPr>
        <w:autoSpaceDE w:val="0"/>
        <w:autoSpaceDN w:val="0"/>
        <w:adjustRightInd w:val="0"/>
        <w:ind w:firstLineChars="200" w:firstLine="420"/>
        <w:rPr>
          <w:rFonts w:ascii="宋体" w:hAnsi="宋体"/>
        </w:rPr>
      </w:pPr>
      <w:r w:rsidRPr="000274A1">
        <w:rPr>
          <w:rFonts w:ascii="宋体" w:hAnsi="宋体" w:hint="eastAsia"/>
        </w:rPr>
        <w:t>——第2部分：</w:t>
      </w:r>
      <w:r w:rsidR="00B6344C" w:rsidRPr="000274A1">
        <w:rPr>
          <w:rFonts w:ascii="宋体" w:hAnsi="宋体" w:hint="eastAsia"/>
        </w:rPr>
        <w:t>符合性</w:t>
      </w:r>
      <w:r w:rsidRPr="000274A1">
        <w:rPr>
          <w:rFonts w:ascii="宋体" w:hAnsi="宋体" w:hint="eastAsia"/>
        </w:rPr>
        <w:t>。目的在于确立</w:t>
      </w:r>
      <w:r w:rsidR="002B306E" w:rsidRPr="000274A1">
        <w:rPr>
          <w:rFonts w:ascii="宋体" w:hAnsi="宋体" w:hint="eastAsia"/>
        </w:rPr>
        <w:t>智能媒体感知无损图像压缩的符合性测试</w:t>
      </w:r>
      <w:r w:rsidRPr="000274A1">
        <w:rPr>
          <w:rFonts w:ascii="宋体" w:hAnsi="宋体" w:hint="eastAsia"/>
        </w:rPr>
        <w:t>方法。</w:t>
      </w:r>
    </w:p>
    <w:p w14:paraId="1C0C7DAA" w14:textId="0B6B1827" w:rsidR="00263408" w:rsidRPr="000274A1" w:rsidRDefault="00263408" w:rsidP="00263408">
      <w:pPr>
        <w:autoSpaceDE w:val="0"/>
        <w:autoSpaceDN w:val="0"/>
        <w:adjustRightInd w:val="0"/>
        <w:ind w:firstLineChars="200" w:firstLine="420"/>
        <w:rPr>
          <w:rFonts w:ascii="宋体" w:hAnsi="宋体"/>
        </w:rPr>
      </w:pPr>
      <w:r w:rsidRPr="000274A1">
        <w:rPr>
          <w:rFonts w:ascii="宋体" w:hAnsi="宋体" w:hint="eastAsia"/>
        </w:rPr>
        <w:t>——第3部分：</w:t>
      </w:r>
      <w:r w:rsidR="00B6344C" w:rsidRPr="000274A1">
        <w:rPr>
          <w:rFonts w:ascii="宋体" w:hAnsi="宋体" w:hint="eastAsia"/>
        </w:rPr>
        <w:t>参考软件</w:t>
      </w:r>
      <w:r w:rsidRPr="000274A1">
        <w:rPr>
          <w:rFonts w:ascii="宋体" w:hAnsi="宋体" w:hint="eastAsia"/>
        </w:rPr>
        <w:t>。目的在于确立</w:t>
      </w:r>
      <w:r w:rsidR="002B306E" w:rsidRPr="000274A1">
        <w:rPr>
          <w:rFonts w:ascii="宋体" w:hAnsi="宋体" w:hint="eastAsia"/>
        </w:rPr>
        <w:t>智能媒体感知无损图像压缩的软件实现</w:t>
      </w:r>
      <w:r w:rsidRPr="000274A1">
        <w:rPr>
          <w:rFonts w:ascii="宋体" w:hAnsi="宋体" w:hint="eastAsia"/>
        </w:rPr>
        <w:t>方法。</w:t>
      </w:r>
    </w:p>
    <w:p w14:paraId="263D95B6" w14:textId="77777777" w:rsidR="00263408" w:rsidRPr="000274A1" w:rsidRDefault="00263408" w:rsidP="00263408">
      <w:pPr>
        <w:autoSpaceDE w:val="0"/>
        <w:autoSpaceDN w:val="0"/>
        <w:adjustRightInd w:val="0"/>
        <w:ind w:firstLineChars="200" w:firstLine="420"/>
        <w:rPr>
          <w:rFonts w:ascii="宋体" w:hAnsi="宋体"/>
        </w:rPr>
      </w:pPr>
      <w:r w:rsidRPr="000274A1">
        <w:rPr>
          <w:rFonts w:ascii="宋体" w:hAnsi="宋体"/>
        </w:rPr>
        <w:t>本文件的发布机构提请注意，声明符合本文件</w:t>
      </w:r>
      <w:r w:rsidRPr="000274A1">
        <w:rPr>
          <w:rFonts w:ascii="宋体" w:hAnsi="宋体" w:hint="eastAsia"/>
        </w:rPr>
        <w:t>时</w:t>
      </w:r>
      <w:r w:rsidRPr="000274A1">
        <w:rPr>
          <w:rFonts w:ascii="宋体" w:hAnsi="宋体"/>
        </w:rPr>
        <w:t>，可能涉及到</w:t>
      </w:r>
      <w:r w:rsidRPr="000274A1">
        <w:rPr>
          <w:rFonts w:ascii="宋体" w:hAnsi="宋体" w:hint="eastAsia"/>
          <w:highlight w:val="yellow"/>
        </w:rPr>
        <w:t>X</w:t>
      </w:r>
      <w:r w:rsidRPr="000274A1">
        <w:rPr>
          <w:rFonts w:ascii="宋体" w:hAnsi="宋体"/>
          <w:highlight w:val="yellow"/>
        </w:rPr>
        <w:t>XXX</w:t>
      </w:r>
      <w:r w:rsidRPr="000274A1">
        <w:rPr>
          <w:rFonts w:ascii="宋体" w:hAnsi="宋体" w:hint="eastAsia"/>
        </w:rPr>
        <w:t>中如下</w:t>
      </w:r>
      <w:r w:rsidRPr="000274A1">
        <w:rPr>
          <w:rFonts w:ascii="宋体" w:hAnsi="宋体" w:hint="eastAsia"/>
          <w:highlight w:val="yellow"/>
        </w:rPr>
        <w:t>X</w:t>
      </w:r>
      <w:r w:rsidRPr="000274A1">
        <w:rPr>
          <w:rFonts w:ascii="宋体" w:hAnsi="宋体"/>
          <w:highlight w:val="yellow"/>
        </w:rPr>
        <w:t>XX</w:t>
      </w:r>
      <w:r w:rsidRPr="000274A1">
        <w:rPr>
          <w:rFonts w:ascii="宋体" w:hAnsi="宋体"/>
        </w:rPr>
        <w:t>项与数字</w:t>
      </w:r>
      <w:r w:rsidRPr="000274A1">
        <w:rPr>
          <w:rFonts w:ascii="宋体" w:hAnsi="宋体" w:hint="eastAsia"/>
        </w:rPr>
        <w:t>视频</w:t>
      </w:r>
      <w:r w:rsidRPr="000274A1">
        <w:rPr>
          <w:rFonts w:ascii="宋体" w:hAnsi="宋体"/>
        </w:rPr>
        <w:t>编解码技术相关的专利的使用。</w:t>
      </w:r>
      <w:r w:rsidRPr="000274A1">
        <w:rPr>
          <w:rFonts w:ascii="宋体" w:hAnsi="宋体" w:hint="eastAsia"/>
        </w:rPr>
        <w:t>专利</w:t>
      </w:r>
      <w:r w:rsidRPr="000274A1">
        <w:rPr>
          <w:rFonts w:ascii="宋体" w:hAnsi="宋体"/>
        </w:rPr>
        <w:t>名称如下：</w:t>
      </w:r>
    </w:p>
    <w:p w14:paraId="23A52E60" w14:textId="77777777" w:rsidR="00263408" w:rsidRPr="000274A1" w:rsidRDefault="00263408" w:rsidP="00263408">
      <w:pPr>
        <w:autoSpaceDE w:val="0"/>
        <w:autoSpaceDN w:val="0"/>
        <w:adjustRightInd w:val="0"/>
        <w:ind w:firstLineChars="200" w:firstLine="420"/>
        <w:rPr>
          <w:rFonts w:ascii="宋体" w:hAnsi="宋体" w:cs="宋体"/>
          <w:color w:val="000000"/>
          <w:kern w:val="0"/>
          <w:szCs w:val="21"/>
        </w:rPr>
      </w:pPr>
      <w:r w:rsidRPr="000274A1">
        <w:rPr>
          <w:rFonts w:ascii="宋体" w:hAnsi="宋体" w:cs="宋体"/>
          <w:color w:val="000000"/>
          <w:kern w:val="0"/>
          <w:szCs w:val="21"/>
          <w:highlight w:val="yellow"/>
        </w:rPr>
        <w:t>……</w:t>
      </w:r>
    </w:p>
    <w:p w14:paraId="12F0E8C0" w14:textId="77777777" w:rsidR="00263408" w:rsidRPr="000274A1" w:rsidRDefault="00263408" w:rsidP="00263408">
      <w:pPr>
        <w:autoSpaceDE w:val="0"/>
        <w:autoSpaceDN w:val="0"/>
        <w:adjustRightInd w:val="0"/>
        <w:ind w:firstLineChars="200" w:firstLine="420"/>
        <w:jc w:val="left"/>
        <w:rPr>
          <w:rFonts w:ascii="宋体" w:hAnsi="宋体"/>
        </w:rPr>
      </w:pPr>
      <w:r w:rsidRPr="000274A1">
        <w:rPr>
          <w:rFonts w:ascii="宋体" w:hAnsi="宋体" w:hint="eastAsia"/>
          <w:kern w:val="0"/>
          <w:szCs w:val="18"/>
          <w:lang w:val="zh-CN"/>
        </w:rPr>
        <w:t>本文件的发布机构对于该专利的真实性</w:t>
      </w:r>
      <w:r w:rsidRPr="000274A1">
        <w:rPr>
          <w:rFonts w:ascii="宋体" w:hAnsi="宋体" w:hint="eastAsia"/>
        </w:rPr>
        <w:t>、有效性和范围无任何立场。</w:t>
      </w:r>
    </w:p>
    <w:p w14:paraId="3F1DD95A" w14:textId="77777777" w:rsidR="00263408" w:rsidRPr="000274A1" w:rsidRDefault="00263408" w:rsidP="00263408">
      <w:pPr>
        <w:autoSpaceDE w:val="0"/>
        <w:autoSpaceDN w:val="0"/>
        <w:adjustRightInd w:val="0"/>
        <w:ind w:firstLineChars="200" w:firstLine="420"/>
        <w:jc w:val="left"/>
        <w:rPr>
          <w:rFonts w:ascii="宋体" w:hAnsi="宋体"/>
        </w:rPr>
      </w:pPr>
      <w:r w:rsidRPr="000274A1">
        <w:rPr>
          <w:rFonts w:ascii="宋体" w:hAnsi="宋体" w:hint="eastAsia"/>
        </w:rPr>
        <w:t>该专利持有人已向本文件的发布机构保证，他愿意同任何申请人在合理且无歧视的条款和条件下，就专利授权许可进行谈判。该专利持有人的声明已在本文件的发布机构备案，</w:t>
      </w:r>
      <w:r w:rsidRPr="000274A1">
        <w:rPr>
          <w:rFonts w:ascii="宋体" w:hAnsi="宋体"/>
        </w:rPr>
        <w:t>相关信息可以通过</w:t>
      </w:r>
      <w:r w:rsidRPr="000274A1">
        <w:rPr>
          <w:rFonts w:ascii="宋体" w:hAnsi="宋体" w:hint="eastAsia"/>
        </w:rPr>
        <w:t>以下联系</w:t>
      </w:r>
      <w:r w:rsidRPr="000274A1">
        <w:rPr>
          <w:rFonts w:ascii="宋体" w:hAnsi="宋体"/>
        </w:rPr>
        <w:t>方式获得：</w:t>
      </w:r>
    </w:p>
    <w:p w14:paraId="77283619" w14:textId="77777777" w:rsidR="00263408" w:rsidRPr="000274A1" w:rsidRDefault="00263408" w:rsidP="00263408">
      <w:pPr>
        <w:pStyle w:val="aff7"/>
        <w:rPr>
          <w:szCs w:val="21"/>
        </w:rPr>
      </w:pPr>
      <w:r w:rsidRPr="000274A1">
        <w:rPr>
          <w:rFonts w:hint="eastAsia"/>
          <w:szCs w:val="21"/>
        </w:rPr>
        <w:t>联 系 人：</w:t>
      </w:r>
      <w:r w:rsidRPr="000274A1">
        <w:rPr>
          <w:szCs w:val="21"/>
        </w:rPr>
        <w:t>黄铁军</w:t>
      </w:r>
      <w:r w:rsidRPr="000274A1">
        <w:rPr>
          <w:rFonts w:hint="eastAsia"/>
          <w:szCs w:val="21"/>
        </w:rPr>
        <w:t>（数字音视频编解码技术标准工作组秘书长）</w:t>
      </w:r>
    </w:p>
    <w:p w14:paraId="5CB04634" w14:textId="77777777" w:rsidR="00263408" w:rsidRPr="000274A1" w:rsidRDefault="00263408" w:rsidP="00263408">
      <w:pPr>
        <w:pStyle w:val="aff7"/>
        <w:rPr>
          <w:szCs w:val="21"/>
        </w:rPr>
      </w:pPr>
      <w:r w:rsidRPr="000274A1">
        <w:rPr>
          <w:szCs w:val="21"/>
        </w:rPr>
        <w:t>通讯地址：北京</w:t>
      </w:r>
      <w:r w:rsidRPr="000274A1">
        <w:rPr>
          <w:rFonts w:hint="eastAsia"/>
          <w:szCs w:val="21"/>
        </w:rPr>
        <w:t>大学理科2号楼2641室</w:t>
      </w:r>
    </w:p>
    <w:p w14:paraId="71823319" w14:textId="77777777" w:rsidR="00263408" w:rsidRPr="000274A1" w:rsidRDefault="00263408" w:rsidP="00263408">
      <w:pPr>
        <w:pStyle w:val="aff7"/>
        <w:rPr>
          <w:szCs w:val="21"/>
        </w:rPr>
      </w:pPr>
      <w:r w:rsidRPr="000274A1">
        <w:rPr>
          <w:szCs w:val="21"/>
        </w:rPr>
        <w:t>邮政编码：1008</w:t>
      </w:r>
      <w:r w:rsidRPr="000274A1">
        <w:rPr>
          <w:rFonts w:hint="eastAsia"/>
          <w:szCs w:val="21"/>
        </w:rPr>
        <w:t>71</w:t>
      </w:r>
    </w:p>
    <w:p w14:paraId="2AEF29BD" w14:textId="77777777" w:rsidR="00263408" w:rsidRPr="000274A1" w:rsidRDefault="00263408" w:rsidP="00263408">
      <w:pPr>
        <w:pStyle w:val="aff7"/>
        <w:rPr>
          <w:szCs w:val="21"/>
        </w:rPr>
      </w:pPr>
      <w:r w:rsidRPr="000274A1">
        <w:rPr>
          <w:szCs w:val="21"/>
        </w:rPr>
        <w:t>电子邮件：</w:t>
      </w:r>
      <w:r w:rsidRPr="000274A1">
        <w:rPr>
          <w:rFonts w:hint="eastAsia"/>
          <w:szCs w:val="21"/>
        </w:rPr>
        <w:t>tjhuang@pku.edu.cn</w:t>
      </w:r>
      <w:r w:rsidRPr="000274A1">
        <w:rPr>
          <w:szCs w:val="21"/>
        </w:rPr>
        <w:t xml:space="preserve"> </w:t>
      </w:r>
    </w:p>
    <w:p w14:paraId="3421019E" w14:textId="77777777" w:rsidR="00263408" w:rsidRPr="000274A1" w:rsidRDefault="00263408" w:rsidP="00263408">
      <w:pPr>
        <w:pStyle w:val="aff7"/>
        <w:rPr>
          <w:szCs w:val="21"/>
        </w:rPr>
      </w:pPr>
      <w:r w:rsidRPr="000274A1">
        <w:rPr>
          <w:szCs w:val="21"/>
        </w:rPr>
        <w:t>电</w:t>
      </w:r>
      <w:r w:rsidRPr="000274A1">
        <w:rPr>
          <w:rFonts w:hint="eastAsia"/>
          <w:szCs w:val="21"/>
        </w:rPr>
        <w:t xml:space="preserve">    </w:t>
      </w:r>
      <w:r w:rsidRPr="000274A1">
        <w:rPr>
          <w:szCs w:val="21"/>
        </w:rPr>
        <w:t>话：+</w:t>
      </w:r>
      <w:r w:rsidRPr="000274A1">
        <w:rPr>
          <w:rFonts w:hint="eastAsia"/>
          <w:szCs w:val="21"/>
        </w:rPr>
        <w:t>86</w:t>
      </w:r>
      <w:r w:rsidRPr="000274A1">
        <w:rPr>
          <w:szCs w:val="21"/>
        </w:rPr>
        <w:t>10-</w:t>
      </w:r>
      <w:r w:rsidRPr="000274A1">
        <w:rPr>
          <w:rFonts w:hint="eastAsia"/>
          <w:szCs w:val="21"/>
        </w:rPr>
        <w:t>62756172</w:t>
      </w:r>
    </w:p>
    <w:p w14:paraId="7147C896" w14:textId="77777777" w:rsidR="00263408" w:rsidRPr="000274A1" w:rsidRDefault="00263408" w:rsidP="00263408">
      <w:pPr>
        <w:pStyle w:val="aff7"/>
        <w:rPr>
          <w:szCs w:val="21"/>
        </w:rPr>
      </w:pPr>
      <w:r w:rsidRPr="000274A1">
        <w:rPr>
          <w:szCs w:val="21"/>
        </w:rPr>
        <w:t>传</w:t>
      </w:r>
      <w:r w:rsidRPr="000274A1">
        <w:rPr>
          <w:rFonts w:hint="eastAsia"/>
          <w:szCs w:val="21"/>
        </w:rPr>
        <w:t xml:space="preserve">    </w:t>
      </w:r>
      <w:r w:rsidRPr="000274A1">
        <w:rPr>
          <w:szCs w:val="21"/>
        </w:rPr>
        <w:t>真：+</w:t>
      </w:r>
      <w:r w:rsidRPr="000274A1">
        <w:rPr>
          <w:rFonts w:hint="eastAsia"/>
          <w:szCs w:val="21"/>
        </w:rPr>
        <w:t>86</w:t>
      </w:r>
      <w:r w:rsidRPr="000274A1">
        <w:rPr>
          <w:szCs w:val="21"/>
        </w:rPr>
        <w:t>10-</w:t>
      </w:r>
      <w:r w:rsidRPr="000274A1">
        <w:rPr>
          <w:rFonts w:hint="eastAsia"/>
          <w:szCs w:val="21"/>
        </w:rPr>
        <w:t>62751638</w:t>
      </w:r>
    </w:p>
    <w:p w14:paraId="69E7198D" w14:textId="77777777" w:rsidR="00263408" w:rsidRPr="000274A1" w:rsidRDefault="00263408" w:rsidP="00263408">
      <w:pPr>
        <w:ind w:firstLineChars="200" w:firstLine="420"/>
        <w:rPr>
          <w:noProof/>
          <w:kern w:val="0"/>
        </w:rPr>
      </w:pPr>
      <w:r w:rsidRPr="000274A1">
        <w:rPr>
          <w:noProof/>
          <w:kern w:val="0"/>
        </w:rPr>
        <w:t>网</w:t>
      </w:r>
      <w:r w:rsidRPr="000274A1">
        <w:rPr>
          <w:rFonts w:hint="eastAsia"/>
          <w:noProof/>
          <w:kern w:val="0"/>
        </w:rPr>
        <w:t xml:space="preserve">    </w:t>
      </w:r>
      <w:r w:rsidRPr="000274A1">
        <w:rPr>
          <w:noProof/>
          <w:kern w:val="0"/>
        </w:rPr>
        <w:t>址：</w:t>
      </w:r>
      <w:r w:rsidRPr="000274A1">
        <w:rPr>
          <w:rFonts w:ascii="宋体" w:hAnsi="宋体"/>
          <w:noProof/>
          <w:kern w:val="0"/>
        </w:rPr>
        <w:t>http://</w:t>
      </w:r>
      <w:r w:rsidRPr="000274A1">
        <w:rPr>
          <w:rFonts w:ascii="宋体" w:hAnsi="宋体" w:hint="eastAsia"/>
          <w:noProof/>
          <w:kern w:val="0"/>
        </w:rPr>
        <w:t>www.avs.org.cn</w:t>
      </w:r>
    </w:p>
    <w:p w14:paraId="61CC2830" w14:textId="77777777" w:rsidR="00263408" w:rsidRPr="000274A1" w:rsidRDefault="00263408" w:rsidP="00263408">
      <w:pPr>
        <w:pStyle w:val="aff7"/>
        <w:rPr>
          <w:szCs w:val="21"/>
        </w:rPr>
      </w:pPr>
      <w:r w:rsidRPr="000274A1">
        <w:rPr>
          <w:rFonts w:hint="eastAsia"/>
        </w:rPr>
        <w:t>请注意除上述专利外，本文件的某些内容仍可能涉及专利。本文件的发布机构不承担识别这些专利的责任。</w:t>
      </w:r>
    </w:p>
    <w:bookmarkEnd w:id="30"/>
    <w:p w14:paraId="702E9DD7" w14:textId="77777777" w:rsidR="00263408" w:rsidRPr="000274A1" w:rsidRDefault="00263408" w:rsidP="00263408">
      <w:pPr>
        <w:pStyle w:val="affa"/>
        <w:sectPr w:rsidR="00263408" w:rsidRPr="000274A1" w:rsidSect="008D5743">
          <w:headerReference w:type="default" r:id="rId9"/>
          <w:footerReference w:type="default" r:id="rId10"/>
          <w:pgSz w:w="11906" w:h="16838" w:code="9"/>
          <w:pgMar w:top="567" w:right="1134" w:bottom="1134" w:left="1417" w:header="1418" w:footer="1134" w:gutter="0"/>
          <w:pgNumType w:fmt="upperRoman" w:start="1"/>
          <w:cols w:space="425"/>
          <w:formProt w:val="0"/>
          <w:docGrid w:type="lines" w:linePitch="312"/>
        </w:sectPr>
      </w:pPr>
    </w:p>
    <w:p w14:paraId="476A2A3B" w14:textId="57FD3214" w:rsidR="00263408" w:rsidRPr="000274A1" w:rsidRDefault="009C3B00" w:rsidP="00263408">
      <w:pPr>
        <w:pStyle w:val="affa"/>
      </w:pPr>
      <w:r w:rsidRPr="000274A1">
        <w:lastRenderedPageBreak/>
        <w:t>感知无损压缩</w:t>
      </w:r>
      <w:r w:rsidR="00263408" w:rsidRPr="000274A1">
        <w:t xml:space="preserve"> </w:t>
      </w:r>
      <w:r w:rsidR="00263408" w:rsidRPr="000274A1">
        <w:rPr>
          <w:rFonts w:hint="eastAsia"/>
        </w:rPr>
        <w:t>第1部分：图像</w:t>
      </w:r>
    </w:p>
    <w:p w14:paraId="4D61A7AD" w14:textId="77777777" w:rsidR="00F02E03" w:rsidRPr="0014357A" w:rsidRDefault="00F02E03" w:rsidP="00F02E03">
      <w:pPr>
        <w:pStyle w:val="a4"/>
        <w:spacing w:before="312" w:after="312"/>
      </w:pPr>
      <w:bookmarkStart w:id="31" w:name="_Toc409735381"/>
      <w:bookmarkStart w:id="32" w:name="_Toc430682631"/>
      <w:bookmarkStart w:id="33" w:name="_Toc438544572"/>
      <w:bookmarkStart w:id="34" w:name="_Toc438644046"/>
      <w:bookmarkStart w:id="35" w:name="_Toc447181598"/>
      <w:bookmarkStart w:id="36" w:name="_Toc454785093"/>
      <w:bookmarkStart w:id="37" w:name="_Toc454788359"/>
      <w:bookmarkStart w:id="38" w:name="_Toc151038073"/>
      <w:r w:rsidRPr="0014357A">
        <w:rPr>
          <w:rFonts w:hint="eastAsia"/>
        </w:rPr>
        <w:t>范围</w:t>
      </w:r>
      <w:bookmarkEnd w:id="31"/>
      <w:bookmarkEnd w:id="32"/>
      <w:bookmarkEnd w:id="33"/>
      <w:bookmarkEnd w:id="34"/>
      <w:bookmarkEnd w:id="35"/>
      <w:bookmarkEnd w:id="36"/>
      <w:bookmarkEnd w:id="37"/>
      <w:bookmarkEnd w:id="38"/>
    </w:p>
    <w:p w14:paraId="366A70B7" w14:textId="77777777" w:rsidR="00F02E03" w:rsidRPr="0014357A" w:rsidRDefault="00F02E03" w:rsidP="00F02E03">
      <w:pPr>
        <w:pStyle w:val="aff7"/>
      </w:pPr>
      <w:r w:rsidRPr="0014357A">
        <w:rPr>
          <w:rFonts w:hint="eastAsia"/>
        </w:rPr>
        <w:t>本</w:t>
      </w:r>
      <w:r>
        <w:rPr>
          <w:rFonts w:hint="eastAsia"/>
        </w:rPr>
        <w:t>文件</w:t>
      </w:r>
      <w:r w:rsidRPr="0014357A">
        <w:rPr>
          <w:rFonts w:hint="eastAsia"/>
        </w:rPr>
        <w:t>规定了</w:t>
      </w:r>
      <w:r w:rsidRPr="00045381">
        <w:rPr>
          <w:rFonts w:hint="eastAsia"/>
        </w:rPr>
        <w:t>人眼感知质量无损等级</w:t>
      </w:r>
      <w:r w:rsidRPr="0014357A">
        <w:rPr>
          <w:rFonts w:hint="eastAsia"/>
        </w:rPr>
        <w:t>的高效</w:t>
      </w:r>
      <w:r>
        <w:rPr>
          <w:rFonts w:hint="eastAsia"/>
        </w:rPr>
        <w:t>图像</w:t>
      </w:r>
      <w:r w:rsidRPr="0014357A">
        <w:rPr>
          <w:rFonts w:hint="eastAsia"/>
        </w:rPr>
        <w:t>压缩方法的</w:t>
      </w:r>
      <w:r w:rsidRPr="00045381">
        <w:rPr>
          <w:rFonts w:hint="eastAsia"/>
        </w:rPr>
        <w:t>压缩位流结构与</w:t>
      </w:r>
      <w:r w:rsidRPr="0014357A">
        <w:rPr>
          <w:rFonts w:hint="eastAsia"/>
        </w:rPr>
        <w:t>解码过程。</w:t>
      </w:r>
    </w:p>
    <w:p w14:paraId="2C72E04B" w14:textId="77777777" w:rsidR="00F02E03" w:rsidRDefault="00F02E03" w:rsidP="00F02E03">
      <w:pPr>
        <w:pStyle w:val="aff7"/>
      </w:pPr>
      <w:r w:rsidRPr="0014357A">
        <w:rPr>
          <w:rFonts w:hint="eastAsia"/>
        </w:rPr>
        <w:t>本</w:t>
      </w:r>
      <w:r>
        <w:rPr>
          <w:rFonts w:hint="eastAsia"/>
        </w:rPr>
        <w:t>文件</w:t>
      </w:r>
      <w:r w:rsidRPr="0014357A">
        <w:rPr>
          <w:rFonts w:hint="eastAsia"/>
        </w:rPr>
        <w:t>适用于</w:t>
      </w:r>
      <w:r>
        <w:rPr>
          <w:rFonts w:hint="eastAsia"/>
        </w:rPr>
        <w:t>高速视频</w:t>
      </w:r>
      <w:r>
        <w:t>传输</w:t>
      </w:r>
      <w:r w:rsidRPr="0014357A">
        <w:rPr>
          <w:rFonts w:hint="eastAsia"/>
        </w:rPr>
        <w:t>接口</w:t>
      </w:r>
      <w:r>
        <w:rPr>
          <w:rFonts w:hint="eastAsia"/>
        </w:rPr>
        <w:t>、</w:t>
      </w:r>
      <w:r>
        <w:t>帧存压缩</w:t>
      </w:r>
      <w:r w:rsidRPr="0014357A">
        <w:rPr>
          <w:rFonts w:hint="eastAsia"/>
        </w:rPr>
        <w:t>等应用。</w:t>
      </w:r>
    </w:p>
    <w:p w14:paraId="4E135F7B" w14:textId="77777777" w:rsidR="00F02E03" w:rsidRPr="00AF181C" w:rsidRDefault="00F02E03" w:rsidP="00F02E03">
      <w:pPr>
        <w:pStyle w:val="a4"/>
        <w:spacing w:before="312" w:after="312"/>
      </w:pPr>
      <w:bookmarkStart w:id="39" w:name="_Toc409735382"/>
      <w:bookmarkStart w:id="40" w:name="_Toc430682632"/>
      <w:bookmarkStart w:id="41" w:name="_Toc438544573"/>
      <w:bookmarkStart w:id="42" w:name="_Toc438644047"/>
      <w:bookmarkStart w:id="43" w:name="_Toc447181599"/>
      <w:bookmarkStart w:id="44" w:name="_Toc454785094"/>
      <w:bookmarkStart w:id="45" w:name="_Toc454788360"/>
      <w:bookmarkStart w:id="46" w:name="_Toc151038074"/>
      <w:r w:rsidRPr="00AF181C">
        <w:rPr>
          <w:rFonts w:hint="eastAsia"/>
        </w:rPr>
        <w:t>规范性引用文件</w:t>
      </w:r>
      <w:bookmarkEnd w:id="39"/>
      <w:bookmarkEnd w:id="40"/>
      <w:bookmarkEnd w:id="41"/>
      <w:bookmarkEnd w:id="42"/>
      <w:bookmarkEnd w:id="43"/>
      <w:bookmarkEnd w:id="44"/>
      <w:bookmarkEnd w:id="45"/>
      <w:bookmarkEnd w:id="46"/>
    </w:p>
    <w:p w14:paraId="5842E167" w14:textId="77777777" w:rsidR="00F02E03" w:rsidRPr="00AF181C" w:rsidRDefault="00F02E03" w:rsidP="00F02E03">
      <w:pPr>
        <w:pStyle w:val="aff7"/>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18CDFF97" w14:textId="77777777" w:rsidR="00F02E03" w:rsidRPr="0014357A" w:rsidRDefault="00F02E03" w:rsidP="00F02E03">
      <w:pPr>
        <w:pStyle w:val="a4"/>
        <w:spacing w:before="312" w:after="312"/>
      </w:pPr>
      <w:bookmarkStart w:id="47" w:name="_Toc409735383"/>
      <w:bookmarkStart w:id="48" w:name="_Toc430682633"/>
      <w:bookmarkStart w:id="49" w:name="_Toc438544574"/>
      <w:bookmarkStart w:id="50" w:name="_Toc438644048"/>
      <w:bookmarkStart w:id="51" w:name="_Toc447181600"/>
      <w:bookmarkStart w:id="52" w:name="_Toc454785095"/>
      <w:bookmarkStart w:id="53" w:name="_Toc454788361"/>
      <w:bookmarkStart w:id="54" w:name="_Toc151038075"/>
      <w:r w:rsidRPr="0014357A">
        <w:rPr>
          <w:rFonts w:hint="eastAsia"/>
        </w:rPr>
        <w:t>术语和定义</w:t>
      </w:r>
      <w:bookmarkEnd w:id="47"/>
      <w:bookmarkEnd w:id="48"/>
      <w:bookmarkEnd w:id="49"/>
      <w:bookmarkEnd w:id="50"/>
      <w:bookmarkEnd w:id="51"/>
      <w:bookmarkEnd w:id="52"/>
      <w:bookmarkEnd w:id="53"/>
      <w:bookmarkEnd w:id="54"/>
    </w:p>
    <w:p w14:paraId="31D30F29" w14:textId="77777777" w:rsidR="00F02E03" w:rsidRPr="0014357A" w:rsidRDefault="00F02E03" w:rsidP="00F02E03">
      <w:pPr>
        <w:pStyle w:val="aff7"/>
      </w:pPr>
      <w:r w:rsidRPr="0014357A">
        <w:rPr>
          <w:rFonts w:hint="eastAsia"/>
        </w:rPr>
        <w:t>下列术语和定义适用于本文件。</w:t>
      </w:r>
    </w:p>
    <w:p w14:paraId="08F9606E" w14:textId="77777777" w:rsidR="00F02E03" w:rsidRPr="0014357A" w:rsidRDefault="00F02E03" w:rsidP="00F02E03">
      <w:pPr>
        <w:pStyle w:val="affffff7"/>
      </w:pPr>
    </w:p>
    <w:p w14:paraId="61F508D7" w14:textId="77777777" w:rsidR="00F02E03" w:rsidRPr="0014357A" w:rsidRDefault="00F02E03" w:rsidP="00F02E03">
      <w:pPr>
        <w:pStyle w:val="aff7"/>
        <w:rPr>
          <w:rFonts w:ascii="黑体" w:eastAsia="黑体"/>
        </w:rPr>
      </w:pPr>
      <w:r w:rsidRPr="0014357A">
        <w:rPr>
          <w:rFonts w:ascii="黑体" w:eastAsia="黑体" w:hint="eastAsia"/>
        </w:rPr>
        <w:t>编码单元  coding unit</w:t>
      </w:r>
    </w:p>
    <w:p w14:paraId="106118BE" w14:textId="77777777" w:rsidR="00F02E03" w:rsidRPr="0014357A" w:rsidRDefault="00F02E03" w:rsidP="00F02E03">
      <w:pPr>
        <w:pStyle w:val="aff7"/>
        <w:rPr>
          <w:rFonts w:hAnsi="宋体"/>
        </w:rPr>
      </w:pPr>
      <w:r w:rsidRPr="0014357A">
        <w:rPr>
          <w:rFonts w:hAnsi="宋体" w:hint="eastAsia"/>
        </w:rPr>
        <w:t>包括一个</w:t>
      </w:r>
      <w:r>
        <w:rPr>
          <w:rFonts w:hAnsi="宋体" w:hint="eastAsia"/>
        </w:rPr>
        <w:t>宽为</w:t>
      </w:r>
      <w:r w:rsidRPr="0014357A">
        <w:rPr>
          <w:rFonts w:hAnsi="宋体"/>
        </w:rPr>
        <w:t>M</w:t>
      </w:r>
      <w:r>
        <w:rPr>
          <w:rFonts w:hAnsi="宋体" w:hint="eastAsia"/>
        </w:rPr>
        <w:t>高为</w:t>
      </w:r>
      <w:r w:rsidRPr="0014357A">
        <w:rPr>
          <w:rFonts w:hAnsi="宋体"/>
        </w:rPr>
        <w:t>N</w:t>
      </w:r>
      <w:r w:rsidRPr="0014357A">
        <w:rPr>
          <w:rFonts w:hAnsi="宋体" w:hint="eastAsia"/>
        </w:rPr>
        <w:t>的</w:t>
      </w:r>
      <w:r w:rsidRPr="0014357A">
        <w:rPr>
          <w:rFonts w:hAnsi="宋体" w:hint="eastAsia"/>
          <w:bCs/>
        </w:rPr>
        <w:t>亮度</w:t>
      </w:r>
      <w:r w:rsidRPr="0014357A">
        <w:rPr>
          <w:rFonts w:hAnsi="宋体" w:hint="eastAsia"/>
        </w:rPr>
        <w:t>样值</w:t>
      </w:r>
      <w:r>
        <w:rPr>
          <w:rFonts w:hAnsi="宋体" w:hint="eastAsia"/>
        </w:rPr>
        <w:t>矩阵</w:t>
      </w:r>
      <w:r w:rsidRPr="0014357A">
        <w:rPr>
          <w:rFonts w:hAnsi="宋体" w:hint="eastAsia"/>
        </w:rPr>
        <w:t>和对应的</w:t>
      </w:r>
      <w:r w:rsidRPr="0014357A">
        <w:rPr>
          <w:rFonts w:hAnsi="宋体" w:hint="eastAsia"/>
          <w:bCs/>
        </w:rPr>
        <w:t>色度</w:t>
      </w:r>
      <w:r w:rsidRPr="0014357A">
        <w:rPr>
          <w:rFonts w:hAnsi="宋体" w:hint="eastAsia"/>
        </w:rPr>
        <w:t>样值</w:t>
      </w:r>
      <w:r>
        <w:rPr>
          <w:rFonts w:hAnsi="宋体" w:hint="eastAsia"/>
        </w:rPr>
        <w:t>矩阵</w:t>
      </w:r>
      <w:r w:rsidRPr="0014357A">
        <w:rPr>
          <w:rFonts w:hAnsi="宋体" w:hint="eastAsia"/>
        </w:rPr>
        <w:t>，由图像划分得到。</w:t>
      </w:r>
    </w:p>
    <w:p w14:paraId="77FEF56E" w14:textId="77777777" w:rsidR="00F02E03" w:rsidRPr="0014357A" w:rsidRDefault="00F02E03" w:rsidP="00F02E03">
      <w:pPr>
        <w:pStyle w:val="affffff7"/>
        <w:rPr>
          <w:rFonts w:ascii="黑体" w:eastAsia="黑体"/>
        </w:rPr>
      </w:pPr>
    </w:p>
    <w:p w14:paraId="0B1A76F3" w14:textId="77777777" w:rsidR="00F02E03" w:rsidRPr="0014357A" w:rsidRDefault="00F02E03" w:rsidP="00F02E03">
      <w:pPr>
        <w:pStyle w:val="aff7"/>
        <w:rPr>
          <w:rFonts w:ascii="黑体" w:eastAsia="黑体"/>
        </w:rPr>
      </w:pPr>
      <w:r w:rsidRPr="00BC2AE5">
        <w:rPr>
          <w:rFonts w:ascii="黑体" w:eastAsia="黑体" w:hint="eastAsia"/>
        </w:rPr>
        <w:t>编码块  coding block</w:t>
      </w:r>
    </w:p>
    <w:p w14:paraId="1151F0AB" w14:textId="77777777" w:rsidR="00F02E03" w:rsidRPr="0014357A" w:rsidRDefault="00F02E03" w:rsidP="00F02E03">
      <w:pPr>
        <w:pStyle w:val="aff7"/>
        <w:rPr>
          <w:rFonts w:hAnsi="宋体"/>
        </w:rPr>
      </w:pPr>
      <w:r w:rsidRPr="0014357A">
        <w:rPr>
          <w:rFonts w:hAnsi="宋体" w:hint="eastAsia"/>
        </w:rPr>
        <w:t>一个</w:t>
      </w:r>
      <w:r>
        <w:rPr>
          <w:rFonts w:hAnsi="宋体" w:hint="eastAsia"/>
        </w:rPr>
        <w:t>宽为</w:t>
      </w:r>
      <w:r w:rsidRPr="0014357A">
        <w:rPr>
          <w:rFonts w:hAnsi="宋体"/>
        </w:rPr>
        <w:t>M</w:t>
      </w:r>
      <w:r>
        <w:rPr>
          <w:rFonts w:hAnsi="宋体" w:hint="eastAsia"/>
        </w:rPr>
        <w:t>高为</w:t>
      </w:r>
      <w:r w:rsidRPr="0014357A">
        <w:rPr>
          <w:rFonts w:hAnsi="宋体"/>
        </w:rPr>
        <w:t>N</w:t>
      </w:r>
      <w:r w:rsidRPr="0014357A">
        <w:rPr>
          <w:rFonts w:hAnsi="宋体" w:hint="eastAsia"/>
        </w:rPr>
        <w:t>的样值</w:t>
      </w:r>
      <w:r>
        <w:rPr>
          <w:rFonts w:hAnsi="宋体" w:hint="eastAsia"/>
        </w:rPr>
        <w:t>矩阵</w:t>
      </w:r>
      <w:r w:rsidRPr="0014357A">
        <w:rPr>
          <w:rFonts w:hAnsi="宋体" w:hint="eastAsia"/>
        </w:rPr>
        <w:t>，由图像的三个</w:t>
      </w:r>
      <w:r w:rsidRPr="0014357A">
        <w:rPr>
          <w:rFonts w:hAnsi="宋体" w:hint="eastAsia"/>
          <w:bCs/>
        </w:rPr>
        <w:t>样值</w:t>
      </w:r>
      <w:r w:rsidRPr="0014357A">
        <w:rPr>
          <w:rFonts w:hAnsi="宋体" w:hint="eastAsia"/>
        </w:rPr>
        <w:t>矩阵（</w:t>
      </w:r>
      <w:r w:rsidRPr="0014357A">
        <w:rPr>
          <w:rFonts w:hAnsi="宋体" w:hint="eastAsia"/>
          <w:bCs/>
        </w:rPr>
        <w:t>亮度</w:t>
      </w:r>
      <w:r w:rsidRPr="0014357A">
        <w:rPr>
          <w:rFonts w:hAnsi="宋体" w:hint="eastAsia"/>
        </w:rPr>
        <w:t>和两个</w:t>
      </w:r>
      <w:r w:rsidRPr="0014357A">
        <w:rPr>
          <w:rFonts w:hAnsi="宋体" w:hint="eastAsia"/>
          <w:bCs/>
        </w:rPr>
        <w:t>色度</w:t>
      </w:r>
      <w:r w:rsidRPr="0014357A">
        <w:rPr>
          <w:rFonts w:hAnsi="宋体" w:hint="eastAsia"/>
        </w:rPr>
        <w:t>）中的一个矩阵划分得到。</w:t>
      </w:r>
    </w:p>
    <w:p w14:paraId="0F8A7FEE" w14:textId="77777777" w:rsidR="00F02E03" w:rsidRPr="0014357A" w:rsidRDefault="00F02E03" w:rsidP="00F02E03">
      <w:pPr>
        <w:pStyle w:val="affffff7"/>
      </w:pPr>
    </w:p>
    <w:p w14:paraId="4F5A7C97" w14:textId="77777777" w:rsidR="00F02E03" w:rsidRPr="0014357A" w:rsidRDefault="00F02E03" w:rsidP="00F02E03">
      <w:pPr>
        <w:pStyle w:val="aff7"/>
        <w:rPr>
          <w:rFonts w:ascii="黑体" w:eastAsia="黑体"/>
        </w:rPr>
      </w:pPr>
      <w:r w:rsidRPr="0014357A">
        <w:rPr>
          <w:rFonts w:ascii="黑体" w:eastAsia="黑体" w:hint="eastAsia"/>
        </w:rPr>
        <w:t>编码图像</w:t>
      </w:r>
      <w:r w:rsidRPr="0014357A">
        <w:rPr>
          <w:rFonts w:ascii="黑体" w:eastAsia="黑体"/>
        </w:rPr>
        <w:t xml:space="preserve">  </w:t>
      </w:r>
      <w:r w:rsidRPr="0014357A">
        <w:rPr>
          <w:rFonts w:ascii="黑体" w:eastAsia="黑体" w:hint="eastAsia"/>
        </w:rPr>
        <w:t>coded picture</w:t>
      </w:r>
    </w:p>
    <w:p w14:paraId="5D6A905C" w14:textId="77777777" w:rsidR="00F02E03" w:rsidRDefault="00F02E03" w:rsidP="00F02E03">
      <w:pPr>
        <w:pStyle w:val="aff7"/>
      </w:pPr>
      <w:r w:rsidRPr="0014357A">
        <w:rPr>
          <w:rFonts w:hint="eastAsia"/>
        </w:rPr>
        <w:t>一幅图像的编码表示。</w:t>
      </w:r>
    </w:p>
    <w:p w14:paraId="5C30FBA7" w14:textId="77777777" w:rsidR="00F02E03" w:rsidRPr="0014357A" w:rsidRDefault="00F02E03" w:rsidP="00F02E03">
      <w:pPr>
        <w:pStyle w:val="affffff7"/>
      </w:pPr>
    </w:p>
    <w:p w14:paraId="5E331487" w14:textId="77777777" w:rsidR="00F02E03" w:rsidRPr="0014357A" w:rsidRDefault="00F02E03" w:rsidP="00F02E03">
      <w:pPr>
        <w:pStyle w:val="aff7"/>
        <w:rPr>
          <w:rFonts w:ascii="黑体" w:eastAsia="黑体"/>
        </w:rPr>
      </w:pPr>
      <w:r w:rsidRPr="0014357A">
        <w:rPr>
          <w:rFonts w:ascii="黑体" w:eastAsia="黑体" w:hint="eastAsia"/>
        </w:rPr>
        <w:t>残差  residual</w:t>
      </w:r>
    </w:p>
    <w:p w14:paraId="68A7573B" w14:textId="77777777" w:rsidR="00F02E03" w:rsidRPr="0014357A" w:rsidRDefault="00F02E03" w:rsidP="00F02E03">
      <w:pPr>
        <w:pStyle w:val="aff7"/>
      </w:pPr>
      <w:r w:rsidRPr="0014357A">
        <w:rPr>
          <w:rFonts w:hint="eastAsia"/>
        </w:rPr>
        <w:t>样本或数据元素的重建值与其预测值之差。</w:t>
      </w:r>
    </w:p>
    <w:p w14:paraId="76CA6A9E" w14:textId="77777777" w:rsidR="00F02E03" w:rsidRPr="0014357A" w:rsidRDefault="00F02E03" w:rsidP="00F02E03">
      <w:pPr>
        <w:pStyle w:val="affffff7"/>
        <w:rPr>
          <w:rFonts w:ascii="黑体" w:eastAsia="黑体"/>
        </w:rPr>
      </w:pPr>
    </w:p>
    <w:p w14:paraId="4E6916B9" w14:textId="77777777" w:rsidR="00F02E03" w:rsidRPr="0014357A" w:rsidRDefault="00F02E03" w:rsidP="00F02E03">
      <w:pPr>
        <w:pStyle w:val="aff7"/>
        <w:rPr>
          <w:rFonts w:ascii="黑体" w:eastAsia="黑体"/>
        </w:rPr>
      </w:pPr>
      <w:r>
        <w:rPr>
          <w:rFonts w:ascii="黑体" w:eastAsia="黑体" w:hint="eastAsia"/>
        </w:rPr>
        <w:t>残差</w:t>
      </w:r>
      <w:r w:rsidRPr="0014357A">
        <w:rPr>
          <w:rFonts w:ascii="黑体" w:eastAsia="黑体" w:hint="eastAsia"/>
        </w:rPr>
        <w:t xml:space="preserve">集合  </w:t>
      </w:r>
      <w:r>
        <w:rPr>
          <w:rFonts w:ascii="黑体" w:eastAsia="黑体"/>
        </w:rPr>
        <w:t>residual</w:t>
      </w:r>
      <w:r w:rsidRPr="0014357A">
        <w:rPr>
          <w:rFonts w:ascii="黑体" w:eastAsia="黑体"/>
        </w:rPr>
        <w:t xml:space="preserve"> set</w:t>
      </w:r>
    </w:p>
    <w:p w14:paraId="3099A3A1" w14:textId="77777777" w:rsidR="00F02E03" w:rsidRPr="0014357A" w:rsidRDefault="00F02E03" w:rsidP="00F02E03">
      <w:pPr>
        <w:pStyle w:val="aff7"/>
        <w:rPr>
          <w:rFonts w:hAnsi="宋体"/>
        </w:rPr>
      </w:pPr>
      <w:r w:rsidRPr="0014357A">
        <w:rPr>
          <w:rFonts w:hAnsi="宋体" w:hint="eastAsia"/>
        </w:rPr>
        <w:t>包括</w:t>
      </w:r>
      <w:r>
        <w:rPr>
          <w:rFonts w:hAnsi="宋体" w:hint="eastAsia"/>
        </w:rPr>
        <w:t>一个</w:t>
      </w:r>
      <w:r>
        <w:rPr>
          <w:rFonts w:hAnsi="宋体"/>
        </w:rPr>
        <w:t>或多</w:t>
      </w:r>
      <w:r w:rsidRPr="0014357A">
        <w:rPr>
          <w:rFonts w:hAnsi="宋体"/>
        </w:rPr>
        <w:t>个</w:t>
      </w:r>
      <w:r>
        <w:rPr>
          <w:rFonts w:hAnsi="宋体" w:hint="eastAsia"/>
        </w:rPr>
        <w:t>残差</w:t>
      </w:r>
      <w:r w:rsidRPr="0014357A">
        <w:rPr>
          <w:rFonts w:hAnsi="宋体"/>
        </w:rPr>
        <w:t>的</w:t>
      </w:r>
      <w:r w:rsidRPr="0014357A">
        <w:rPr>
          <w:rFonts w:hAnsi="宋体" w:hint="eastAsia"/>
        </w:rPr>
        <w:t>集合，由</w:t>
      </w:r>
      <w:r>
        <w:rPr>
          <w:rFonts w:hAnsi="宋体" w:hint="eastAsia"/>
        </w:rPr>
        <w:t>残差</w:t>
      </w:r>
      <w:r w:rsidRPr="0014357A">
        <w:rPr>
          <w:rFonts w:hAnsi="宋体" w:hint="eastAsia"/>
        </w:rPr>
        <w:t>块划分得到，</w:t>
      </w:r>
      <w:r w:rsidRPr="0014357A">
        <w:rPr>
          <w:rFonts w:hAnsi="宋体"/>
        </w:rPr>
        <w:t>一个</w:t>
      </w:r>
      <w:r>
        <w:rPr>
          <w:rFonts w:hAnsi="宋体" w:hint="eastAsia"/>
        </w:rPr>
        <w:t>残差</w:t>
      </w:r>
      <w:r w:rsidRPr="0014357A">
        <w:rPr>
          <w:rFonts w:hAnsi="宋体" w:hint="eastAsia"/>
        </w:rPr>
        <w:t>块</w:t>
      </w:r>
      <w:r w:rsidRPr="0014357A">
        <w:rPr>
          <w:rFonts w:hAnsi="宋体"/>
        </w:rPr>
        <w:t>由一个或</w:t>
      </w:r>
      <w:r>
        <w:rPr>
          <w:rFonts w:hAnsi="宋体" w:hint="eastAsia"/>
        </w:rPr>
        <w:t>多</w:t>
      </w:r>
      <w:r w:rsidRPr="0014357A">
        <w:rPr>
          <w:rFonts w:hAnsi="宋体"/>
        </w:rPr>
        <w:t>个互不重叠的</w:t>
      </w:r>
      <w:r>
        <w:rPr>
          <w:rFonts w:hAnsi="宋体" w:hint="eastAsia"/>
        </w:rPr>
        <w:t>残差</w:t>
      </w:r>
      <w:r w:rsidRPr="0014357A">
        <w:rPr>
          <w:rFonts w:hAnsi="宋体" w:hint="eastAsia"/>
        </w:rPr>
        <w:t>集合构成。</w:t>
      </w:r>
    </w:p>
    <w:p w14:paraId="11272AF6" w14:textId="77777777" w:rsidR="00F02E03" w:rsidRPr="0014357A" w:rsidRDefault="00F02E03" w:rsidP="00F02E03">
      <w:pPr>
        <w:pStyle w:val="affffff7"/>
        <w:rPr>
          <w:rFonts w:ascii="黑体" w:eastAsia="黑体"/>
        </w:rPr>
      </w:pPr>
    </w:p>
    <w:p w14:paraId="26A7E02F" w14:textId="77777777" w:rsidR="00F02E03" w:rsidRPr="0014357A" w:rsidRDefault="00F02E03" w:rsidP="00F02E03">
      <w:pPr>
        <w:pStyle w:val="aff7"/>
        <w:rPr>
          <w:rFonts w:ascii="黑体" w:eastAsia="黑体"/>
        </w:rPr>
      </w:pPr>
      <w:r>
        <w:rPr>
          <w:rFonts w:ascii="黑体" w:eastAsia="黑体" w:hint="eastAsia"/>
        </w:rPr>
        <w:t>残差</w:t>
      </w:r>
      <w:r w:rsidRPr="0014357A">
        <w:rPr>
          <w:rFonts w:ascii="黑体" w:eastAsia="黑体" w:hint="eastAsia"/>
        </w:rPr>
        <w:t xml:space="preserve">块  </w:t>
      </w:r>
      <w:r>
        <w:rPr>
          <w:rFonts w:ascii="黑体" w:eastAsia="黑体"/>
        </w:rPr>
        <w:t>residual</w:t>
      </w:r>
      <w:r w:rsidRPr="0014357A">
        <w:rPr>
          <w:rFonts w:ascii="黑体" w:eastAsia="黑体"/>
        </w:rPr>
        <w:t xml:space="preserve"> block</w:t>
      </w:r>
    </w:p>
    <w:p w14:paraId="11502320" w14:textId="77777777" w:rsidR="00F02E03" w:rsidRPr="0014357A" w:rsidRDefault="00F02E03" w:rsidP="00F02E03">
      <w:pPr>
        <w:pStyle w:val="aff7"/>
        <w:rPr>
          <w:rFonts w:hAnsi="宋体"/>
        </w:rPr>
      </w:pPr>
      <w:r w:rsidRPr="0014357A">
        <w:rPr>
          <w:rFonts w:hAnsi="宋体" w:hint="eastAsia"/>
        </w:rPr>
        <w:t>一个</w:t>
      </w:r>
      <w:r w:rsidRPr="00274B19">
        <w:rPr>
          <w:rFonts w:hAnsi="宋体"/>
        </w:rPr>
        <w:t>M</w:t>
      </w:r>
      <w:r w:rsidRPr="0014357A">
        <w:rPr>
          <w:rFonts w:hint="eastAsia"/>
        </w:rPr>
        <w:sym w:font="Symbol" w:char="F0B4"/>
      </w:r>
      <w:r w:rsidRPr="00274B19">
        <w:rPr>
          <w:rFonts w:hAnsi="宋体"/>
        </w:rPr>
        <w:t>N</w:t>
      </w:r>
      <w:r w:rsidRPr="0014357A">
        <w:rPr>
          <w:rFonts w:hAnsi="宋体" w:hint="eastAsia"/>
        </w:rPr>
        <w:t>的</w:t>
      </w:r>
      <w:r w:rsidRPr="0014357A">
        <w:rPr>
          <w:rFonts w:hAnsi="宋体"/>
        </w:rPr>
        <w:t>残差</w:t>
      </w:r>
      <w:r>
        <w:rPr>
          <w:rFonts w:hAnsi="宋体" w:hint="eastAsia"/>
        </w:rPr>
        <w:t>矩阵</w:t>
      </w:r>
      <w:r w:rsidRPr="0014357A">
        <w:rPr>
          <w:rFonts w:hAnsi="宋体" w:hint="eastAsia"/>
        </w:rPr>
        <w:t>，由编码块对应的</w:t>
      </w:r>
      <w:r w:rsidRPr="0014357A">
        <w:rPr>
          <w:rFonts w:hAnsi="宋体"/>
        </w:rPr>
        <w:t>残差</w:t>
      </w:r>
      <w:r w:rsidRPr="0014357A">
        <w:rPr>
          <w:rFonts w:hAnsi="宋体" w:hint="eastAsia"/>
        </w:rPr>
        <w:t>构成。</w:t>
      </w:r>
    </w:p>
    <w:p w14:paraId="4A603101" w14:textId="77777777" w:rsidR="00F02E03" w:rsidRPr="0014357A" w:rsidRDefault="00F02E03" w:rsidP="00F02E03">
      <w:pPr>
        <w:pStyle w:val="affffff7"/>
        <w:rPr>
          <w:rFonts w:ascii="黑体" w:eastAsia="黑体"/>
        </w:rPr>
      </w:pPr>
    </w:p>
    <w:p w14:paraId="6744DDE9" w14:textId="77777777" w:rsidR="00F02E03" w:rsidRPr="0014357A" w:rsidRDefault="00F02E03" w:rsidP="00F02E03">
      <w:pPr>
        <w:pStyle w:val="aff7"/>
        <w:rPr>
          <w:rFonts w:ascii="黑体" w:eastAsia="黑体"/>
        </w:rPr>
      </w:pPr>
      <w:r>
        <w:rPr>
          <w:rFonts w:ascii="黑体" w:eastAsia="黑体" w:hint="eastAsia"/>
        </w:rPr>
        <w:t>残差</w:t>
      </w:r>
      <w:r w:rsidRPr="0014357A">
        <w:rPr>
          <w:rFonts w:ascii="黑体" w:eastAsia="黑体" w:hint="eastAsia"/>
        </w:rPr>
        <w:t xml:space="preserve">组  </w:t>
      </w:r>
      <w:r>
        <w:rPr>
          <w:rFonts w:ascii="黑体" w:eastAsia="黑体"/>
        </w:rPr>
        <w:t>residual</w:t>
      </w:r>
      <w:r w:rsidRPr="0014357A">
        <w:rPr>
          <w:rFonts w:ascii="黑体" w:eastAsia="黑体"/>
        </w:rPr>
        <w:t xml:space="preserve"> group</w:t>
      </w:r>
    </w:p>
    <w:p w14:paraId="580218B9" w14:textId="77777777" w:rsidR="00F02E03" w:rsidRPr="0014357A" w:rsidRDefault="00F02E03" w:rsidP="00F02E03">
      <w:pPr>
        <w:pStyle w:val="aff7"/>
        <w:rPr>
          <w:rFonts w:hAnsi="宋体"/>
        </w:rPr>
      </w:pPr>
      <w:r w:rsidRPr="0014357A">
        <w:rPr>
          <w:rFonts w:hAnsi="宋体" w:hint="eastAsia"/>
        </w:rPr>
        <w:t>包括</w:t>
      </w:r>
      <w:r>
        <w:rPr>
          <w:rFonts w:hAnsi="宋体" w:hint="eastAsia"/>
        </w:rPr>
        <w:t>多</w:t>
      </w:r>
      <w:r w:rsidRPr="0014357A">
        <w:rPr>
          <w:rFonts w:hAnsi="宋体"/>
        </w:rPr>
        <w:t>个</w:t>
      </w:r>
      <w:r>
        <w:rPr>
          <w:rFonts w:hAnsi="宋体" w:hint="eastAsia"/>
        </w:rPr>
        <w:t>残差</w:t>
      </w:r>
      <w:r w:rsidRPr="0014357A">
        <w:rPr>
          <w:rFonts w:hAnsi="宋体"/>
        </w:rPr>
        <w:t>的</w:t>
      </w:r>
      <w:r w:rsidRPr="0014357A">
        <w:rPr>
          <w:rFonts w:hAnsi="宋体" w:hint="eastAsia"/>
        </w:rPr>
        <w:t>组，由</w:t>
      </w:r>
      <w:r>
        <w:rPr>
          <w:rFonts w:hAnsi="宋体" w:hint="eastAsia"/>
        </w:rPr>
        <w:t>残差</w:t>
      </w:r>
      <w:r w:rsidRPr="0014357A">
        <w:rPr>
          <w:rFonts w:hAnsi="宋体" w:hint="eastAsia"/>
        </w:rPr>
        <w:t>集合划分得到，</w:t>
      </w:r>
      <w:r w:rsidRPr="0014357A">
        <w:rPr>
          <w:rFonts w:hAnsi="宋体"/>
        </w:rPr>
        <w:t>一个</w:t>
      </w:r>
      <w:r>
        <w:rPr>
          <w:rFonts w:hAnsi="宋体" w:hint="eastAsia"/>
        </w:rPr>
        <w:t>残差</w:t>
      </w:r>
      <w:r w:rsidRPr="0014357A">
        <w:rPr>
          <w:rFonts w:hAnsi="宋体" w:hint="eastAsia"/>
        </w:rPr>
        <w:t>集合</w:t>
      </w:r>
      <w:r w:rsidRPr="0014357A">
        <w:rPr>
          <w:rFonts w:hAnsi="宋体"/>
        </w:rPr>
        <w:t>由一个或多个互不重叠的</w:t>
      </w:r>
      <w:r>
        <w:rPr>
          <w:rFonts w:hAnsi="宋体" w:hint="eastAsia"/>
        </w:rPr>
        <w:t>残差</w:t>
      </w:r>
      <w:r w:rsidRPr="0014357A">
        <w:rPr>
          <w:rFonts w:hAnsi="宋体" w:hint="eastAsia"/>
        </w:rPr>
        <w:t>组构成。</w:t>
      </w:r>
    </w:p>
    <w:p w14:paraId="637B4C51" w14:textId="77777777" w:rsidR="00F02E03" w:rsidRPr="0014357A" w:rsidRDefault="00F02E03" w:rsidP="00F02E03">
      <w:pPr>
        <w:pStyle w:val="affffff7"/>
      </w:pPr>
    </w:p>
    <w:p w14:paraId="0C2BBAD6" w14:textId="77777777" w:rsidR="00F02E03" w:rsidRPr="0014357A" w:rsidRDefault="00F02E03" w:rsidP="00F02E03">
      <w:pPr>
        <w:pStyle w:val="aff7"/>
        <w:rPr>
          <w:rFonts w:ascii="黑体" w:eastAsia="黑体"/>
        </w:rPr>
      </w:pPr>
      <w:r w:rsidRPr="0014357A">
        <w:rPr>
          <w:rFonts w:ascii="黑体" w:eastAsia="黑体" w:hint="eastAsia"/>
        </w:rPr>
        <w:t>重建样本  reconstructed sample</w:t>
      </w:r>
    </w:p>
    <w:p w14:paraId="04AB5D71" w14:textId="77777777" w:rsidR="00F02E03" w:rsidRPr="0014357A" w:rsidRDefault="00F02E03" w:rsidP="00F02E03">
      <w:pPr>
        <w:pStyle w:val="aff7"/>
      </w:pPr>
      <w:r w:rsidRPr="0014357A">
        <w:rPr>
          <w:rFonts w:hAnsi="宋体" w:hint="eastAsia"/>
          <w:bCs/>
        </w:rPr>
        <w:t>由解码器</w:t>
      </w:r>
      <w:r w:rsidRPr="0014357A">
        <w:rPr>
          <w:rFonts w:hAnsi="宋体" w:hint="eastAsia"/>
        </w:rPr>
        <w:t>根据</w:t>
      </w:r>
      <w:r w:rsidRPr="0014357A">
        <w:rPr>
          <w:rFonts w:hint="eastAsia"/>
        </w:rPr>
        <w:t>位流解码得到并</w:t>
      </w:r>
      <w:r w:rsidRPr="0014357A">
        <w:rPr>
          <w:rFonts w:hAnsi="宋体" w:hint="eastAsia"/>
          <w:bCs/>
        </w:rPr>
        <w:t>构成解码图像的样本</w:t>
      </w:r>
      <w:r w:rsidRPr="0014357A">
        <w:rPr>
          <w:rFonts w:hint="eastAsia"/>
        </w:rPr>
        <w:t>。</w:t>
      </w:r>
    </w:p>
    <w:p w14:paraId="3D2C6648" w14:textId="77777777" w:rsidR="00F02E03" w:rsidRPr="0014357A" w:rsidRDefault="00F02E03" w:rsidP="00F02E03">
      <w:pPr>
        <w:pStyle w:val="affffff7"/>
        <w:rPr>
          <w:rFonts w:hAnsi="宋体"/>
        </w:rPr>
      </w:pPr>
    </w:p>
    <w:p w14:paraId="6B5CB4C4" w14:textId="77777777" w:rsidR="00F02E03" w:rsidRDefault="00F02E03" w:rsidP="00F02E03">
      <w:pPr>
        <w:pStyle w:val="aff7"/>
        <w:rPr>
          <w:rFonts w:hAnsi="宋体"/>
        </w:rPr>
      </w:pPr>
      <w:r w:rsidRPr="00235A0F">
        <w:rPr>
          <w:rFonts w:ascii="黑体" w:eastAsia="黑体" w:hint="eastAsia"/>
        </w:rPr>
        <w:lastRenderedPageBreak/>
        <w:t>点</w:t>
      </w:r>
      <w:r w:rsidRPr="00235A0F">
        <w:rPr>
          <w:rFonts w:ascii="黑体" w:eastAsia="黑体"/>
        </w:rPr>
        <w:t>预测模式</w:t>
      </w:r>
      <w:r>
        <w:rPr>
          <w:rFonts w:hAnsi="宋体" w:hint="eastAsia"/>
        </w:rPr>
        <w:t xml:space="preserve"> </w:t>
      </w:r>
      <w:r>
        <w:rPr>
          <w:rFonts w:hAnsi="宋体"/>
        </w:rPr>
        <w:t xml:space="preserve"> </w:t>
      </w:r>
      <w:r w:rsidRPr="00235A0F">
        <w:rPr>
          <w:rFonts w:ascii="黑体" w:eastAsia="黑体" w:hint="eastAsia"/>
        </w:rPr>
        <w:t>point prediction mode</w:t>
      </w:r>
    </w:p>
    <w:p w14:paraId="5E8FB086" w14:textId="77777777" w:rsidR="00F02E03" w:rsidRDefault="00F02E03" w:rsidP="00F02E03">
      <w:pPr>
        <w:pStyle w:val="aff7"/>
        <w:rPr>
          <w:rFonts w:hAnsi="宋体"/>
        </w:rPr>
      </w:pPr>
      <w:r w:rsidRPr="001844BD">
        <w:rPr>
          <w:rFonts w:hAnsi="宋体" w:hint="eastAsia"/>
        </w:rPr>
        <w:t>编码单元中的部分样值须依次获取其预测值</w:t>
      </w:r>
      <w:r>
        <w:rPr>
          <w:rFonts w:hAnsi="宋体" w:hint="eastAsia"/>
        </w:rPr>
        <w:t>的</w:t>
      </w:r>
      <w:r>
        <w:rPr>
          <w:rFonts w:hAnsi="宋体"/>
        </w:rPr>
        <w:t>预测模式。</w:t>
      </w:r>
    </w:p>
    <w:p w14:paraId="4973DF1E" w14:textId="77777777" w:rsidR="00F02E03" w:rsidRPr="0014357A" w:rsidRDefault="00F02E03" w:rsidP="00F02E03">
      <w:pPr>
        <w:pStyle w:val="affffff7"/>
        <w:rPr>
          <w:b/>
        </w:rPr>
      </w:pPr>
    </w:p>
    <w:p w14:paraId="7D4364F3" w14:textId="77777777" w:rsidR="00F02E03" w:rsidRPr="0014357A" w:rsidRDefault="00F02E03" w:rsidP="00F02E03">
      <w:pPr>
        <w:pStyle w:val="aff7"/>
        <w:rPr>
          <w:rFonts w:ascii="黑体" w:eastAsia="黑体"/>
        </w:rPr>
      </w:pPr>
      <w:r w:rsidRPr="0014357A">
        <w:rPr>
          <w:rFonts w:ascii="黑体" w:eastAsia="黑体" w:hint="eastAsia"/>
        </w:rPr>
        <w:t>二元符号  bin</w:t>
      </w:r>
    </w:p>
    <w:p w14:paraId="1D84C36D" w14:textId="77777777" w:rsidR="00F02E03" w:rsidRPr="0014357A" w:rsidRDefault="00F02E03" w:rsidP="00F02E03">
      <w:pPr>
        <w:pStyle w:val="aff7"/>
      </w:pPr>
      <w:r w:rsidRPr="0014357A">
        <w:rPr>
          <w:rFonts w:hint="eastAsia"/>
        </w:rPr>
        <w:t>组成二元符号串的符号，包括‘0’和‘1’。</w:t>
      </w:r>
    </w:p>
    <w:p w14:paraId="0949FDE6" w14:textId="77777777" w:rsidR="00F02E03" w:rsidRPr="0014357A" w:rsidRDefault="00F02E03" w:rsidP="00F02E03">
      <w:pPr>
        <w:pStyle w:val="affffff7"/>
      </w:pPr>
      <w:bookmarkStart w:id="55" w:name="_Toc237166797"/>
      <w:bookmarkStart w:id="56" w:name="_Toc257464083"/>
      <w:bookmarkStart w:id="57" w:name="_Toc257465389"/>
      <w:bookmarkStart w:id="58" w:name="_Toc327398364"/>
      <w:bookmarkStart w:id="59" w:name="_Toc327457734"/>
      <w:bookmarkStart w:id="60" w:name="_Toc327457914"/>
      <w:bookmarkStart w:id="61" w:name="_Toc327458559"/>
      <w:bookmarkEnd w:id="55"/>
      <w:bookmarkEnd w:id="56"/>
      <w:bookmarkEnd w:id="57"/>
      <w:bookmarkEnd w:id="58"/>
      <w:bookmarkEnd w:id="59"/>
      <w:bookmarkEnd w:id="60"/>
      <w:bookmarkEnd w:id="61"/>
    </w:p>
    <w:p w14:paraId="769E1719" w14:textId="77777777" w:rsidR="00F02E03" w:rsidRPr="0014357A" w:rsidRDefault="00F02E03" w:rsidP="00F02E03">
      <w:pPr>
        <w:pStyle w:val="aff7"/>
        <w:rPr>
          <w:rFonts w:ascii="黑体" w:eastAsia="黑体"/>
        </w:rPr>
      </w:pPr>
      <w:r w:rsidRPr="0014357A">
        <w:rPr>
          <w:rFonts w:ascii="黑体" w:eastAsia="黑体" w:hint="eastAsia"/>
        </w:rPr>
        <w:t>二元符号串  bin string</w:t>
      </w:r>
    </w:p>
    <w:p w14:paraId="29E92347" w14:textId="77777777" w:rsidR="00F02E03" w:rsidRPr="0014357A" w:rsidRDefault="00F02E03" w:rsidP="00F02E03">
      <w:pPr>
        <w:pStyle w:val="aff7"/>
      </w:pPr>
      <w:r w:rsidRPr="0014357A">
        <w:rPr>
          <w:rFonts w:hint="eastAsia"/>
        </w:rPr>
        <w:t>有限位二元符号组成的有序序列，最左边符号是最高有效位</w:t>
      </w:r>
      <w:r>
        <w:rPr>
          <w:rFonts w:hint="eastAsia"/>
        </w:rPr>
        <w:t>，</w:t>
      </w:r>
      <w:r w:rsidRPr="0014357A">
        <w:rPr>
          <w:rFonts w:hint="eastAsia"/>
        </w:rPr>
        <w:t>最右边符号是最低有效位。</w:t>
      </w:r>
      <w:bookmarkStart w:id="62" w:name="_Toc91921967"/>
    </w:p>
    <w:p w14:paraId="6FFB24BF" w14:textId="77777777" w:rsidR="00F02E03" w:rsidRPr="0014357A" w:rsidRDefault="00F02E03" w:rsidP="00F02E03">
      <w:pPr>
        <w:pStyle w:val="affffff7"/>
      </w:pPr>
      <w:bookmarkStart w:id="63" w:name="_Toc95460190"/>
      <w:bookmarkStart w:id="64" w:name="_Toc95465226"/>
      <w:bookmarkStart w:id="65" w:name="_Toc95541238"/>
      <w:bookmarkStart w:id="66" w:name="_Toc237166800"/>
      <w:bookmarkStart w:id="67" w:name="_Toc257464086"/>
      <w:bookmarkStart w:id="68" w:name="_Toc257465392"/>
      <w:bookmarkStart w:id="69" w:name="_Toc327398367"/>
      <w:bookmarkStart w:id="70" w:name="_Toc327457737"/>
      <w:bookmarkStart w:id="71" w:name="_Toc327457917"/>
      <w:bookmarkStart w:id="72" w:name="_Toc327458562"/>
      <w:bookmarkEnd w:id="62"/>
      <w:bookmarkEnd w:id="63"/>
      <w:bookmarkEnd w:id="64"/>
      <w:bookmarkEnd w:id="65"/>
      <w:bookmarkEnd w:id="66"/>
      <w:bookmarkEnd w:id="67"/>
      <w:bookmarkEnd w:id="68"/>
      <w:bookmarkEnd w:id="69"/>
      <w:bookmarkEnd w:id="70"/>
      <w:bookmarkEnd w:id="71"/>
      <w:bookmarkEnd w:id="72"/>
    </w:p>
    <w:p w14:paraId="10BD97F2" w14:textId="77777777" w:rsidR="00F02E03" w:rsidRPr="0014357A" w:rsidRDefault="00F02E03" w:rsidP="00F02E03">
      <w:pPr>
        <w:pStyle w:val="aff7"/>
        <w:rPr>
          <w:rFonts w:ascii="黑体" w:eastAsia="黑体"/>
        </w:rPr>
      </w:pPr>
      <w:r w:rsidRPr="0014357A">
        <w:rPr>
          <w:rFonts w:ascii="黑体" w:eastAsia="黑体" w:hint="eastAsia"/>
        </w:rPr>
        <w:t>分量  component</w:t>
      </w:r>
    </w:p>
    <w:p w14:paraId="547AC966" w14:textId="77777777" w:rsidR="00F02E03" w:rsidRPr="0014357A" w:rsidRDefault="00F02E03" w:rsidP="00F02E03">
      <w:pPr>
        <w:pStyle w:val="aff7"/>
        <w:rPr>
          <w:rFonts w:hAnsi="宋体"/>
        </w:rPr>
      </w:pPr>
      <w:r w:rsidRPr="0014357A">
        <w:rPr>
          <w:rFonts w:hAnsi="宋体" w:hint="eastAsia"/>
        </w:rPr>
        <w:t>图像的三个</w:t>
      </w:r>
      <w:r w:rsidRPr="0014357A">
        <w:rPr>
          <w:rFonts w:hAnsi="宋体" w:hint="eastAsia"/>
          <w:bCs/>
        </w:rPr>
        <w:t>样值</w:t>
      </w:r>
      <w:r w:rsidRPr="0014357A">
        <w:rPr>
          <w:rFonts w:hAnsi="宋体" w:hint="eastAsia"/>
        </w:rPr>
        <w:t>矩阵（</w:t>
      </w:r>
      <w:r w:rsidRPr="0014357A">
        <w:rPr>
          <w:rFonts w:hAnsi="宋体" w:hint="eastAsia"/>
          <w:bCs/>
        </w:rPr>
        <w:t>亮度</w:t>
      </w:r>
      <w:r w:rsidRPr="0014357A">
        <w:rPr>
          <w:rFonts w:hAnsi="宋体" w:hint="eastAsia"/>
        </w:rPr>
        <w:t>和两个</w:t>
      </w:r>
      <w:r w:rsidRPr="0014357A">
        <w:rPr>
          <w:rFonts w:hAnsi="宋体" w:hint="eastAsia"/>
          <w:bCs/>
        </w:rPr>
        <w:t>色度</w:t>
      </w:r>
      <w:r w:rsidRPr="0014357A">
        <w:rPr>
          <w:rFonts w:hAnsi="宋体" w:hint="eastAsia"/>
        </w:rPr>
        <w:t>）中的一个矩阵或矩阵中的单个</w:t>
      </w:r>
      <w:r w:rsidRPr="0014357A">
        <w:rPr>
          <w:rFonts w:hAnsi="宋体" w:hint="eastAsia"/>
          <w:bCs/>
        </w:rPr>
        <w:t>样值</w:t>
      </w:r>
      <w:r w:rsidRPr="0014357A">
        <w:rPr>
          <w:rFonts w:hAnsi="宋体" w:hint="eastAsia"/>
        </w:rPr>
        <w:t>。</w:t>
      </w:r>
    </w:p>
    <w:p w14:paraId="058D2786" w14:textId="77777777" w:rsidR="00F02E03" w:rsidRPr="0014357A" w:rsidRDefault="00F02E03" w:rsidP="00F02E03">
      <w:pPr>
        <w:pStyle w:val="affffff7"/>
      </w:pPr>
    </w:p>
    <w:p w14:paraId="1331EE83" w14:textId="77777777" w:rsidR="00F02E03" w:rsidRPr="0014357A" w:rsidRDefault="00F02E03" w:rsidP="00F02E03">
      <w:pPr>
        <w:pStyle w:val="aff7"/>
        <w:rPr>
          <w:rFonts w:ascii="黑体" w:eastAsia="黑体"/>
        </w:rPr>
      </w:pPr>
      <w:r w:rsidRPr="0014357A">
        <w:rPr>
          <w:rFonts w:ascii="黑体" w:eastAsia="黑体" w:hint="eastAsia"/>
        </w:rPr>
        <w:t>反量化  dequantization</w:t>
      </w:r>
    </w:p>
    <w:p w14:paraId="7D97DF38" w14:textId="77777777" w:rsidR="00F02E03" w:rsidRPr="0014357A" w:rsidRDefault="00F02E03" w:rsidP="00F02E03">
      <w:pPr>
        <w:pStyle w:val="aff7"/>
      </w:pPr>
      <w:r w:rsidRPr="0014357A">
        <w:rPr>
          <w:rFonts w:hAnsi="宋体" w:hint="eastAsia"/>
        </w:rPr>
        <w:t>对</w:t>
      </w:r>
      <w:r w:rsidRPr="0014357A">
        <w:rPr>
          <w:rFonts w:hAnsi="宋体" w:hint="eastAsia"/>
          <w:bCs/>
        </w:rPr>
        <w:t>量化</w:t>
      </w:r>
      <w:r>
        <w:rPr>
          <w:rFonts w:hAnsi="宋体" w:hint="eastAsia"/>
          <w:bCs/>
        </w:rPr>
        <w:t>残差</w:t>
      </w:r>
      <w:r w:rsidRPr="0014357A">
        <w:rPr>
          <w:rFonts w:hAnsi="宋体" w:hint="eastAsia"/>
        </w:rPr>
        <w:t>缩放后得到</w:t>
      </w:r>
      <w:r>
        <w:rPr>
          <w:rFonts w:hAnsi="宋体" w:hint="eastAsia"/>
          <w:bCs/>
        </w:rPr>
        <w:t>残差重建值</w:t>
      </w:r>
      <w:r w:rsidRPr="0014357A">
        <w:rPr>
          <w:rFonts w:hAnsi="宋体" w:hint="eastAsia"/>
        </w:rPr>
        <w:t>的过程</w:t>
      </w:r>
      <w:r w:rsidRPr="0014357A">
        <w:rPr>
          <w:rFonts w:hint="eastAsia"/>
        </w:rPr>
        <w:t>。</w:t>
      </w:r>
    </w:p>
    <w:p w14:paraId="465B5A0F" w14:textId="77777777" w:rsidR="00F02E03" w:rsidRPr="0014357A" w:rsidRDefault="00F02E03" w:rsidP="00F02E03">
      <w:pPr>
        <w:pStyle w:val="affffff7"/>
      </w:pPr>
    </w:p>
    <w:p w14:paraId="399ACEE3" w14:textId="77777777" w:rsidR="00F02E03" w:rsidRPr="0014357A" w:rsidRDefault="00F02E03" w:rsidP="00F02E03">
      <w:pPr>
        <w:pStyle w:val="aff7"/>
        <w:rPr>
          <w:rFonts w:ascii="黑体" w:eastAsia="黑体"/>
        </w:rPr>
      </w:pPr>
      <w:r w:rsidRPr="0014357A">
        <w:rPr>
          <w:rFonts w:ascii="黑体" w:eastAsia="黑体" w:hint="eastAsia"/>
        </w:rPr>
        <w:t>光栅扫描  raster scan</w:t>
      </w:r>
    </w:p>
    <w:p w14:paraId="02FFA15A" w14:textId="77777777" w:rsidR="00F02E03" w:rsidRPr="0014357A" w:rsidRDefault="00F02E03" w:rsidP="00F02E03">
      <w:pPr>
        <w:pStyle w:val="aff7"/>
      </w:pPr>
      <w:r w:rsidRPr="0014357A">
        <w:rPr>
          <w:rFonts w:hint="eastAsia"/>
        </w:rPr>
        <w:t>将二维矩形光栅映射到一维光栅，一维光栅的入口从二维光栅的第一行开始，然后扫描第二行、第三行，依次类推。光栅中的行从左到右扫描。</w:t>
      </w:r>
    </w:p>
    <w:p w14:paraId="23DDA6BB" w14:textId="77777777" w:rsidR="00F02E03" w:rsidRPr="0014357A" w:rsidRDefault="00F02E03" w:rsidP="00F02E03">
      <w:pPr>
        <w:pStyle w:val="affffff7"/>
      </w:pPr>
      <w:bookmarkStart w:id="73" w:name="_Toc95460200"/>
      <w:bookmarkStart w:id="74" w:name="_Toc95465236"/>
      <w:bookmarkStart w:id="75" w:name="_Toc95541248"/>
      <w:bookmarkStart w:id="76" w:name="_Toc237166806"/>
      <w:bookmarkStart w:id="77" w:name="_Toc257464092"/>
      <w:bookmarkStart w:id="78" w:name="_Toc257465398"/>
      <w:bookmarkStart w:id="79" w:name="_Toc327398372"/>
      <w:bookmarkStart w:id="80" w:name="_Toc327457742"/>
      <w:bookmarkStart w:id="81" w:name="_Toc327457922"/>
      <w:bookmarkStart w:id="82" w:name="_Toc327458567"/>
      <w:bookmarkStart w:id="83" w:name="_Toc95460201"/>
      <w:bookmarkStart w:id="84" w:name="_Toc95465237"/>
      <w:bookmarkStart w:id="85" w:name="_Toc95541249"/>
      <w:bookmarkStart w:id="86" w:name="_Toc237166807"/>
      <w:bookmarkStart w:id="87" w:name="_Toc257464093"/>
      <w:bookmarkStart w:id="88" w:name="_Toc257465399"/>
      <w:bookmarkStart w:id="89" w:name="_Toc327398373"/>
      <w:bookmarkStart w:id="90" w:name="_Toc327457743"/>
      <w:bookmarkStart w:id="91" w:name="_Toc327457923"/>
      <w:bookmarkStart w:id="92" w:name="_Toc32745856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09520DC9" w14:textId="77777777" w:rsidR="00F02E03" w:rsidRPr="0014357A" w:rsidRDefault="00F02E03" w:rsidP="00F02E03">
      <w:pPr>
        <w:pStyle w:val="aff7"/>
        <w:rPr>
          <w:rFonts w:ascii="黑体" w:eastAsia="黑体"/>
        </w:rPr>
      </w:pPr>
      <w:r>
        <w:rPr>
          <w:rFonts w:ascii="黑体" w:eastAsia="黑体" w:hint="eastAsia"/>
        </w:rPr>
        <w:t>缓冲区</w:t>
      </w:r>
      <w:r w:rsidRPr="0014357A">
        <w:rPr>
          <w:rFonts w:ascii="黑体" w:eastAsia="黑体" w:hint="eastAsia"/>
        </w:rPr>
        <w:t xml:space="preserve">  </w:t>
      </w:r>
      <w:r>
        <w:rPr>
          <w:rFonts w:ascii="黑体" w:eastAsia="黑体"/>
        </w:rPr>
        <w:t>buffer</w:t>
      </w:r>
    </w:p>
    <w:p w14:paraId="2BE784D4" w14:textId="77777777" w:rsidR="00F02E03" w:rsidRPr="00045381" w:rsidRDefault="00F02E03" w:rsidP="00F02E03">
      <w:pPr>
        <w:pStyle w:val="aff7"/>
      </w:pPr>
      <w:r>
        <w:rPr>
          <w:rFonts w:hint="eastAsia"/>
        </w:rPr>
        <w:t>用于在</w:t>
      </w:r>
      <w:r>
        <w:t>解码</w:t>
      </w:r>
      <w:r>
        <w:rPr>
          <w:rFonts w:hint="eastAsia"/>
        </w:rPr>
        <w:t>前</w:t>
      </w:r>
      <w:r>
        <w:t>临时存放位流的存储区域</w:t>
      </w:r>
      <w:r w:rsidRPr="0014357A">
        <w:rPr>
          <w:rFonts w:hint="eastAsia"/>
        </w:rPr>
        <w:t>。</w:t>
      </w:r>
    </w:p>
    <w:p w14:paraId="6BDF8451" w14:textId="77777777" w:rsidR="00F02E03" w:rsidRPr="0014357A" w:rsidRDefault="00F02E03" w:rsidP="00F02E03">
      <w:pPr>
        <w:pStyle w:val="affffff7"/>
      </w:pPr>
    </w:p>
    <w:p w14:paraId="78E40651" w14:textId="77777777" w:rsidR="00F02E03" w:rsidRPr="0014357A" w:rsidRDefault="00F02E03" w:rsidP="00F02E03">
      <w:pPr>
        <w:pStyle w:val="aff7"/>
        <w:rPr>
          <w:rFonts w:ascii="黑体" w:eastAsia="黑体"/>
        </w:rPr>
      </w:pPr>
      <w:r w:rsidRPr="0014357A">
        <w:rPr>
          <w:rFonts w:ascii="黑体" w:eastAsia="黑体" w:hint="eastAsia"/>
        </w:rPr>
        <w:t>划分  partition</w:t>
      </w:r>
    </w:p>
    <w:p w14:paraId="5ED34B08" w14:textId="77777777" w:rsidR="00F02E03" w:rsidRPr="0014357A" w:rsidRDefault="00F02E03" w:rsidP="00F02E03">
      <w:pPr>
        <w:pStyle w:val="aff7"/>
      </w:pPr>
      <w:r w:rsidRPr="0014357A">
        <w:rPr>
          <w:rFonts w:hint="eastAsia"/>
        </w:rPr>
        <w:t>将一个集合分为子集。集合中的每个元素属于且只属于某一个子集。</w:t>
      </w:r>
    </w:p>
    <w:p w14:paraId="6AF26A9D" w14:textId="77777777" w:rsidR="00F02E03" w:rsidRPr="0014357A" w:rsidRDefault="00F02E03" w:rsidP="00F02E03">
      <w:pPr>
        <w:pStyle w:val="affffff7"/>
      </w:pPr>
      <w:bookmarkStart w:id="93" w:name="_Toc95460202"/>
      <w:bookmarkStart w:id="94" w:name="_Toc95465238"/>
      <w:bookmarkStart w:id="95" w:name="_Toc95541250"/>
      <w:bookmarkStart w:id="96" w:name="_Toc237166808"/>
      <w:bookmarkStart w:id="97" w:name="_Toc257464094"/>
      <w:bookmarkStart w:id="98" w:name="_Toc257465400"/>
      <w:bookmarkStart w:id="99" w:name="_Toc327398374"/>
      <w:bookmarkStart w:id="100" w:name="_Toc327457744"/>
      <w:bookmarkStart w:id="101" w:name="_Toc327457924"/>
      <w:bookmarkStart w:id="102" w:name="_Toc327458569"/>
      <w:bookmarkStart w:id="103" w:name="_Toc95460203"/>
      <w:bookmarkStart w:id="104" w:name="_Toc95465239"/>
      <w:bookmarkStart w:id="105" w:name="_Toc95541251"/>
      <w:bookmarkStart w:id="106" w:name="_Toc237166809"/>
      <w:bookmarkStart w:id="107" w:name="_Toc257464095"/>
      <w:bookmarkStart w:id="108" w:name="_Toc257465401"/>
      <w:bookmarkStart w:id="109" w:name="_Toc327398375"/>
      <w:bookmarkStart w:id="110" w:name="_Toc327457745"/>
      <w:bookmarkStart w:id="111" w:name="_Toc327457925"/>
      <w:bookmarkStart w:id="112" w:name="_Toc327458570"/>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0F0FAC6" w14:textId="77777777" w:rsidR="00F02E03" w:rsidRPr="0014357A" w:rsidRDefault="00F02E03" w:rsidP="00F02E03">
      <w:pPr>
        <w:pStyle w:val="aff7"/>
        <w:rPr>
          <w:rFonts w:ascii="黑体" w:eastAsia="黑体"/>
        </w:rPr>
      </w:pPr>
      <w:r w:rsidRPr="0014357A">
        <w:rPr>
          <w:rFonts w:ascii="黑体" w:eastAsia="黑体" w:hint="eastAsia"/>
        </w:rPr>
        <w:t xml:space="preserve">划分方式 </w:t>
      </w:r>
      <w:r>
        <w:rPr>
          <w:rFonts w:ascii="黑体" w:eastAsia="黑体"/>
        </w:rPr>
        <w:t xml:space="preserve"> </w:t>
      </w:r>
      <w:r w:rsidRPr="0014357A">
        <w:rPr>
          <w:rFonts w:ascii="黑体" w:eastAsia="黑体" w:hint="eastAsia"/>
        </w:rPr>
        <w:t>partition type</w:t>
      </w:r>
    </w:p>
    <w:p w14:paraId="67D173F1" w14:textId="77777777" w:rsidR="00F02E03" w:rsidRPr="0014357A" w:rsidRDefault="00F02E03" w:rsidP="00F02E03">
      <w:pPr>
        <w:pStyle w:val="aff7"/>
      </w:pPr>
      <w:r w:rsidRPr="0014357A">
        <w:rPr>
          <w:rFonts w:hint="eastAsia"/>
        </w:rPr>
        <w:t>划分获得的子集的组织方式。</w:t>
      </w:r>
    </w:p>
    <w:p w14:paraId="6959C1AF" w14:textId="77777777" w:rsidR="00F02E03" w:rsidRPr="0014357A" w:rsidRDefault="00F02E03" w:rsidP="00F02E03">
      <w:pPr>
        <w:pStyle w:val="affffff7"/>
      </w:pPr>
      <w:bookmarkStart w:id="113" w:name="_Toc91921987"/>
    </w:p>
    <w:p w14:paraId="33684E50" w14:textId="77777777" w:rsidR="00F02E03" w:rsidRPr="0014357A" w:rsidRDefault="00F02E03" w:rsidP="00F02E03">
      <w:pPr>
        <w:pStyle w:val="aff7"/>
        <w:rPr>
          <w:rFonts w:ascii="黑体" w:eastAsia="黑体"/>
        </w:rPr>
      </w:pPr>
      <w:r w:rsidRPr="0014357A">
        <w:rPr>
          <w:rFonts w:ascii="黑体" w:eastAsia="黑体" w:hint="eastAsia"/>
        </w:rPr>
        <w:t>解码图像</w:t>
      </w:r>
      <w:bookmarkEnd w:id="113"/>
      <w:r w:rsidRPr="0014357A">
        <w:rPr>
          <w:rFonts w:ascii="黑体" w:eastAsia="黑体" w:hint="eastAsia"/>
        </w:rPr>
        <w:t xml:space="preserve">  decoded picture</w:t>
      </w:r>
    </w:p>
    <w:p w14:paraId="43911094" w14:textId="77777777" w:rsidR="00F02E03" w:rsidRPr="0014357A" w:rsidRDefault="00F02E03" w:rsidP="00F02E03">
      <w:pPr>
        <w:pStyle w:val="aff7"/>
      </w:pPr>
      <w:r w:rsidRPr="0014357A">
        <w:rPr>
          <w:rFonts w:hAnsi="宋体" w:hint="eastAsia"/>
          <w:bCs/>
        </w:rPr>
        <w:t>解码器</w:t>
      </w:r>
      <w:r w:rsidRPr="0014357A">
        <w:rPr>
          <w:rFonts w:hAnsi="宋体" w:hint="eastAsia"/>
        </w:rPr>
        <w:t>根据</w:t>
      </w:r>
      <w:r w:rsidRPr="0014357A">
        <w:rPr>
          <w:rFonts w:hint="eastAsia"/>
        </w:rPr>
        <w:t>位流</w:t>
      </w:r>
      <w:r w:rsidRPr="0014357A">
        <w:rPr>
          <w:rFonts w:hAnsi="宋体" w:hint="eastAsia"/>
        </w:rPr>
        <w:t>重</w:t>
      </w:r>
      <w:r w:rsidRPr="0014357A">
        <w:rPr>
          <w:rFonts w:hint="eastAsia"/>
        </w:rPr>
        <w:t>建的图像。</w:t>
      </w:r>
    </w:p>
    <w:p w14:paraId="2F35DC7A" w14:textId="77777777" w:rsidR="00F02E03" w:rsidRPr="0014357A" w:rsidRDefault="00F02E03" w:rsidP="00F02E03">
      <w:pPr>
        <w:pStyle w:val="affffff7"/>
      </w:pPr>
      <w:bookmarkStart w:id="114" w:name="_Toc91921989"/>
    </w:p>
    <w:p w14:paraId="4057FE93" w14:textId="77777777" w:rsidR="00F02E03" w:rsidRPr="0014357A" w:rsidRDefault="00F02E03" w:rsidP="00F02E03">
      <w:pPr>
        <w:pStyle w:val="aff7"/>
        <w:rPr>
          <w:rFonts w:ascii="黑体" w:eastAsia="黑体"/>
        </w:rPr>
      </w:pPr>
      <w:r w:rsidRPr="0014357A">
        <w:rPr>
          <w:rFonts w:ascii="黑体" w:eastAsia="黑体" w:hint="eastAsia"/>
        </w:rPr>
        <w:t>解析过程</w:t>
      </w:r>
      <w:bookmarkEnd w:id="114"/>
      <w:r w:rsidRPr="0014357A">
        <w:rPr>
          <w:rFonts w:ascii="黑体" w:eastAsia="黑体" w:hint="eastAsia"/>
        </w:rPr>
        <w:t xml:space="preserve">  parse</w:t>
      </w:r>
    </w:p>
    <w:p w14:paraId="0ACE2778" w14:textId="77777777" w:rsidR="00F02E03" w:rsidRPr="0014357A" w:rsidRDefault="00F02E03" w:rsidP="00F02E03">
      <w:pPr>
        <w:pStyle w:val="aff7"/>
      </w:pPr>
      <w:r w:rsidRPr="0014357A">
        <w:rPr>
          <w:rFonts w:hint="eastAsia"/>
        </w:rPr>
        <w:t>由位流</w:t>
      </w:r>
      <w:r w:rsidRPr="0014357A">
        <w:rPr>
          <w:rFonts w:hAnsi="宋体" w:hint="eastAsia"/>
        </w:rPr>
        <w:t>获</w:t>
      </w:r>
      <w:r w:rsidRPr="0014357A">
        <w:rPr>
          <w:rFonts w:hint="eastAsia"/>
        </w:rPr>
        <w:t>得语法元素的过程。</w:t>
      </w:r>
    </w:p>
    <w:p w14:paraId="21CCE6CF" w14:textId="77777777" w:rsidR="00F02E03" w:rsidRPr="0014357A" w:rsidRDefault="00F02E03" w:rsidP="00F02E03">
      <w:pPr>
        <w:pStyle w:val="affffff7"/>
      </w:pPr>
      <w:bookmarkStart w:id="115" w:name="_Toc95460213"/>
      <w:bookmarkStart w:id="116" w:name="_Toc95465248"/>
      <w:bookmarkStart w:id="117" w:name="_Toc95541260"/>
      <w:bookmarkStart w:id="118" w:name="_Toc237166818"/>
      <w:bookmarkStart w:id="119" w:name="_Toc257464104"/>
      <w:bookmarkStart w:id="120" w:name="_Toc257465410"/>
      <w:bookmarkStart w:id="121" w:name="_Toc327398384"/>
      <w:bookmarkStart w:id="122" w:name="_Toc327457754"/>
      <w:bookmarkStart w:id="123" w:name="_Toc327457934"/>
      <w:bookmarkStart w:id="124" w:name="_Toc327458579"/>
      <w:bookmarkStart w:id="125" w:name="_Toc95460214"/>
      <w:bookmarkStart w:id="126" w:name="_Toc95465249"/>
      <w:bookmarkStart w:id="127" w:name="_Toc95541261"/>
      <w:bookmarkStart w:id="128" w:name="_Toc237166819"/>
      <w:bookmarkStart w:id="129" w:name="_Toc257464105"/>
      <w:bookmarkStart w:id="130" w:name="_Toc257465411"/>
      <w:bookmarkStart w:id="131" w:name="_Toc327398385"/>
      <w:bookmarkStart w:id="132" w:name="_Toc327457755"/>
      <w:bookmarkStart w:id="133" w:name="_Toc327457935"/>
      <w:bookmarkStart w:id="134" w:name="_Toc32745858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4CBF603A" w14:textId="77777777" w:rsidR="00F02E03" w:rsidRPr="0014357A" w:rsidRDefault="00F02E03" w:rsidP="00F02E03">
      <w:pPr>
        <w:pStyle w:val="aff7"/>
        <w:rPr>
          <w:rFonts w:ascii="黑体" w:eastAsia="黑体"/>
        </w:rPr>
      </w:pPr>
      <w:r w:rsidRPr="0014357A">
        <w:rPr>
          <w:rFonts w:ascii="黑体" w:eastAsia="黑体" w:hint="eastAsia"/>
        </w:rPr>
        <w:t>块  block</w:t>
      </w:r>
    </w:p>
    <w:p w14:paraId="64DB606B" w14:textId="77777777" w:rsidR="00F02E03" w:rsidRPr="0014357A" w:rsidRDefault="00F02E03" w:rsidP="00F02E03">
      <w:pPr>
        <w:pStyle w:val="aff7"/>
      </w:pPr>
      <w:r w:rsidRPr="0014357A">
        <w:rPr>
          <w:rFonts w:hAnsi="宋体" w:hint="eastAsia"/>
        </w:rPr>
        <w:t>一个</w:t>
      </w:r>
      <w:r w:rsidRPr="00274B19">
        <w:rPr>
          <w:rFonts w:hAnsi="宋体"/>
        </w:rPr>
        <w:t>M</w:t>
      </w:r>
      <w:r w:rsidRPr="0014357A">
        <w:rPr>
          <w:rFonts w:hint="eastAsia"/>
        </w:rPr>
        <w:sym w:font="Symbol" w:char="F0B4"/>
      </w:r>
      <w:r w:rsidRPr="00274B19">
        <w:rPr>
          <w:rFonts w:hAnsi="宋体"/>
        </w:rPr>
        <w:t>N</w:t>
      </w:r>
      <w:r w:rsidRPr="0014357A">
        <w:rPr>
          <w:rFonts w:hint="eastAsia"/>
        </w:rPr>
        <w:t>（</w:t>
      </w:r>
      <w:r w:rsidRPr="0014357A">
        <w:t>M</w:t>
      </w:r>
      <w:r w:rsidRPr="0014357A">
        <w:rPr>
          <w:rFonts w:hint="eastAsia"/>
        </w:rPr>
        <w:t>列</w:t>
      </w:r>
      <w:r w:rsidRPr="0014357A">
        <w:t>N</w:t>
      </w:r>
      <w:r w:rsidRPr="0014357A">
        <w:rPr>
          <w:rFonts w:hint="eastAsia"/>
        </w:rPr>
        <w:t>行）</w:t>
      </w:r>
      <w:r w:rsidRPr="0014357A">
        <w:rPr>
          <w:rFonts w:hAnsi="宋体" w:hint="eastAsia"/>
        </w:rPr>
        <w:t>的</w:t>
      </w:r>
      <w:r w:rsidRPr="0014357A">
        <w:rPr>
          <w:rFonts w:hAnsi="宋体" w:hint="eastAsia"/>
          <w:bCs/>
        </w:rPr>
        <w:t>样值</w:t>
      </w:r>
      <w:r w:rsidRPr="0014357A">
        <w:rPr>
          <w:rFonts w:hAnsi="宋体" w:hint="eastAsia"/>
        </w:rPr>
        <w:t>矩阵</w:t>
      </w:r>
      <w:r w:rsidRPr="0014357A">
        <w:rPr>
          <w:rFonts w:hint="eastAsia"/>
        </w:rPr>
        <w:t>。</w:t>
      </w:r>
    </w:p>
    <w:p w14:paraId="4F0ED06C" w14:textId="77777777" w:rsidR="00F02E03" w:rsidRPr="0014357A" w:rsidRDefault="00F02E03" w:rsidP="00F02E03">
      <w:pPr>
        <w:pStyle w:val="affffff7"/>
      </w:pPr>
    </w:p>
    <w:p w14:paraId="065E9A20" w14:textId="77777777" w:rsidR="00F02E03" w:rsidRPr="0014357A" w:rsidRDefault="00F02E03" w:rsidP="00F02E03">
      <w:pPr>
        <w:pStyle w:val="aff7"/>
        <w:rPr>
          <w:rFonts w:ascii="黑体" w:eastAsia="黑体"/>
        </w:rPr>
      </w:pPr>
      <w:r w:rsidRPr="0014357A">
        <w:rPr>
          <w:rFonts w:ascii="黑体" w:eastAsia="黑体" w:hint="eastAsia"/>
        </w:rPr>
        <w:t xml:space="preserve">块复制帧内预测 </w:t>
      </w:r>
      <w:r>
        <w:rPr>
          <w:rFonts w:ascii="黑体" w:eastAsia="黑体"/>
        </w:rPr>
        <w:t xml:space="preserve"> </w:t>
      </w:r>
      <w:r w:rsidRPr="0014357A">
        <w:rPr>
          <w:rFonts w:ascii="黑体" w:eastAsia="黑体" w:hint="eastAsia"/>
        </w:rPr>
        <w:t xml:space="preserve">intra </w:t>
      </w:r>
      <w:r w:rsidRPr="0014357A">
        <w:rPr>
          <w:rFonts w:ascii="黑体" w:eastAsia="黑体"/>
        </w:rPr>
        <w:t>block</w:t>
      </w:r>
      <w:r w:rsidRPr="0014357A">
        <w:rPr>
          <w:rFonts w:ascii="黑体" w:eastAsia="黑体" w:hint="eastAsia"/>
        </w:rPr>
        <w:t xml:space="preserve"> copy prediction</w:t>
      </w:r>
    </w:p>
    <w:p w14:paraId="764B7DC3" w14:textId="77777777" w:rsidR="00F02E03" w:rsidRPr="0014357A" w:rsidRDefault="00F02E03" w:rsidP="00F02E03">
      <w:pPr>
        <w:pStyle w:val="aff7"/>
        <w:rPr>
          <w:color w:val="000000"/>
        </w:rPr>
      </w:pPr>
      <w:r w:rsidRPr="0014357A">
        <w:rPr>
          <w:rFonts w:hint="eastAsia"/>
          <w:color w:val="000000"/>
        </w:rPr>
        <w:t>在相同解码图像中使用已解码的样值复制至当前样本区域，作为当前样本预测值的模式。复制样值的区域与当前样本区域大小相同。</w:t>
      </w:r>
    </w:p>
    <w:p w14:paraId="49248E43" w14:textId="77777777" w:rsidR="00F02E03" w:rsidRPr="0014357A" w:rsidRDefault="00F02E03" w:rsidP="00F02E03">
      <w:pPr>
        <w:pStyle w:val="affffff7"/>
      </w:pPr>
    </w:p>
    <w:p w14:paraId="1A7273E3" w14:textId="77777777" w:rsidR="00F02E03" w:rsidRPr="0014357A" w:rsidRDefault="00F02E03" w:rsidP="00F02E03">
      <w:pPr>
        <w:pStyle w:val="aff7"/>
        <w:rPr>
          <w:rFonts w:ascii="黑体" w:eastAsia="黑体"/>
        </w:rPr>
      </w:pPr>
      <w:r w:rsidRPr="0014357A">
        <w:rPr>
          <w:rFonts w:ascii="黑体" w:eastAsia="黑体" w:hint="eastAsia"/>
        </w:rPr>
        <w:t xml:space="preserve">块矢量 </w:t>
      </w:r>
      <w:r>
        <w:rPr>
          <w:rFonts w:ascii="黑体" w:eastAsia="黑体"/>
        </w:rPr>
        <w:t xml:space="preserve"> </w:t>
      </w:r>
      <w:r w:rsidRPr="0014357A">
        <w:rPr>
          <w:rFonts w:ascii="黑体" w:eastAsia="黑体"/>
        </w:rPr>
        <w:t>block</w:t>
      </w:r>
      <w:r w:rsidRPr="0014357A">
        <w:rPr>
          <w:rFonts w:ascii="黑体" w:eastAsia="黑体" w:hint="eastAsia"/>
        </w:rPr>
        <w:t xml:space="preserve"> vector</w:t>
      </w:r>
    </w:p>
    <w:p w14:paraId="33D4933F" w14:textId="77777777" w:rsidR="00F02E03" w:rsidRPr="0014357A" w:rsidRDefault="00F02E03" w:rsidP="00F02E03">
      <w:pPr>
        <w:pStyle w:val="aff7"/>
      </w:pPr>
      <w:r w:rsidRPr="0014357A">
        <w:rPr>
          <w:rFonts w:hint="eastAsia"/>
        </w:rPr>
        <w:lastRenderedPageBreak/>
        <w:t>用于块复制帧内预测模式的</w:t>
      </w:r>
      <w:r>
        <w:rPr>
          <w:rFonts w:hint="eastAsia"/>
        </w:rPr>
        <w:t>一</w:t>
      </w:r>
      <w:r w:rsidRPr="0014357A">
        <w:rPr>
          <w:rFonts w:hint="eastAsia"/>
        </w:rPr>
        <w:t>维矢量，其值为当前</w:t>
      </w:r>
      <w:r>
        <w:rPr>
          <w:rFonts w:hint="eastAsia"/>
        </w:rPr>
        <w:t>预测</w:t>
      </w:r>
      <w:r w:rsidRPr="0014357A">
        <w:rPr>
          <w:rFonts w:hint="eastAsia"/>
        </w:rPr>
        <w:t>块和参考块之间的坐标偏移量，其中，当前</w:t>
      </w:r>
      <w:r>
        <w:rPr>
          <w:rFonts w:hint="eastAsia"/>
        </w:rPr>
        <w:t>预测</w:t>
      </w:r>
      <w:r w:rsidRPr="0014357A">
        <w:rPr>
          <w:rFonts w:hint="eastAsia"/>
        </w:rPr>
        <w:t>块与参考块均在当前图像中。</w:t>
      </w:r>
    </w:p>
    <w:p w14:paraId="7D21B22C" w14:textId="77777777" w:rsidR="00F02E03" w:rsidRPr="0014357A" w:rsidRDefault="00F02E03" w:rsidP="00F02E03">
      <w:pPr>
        <w:pStyle w:val="affffff7"/>
        <w:rPr>
          <w:rFonts w:ascii="黑体" w:eastAsia="黑体"/>
        </w:rPr>
      </w:pPr>
    </w:p>
    <w:p w14:paraId="10BD3D78" w14:textId="77777777" w:rsidR="00F02E03" w:rsidRPr="0014357A" w:rsidRDefault="00F02E03" w:rsidP="00F02E03">
      <w:pPr>
        <w:pStyle w:val="aff7"/>
        <w:rPr>
          <w:rFonts w:ascii="黑体" w:eastAsia="黑体"/>
        </w:rPr>
      </w:pPr>
      <w:r w:rsidRPr="0014357A">
        <w:rPr>
          <w:rFonts w:ascii="黑体" w:eastAsia="黑体" w:hint="eastAsia"/>
        </w:rPr>
        <w:t xml:space="preserve">块预测模式  </w:t>
      </w:r>
      <w:r w:rsidRPr="0014357A">
        <w:rPr>
          <w:rFonts w:ascii="黑体" w:eastAsia="黑体"/>
        </w:rPr>
        <w:t>block prediction mode</w:t>
      </w:r>
    </w:p>
    <w:p w14:paraId="46EBE542" w14:textId="77777777" w:rsidR="00F02E03" w:rsidRDefault="00F02E03" w:rsidP="00F02E03">
      <w:pPr>
        <w:pStyle w:val="aff7"/>
        <w:rPr>
          <w:rFonts w:hAnsi="宋体"/>
        </w:rPr>
      </w:pPr>
      <w:r w:rsidRPr="001844BD">
        <w:rPr>
          <w:rFonts w:hAnsi="宋体" w:hint="eastAsia"/>
        </w:rPr>
        <w:t>编码单元中的所有样值可独立获取其预测值</w:t>
      </w:r>
      <w:r>
        <w:rPr>
          <w:rFonts w:hAnsi="宋体" w:hint="eastAsia"/>
        </w:rPr>
        <w:t>的</w:t>
      </w:r>
      <w:r>
        <w:rPr>
          <w:rFonts w:hAnsi="宋体"/>
        </w:rPr>
        <w:t>预测模式</w:t>
      </w:r>
      <w:r w:rsidRPr="0014357A">
        <w:rPr>
          <w:rFonts w:hAnsi="宋体" w:hint="eastAsia"/>
        </w:rPr>
        <w:t>。</w:t>
      </w:r>
    </w:p>
    <w:p w14:paraId="62C6E573" w14:textId="77777777" w:rsidR="00F02E03" w:rsidRPr="0014357A" w:rsidRDefault="00F02E03" w:rsidP="00F02E03">
      <w:pPr>
        <w:pStyle w:val="affffff7"/>
      </w:pPr>
    </w:p>
    <w:p w14:paraId="035D49C4" w14:textId="77777777" w:rsidR="00F02E03" w:rsidRPr="0014357A" w:rsidRDefault="00F02E03" w:rsidP="00F02E03">
      <w:pPr>
        <w:pStyle w:val="aff7"/>
        <w:rPr>
          <w:rFonts w:ascii="黑体" w:eastAsia="黑体"/>
        </w:rPr>
      </w:pPr>
      <w:r w:rsidRPr="0014357A">
        <w:rPr>
          <w:rFonts w:ascii="黑体" w:eastAsia="黑体" w:hint="eastAsia"/>
        </w:rPr>
        <w:t>亮度  luma</w:t>
      </w:r>
    </w:p>
    <w:p w14:paraId="2CE3A7A4" w14:textId="77777777" w:rsidR="00F02E03" w:rsidRPr="0014357A" w:rsidRDefault="00F02E03" w:rsidP="00F02E03">
      <w:pPr>
        <w:pStyle w:val="aff7"/>
        <w:rPr>
          <w:rFonts w:hAnsi="宋体"/>
        </w:rPr>
      </w:pPr>
      <w:r w:rsidRPr="0014357A">
        <w:rPr>
          <w:rFonts w:hAnsi="宋体" w:hint="eastAsia"/>
        </w:rPr>
        <w:t>表示图像明暗程度的信号。</w:t>
      </w:r>
    </w:p>
    <w:p w14:paraId="34A30456" w14:textId="77777777" w:rsidR="00F02E03" w:rsidRPr="0014357A" w:rsidRDefault="00F02E03" w:rsidP="00F02E03">
      <w:pPr>
        <w:pStyle w:val="afff1"/>
      </w:pPr>
      <w:r w:rsidRPr="0014357A">
        <w:rPr>
          <w:rFonts w:hint="eastAsia"/>
        </w:rPr>
        <w:t>符号为Y，表示亮度信号</w:t>
      </w:r>
      <w:proofErr w:type="gramStart"/>
      <w:r w:rsidRPr="0014357A">
        <w:rPr>
          <w:rFonts w:hint="eastAsia"/>
        </w:rPr>
        <w:t>的样值矩阵</w:t>
      </w:r>
      <w:proofErr w:type="gramEnd"/>
      <w:r w:rsidRPr="0014357A">
        <w:rPr>
          <w:rFonts w:hint="eastAsia"/>
        </w:rPr>
        <w:t>或单个样值。</w:t>
      </w:r>
    </w:p>
    <w:p w14:paraId="6CEA3533" w14:textId="77777777" w:rsidR="00F02E03" w:rsidRDefault="00F02E03" w:rsidP="00F02E03">
      <w:pPr>
        <w:pStyle w:val="affffff7"/>
        <w:rPr>
          <w:rFonts w:ascii="黑体" w:eastAsia="黑体"/>
        </w:rPr>
      </w:pPr>
    </w:p>
    <w:p w14:paraId="7007DD2F" w14:textId="77777777" w:rsidR="00F02E03" w:rsidRPr="00AF181C" w:rsidRDefault="00F02E03" w:rsidP="00F02E03">
      <w:pPr>
        <w:pStyle w:val="aff7"/>
        <w:rPr>
          <w:rFonts w:ascii="黑体" w:eastAsia="黑体"/>
        </w:rPr>
      </w:pPr>
      <w:r w:rsidRPr="00AF181C">
        <w:rPr>
          <w:rFonts w:ascii="黑体" w:eastAsia="黑体" w:hint="eastAsia"/>
        </w:rPr>
        <w:t>量化参数  quantization parameter</w:t>
      </w:r>
    </w:p>
    <w:p w14:paraId="78BD576C" w14:textId="77777777" w:rsidR="00F02E03" w:rsidRPr="00AF181C" w:rsidRDefault="00F02E03" w:rsidP="00F02E03">
      <w:pPr>
        <w:pStyle w:val="aff7"/>
        <w:rPr>
          <w:rFonts w:hAnsi="宋体"/>
          <w:b/>
        </w:rPr>
      </w:pPr>
      <w:r w:rsidRPr="00AF181C">
        <w:rPr>
          <w:rFonts w:hAnsi="宋体" w:hint="eastAsia"/>
        </w:rPr>
        <w:t>在</w:t>
      </w:r>
      <w:r w:rsidRPr="00AF181C">
        <w:rPr>
          <w:rFonts w:hAnsi="宋体" w:hint="eastAsia"/>
          <w:bCs/>
        </w:rPr>
        <w:t>解码过程</w:t>
      </w:r>
      <w:r w:rsidRPr="00AF181C">
        <w:rPr>
          <w:rFonts w:hAnsi="宋体" w:hint="eastAsia"/>
        </w:rPr>
        <w:t>对</w:t>
      </w:r>
      <w:r w:rsidRPr="00AF181C">
        <w:rPr>
          <w:rFonts w:hAnsi="宋体" w:hint="eastAsia"/>
          <w:bCs/>
        </w:rPr>
        <w:t>量化</w:t>
      </w:r>
      <w:r>
        <w:rPr>
          <w:rFonts w:hAnsi="宋体" w:hint="eastAsia"/>
          <w:bCs/>
        </w:rPr>
        <w:t>残差</w:t>
      </w:r>
      <w:r w:rsidRPr="00AF181C">
        <w:rPr>
          <w:rFonts w:hAnsi="宋体" w:hint="eastAsia"/>
        </w:rPr>
        <w:t>进行</w:t>
      </w:r>
      <w:r w:rsidRPr="00AF181C">
        <w:rPr>
          <w:rFonts w:hAnsi="宋体" w:hint="eastAsia"/>
          <w:bCs/>
        </w:rPr>
        <w:t>反量化</w:t>
      </w:r>
      <w:r w:rsidRPr="00AF181C">
        <w:rPr>
          <w:rFonts w:hAnsi="宋体" w:hint="eastAsia"/>
        </w:rPr>
        <w:t>的参数。</w:t>
      </w:r>
    </w:p>
    <w:p w14:paraId="12CFB41C" w14:textId="77777777" w:rsidR="00F02E03" w:rsidRPr="00AF181C" w:rsidRDefault="00F02E03" w:rsidP="00F02E03">
      <w:pPr>
        <w:pStyle w:val="affffff7"/>
      </w:pPr>
      <w:bookmarkStart w:id="135" w:name="_Toc237166823"/>
      <w:bookmarkStart w:id="136" w:name="_Toc257464109"/>
      <w:bookmarkStart w:id="137" w:name="_Toc257465415"/>
      <w:bookmarkStart w:id="138" w:name="_Toc327398390"/>
      <w:bookmarkStart w:id="139" w:name="_Toc327457760"/>
      <w:bookmarkStart w:id="140" w:name="_Toc327457940"/>
      <w:bookmarkStart w:id="141" w:name="_Toc327458585"/>
      <w:bookmarkEnd w:id="135"/>
      <w:bookmarkEnd w:id="136"/>
      <w:bookmarkEnd w:id="137"/>
      <w:bookmarkEnd w:id="138"/>
      <w:bookmarkEnd w:id="139"/>
      <w:bookmarkEnd w:id="140"/>
      <w:bookmarkEnd w:id="141"/>
    </w:p>
    <w:p w14:paraId="453D62F9" w14:textId="77777777" w:rsidR="00F02E03" w:rsidRPr="00AF181C" w:rsidRDefault="00F02E03" w:rsidP="00F02E03">
      <w:pPr>
        <w:pStyle w:val="aff7"/>
        <w:rPr>
          <w:rFonts w:ascii="黑体" w:eastAsia="黑体"/>
        </w:rPr>
      </w:pPr>
      <w:r w:rsidRPr="00AF181C">
        <w:rPr>
          <w:rFonts w:ascii="黑体" w:eastAsia="黑体" w:hint="eastAsia"/>
        </w:rPr>
        <w:t>量化</w:t>
      </w:r>
      <w:r>
        <w:rPr>
          <w:rFonts w:ascii="黑体" w:eastAsia="黑体" w:hint="eastAsia"/>
        </w:rPr>
        <w:t>残差</w:t>
      </w:r>
      <w:r w:rsidRPr="00AF181C">
        <w:rPr>
          <w:rFonts w:ascii="黑体" w:eastAsia="黑体" w:hint="eastAsia"/>
        </w:rPr>
        <w:t xml:space="preserve">  quantization </w:t>
      </w:r>
      <w:r>
        <w:rPr>
          <w:rFonts w:ascii="黑体" w:eastAsia="黑体"/>
        </w:rPr>
        <w:t>residual</w:t>
      </w:r>
    </w:p>
    <w:p w14:paraId="5F0ACB43" w14:textId="77777777" w:rsidR="00F02E03" w:rsidRPr="0036210C" w:rsidRDefault="00F02E03" w:rsidP="00F02E03">
      <w:pPr>
        <w:pStyle w:val="aff7"/>
      </w:pPr>
      <w:r w:rsidRPr="00AF181C">
        <w:rPr>
          <w:rFonts w:hAnsi="宋体" w:hint="eastAsia"/>
          <w:bCs/>
        </w:rPr>
        <w:t>反量化</w:t>
      </w:r>
      <w:r w:rsidRPr="00AF181C">
        <w:rPr>
          <w:rFonts w:hAnsi="宋体" w:hint="eastAsia"/>
        </w:rPr>
        <w:t>前</w:t>
      </w:r>
      <w:r>
        <w:rPr>
          <w:rFonts w:hAnsi="宋体" w:hint="eastAsia"/>
          <w:bCs/>
        </w:rPr>
        <w:t>量化残差</w:t>
      </w:r>
      <w:r w:rsidRPr="00AF181C">
        <w:rPr>
          <w:rFonts w:hAnsi="宋体" w:hint="eastAsia"/>
        </w:rPr>
        <w:t>的值</w:t>
      </w:r>
      <w:r w:rsidRPr="00AF181C">
        <w:rPr>
          <w:rFonts w:hint="eastAsia"/>
        </w:rPr>
        <w:t>。</w:t>
      </w:r>
    </w:p>
    <w:p w14:paraId="3C24BD41" w14:textId="77777777" w:rsidR="00F02E03" w:rsidRPr="0014357A" w:rsidRDefault="00F02E03" w:rsidP="00F02E03">
      <w:pPr>
        <w:pStyle w:val="affffff7"/>
      </w:pPr>
    </w:p>
    <w:p w14:paraId="687D4060" w14:textId="77777777" w:rsidR="00F02E03" w:rsidRPr="0014357A" w:rsidRDefault="00F02E03" w:rsidP="00F02E03">
      <w:pPr>
        <w:pStyle w:val="aff7"/>
        <w:rPr>
          <w:rFonts w:ascii="黑体" w:eastAsia="黑体"/>
        </w:rPr>
      </w:pPr>
      <w:r w:rsidRPr="0014357A">
        <w:rPr>
          <w:rFonts w:ascii="黑体" w:eastAsia="黑体" w:hint="eastAsia"/>
        </w:rPr>
        <w:t>色度  chroma</w:t>
      </w:r>
    </w:p>
    <w:p w14:paraId="281B93F2" w14:textId="77777777" w:rsidR="00F02E03" w:rsidRPr="0014357A" w:rsidRDefault="00F02E03" w:rsidP="00F02E03">
      <w:pPr>
        <w:pStyle w:val="aff7"/>
        <w:rPr>
          <w:rFonts w:hAnsi="宋体"/>
        </w:rPr>
      </w:pPr>
      <w:r w:rsidRPr="0014357A">
        <w:rPr>
          <w:rFonts w:hint="eastAsia"/>
        </w:rPr>
        <w:t>用于表示</w:t>
      </w:r>
      <w:r w:rsidRPr="0087736C">
        <w:rPr>
          <w:rFonts w:hint="eastAsia"/>
        </w:rPr>
        <w:t>两个色彩差值分量信号</w:t>
      </w:r>
      <w:r w:rsidRPr="0014357A">
        <w:rPr>
          <w:rFonts w:hAnsi="宋体" w:hint="eastAsia"/>
        </w:rPr>
        <w:t>。</w:t>
      </w:r>
    </w:p>
    <w:p w14:paraId="45076210" w14:textId="77777777" w:rsidR="00F02E03" w:rsidRDefault="00F02E03" w:rsidP="00F02E03">
      <w:pPr>
        <w:pStyle w:val="afff1"/>
      </w:pPr>
      <w:r w:rsidRPr="0014357A">
        <w:rPr>
          <w:rFonts w:hint="eastAsia"/>
        </w:rPr>
        <w:t>符号为Cr和</w:t>
      </w:r>
      <w:proofErr w:type="spellStart"/>
      <w:r w:rsidRPr="0014357A">
        <w:rPr>
          <w:rFonts w:hint="eastAsia"/>
        </w:rPr>
        <w:t>Cb</w:t>
      </w:r>
      <w:proofErr w:type="spellEnd"/>
      <w:r>
        <w:rPr>
          <w:rFonts w:hint="eastAsia"/>
        </w:rPr>
        <w:t>或者Co和</w:t>
      </w:r>
      <w:r>
        <w:t>Cg</w:t>
      </w:r>
      <w:r w:rsidRPr="0014357A">
        <w:rPr>
          <w:rFonts w:hint="eastAsia"/>
        </w:rPr>
        <w:t>，表示两种色差信号</w:t>
      </w:r>
      <w:proofErr w:type="gramStart"/>
      <w:r w:rsidRPr="0014357A">
        <w:rPr>
          <w:rFonts w:hint="eastAsia"/>
        </w:rPr>
        <w:t>的样值矩阵</w:t>
      </w:r>
      <w:proofErr w:type="gramEnd"/>
      <w:r w:rsidRPr="0014357A">
        <w:rPr>
          <w:rFonts w:hint="eastAsia"/>
        </w:rPr>
        <w:t>或单个样值。</w:t>
      </w:r>
    </w:p>
    <w:p w14:paraId="4749CDAA" w14:textId="77777777" w:rsidR="00F02E03" w:rsidRPr="00AF181C" w:rsidRDefault="00F02E03" w:rsidP="00F02E03">
      <w:pPr>
        <w:pStyle w:val="affffff7"/>
      </w:pPr>
    </w:p>
    <w:p w14:paraId="7563C207" w14:textId="77777777" w:rsidR="00F02E03" w:rsidRPr="00AF181C" w:rsidRDefault="00F02E03" w:rsidP="00F02E03">
      <w:pPr>
        <w:pStyle w:val="aff7"/>
        <w:rPr>
          <w:rFonts w:ascii="黑体" w:eastAsia="黑体"/>
        </w:rPr>
      </w:pPr>
      <w:r w:rsidRPr="00AF181C">
        <w:rPr>
          <w:rFonts w:ascii="黑体" w:eastAsia="黑体" w:hint="eastAsia"/>
        </w:rPr>
        <w:t>填充</w:t>
      </w:r>
      <w:r w:rsidRPr="00790F4A">
        <w:rPr>
          <w:rFonts w:ascii="黑体" w:eastAsia="黑体" w:hint="eastAsia"/>
        </w:rPr>
        <w:t>位</w:t>
      </w:r>
      <w:r w:rsidRPr="00AF181C">
        <w:rPr>
          <w:rFonts w:ascii="黑体" w:eastAsia="黑体" w:hint="eastAsia"/>
        </w:rPr>
        <w:t xml:space="preserve">  stuffing bits</w:t>
      </w:r>
    </w:p>
    <w:p w14:paraId="0F178D7E" w14:textId="77777777" w:rsidR="00F02E03" w:rsidRPr="0014357A" w:rsidRDefault="00F02E03" w:rsidP="00F02E03">
      <w:pPr>
        <w:pStyle w:val="aff7"/>
      </w:pPr>
      <w:r w:rsidRPr="00AF181C">
        <w:rPr>
          <w:rFonts w:hint="eastAsia"/>
        </w:rPr>
        <w:t>编</w:t>
      </w:r>
      <w:r w:rsidRPr="00AF181C">
        <w:rPr>
          <w:rFonts w:hAnsi="宋体" w:hint="eastAsia"/>
        </w:rPr>
        <w:t>码时插入</w:t>
      </w:r>
      <w:r w:rsidRPr="00AF181C">
        <w:rPr>
          <w:rFonts w:hint="eastAsia"/>
        </w:rPr>
        <w:t>位流</w:t>
      </w:r>
      <w:r w:rsidRPr="00AF181C">
        <w:rPr>
          <w:rFonts w:hAnsi="宋体" w:hint="eastAsia"/>
        </w:rPr>
        <w:t>中的</w:t>
      </w:r>
      <w:r w:rsidRPr="00AF181C">
        <w:rPr>
          <w:rFonts w:hint="eastAsia"/>
        </w:rPr>
        <w:t>位</w:t>
      </w:r>
      <w:r w:rsidRPr="00AF181C">
        <w:rPr>
          <w:rFonts w:hAnsi="宋体" w:hint="eastAsia"/>
          <w:bCs/>
        </w:rPr>
        <w:t>串</w:t>
      </w:r>
      <w:r w:rsidRPr="00AF181C">
        <w:rPr>
          <w:rFonts w:hAnsi="宋体" w:hint="eastAsia"/>
        </w:rPr>
        <w:t>，在解码时被丢弃。</w:t>
      </w:r>
    </w:p>
    <w:p w14:paraId="159BD37F" w14:textId="77777777" w:rsidR="00F02E03" w:rsidRPr="0014357A" w:rsidRDefault="00F02E03" w:rsidP="00F02E03">
      <w:pPr>
        <w:pStyle w:val="affffff7"/>
        <w:rPr>
          <w:rFonts w:hAnsi="宋体"/>
        </w:rPr>
      </w:pPr>
    </w:p>
    <w:p w14:paraId="160D75DF" w14:textId="77777777" w:rsidR="00F02E03" w:rsidRDefault="00F02E03" w:rsidP="00F02E03">
      <w:pPr>
        <w:pStyle w:val="aff7"/>
        <w:rPr>
          <w:rFonts w:hAnsi="宋体"/>
        </w:rPr>
      </w:pPr>
      <w:r>
        <w:rPr>
          <w:rFonts w:ascii="黑体" w:eastAsia="黑体" w:hint="eastAsia"/>
        </w:rPr>
        <w:t xml:space="preserve">条带 </w:t>
      </w:r>
      <w:r>
        <w:rPr>
          <w:rFonts w:ascii="黑体" w:eastAsia="黑体"/>
        </w:rPr>
        <w:t xml:space="preserve"> slice</w:t>
      </w:r>
    </w:p>
    <w:p w14:paraId="1D6FB179" w14:textId="77777777" w:rsidR="00F02E03" w:rsidRPr="001844BD" w:rsidRDefault="00F02E03" w:rsidP="00F02E03">
      <w:pPr>
        <w:pStyle w:val="aff7"/>
        <w:rPr>
          <w:rFonts w:hAnsi="宋体"/>
        </w:rPr>
      </w:pPr>
      <w:r>
        <w:rPr>
          <w:rFonts w:hAnsi="宋体" w:hint="eastAsia"/>
        </w:rPr>
        <w:t>由按光栅扫描顺序排列的相邻若干编码单元构成的样值矩阵。</w:t>
      </w:r>
    </w:p>
    <w:p w14:paraId="60F8310B" w14:textId="77777777" w:rsidR="00F02E03" w:rsidRPr="0014357A" w:rsidRDefault="00F02E03" w:rsidP="00F02E03">
      <w:pPr>
        <w:pStyle w:val="affffff7"/>
      </w:pPr>
    </w:p>
    <w:p w14:paraId="2C7E54C7" w14:textId="77777777" w:rsidR="00F02E03" w:rsidRPr="0014357A" w:rsidRDefault="00F02E03" w:rsidP="00F02E03">
      <w:pPr>
        <w:pStyle w:val="aff7"/>
        <w:rPr>
          <w:rFonts w:ascii="黑体" w:eastAsia="黑体"/>
        </w:rPr>
      </w:pPr>
      <w:r w:rsidRPr="0014357A">
        <w:rPr>
          <w:rFonts w:ascii="黑体" w:eastAsia="黑体" w:hint="eastAsia"/>
        </w:rPr>
        <w:t>位串  bit string</w:t>
      </w:r>
    </w:p>
    <w:p w14:paraId="058731B6" w14:textId="77777777" w:rsidR="00F02E03" w:rsidRPr="0014357A" w:rsidRDefault="00F02E03" w:rsidP="00F02E03">
      <w:pPr>
        <w:pStyle w:val="aff7"/>
      </w:pPr>
      <w:r w:rsidRPr="0014357A">
        <w:rPr>
          <w:rFonts w:hint="eastAsia"/>
        </w:rPr>
        <w:t>有限个二进制位的有序序列，其最左边位是最高有效位（MSB），最右边位是最低有效位（LSB）。</w:t>
      </w:r>
    </w:p>
    <w:p w14:paraId="2E8AB74F" w14:textId="77777777" w:rsidR="00F02E03" w:rsidRPr="0014357A" w:rsidRDefault="00F02E03" w:rsidP="00F02E03">
      <w:pPr>
        <w:pStyle w:val="affffff7"/>
      </w:pPr>
      <w:bookmarkStart w:id="142" w:name="_Toc257465436"/>
      <w:bookmarkStart w:id="143" w:name="_Toc257465439"/>
      <w:bookmarkStart w:id="144" w:name="_Toc327398410"/>
      <w:bookmarkStart w:id="145" w:name="_Toc327457780"/>
      <w:bookmarkStart w:id="146" w:name="_Toc327457960"/>
      <w:bookmarkStart w:id="147" w:name="_Toc327458605"/>
      <w:bookmarkEnd w:id="142"/>
      <w:bookmarkEnd w:id="143"/>
      <w:bookmarkEnd w:id="144"/>
      <w:bookmarkEnd w:id="145"/>
      <w:bookmarkEnd w:id="146"/>
      <w:bookmarkEnd w:id="147"/>
    </w:p>
    <w:p w14:paraId="1AA72147" w14:textId="77777777" w:rsidR="00F02E03" w:rsidRDefault="00F02E03" w:rsidP="00F02E03">
      <w:pPr>
        <w:pStyle w:val="aff7"/>
        <w:rPr>
          <w:rFonts w:ascii="黑体" w:eastAsia="黑体"/>
        </w:rPr>
      </w:pPr>
      <w:r w:rsidRPr="0014357A">
        <w:rPr>
          <w:rFonts w:ascii="黑体" w:eastAsia="黑体" w:hint="eastAsia"/>
        </w:rPr>
        <w:t>位流  bitstream</w:t>
      </w:r>
    </w:p>
    <w:p w14:paraId="18B45086" w14:textId="77777777" w:rsidR="00F02E03" w:rsidRPr="0014357A" w:rsidRDefault="00F02E03" w:rsidP="00F02E03">
      <w:pPr>
        <w:pStyle w:val="aff7"/>
        <w:rPr>
          <w:rFonts w:ascii="黑体" w:eastAsia="黑体"/>
        </w:rPr>
      </w:pPr>
      <w:r w:rsidRPr="0014357A">
        <w:rPr>
          <w:rFonts w:hAnsi="宋体" w:hint="eastAsia"/>
          <w:bCs/>
        </w:rPr>
        <w:t>编码图像</w:t>
      </w:r>
      <w:r>
        <w:rPr>
          <w:rFonts w:hAnsi="宋体" w:hint="eastAsia"/>
          <w:bCs/>
        </w:rPr>
        <w:t>的</w:t>
      </w:r>
      <w:r>
        <w:rPr>
          <w:rFonts w:hAnsi="宋体"/>
          <w:bCs/>
        </w:rPr>
        <w:t>全部或部分样本</w:t>
      </w:r>
      <w:r w:rsidRPr="0014357A">
        <w:rPr>
          <w:rFonts w:hint="eastAsia"/>
        </w:rPr>
        <w:t>所形成的二进制数据流。</w:t>
      </w:r>
    </w:p>
    <w:p w14:paraId="5881F334" w14:textId="77777777" w:rsidR="00F02E03" w:rsidRPr="0014357A" w:rsidRDefault="00F02E03" w:rsidP="00F02E03">
      <w:pPr>
        <w:pStyle w:val="affffff7"/>
        <w:rPr>
          <w:rFonts w:hAnsi="宋体"/>
        </w:rPr>
      </w:pPr>
      <w:bookmarkStart w:id="148" w:name="_Toc91922010"/>
    </w:p>
    <w:p w14:paraId="0C5BF985" w14:textId="77777777" w:rsidR="00F02E03" w:rsidRDefault="00F02E03" w:rsidP="00F02E03">
      <w:pPr>
        <w:pStyle w:val="aff7"/>
        <w:rPr>
          <w:rFonts w:hAnsi="宋体"/>
        </w:rPr>
      </w:pPr>
      <w:r>
        <w:rPr>
          <w:rFonts w:ascii="黑体" w:eastAsia="黑体" w:hint="eastAsia"/>
        </w:rPr>
        <w:t>位流</w:t>
      </w:r>
      <w:r>
        <w:rPr>
          <w:rFonts w:ascii="黑体" w:eastAsia="黑体"/>
        </w:rPr>
        <w:t>段</w:t>
      </w:r>
      <w:r>
        <w:rPr>
          <w:rFonts w:ascii="黑体" w:eastAsia="黑体" w:hint="eastAsia"/>
        </w:rPr>
        <w:t xml:space="preserve"> </w:t>
      </w:r>
      <w:r>
        <w:rPr>
          <w:rFonts w:ascii="黑体" w:eastAsia="黑体"/>
        </w:rPr>
        <w:t xml:space="preserve"> chunk</w:t>
      </w:r>
    </w:p>
    <w:p w14:paraId="3F801ECF" w14:textId="77777777" w:rsidR="00F02E03" w:rsidRPr="0014357A" w:rsidRDefault="00F02E03" w:rsidP="00F02E03">
      <w:pPr>
        <w:pStyle w:val="aff7"/>
        <w:rPr>
          <w:rFonts w:hAnsi="宋体"/>
        </w:rPr>
      </w:pPr>
      <w:r w:rsidRPr="009026EC">
        <w:rPr>
          <w:rFonts w:hAnsi="宋体" w:hint="eastAsia"/>
        </w:rPr>
        <w:t>一个条带编码产生的位流可划分为多个位流段，</w:t>
      </w:r>
      <w:r>
        <w:rPr>
          <w:rFonts w:hAnsi="宋体" w:hint="eastAsia"/>
        </w:rPr>
        <w:t>水平排列</w:t>
      </w:r>
      <w:r>
        <w:rPr>
          <w:rFonts w:hAnsi="宋体"/>
        </w:rPr>
        <w:t>的</w:t>
      </w:r>
      <w:r w:rsidRPr="009026EC">
        <w:rPr>
          <w:rFonts w:hAnsi="宋体" w:hint="eastAsia"/>
        </w:rPr>
        <w:t>条带编码产生的位流段交织构成一幅编码图像的位流。</w:t>
      </w:r>
    </w:p>
    <w:p w14:paraId="312ACD95" w14:textId="77777777" w:rsidR="00F02E03" w:rsidRPr="0014357A" w:rsidRDefault="00F02E03" w:rsidP="00F02E03">
      <w:pPr>
        <w:pStyle w:val="affffff7"/>
      </w:pPr>
    </w:p>
    <w:p w14:paraId="521D9390" w14:textId="77777777" w:rsidR="00F02E03" w:rsidRPr="0014357A" w:rsidRDefault="00F02E03" w:rsidP="00F02E03">
      <w:pPr>
        <w:pStyle w:val="aff7"/>
        <w:rPr>
          <w:rFonts w:ascii="黑体" w:eastAsia="黑体"/>
        </w:rPr>
      </w:pPr>
      <w:r w:rsidRPr="0014357A">
        <w:rPr>
          <w:rFonts w:ascii="黑体" w:eastAsia="黑体" w:hint="eastAsia"/>
        </w:rPr>
        <w:t>样本</w:t>
      </w:r>
      <w:bookmarkEnd w:id="148"/>
      <w:r w:rsidRPr="0014357A">
        <w:rPr>
          <w:rFonts w:ascii="黑体" w:eastAsia="黑体" w:hint="eastAsia"/>
        </w:rPr>
        <w:t xml:space="preserve">  sample</w:t>
      </w:r>
    </w:p>
    <w:p w14:paraId="53B2CB43" w14:textId="77777777" w:rsidR="00F02E03" w:rsidRPr="0014357A" w:rsidRDefault="00F02E03" w:rsidP="00F02E03">
      <w:pPr>
        <w:pStyle w:val="aff7"/>
      </w:pPr>
      <w:r w:rsidRPr="0014357A">
        <w:rPr>
          <w:rFonts w:hint="eastAsia"/>
        </w:rPr>
        <w:t>构成图像的基本元素。</w:t>
      </w:r>
    </w:p>
    <w:p w14:paraId="0D2C9BEA" w14:textId="77777777" w:rsidR="00F02E03" w:rsidRPr="0014357A" w:rsidRDefault="00F02E03" w:rsidP="00F02E03">
      <w:pPr>
        <w:pStyle w:val="affffff7"/>
      </w:pPr>
      <w:bookmarkStart w:id="149" w:name="_Toc91922014"/>
    </w:p>
    <w:p w14:paraId="036619EE" w14:textId="77777777" w:rsidR="00F02E03" w:rsidRPr="0014357A" w:rsidRDefault="00F02E03" w:rsidP="00F02E03">
      <w:pPr>
        <w:pStyle w:val="aff7"/>
        <w:rPr>
          <w:rFonts w:ascii="黑体" w:eastAsia="黑体"/>
        </w:rPr>
      </w:pPr>
      <w:r w:rsidRPr="0014357A">
        <w:rPr>
          <w:rFonts w:ascii="黑体" w:eastAsia="黑体" w:hint="eastAsia"/>
        </w:rPr>
        <w:t>预测</w:t>
      </w:r>
      <w:bookmarkEnd w:id="149"/>
      <w:r w:rsidRPr="0014357A">
        <w:rPr>
          <w:rFonts w:ascii="黑体" w:eastAsia="黑体" w:hint="eastAsia"/>
        </w:rPr>
        <w:t xml:space="preserve">  prediction</w:t>
      </w:r>
    </w:p>
    <w:p w14:paraId="7EFD8298" w14:textId="77777777" w:rsidR="00F02E03" w:rsidRPr="0014357A" w:rsidRDefault="00F02E03" w:rsidP="00F02E03">
      <w:pPr>
        <w:pStyle w:val="aff7"/>
        <w:rPr>
          <w:rFonts w:hAnsi="宋体"/>
        </w:rPr>
      </w:pPr>
      <w:r w:rsidRPr="0014357A">
        <w:rPr>
          <w:rFonts w:hAnsi="宋体" w:hint="eastAsia"/>
          <w:bCs/>
        </w:rPr>
        <w:t>预测过程</w:t>
      </w:r>
      <w:r w:rsidRPr="0014357A">
        <w:rPr>
          <w:rFonts w:hAnsi="宋体" w:hint="eastAsia"/>
        </w:rPr>
        <w:t>的具体实现。</w:t>
      </w:r>
    </w:p>
    <w:p w14:paraId="5E87F7D4" w14:textId="77777777" w:rsidR="00F02E03" w:rsidRPr="0014357A" w:rsidRDefault="00F02E03" w:rsidP="00F02E03">
      <w:pPr>
        <w:pStyle w:val="affffff7"/>
      </w:pPr>
    </w:p>
    <w:p w14:paraId="213B6E89" w14:textId="77777777" w:rsidR="00F02E03" w:rsidRPr="0014357A" w:rsidRDefault="00F02E03" w:rsidP="00F02E03">
      <w:pPr>
        <w:pStyle w:val="aff7"/>
        <w:rPr>
          <w:rFonts w:ascii="黑体" w:eastAsia="黑体"/>
        </w:rPr>
      </w:pPr>
      <w:r w:rsidRPr="0014357A">
        <w:rPr>
          <w:rFonts w:ascii="黑体" w:eastAsia="黑体" w:hint="eastAsia"/>
        </w:rPr>
        <w:t>预测补偿  prediction compensation</w:t>
      </w:r>
    </w:p>
    <w:p w14:paraId="000C548A" w14:textId="77777777" w:rsidR="00F02E03" w:rsidRPr="0014357A" w:rsidRDefault="00F02E03" w:rsidP="00F02E03">
      <w:pPr>
        <w:pStyle w:val="aff7"/>
        <w:rPr>
          <w:b/>
        </w:rPr>
      </w:pPr>
      <w:r w:rsidRPr="0014357A">
        <w:rPr>
          <w:rFonts w:hint="eastAsia"/>
        </w:rPr>
        <w:t>求由语法元素解码得到的样本残差与其对应的预测值之和。</w:t>
      </w:r>
    </w:p>
    <w:p w14:paraId="7413F2A5" w14:textId="77777777" w:rsidR="00F02E03" w:rsidRPr="0014357A" w:rsidRDefault="00F02E03" w:rsidP="00F02E03">
      <w:pPr>
        <w:pStyle w:val="affffff7"/>
      </w:pPr>
    </w:p>
    <w:p w14:paraId="3C508CD8" w14:textId="77777777" w:rsidR="00F02E03" w:rsidRPr="0014357A" w:rsidRDefault="00F02E03" w:rsidP="00F02E03">
      <w:pPr>
        <w:pStyle w:val="aff7"/>
        <w:rPr>
          <w:rFonts w:ascii="黑体" w:eastAsia="黑体"/>
        </w:rPr>
      </w:pPr>
      <w:r w:rsidRPr="0014357A">
        <w:rPr>
          <w:rFonts w:ascii="黑体" w:eastAsia="黑体" w:hint="eastAsia"/>
        </w:rPr>
        <w:t>预测单元  prediction unit</w:t>
      </w:r>
    </w:p>
    <w:p w14:paraId="7938071E" w14:textId="77777777" w:rsidR="00F02E03" w:rsidRPr="0014357A" w:rsidRDefault="00F02E03" w:rsidP="00F02E03">
      <w:pPr>
        <w:pStyle w:val="aff7"/>
        <w:rPr>
          <w:rFonts w:hAnsi="宋体"/>
        </w:rPr>
      </w:pPr>
      <w:r w:rsidRPr="0014357A">
        <w:rPr>
          <w:rFonts w:hAnsi="宋体" w:hint="eastAsia"/>
          <w:bCs/>
        </w:rPr>
        <w:t>可包含一个亮度预测块和对应的色度预测块</w:t>
      </w:r>
      <w:r w:rsidRPr="0014357A">
        <w:rPr>
          <w:rFonts w:hAnsi="宋体" w:hint="eastAsia"/>
        </w:rPr>
        <w:t>。</w:t>
      </w:r>
    </w:p>
    <w:p w14:paraId="75760321" w14:textId="77777777" w:rsidR="00F02E03" w:rsidRPr="0014357A" w:rsidRDefault="00F02E03" w:rsidP="00F02E03">
      <w:pPr>
        <w:pStyle w:val="affffff7"/>
      </w:pPr>
      <w:bookmarkStart w:id="150" w:name="_Toc95460241"/>
      <w:bookmarkStart w:id="151" w:name="_Toc95465273"/>
      <w:bookmarkStart w:id="152" w:name="_Toc95541285"/>
      <w:bookmarkStart w:id="153" w:name="_Toc237166849"/>
      <w:bookmarkStart w:id="154" w:name="_Toc257464135"/>
      <w:bookmarkStart w:id="155" w:name="_Toc257465445"/>
      <w:bookmarkStart w:id="156" w:name="_Toc327398419"/>
      <w:bookmarkStart w:id="157" w:name="_Toc327457789"/>
      <w:bookmarkStart w:id="158" w:name="_Toc327457969"/>
      <w:bookmarkStart w:id="159" w:name="_Toc327458614"/>
      <w:bookmarkStart w:id="160" w:name="_Toc91922015"/>
      <w:bookmarkEnd w:id="150"/>
      <w:bookmarkEnd w:id="151"/>
      <w:bookmarkEnd w:id="152"/>
      <w:bookmarkEnd w:id="153"/>
      <w:bookmarkEnd w:id="154"/>
      <w:bookmarkEnd w:id="155"/>
      <w:bookmarkEnd w:id="156"/>
      <w:bookmarkEnd w:id="157"/>
      <w:bookmarkEnd w:id="158"/>
      <w:bookmarkEnd w:id="159"/>
    </w:p>
    <w:p w14:paraId="4B63054B" w14:textId="77777777" w:rsidR="00F02E03" w:rsidRPr="0014357A" w:rsidRDefault="00F02E03" w:rsidP="00F02E03">
      <w:pPr>
        <w:pStyle w:val="aff7"/>
        <w:rPr>
          <w:rFonts w:ascii="黑体" w:eastAsia="黑体"/>
        </w:rPr>
      </w:pPr>
      <w:r w:rsidRPr="0014357A">
        <w:rPr>
          <w:rFonts w:ascii="黑体" w:eastAsia="黑体" w:hint="eastAsia"/>
        </w:rPr>
        <w:t>预测过程</w:t>
      </w:r>
      <w:bookmarkEnd w:id="160"/>
      <w:r w:rsidRPr="0014357A">
        <w:rPr>
          <w:rFonts w:ascii="黑体" w:eastAsia="黑体" w:hint="eastAsia"/>
        </w:rPr>
        <w:t xml:space="preserve">  prediction process</w:t>
      </w:r>
    </w:p>
    <w:p w14:paraId="30CEF546" w14:textId="77777777" w:rsidR="00F02E03" w:rsidRPr="0014357A" w:rsidRDefault="00F02E03" w:rsidP="00F02E03">
      <w:pPr>
        <w:pStyle w:val="aff7"/>
      </w:pPr>
      <w:r w:rsidRPr="0014357A">
        <w:rPr>
          <w:rFonts w:hint="eastAsia"/>
        </w:rPr>
        <w:t>使用</w:t>
      </w:r>
      <w:r w:rsidRPr="0087736C">
        <w:rPr>
          <w:rFonts w:hint="eastAsia"/>
        </w:rPr>
        <w:t>先前已解码的样值</w:t>
      </w:r>
      <w:r>
        <w:rPr>
          <w:rFonts w:hint="eastAsia"/>
        </w:rPr>
        <w:t>获取</w:t>
      </w:r>
      <w:r>
        <w:t>当前</w:t>
      </w:r>
      <w:r>
        <w:rPr>
          <w:rFonts w:hint="eastAsia"/>
        </w:rPr>
        <w:t>样值</w:t>
      </w:r>
      <w:r>
        <w:t>的预测值</w:t>
      </w:r>
      <w:r w:rsidRPr="0014357A">
        <w:rPr>
          <w:rFonts w:hint="eastAsia"/>
        </w:rPr>
        <w:t>。</w:t>
      </w:r>
    </w:p>
    <w:p w14:paraId="0EA44EE8" w14:textId="77777777" w:rsidR="00F02E03" w:rsidRPr="0014357A" w:rsidRDefault="00F02E03" w:rsidP="00F02E03">
      <w:pPr>
        <w:pStyle w:val="affffff7"/>
      </w:pPr>
    </w:p>
    <w:p w14:paraId="5073D0E7" w14:textId="77777777" w:rsidR="00F02E03" w:rsidRPr="0014357A" w:rsidRDefault="00F02E03" w:rsidP="00F02E03">
      <w:pPr>
        <w:pStyle w:val="aff7"/>
      </w:pPr>
      <w:r w:rsidRPr="0014357A">
        <w:rPr>
          <w:rFonts w:ascii="黑体" w:eastAsia="黑体" w:hint="eastAsia"/>
        </w:rPr>
        <w:t>预测块</w:t>
      </w:r>
      <w:r w:rsidRPr="0014357A">
        <w:rPr>
          <w:rFonts w:ascii="黑体" w:hint="eastAsia"/>
        </w:rPr>
        <w:t xml:space="preserve"> </w:t>
      </w:r>
      <w:r>
        <w:rPr>
          <w:rFonts w:ascii="黑体"/>
        </w:rPr>
        <w:t xml:space="preserve"> </w:t>
      </w:r>
      <w:r w:rsidRPr="0014357A">
        <w:rPr>
          <w:rFonts w:ascii="黑体" w:hint="eastAsia"/>
        </w:rPr>
        <w:t xml:space="preserve">prediction </w:t>
      </w:r>
      <w:r w:rsidRPr="0014357A">
        <w:rPr>
          <w:rFonts w:ascii="黑体" w:eastAsia="黑体" w:hint="eastAsia"/>
        </w:rPr>
        <w:t>block</w:t>
      </w:r>
    </w:p>
    <w:p w14:paraId="062217B8" w14:textId="77777777" w:rsidR="00F02E03" w:rsidRPr="0014357A" w:rsidRDefault="00F02E03" w:rsidP="00F02E03">
      <w:pPr>
        <w:pStyle w:val="aff7"/>
      </w:pPr>
      <w:r w:rsidRPr="0014357A">
        <w:rPr>
          <w:rFonts w:hint="eastAsia"/>
        </w:rPr>
        <w:t>一个使用相同预测过程的M</w:t>
      </w:r>
      <w:r w:rsidRPr="0014357A">
        <w:rPr>
          <w:rFonts w:hint="eastAsia"/>
        </w:rPr>
        <w:sym w:font="Symbol" w:char="F0B4"/>
      </w:r>
      <w:r w:rsidRPr="0014357A">
        <w:rPr>
          <w:rFonts w:hint="eastAsia"/>
        </w:rPr>
        <w:t>N的样值</w:t>
      </w:r>
      <w:r>
        <w:rPr>
          <w:rFonts w:hint="eastAsia"/>
        </w:rPr>
        <w:t>矩阵</w:t>
      </w:r>
      <w:r w:rsidRPr="0014357A">
        <w:rPr>
          <w:rFonts w:hint="eastAsia"/>
        </w:rPr>
        <w:t>，由编码单元划分得到。</w:t>
      </w:r>
    </w:p>
    <w:p w14:paraId="64F4B39A" w14:textId="77777777" w:rsidR="00F02E03" w:rsidRPr="0014357A" w:rsidRDefault="00F02E03" w:rsidP="00F02E03">
      <w:pPr>
        <w:pStyle w:val="affffff7"/>
      </w:pPr>
      <w:bookmarkStart w:id="161" w:name="_Toc95460242"/>
      <w:bookmarkStart w:id="162" w:name="_Toc95465274"/>
      <w:bookmarkStart w:id="163" w:name="_Toc95541286"/>
      <w:bookmarkStart w:id="164" w:name="_Toc237166850"/>
      <w:bookmarkStart w:id="165" w:name="_Toc257464136"/>
      <w:bookmarkStart w:id="166" w:name="_Toc257465446"/>
      <w:bookmarkStart w:id="167" w:name="_Toc327398420"/>
      <w:bookmarkStart w:id="168" w:name="_Toc327457790"/>
      <w:bookmarkStart w:id="169" w:name="_Toc327457970"/>
      <w:bookmarkStart w:id="170" w:name="_Toc327458615"/>
      <w:bookmarkStart w:id="171" w:name="_Toc91922016"/>
      <w:bookmarkEnd w:id="161"/>
      <w:bookmarkEnd w:id="162"/>
      <w:bookmarkEnd w:id="163"/>
      <w:bookmarkEnd w:id="164"/>
      <w:bookmarkEnd w:id="165"/>
      <w:bookmarkEnd w:id="166"/>
      <w:bookmarkEnd w:id="167"/>
      <w:bookmarkEnd w:id="168"/>
      <w:bookmarkEnd w:id="169"/>
      <w:bookmarkEnd w:id="170"/>
    </w:p>
    <w:p w14:paraId="1A9AF8E8" w14:textId="77777777" w:rsidR="00F02E03" w:rsidRPr="0014357A" w:rsidRDefault="00F02E03" w:rsidP="00F02E03">
      <w:pPr>
        <w:pStyle w:val="aff7"/>
        <w:rPr>
          <w:rFonts w:ascii="黑体" w:eastAsia="黑体"/>
        </w:rPr>
      </w:pPr>
      <w:r w:rsidRPr="0014357A">
        <w:rPr>
          <w:rFonts w:ascii="黑体" w:eastAsia="黑体" w:hint="eastAsia"/>
        </w:rPr>
        <w:t>预测值</w:t>
      </w:r>
      <w:bookmarkEnd w:id="171"/>
      <w:r w:rsidRPr="0014357A">
        <w:rPr>
          <w:rFonts w:ascii="黑体" w:eastAsia="黑体" w:hint="eastAsia"/>
        </w:rPr>
        <w:t xml:space="preserve">  prediction value</w:t>
      </w:r>
    </w:p>
    <w:p w14:paraId="464BAD94" w14:textId="77777777" w:rsidR="00F02E03" w:rsidRDefault="00F02E03" w:rsidP="00F02E03">
      <w:pPr>
        <w:pStyle w:val="aff7"/>
      </w:pPr>
      <w:r w:rsidRPr="0014357A">
        <w:rPr>
          <w:rFonts w:hint="eastAsia"/>
        </w:rPr>
        <w:t>在样值的解码过程中，用到的先前已解码的样值。</w:t>
      </w:r>
    </w:p>
    <w:p w14:paraId="604EE3AD" w14:textId="77777777" w:rsidR="00F02E03" w:rsidRPr="0014357A" w:rsidRDefault="00F02E03" w:rsidP="00F02E03">
      <w:pPr>
        <w:pStyle w:val="affffff7"/>
      </w:pPr>
      <w:bookmarkStart w:id="172" w:name="_Toc95460243"/>
      <w:bookmarkStart w:id="173" w:name="_Toc95465275"/>
      <w:bookmarkStart w:id="174" w:name="_Toc95541287"/>
      <w:bookmarkStart w:id="175" w:name="_Toc237166851"/>
      <w:bookmarkStart w:id="176" w:name="_Toc257464137"/>
      <w:bookmarkStart w:id="177" w:name="_Toc257465447"/>
      <w:bookmarkStart w:id="178" w:name="_Toc327398421"/>
      <w:bookmarkStart w:id="179" w:name="_Toc327457791"/>
      <w:bookmarkStart w:id="180" w:name="_Toc327457971"/>
      <w:bookmarkStart w:id="181" w:name="_Toc327458616"/>
      <w:bookmarkStart w:id="182" w:name="_Toc91922017"/>
      <w:bookmarkEnd w:id="172"/>
      <w:bookmarkEnd w:id="173"/>
      <w:bookmarkEnd w:id="174"/>
      <w:bookmarkEnd w:id="175"/>
      <w:bookmarkEnd w:id="176"/>
      <w:bookmarkEnd w:id="177"/>
      <w:bookmarkEnd w:id="178"/>
      <w:bookmarkEnd w:id="179"/>
      <w:bookmarkEnd w:id="180"/>
      <w:bookmarkEnd w:id="181"/>
    </w:p>
    <w:p w14:paraId="4D8146AD" w14:textId="77777777" w:rsidR="00F02E03" w:rsidRPr="0014357A" w:rsidRDefault="00F02E03" w:rsidP="00F02E03">
      <w:pPr>
        <w:pStyle w:val="aff7"/>
        <w:rPr>
          <w:rFonts w:ascii="黑体" w:eastAsia="黑体"/>
        </w:rPr>
      </w:pPr>
      <w:r w:rsidRPr="0014357A">
        <w:rPr>
          <w:rFonts w:ascii="黑体" w:eastAsia="黑体" w:hint="eastAsia"/>
        </w:rPr>
        <w:t>语法元素</w:t>
      </w:r>
      <w:bookmarkEnd w:id="182"/>
      <w:r w:rsidRPr="0014357A">
        <w:rPr>
          <w:rFonts w:ascii="黑体" w:eastAsia="黑体" w:hint="eastAsia"/>
        </w:rPr>
        <w:t xml:space="preserve">  syntax element</w:t>
      </w:r>
    </w:p>
    <w:p w14:paraId="73814B16" w14:textId="77777777" w:rsidR="00F02E03" w:rsidRPr="0014357A" w:rsidRDefault="00F02E03" w:rsidP="00F02E03">
      <w:pPr>
        <w:pStyle w:val="aff7"/>
      </w:pPr>
      <w:r w:rsidRPr="0014357A">
        <w:rPr>
          <w:rFonts w:hint="eastAsia"/>
        </w:rPr>
        <w:t>位流</w:t>
      </w:r>
      <w:r w:rsidRPr="0014357A">
        <w:rPr>
          <w:rFonts w:hAnsi="宋体" w:hint="eastAsia"/>
        </w:rPr>
        <w:t>中的</w:t>
      </w:r>
      <w:r w:rsidRPr="0014357A">
        <w:rPr>
          <w:rFonts w:hint="eastAsia"/>
        </w:rPr>
        <w:t>数据单元解析后的结果。</w:t>
      </w:r>
    </w:p>
    <w:p w14:paraId="422A8EF1" w14:textId="77777777" w:rsidR="00F02E03" w:rsidRPr="0014357A" w:rsidRDefault="00F02E03" w:rsidP="00F02E03">
      <w:pPr>
        <w:pStyle w:val="affffff7"/>
      </w:pPr>
    </w:p>
    <w:p w14:paraId="75BA8871" w14:textId="77777777" w:rsidR="00F02E03" w:rsidRPr="0014357A" w:rsidRDefault="00F02E03" w:rsidP="00F02E03">
      <w:pPr>
        <w:pStyle w:val="aff7"/>
        <w:rPr>
          <w:rFonts w:ascii="黑体" w:eastAsia="黑体"/>
        </w:rPr>
      </w:pPr>
      <w:r w:rsidRPr="0014357A">
        <w:rPr>
          <w:rFonts w:ascii="黑体" w:eastAsia="黑体" w:hint="eastAsia"/>
        </w:rPr>
        <w:t>样值  sample value</w:t>
      </w:r>
    </w:p>
    <w:p w14:paraId="10114F8A" w14:textId="77777777" w:rsidR="00F02E03" w:rsidRPr="0014357A" w:rsidRDefault="00F02E03" w:rsidP="00F02E03">
      <w:pPr>
        <w:pStyle w:val="aff7"/>
      </w:pPr>
      <w:r w:rsidRPr="0014357A">
        <w:rPr>
          <w:rFonts w:hint="eastAsia"/>
        </w:rPr>
        <w:t>样本的幅值。</w:t>
      </w:r>
    </w:p>
    <w:p w14:paraId="0325179C" w14:textId="77777777" w:rsidR="00F02E03" w:rsidRPr="0014357A" w:rsidRDefault="00F02E03" w:rsidP="00F02E03">
      <w:pPr>
        <w:pStyle w:val="affffff7"/>
      </w:pPr>
    </w:p>
    <w:p w14:paraId="4107712C" w14:textId="77777777" w:rsidR="00F02E03" w:rsidRPr="0014357A" w:rsidRDefault="00F02E03" w:rsidP="00F02E03">
      <w:pPr>
        <w:pStyle w:val="aff7"/>
        <w:rPr>
          <w:rFonts w:ascii="黑体" w:eastAsia="黑体"/>
        </w:rPr>
      </w:pPr>
      <w:r w:rsidRPr="0014357A">
        <w:rPr>
          <w:rFonts w:ascii="黑体" w:eastAsia="黑体" w:hint="eastAsia"/>
        </w:rPr>
        <w:t>字节  byte</w:t>
      </w:r>
    </w:p>
    <w:p w14:paraId="558D72FC" w14:textId="77777777" w:rsidR="00F02E03" w:rsidRPr="0014357A" w:rsidRDefault="00F02E03" w:rsidP="00F02E03">
      <w:pPr>
        <w:pStyle w:val="aff7"/>
      </w:pPr>
      <w:r w:rsidRPr="0014357A">
        <w:rPr>
          <w:rFonts w:hint="eastAsia"/>
        </w:rPr>
        <w:t>8位</w:t>
      </w:r>
      <w:r w:rsidRPr="0014357A">
        <w:rPr>
          <w:rFonts w:hAnsi="宋体" w:hint="eastAsia"/>
        </w:rPr>
        <w:t>的</w:t>
      </w:r>
      <w:r w:rsidRPr="0014357A">
        <w:rPr>
          <w:rFonts w:hint="eastAsia"/>
        </w:rPr>
        <w:t>位</w:t>
      </w:r>
      <w:r w:rsidRPr="0014357A">
        <w:rPr>
          <w:rFonts w:hAnsi="宋体" w:hint="eastAsia"/>
          <w:bCs/>
        </w:rPr>
        <w:t>串</w:t>
      </w:r>
      <w:r w:rsidRPr="0014357A">
        <w:rPr>
          <w:rFonts w:hint="eastAsia"/>
        </w:rPr>
        <w:t>。</w:t>
      </w:r>
    </w:p>
    <w:p w14:paraId="2E8121C3" w14:textId="77777777" w:rsidR="00F02E03" w:rsidRPr="0014357A" w:rsidRDefault="00F02E03" w:rsidP="00F02E03">
      <w:pPr>
        <w:pStyle w:val="affffff7"/>
      </w:pPr>
      <w:bookmarkStart w:id="183" w:name="_Toc95460256"/>
      <w:bookmarkStart w:id="184" w:name="_Toc95465286"/>
      <w:bookmarkStart w:id="185" w:name="_Toc95541298"/>
      <w:bookmarkStart w:id="186" w:name="_Toc237166863"/>
      <w:bookmarkStart w:id="187" w:name="_Toc257464149"/>
      <w:bookmarkStart w:id="188" w:name="_Toc257465459"/>
      <w:bookmarkStart w:id="189" w:name="_Toc327398432"/>
      <w:bookmarkStart w:id="190" w:name="_Toc327457802"/>
      <w:bookmarkStart w:id="191" w:name="_Toc327457982"/>
      <w:bookmarkStart w:id="192" w:name="_Toc327458627"/>
      <w:bookmarkStart w:id="193" w:name="_Toc91922028"/>
      <w:bookmarkEnd w:id="183"/>
      <w:bookmarkEnd w:id="184"/>
      <w:bookmarkEnd w:id="185"/>
      <w:bookmarkEnd w:id="186"/>
      <w:bookmarkEnd w:id="187"/>
      <w:bookmarkEnd w:id="188"/>
      <w:bookmarkEnd w:id="189"/>
      <w:bookmarkEnd w:id="190"/>
      <w:bookmarkEnd w:id="191"/>
      <w:bookmarkEnd w:id="192"/>
    </w:p>
    <w:p w14:paraId="2AF9051E" w14:textId="77777777" w:rsidR="00F02E03" w:rsidRPr="0014357A" w:rsidRDefault="00F02E03" w:rsidP="00F02E03">
      <w:pPr>
        <w:pStyle w:val="aff7"/>
        <w:rPr>
          <w:rFonts w:ascii="黑体" w:eastAsia="黑体"/>
        </w:rPr>
      </w:pPr>
      <w:r w:rsidRPr="0014357A">
        <w:rPr>
          <w:rFonts w:ascii="黑体" w:eastAsia="黑体" w:hint="eastAsia"/>
        </w:rPr>
        <w:t>字节对齐</w:t>
      </w:r>
      <w:bookmarkEnd w:id="193"/>
      <w:r w:rsidRPr="0014357A">
        <w:rPr>
          <w:rFonts w:ascii="黑体" w:eastAsia="黑体" w:hint="eastAsia"/>
        </w:rPr>
        <w:t xml:space="preserve">  byte alignment</w:t>
      </w:r>
    </w:p>
    <w:p w14:paraId="2E460A1E" w14:textId="77777777" w:rsidR="00F02E03" w:rsidRDefault="00F02E03" w:rsidP="00F02E03">
      <w:pPr>
        <w:pStyle w:val="aff7"/>
      </w:pPr>
      <w:r w:rsidRPr="0014357A">
        <w:rPr>
          <w:rFonts w:hint="eastAsia"/>
        </w:rPr>
        <w:t>从位流</w:t>
      </w:r>
      <w:r w:rsidRPr="0014357A">
        <w:rPr>
          <w:rFonts w:hAnsi="宋体" w:hint="eastAsia"/>
        </w:rPr>
        <w:t>的第一个二进制位</w:t>
      </w:r>
      <w:r w:rsidRPr="0014357A">
        <w:rPr>
          <w:rFonts w:hint="eastAsia"/>
        </w:rPr>
        <w:t>开始，某二进制位的位置是8的整数倍。</w:t>
      </w:r>
    </w:p>
    <w:p w14:paraId="4FFEFFE8" w14:textId="77777777" w:rsidR="00F02E03" w:rsidRPr="0014357A" w:rsidRDefault="00F02E03" w:rsidP="00F02E03">
      <w:pPr>
        <w:pStyle w:val="affffff7"/>
        <w:rPr>
          <w:rFonts w:hAnsi="宋体"/>
        </w:rPr>
      </w:pPr>
      <w:bookmarkStart w:id="194" w:name="_Toc95460197"/>
      <w:bookmarkStart w:id="195" w:name="_Toc95465233"/>
      <w:bookmarkStart w:id="196" w:name="_Toc95541245"/>
      <w:bookmarkStart w:id="197" w:name="_Toc237166802"/>
      <w:bookmarkStart w:id="198" w:name="_Toc257464088"/>
      <w:bookmarkStart w:id="199" w:name="_Toc257465394"/>
      <w:bookmarkStart w:id="200" w:name="_Toc237166803"/>
      <w:bookmarkStart w:id="201" w:name="_Toc257464089"/>
      <w:bookmarkStart w:id="202" w:name="_Toc257465395"/>
      <w:bookmarkStart w:id="203" w:name="_Toc327398369"/>
      <w:bookmarkStart w:id="204" w:name="_Toc327457739"/>
      <w:bookmarkStart w:id="205" w:name="_Toc327457919"/>
      <w:bookmarkStart w:id="206" w:name="_Toc327458564"/>
      <w:bookmarkStart w:id="207" w:name="_Toc323819574"/>
      <w:bookmarkStart w:id="208" w:name="_Toc295814472"/>
      <w:bookmarkStart w:id="209" w:name="_Toc295814594"/>
      <w:bookmarkStart w:id="210" w:name="_Toc323821553"/>
      <w:bookmarkStart w:id="211" w:name="_Toc323822796"/>
      <w:bookmarkStart w:id="212" w:name="_Toc326585415"/>
      <w:bookmarkStart w:id="213" w:name="_Toc326585802"/>
      <w:bookmarkStart w:id="214" w:name="_Toc327373294"/>
      <w:bookmarkStart w:id="215" w:name="_Toc327373390"/>
      <w:bookmarkStart w:id="216" w:name="_Toc327398433"/>
      <w:bookmarkStart w:id="217" w:name="_Toc327457803"/>
      <w:bookmarkStart w:id="218" w:name="_Toc327457983"/>
      <w:bookmarkStart w:id="219" w:name="_Toc327458480"/>
      <w:bookmarkStart w:id="220" w:name="_Toc327458628"/>
      <w:bookmarkStart w:id="221" w:name="_Toc327459488"/>
      <w:bookmarkStart w:id="222" w:name="_Toc327459585"/>
      <w:bookmarkStart w:id="223" w:name="_Toc327459712"/>
      <w:bookmarkStart w:id="224" w:name="_Toc327525558"/>
      <w:bookmarkStart w:id="225" w:name="_Toc327526000"/>
      <w:bookmarkStart w:id="226" w:name="_Toc327526112"/>
      <w:bookmarkStart w:id="227" w:name="_Toc327526217"/>
      <w:bookmarkStart w:id="228" w:name="_Toc394867121"/>
      <w:bookmarkStart w:id="229" w:name="_Toc394867263"/>
      <w:bookmarkStart w:id="230" w:name="_Toc395034784"/>
      <w:bookmarkStart w:id="231" w:name="_Toc405145690"/>
      <w:bookmarkStart w:id="232" w:name="_Toc407738475"/>
      <w:bookmarkStart w:id="233" w:name="_Toc407738533"/>
      <w:bookmarkStart w:id="234" w:name="_Toc409735384"/>
      <w:bookmarkStart w:id="235" w:name="_Toc430682634"/>
      <w:bookmarkStart w:id="236" w:name="_Toc438544575"/>
      <w:bookmarkStart w:id="237" w:name="_Toc438644049"/>
      <w:bookmarkStart w:id="238" w:name="_Toc447181601"/>
      <w:bookmarkStart w:id="239" w:name="_Toc454785096"/>
      <w:bookmarkStart w:id="240" w:name="_Toc454788362"/>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04AC4D6A" w14:textId="77777777" w:rsidR="00F02E03" w:rsidRDefault="00F02E03" w:rsidP="00F02E03">
      <w:pPr>
        <w:pStyle w:val="aff7"/>
        <w:rPr>
          <w:rFonts w:hAnsi="宋体"/>
        </w:rPr>
      </w:pPr>
      <w:r w:rsidRPr="00A67EDF">
        <w:rPr>
          <w:rFonts w:ascii="黑体" w:eastAsia="黑体" w:hint="eastAsia"/>
        </w:rPr>
        <w:t>子流</w:t>
      </w:r>
      <w:r>
        <w:rPr>
          <w:rFonts w:hAnsi="宋体" w:hint="eastAsia"/>
        </w:rPr>
        <w:t xml:space="preserve"> </w:t>
      </w:r>
      <w:r>
        <w:rPr>
          <w:rFonts w:hAnsi="宋体"/>
        </w:rPr>
        <w:t xml:space="preserve"> </w:t>
      </w:r>
      <w:r>
        <w:rPr>
          <w:rFonts w:ascii="黑体" w:eastAsia="黑体" w:hint="eastAsia"/>
        </w:rPr>
        <w:t>substream</w:t>
      </w:r>
    </w:p>
    <w:p w14:paraId="61227EB9" w14:textId="77777777" w:rsidR="00F02E03" w:rsidRPr="0014357A" w:rsidRDefault="00F02E03" w:rsidP="00F02E03">
      <w:pPr>
        <w:pStyle w:val="aff7"/>
        <w:rPr>
          <w:rFonts w:hAnsi="宋体"/>
        </w:rPr>
      </w:pPr>
      <w:r w:rsidRPr="00274B19">
        <w:rPr>
          <w:rFonts w:hAnsi="宋体" w:hint="eastAsia"/>
        </w:rPr>
        <w:t>编码一个分量的样本所形成的二进制数据流</w:t>
      </w:r>
      <w:r>
        <w:rPr>
          <w:rFonts w:hAnsi="宋体" w:hint="eastAsia"/>
        </w:rPr>
        <w:t>。</w:t>
      </w:r>
    </w:p>
    <w:p w14:paraId="03646749" w14:textId="77777777" w:rsidR="00F02E03" w:rsidRPr="0014357A" w:rsidRDefault="00F02E03" w:rsidP="00F02E03">
      <w:pPr>
        <w:pStyle w:val="affffff7"/>
        <w:rPr>
          <w:rFonts w:hAnsi="宋体"/>
        </w:rPr>
      </w:pPr>
    </w:p>
    <w:p w14:paraId="3DDB1A76" w14:textId="77777777" w:rsidR="00F02E03" w:rsidRDefault="00F02E03" w:rsidP="00F02E03">
      <w:pPr>
        <w:pStyle w:val="aff7"/>
        <w:rPr>
          <w:rFonts w:ascii="黑体" w:eastAsia="黑体"/>
        </w:rPr>
      </w:pPr>
      <w:r>
        <w:rPr>
          <w:rFonts w:ascii="黑体" w:eastAsia="黑体" w:hint="eastAsia"/>
        </w:rPr>
        <w:t xml:space="preserve">子流片 </w:t>
      </w:r>
      <w:r>
        <w:rPr>
          <w:rFonts w:ascii="黑体" w:eastAsia="黑体"/>
        </w:rPr>
        <w:t xml:space="preserve"> </w:t>
      </w:r>
      <w:r>
        <w:rPr>
          <w:rFonts w:ascii="黑体" w:eastAsia="黑体" w:hint="eastAsia"/>
        </w:rPr>
        <w:t>sub</w:t>
      </w:r>
      <w:r>
        <w:rPr>
          <w:rFonts w:ascii="黑体" w:eastAsia="黑体"/>
        </w:rPr>
        <w:t>stream segment</w:t>
      </w:r>
    </w:p>
    <w:p w14:paraId="1992EA86" w14:textId="77777777" w:rsidR="00F02E03" w:rsidRDefault="00F02E03" w:rsidP="00F02E03">
      <w:pPr>
        <w:pStyle w:val="aff7"/>
        <w:rPr>
          <w:rFonts w:hAnsi="宋体"/>
        </w:rPr>
      </w:pPr>
      <w:r>
        <w:rPr>
          <w:rFonts w:hAnsi="宋体" w:hint="eastAsia"/>
        </w:rPr>
        <w:t>子流片</w:t>
      </w:r>
      <w:r w:rsidRPr="00274B19">
        <w:rPr>
          <w:rFonts w:hAnsi="宋体" w:hint="eastAsia"/>
        </w:rPr>
        <w:t>包含子流头和子流负载，子流负载从子流划分得到</w:t>
      </w:r>
      <w:r>
        <w:rPr>
          <w:rFonts w:hAnsi="宋体" w:hint="eastAsia"/>
        </w:rPr>
        <w:t>，子流负载长度与</w:t>
      </w:r>
      <w:r>
        <w:rPr>
          <w:rFonts w:hAnsi="宋体"/>
        </w:rPr>
        <w:t>比特深度</w:t>
      </w:r>
      <w:r>
        <w:rPr>
          <w:rFonts w:hAnsi="宋体" w:hint="eastAsia"/>
        </w:rPr>
        <w:t>以及</w:t>
      </w:r>
      <w:r>
        <w:rPr>
          <w:rFonts w:hAnsi="宋体"/>
        </w:rPr>
        <w:t>图像格式有关</w:t>
      </w:r>
      <w:r>
        <w:rPr>
          <w:rFonts w:hAnsi="宋体" w:hint="eastAsia"/>
        </w:rPr>
        <w:t>，子流头用以指示当前子流片所属的子流。子流片交织成位流段。</w:t>
      </w:r>
    </w:p>
    <w:p w14:paraId="343BDF5C" w14:textId="77777777" w:rsidR="00F02E03" w:rsidRPr="0014357A" w:rsidRDefault="00F02E03" w:rsidP="00F02E03">
      <w:pPr>
        <w:pStyle w:val="a4"/>
        <w:spacing w:before="312" w:after="312"/>
        <w:rPr>
          <w:lang w:val="fr-FR"/>
        </w:rPr>
      </w:pPr>
      <w:bookmarkStart w:id="241" w:name="_Toc151038076"/>
      <w:r w:rsidRPr="0014357A">
        <w:rPr>
          <w:rFonts w:hint="eastAsia"/>
          <w:lang w:val="fr-FR"/>
        </w:rPr>
        <w:t>缩略语</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7F4AD9A" w14:textId="77777777" w:rsidR="00F02E03" w:rsidRPr="0014357A" w:rsidRDefault="00F02E03" w:rsidP="00F02E03">
      <w:pPr>
        <w:pStyle w:val="aff7"/>
        <w:rPr>
          <w:lang w:val="fr-FR"/>
        </w:rPr>
      </w:pPr>
      <w:r w:rsidRPr="0014357A">
        <w:rPr>
          <w:rFonts w:hint="eastAsia"/>
          <w:lang w:val="fr-FR"/>
        </w:rPr>
        <w:t>下列缩略语适用于本文件。</w:t>
      </w:r>
    </w:p>
    <w:p w14:paraId="00B4DD58" w14:textId="77777777" w:rsidR="00F02E03" w:rsidRDefault="00F02E03" w:rsidP="00F02E03">
      <w:pPr>
        <w:pStyle w:val="aff7"/>
        <w:rPr>
          <w:lang w:val="fr-FR"/>
        </w:rPr>
      </w:pPr>
      <w:r w:rsidRPr="001B7B9A">
        <w:rPr>
          <w:rFonts w:hint="eastAsia"/>
          <w:lang w:val="fr-FR"/>
        </w:rPr>
        <w:t>BBV            位流参考缓冲区管理（Bitstream Buffer Verifier）</w:t>
      </w:r>
    </w:p>
    <w:p w14:paraId="359C17C4" w14:textId="77777777" w:rsidR="00F02E03" w:rsidRDefault="00F02E03" w:rsidP="00F02E03">
      <w:pPr>
        <w:pStyle w:val="aff7"/>
        <w:rPr>
          <w:lang w:val="fr-FR"/>
        </w:rPr>
      </w:pPr>
      <w:r>
        <w:rPr>
          <w:rFonts w:hint="eastAsia"/>
          <w:lang w:val="fr-FR"/>
        </w:rPr>
        <w:t>BRC</w:t>
      </w:r>
      <w:r>
        <w:rPr>
          <w:lang w:val="fr-FR"/>
        </w:rPr>
        <w:t xml:space="preserve">            </w:t>
      </w:r>
      <w:r>
        <w:rPr>
          <w:rFonts w:hint="eastAsia"/>
          <w:lang w:val="fr-FR"/>
        </w:rPr>
        <w:t>块</w:t>
      </w:r>
      <w:r>
        <w:rPr>
          <w:lang w:val="fr-FR"/>
        </w:rPr>
        <w:t>级重建值补偿（Block Reconstruction Compensation）</w:t>
      </w:r>
    </w:p>
    <w:p w14:paraId="404886C8" w14:textId="77777777" w:rsidR="00F02E03" w:rsidRDefault="00F02E03" w:rsidP="00F02E03">
      <w:pPr>
        <w:pStyle w:val="aff7"/>
        <w:rPr>
          <w:lang w:val="fr-FR"/>
        </w:rPr>
      </w:pPr>
      <w:r>
        <w:rPr>
          <w:rFonts w:hint="eastAsia"/>
          <w:lang w:val="fr-FR"/>
        </w:rPr>
        <w:t>BWQ</w:t>
      </w:r>
      <w:r>
        <w:rPr>
          <w:lang w:val="fr-FR"/>
        </w:rPr>
        <w:t xml:space="preserve">            </w:t>
      </w:r>
      <w:r>
        <w:rPr>
          <w:rFonts w:hint="eastAsia"/>
          <w:lang w:val="fr-FR"/>
        </w:rPr>
        <w:t>块级</w:t>
      </w:r>
      <w:r>
        <w:rPr>
          <w:lang w:val="fr-FR"/>
        </w:rPr>
        <w:t>量化参数调整（</w:t>
      </w:r>
      <w:r>
        <w:rPr>
          <w:rFonts w:hint="eastAsia"/>
          <w:lang w:val="fr-FR"/>
        </w:rPr>
        <w:t>Block</w:t>
      </w:r>
      <w:r>
        <w:rPr>
          <w:lang w:val="fr-FR"/>
        </w:rPr>
        <w:t xml:space="preserve"> Wise Quantization）</w:t>
      </w:r>
    </w:p>
    <w:p w14:paraId="39677E06" w14:textId="77777777" w:rsidR="00F02E03" w:rsidRPr="0014357A" w:rsidRDefault="00F02E03" w:rsidP="00F02E03">
      <w:pPr>
        <w:pStyle w:val="aff7"/>
        <w:rPr>
          <w:lang w:val="fr-FR"/>
        </w:rPr>
      </w:pPr>
      <w:r w:rsidRPr="0014357A">
        <w:rPr>
          <w:rFonts w:hint="eastAsia"/>
          <w:lang w:val="fr-FR"/>
        </w:rPr>
        <w:t>CBR            恒定比特率（Constant Bit Rate）</w:t>
      </w:r>
    </w:p>
    <w:p w14:paraId="525A7E13" w14:textId="77777777" w:rsidR="00F02E03" w:rsidRPr="0014357A" w:rsidRDefault="00F02E03" w:rsidP="00F02E03">
      <w:pPr>
        <w:pStyle w:val="aff7"/>
        <w:rPr>
          <w:rStyle w:val="afffffff"/>
          <w:i w:val="0"/>
          <w:lang w:val="fr-FR"/>
        </w:rPr>
      </w:pPr>
      <w:r w:rsidRPr="0014357A">
        <w:rPr>
          <w:rStyle w:val="afffffff"/>
          <w:rFonts w:hint="eastAsia"/>
          <w:i w:val="0"/>
          <w:lang w:val="fr-FR"/>
        </w:rPr>
        <w:t>CB             编码块（Coding Block）</w:t>
      </w:r>
    </w:p>
    <w:p w14:paraId="74A38D32" w14:textId="77777777" w:rsidR="00F02E03" w:rsidRDefault="00F02E03" w:rsidP="00F02E03">
      <w:pPr>
        <w:pStyle w:val="aff7"/>
        <w:rPr>
          <w:rStyle w:val="afffffff"/>
          <w:i w:val="0"/>
          <w:lang w:val="fr-FR"/>
        </w:rPr>
      </w:pPr>
      <w:r w:rsidRPr="0014357A">
        <w:rPr>
          <w:rStyle w:val="afffffff"/>
          <w:rFonts w:hint="eastAsia"/>
          <w:i w:val="0"/>
          <w:lang w:val="fr-FR"/>
        </w:rPr>
        <w:t>CU             编码单元（Coding Unit）</w:t>
      </w:r>
    </w:p>
    <w:p w14:paraId="416C9F64" w14:textId="77777777" w:rsidR="00F02E03" w:rsidRDefault="00F02E03" w:rsidP="00F02E03">
      <w:pPr>
        <w:pStyle w:val="aff7"/>
        <w:rPr>
          <w:rStyle w:val="afffffff"/>
          <w:i w:val="0"/>
          <w:lang w:val="fr-FR"/>
        </w:rPr>
      </w:pPr>
      <w:r>
        <w:rPr>
          <w:rStyle w:val="afffffff"/>
          <w:i w:val="0"/>
          <w:lang w:val="fr-FR"/>
        </w:rPr>
        <w:t>DP</w:t>
      </w:r>
      <w:r w:rsidRPr="00274B19">
        <w:rPr>
          <w:rStyle w:val="afffffff"/>
          <w:rFonts w:hint="eastAsia"/>
          <w:i w:val="0"/>
          <w:lang w:val="fr-FR"/>
        </w:rPr>
        <w:t xml:space="preserve">            </w:t>
      </w:r>
      <w:r>
        <w:rPr>
          <w:rStyle w:val="afffffff"/>
          <w:i w:val="0"/>
          <w:lang w:val="fr-FR"/>
        </w:rPr>
        <w:t xml:space="preserve"> </w:t>
      </w:r>
      <w:r>
        <w:rPr>
          <w:rStyle w:val="afffffff"/>
          <w:rFonts w:hint="eastAsia"/>
          <w:i w:val="0"/>
          <w:lang w:val="fr-FR"/>
        </w:rPr>
        <w:t>差值预测</w:t>
      </w:r>
      <w:r w:rsidRPr="00274B19">
        <w:rPr>
          <w:rStyle w:val="afffffff"/>
          <w:rFonts w:hint="eastAsia"/>
          <w:i w:val="0"/>
          <w:lang w:val="fr-FR"/>
        </w:rPr>
        <w:t>（</w:t>
      </w:r>
      <w:r>
        <w:rPr>
          <w:rStyle w:val="afffffff"/>
          <w:i w:val="0"/>
          <w:lang w:val="fr-FR"/>
        </w:rPr>
        <w:t>Difference</w:t>
      </w:r>
      <w:r>
        <w:rPr>
          <w:rStyle w:val="afffffff"/>
          <w:rFonts w:hint="eastAsia"/>
          <w:i w:val="0"/>
          <w:lang w:val="fr-FR"/>
        </w:rPr>
        <w:t xml:space="preserve"> </w:t>
      </w:r>
      <w:r>
        <w:rPr>
          <w:rStyle w:val="afffffff"/>
          <w:i w:val="0"/>
          <w:lang w:val="fr-FR"/>
        </w:rPr>
        <w:t>Prediction</w:t>
      </w:r>
      <w:r w:rsidRPr="00274B19">
        <w:rPr>
          <w:rStyle w:val="afffffff"/>
          <w:rFonts w:hint="eastAsia"/>
          <w:i w:val="0"/>
          <w:lang w:val="fr-FR"/>
        </w:rPr>
        <w:t>）</w:t>
      </w:r>
    </w:p>
    <w:p w14:paraId="7F2B8C47" w14:textId="77777777" w:rsidR="00F02E03" w:rsidRPr="0014357A" w:rsidRDefault="00F02E03" w:rsidP="00F02E03">
      <w:pPr>
        <w:pStyle w:val="aff7"/>
        <w:rPr>
          <w:rStyle w:val="afffffff"/>
          <w:i w:val="0"/>
          <w:lang w:val="fr-FR"/>
        </w:rPr>
      </w:pPr>
      <w:r w:rsidRPr="00274B19">
        <w:rPr>
          <w:rStyle w:val="afffffff"/>
          <w:rFonts w:hint="eastAsia"/>
          <w:i w:val="0"/>
          <w:lang w:val="fr-FR"/>
        </w:rPr>
        <w:t>IBC            帧内块复制（Intra Block Copy）</w:t>
      </w:r>
      <w:r w:rsidRPr="0014357A">
        <w:rPr>
          <w:rStyle w:val="afffffff"/>
          <w:rFonts w:hint="eastAsia"/>
          <w:i w:val="0"/>
          <w:lang w:val="fr-FR"/>
        </w:rPr>
        <w:t>P</w:t>
      </w:r>
      <w:r w:rsidRPr="0014357A">
        <w:rPr>
          <w:rStyle w:val="afffffff"/>
          <w:i w:val="0"/>
          <w:lang w:val="fr-FR"/>
        </w:rPr>
        <w:t>B</w:t>
      </w:r>
      <w:r w:rsidRPr="0014357A">
        <w:rPr>
          <w:rStyle w:val="afffffff"/>
          <w:rFonts w:hint="eastAsia"/>
          <w:i w:val="0"/>
          <w:lang w:val="fr-FR"/>
        </w:rPr>
        <w:t xml:space="preserve">             预测块（Prediction </w:t>
      </w:r>
      <w:r w:rsidRPr="0014357A">
        <w:rPr>
          <w:rStyle w:val="afffffff"/>
          <w:i w:val="0"/>
          <w:lang w:val="fr-FR"/>
        </w:rPr>
        <w:t>Block</w:t>
      </w:r>
      <w:r w:rsidRPr="0014357A">
        <w:rPr>
          <w:rStyle w:val="afffffff"/>
          <w:rFonts w:hint="eastAsia"/>
          <w:i w:val="0"/>
          <w:lang w:val="fr-FR"/>
        </w:rPr>
        <w:t>）</w:t>
      </w:r>
    </w:p>
    <w:p w14:paraId="44B16E89" w14:textId="77777777" w:rsidR="00F02E03" w:rsidRDefault="00F02E03" w:rsidP="00F02E03">
      <w:pPr>
        <w:pStyle w:val="aff7"/>
        <w:rPr>
          <w:rStyle w:val="afffffff"/>
          <w:i w:val="0"/>
          <w:lang w:val="fr-FR"/>
        </w:rPr>
      </w:pPr>
      <w:r w:rsidRPr="0014357A">
        <w:rPr>
          <w:rStyle w:val="afffffff"/>
          <w:rFonts w:hint="eastAsia"/>
          <w:i w:val="0"/>
          <w:lang w:val="fr-FR"/>
        </w:rPr>
        <w:lastRenderedPageBreak/>
        <w:t>PU             预测单元（Prediction Unit）</w:t>
      </w:r>
    </w:p>
    <w:p w14:paraId="65EA6997" w14:textId="77777777" w:rsidR="00F02E03" w:rsidRPr="00F30C31" w:rsidRDefault="00F02E03" w:rsidP="00F02E03">
      <w:pPr>
        <w:pStyle w:val="aff7"/>
        <w:rPr>
          <w:rStyle w:val="afffffff"/>
          <w:i w:val="0"/>
          <w:iCs w:val="0"/>
          <w:lang w:val="fr-FR"/>
        </w:rPr>
      </w:pPr>
      <w:r>
        <w:rPr>
          <w:lang w:val="fr-FR"/>
        </w:rPr>
        <w:t>P</w:t>
      </w:r>
      <w:r>
        <w:rPr>
          <w:rFonts w:hint="eastAsia"/>
          <w:lang w:val="fr-FR"/>
        </w:rPr>
        <w:t>WQ</w:t>
      </w:r>
      <w:r>
        <w:rPr>
          <w:lang w:val="fr-FR"/>
        </w:rPr>
        <w:t xml:space="preserve">            </w:t>
      </w:r>
      <w:r>
        <w:rPr>
          <w:rFonts w:hint="eastAsia"/>
          <w:lang w:val="fr-FR"/>
        </w:rPr>
        <w:t>像素级级</w:t>
      </w:r>
      <w:r>
        <w:rPr>
          <w:lang w:val="fr-FR"/>
        </w:rPr>
        <w:t>量化参数调整（Pixel Wise Quantization）</w:t>
      </w:r>
    </w:p>
    <w:p w14:paraId="6CE1AE4E" w14:textId="77777777" w:rsidR="00F02E03" w:rsidRPr="0014357A" w:rsidRDefault="00F02E03" w:rsidP="00F02E03">
      <w:pPr>
        <w:pStyle w:val="aff7"/>
        <w:rPr>
          <w:rStyle w:val="afffffff"/>
          <w:i w:val="0"/>
          <w:lang w:val="fr-FR"/>
        </w:rPr>
      </w:pPr>
      <w:r>
        <w:rPr>
          <w:rStyle w:val="afffffff"/>
          <w:i w:val="0"/>
          <w:lang w:val="fr-FR"/>
        </w:rPr>
        <w:t>R</w:t>
      </w:r>
      <w:r w:rsidRPr="0014357A">
        <w:rPr>
          <w:rStyle w:val="afffffff"/>
          <w:i w:val="0"/>
          <w:lang w:val="fr-FR"/>
        </w:rPr>
        <w:t xml:space="preserve">G             </w:t>
      </w:r>
      <w:r>
        <w:rPr>
          <w:rStyle w:val="afffffff"/>
          <w:rFonts w:hint="eastAsia"/>
          <w:i w:val="0"/>
          <w:lang w:val="fr-FR"/>
        </w:rPr>
        <w:t>残差</w:t>
      </w:r>
      <w:r w:rsidRPr="0014357A">
        <w:rPr>
          <w:rStyle w:val="afffffff"/>
          <w:rFonts w:hint="eastAsia"/>
          <w:i w:val="0"/>
          <w:lang w:val="fr-FR"/>
        </w:rPr>
        <w:t>组（</w:t>
      </w:r>
      <w:r>
        <w:rPr>
          <w:rStyle w:val="afffffff"/>
          <w:i w:val="0"/>
          <w:lang w:val="fr-FR"/>
        </w:rPr>
        <w:t>Residual</w:t>
      </w:r>
      <w:r w:rsidRPr="0014357A">
        <w:rPr>
          <w:rStyle w:val="afffffff"/>
          <w:i w:val="0"/>
          <w:lang w:val="fr-FR"/>
        </w:rPr>
        <w:t xml:space="preserve"> Group）</w:t>
      </w:r>
    </w:p>
    <w:p w14:paraId="28E8C81E" w14:textId="77777777" w:rsidR="00F02E03" w:rsidRPr="0014357A" w:rsidRDefault="00F02E03" w:rsidP="00F02E03">
      <w:pPr>
        <w:pStyle w:val="aff7"/>
        <w:rPr>
          <w:rStyle w:val="afffffff"/>
          <w:i w:val="0"/>
          <w:lang w:val="fr-FR"/>
        </w:rPr>
      </w:pPr>
      <w:r>
        <w:rPr>
          <w:rStyle w:val="afffffff"/>
          <w:i w:val="0"/>
          <w:lang w:val="fr-FR"/>
        </w:rPr>
        <w:t>R</w:t>
      </w:r>
      <w:r w:rsidRPr="0014357A">
        <w:rPr>
          <w:rStyle w:val="afffffff"/>
          <w:rFonts w:hint="eastAsia"/>
          <w:i w:val="0"/>
          <w:lang w:val="fr-FR"/>
        </w:rPr>
        <w:t>S</w:t>
      </w:r>
      <w:r w:rsidRPr="0014357A">
        <w:rPr>
          <w:rStyle w:val="afffffff"/>
          <w:i w:val="0"/>
          <w:lang w:val="fr-FR"/>
        </w:rPr>
        <w:t xml:space="preserve">             </w:t>
      </w:r>
      <w:r>
        <w:rPr>
          <w:rStyle w:val="afffffff"/>
          <w:rFonts w:hint="eastAsia"/>
          <w:i w:val="0"/>
          <w:lang w:val="fr-FR"/>
        </w:rPr>
        <w:t>残差</w:t>
      </w:r>
      <w:r w:rsidRPr="0014357A">
        <w:rPr>
          <w:rStyle w:val="afffffff"/>
          <w:i w:val="0"/>
          <w:lang w:val="fr-FR"/>
        </w:rPr>
        <w:t>集合</w:t>
      </w:r>
      <w:r w:rsidRPr="0014357A">
        <w:rPr>
          <w:rStyle w:val="afffffff"/>
          <w:rFonts w:hint="eastAsia"/>
          <w:i w:val="0"/>
          <w:lang w:val="fr-FR"/>
        </w:rPr>
        <w:t>（</w:t>
      </w:r>
      <w:r>
        <w:rPr>
          <w:rStyle w:val="afffffff"/>
          <w:i w:val="0"/>
          <w:lang w:val="fr-FR"/>
        </w:rPr>
        <w:t>Residual</w:t>
      </w:r>
      <w:r w:rsidRPr="0014357A">
        <w:rPr>
          <w:rStyle w:val="afffffff"/>
          <w:i w:val="0"/>
          <w:lang w:val="fr-FR"/>
        </w:rPr>
        <w:t xml:space="preserve"> Set）</w:t>
      </w:r>
    </w:p>
    <w:p w14:paraId="05520264" w14:textId="77777777" w:rsidR="00F02E03" w:rsidRPr="0014357A" w:rsidRDefault="00F02E03" w:rsidP="00F02E03">
      <w:pPr>
        <w:pStyle w:val="a4"/>
        <w:spacing w:before="312" w:after="312"/>
        <w:rPr>
          <w:lang w:val="fr-FR"/>
        </w:rPr>
      </w:pPr>
      <w:bookmarkStart w:id="242" w:name="_Toc326585416"/>
      <w:bookmarkStart w:id="243" w:name="_Toc326585803"/>
      <w:bookmarkStart w:id="244" w:name="_Toc327373295"/>
      <w:bookmarkStart w:id="245" w:name="_Toc327373391"/>
      <w:bookmarkStart w:id="246" w:name="_Toc327398434"/>
      <w:bookmarkStart w:id="247" w:name="_Toc327457804"/>
      <w:bookmarkStart w:id="248" w:name="_Toc327457984"/>
      <w:bookmarkStart w:id="249" w:name="_Toc327458481"/>
      <w:bookmarkStart w:id="250" w:name="_Toc327458629"/>
      <w:bookmarkStart w:id="251" w:name="_Toc327459489"/>
      <w:bookmarkStart w:id="252" w:name="_Toc327459586"/>
      <w:bookmarkStart w:id="253" w:name="_Toc327459713"/>
      <w:bookmarkStart w:id="254" w:name="_Toc327525559"/>
      <w:bookmarkStart w:id="255" w:name="_Toc327526001"/>
      <w:bookmarkStart w:id="256" w:name="_Toc327526113"/>
      <w:bookmarkStart w:id="257" w:name="_Toc327526218"/>
      <w:bookmarkStart w:id="258" w:name="_Toc394867122"/>
      <w:bookmarkStart w:id="259" w:name="_Toc394867264"/>
      <w:bookmarkStart w:id="260" w:name="_Toc395034785"/>
      <w:bookmarkStart w:id="261" w:name="_Toc405145691"/>
      <w:bookmarkStart w:id="262" w:name="_Toc407738476"/>
      <w:bookmarkStart w:id="263" w:name="_Toc407738534"/>
      <w:bookmarkStart w:id="264" w:name="_Toc409735385"/>
      <w:bookmarkStart w:id="265" w:name="_Toc430682635"/>
      <w:bookmarkStart w:id="266" w:name="_Toc438544576"/>
      <w:bookmarkStart w:id="267" w:name="_Toc438644050"/>
      <w:bookmarkStart w:id="268" w:name="_Toc447181602"/>
      <w:bookmarkStart w:id="269" w:name="_Toc454785097"/>
      <w:bookmarkStart w:id="270" w:name="_Toc454788363"/>
      <w:bookmarkStart w:id="271" w:name="_Toc151038077"/>
      <w:r w:rsidRPr="0014357A">
        <w:rPr>
          <w:rFonts w:hint="eastAsia"/>
          <w:lang w:val="fr-FR"/>
        </w:rPr>
        <w:t>约定</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632617D" w14:textId="77777777" w:rsidR="00F02E03" w:rsidRPr="0014357A" w:rsidRDefault="00F02E03" w:rsidP="00F02E03">
      <w:pPr>
        <w:pStyle w:val="a5"/>
        <w:spacing w:before="156" w:after="156"/>
      </w:pPr>
      <w:r w:rsidRPr="0014357A">
        <w:rPr>
          <w:rFonts w:hint="eastAsia"/>
        </w:rPr>
        <w:t>概述</w:t>
      </w:r>
    </w:p>
    <w:p w14:paraId="45D2C3DD" w14:textId="77777777" w:rsidR="00F02E03" w:rsidRPr="0014357A" w:rsidRDefault="00F02E03" w:rsidP="00F02E03">
      <w:pPr>
        <w:pStyle w:val="aff7"/>
      </w:pPr>
      <w:r w:rsidRPr="0014357A">
        <w:rPr>
          <w:rFonts w:hint="eastAsia"/>
        </w:rPr>
        <w:t>本部分中使用的数学运算符和优先级参照C语言。但对整型除法和算术移位操作进行了特定定义。除特别说明外，约定编号和计数从0开始。</w:t>
      </w:r>
    </w:p>
    <w:p w14:paraId="41B0CBC1" w14:textId="77777777" w:rsidR="00F02E03" w:rsidRPr="0014357A" w:rsidRDefault="00F02E03" w:rsidP="00F02E03">
      <w:pPr>
        <w:pStyle w:val="a5"/>
        <w:spacing w:before="156" w:after="156"/>
      </w:pPr>
      <w:bookmarkStart w:id="272" w:name="_Toc265614578"/>
      <w:bookmarkStart w:id="273" w:name="_Toc265614857"/>
      <w:bookmarkStart w:id="274" w:name="_Toc289711724"/>
      <w:bookmarkStart w:id="275" w:name="_Toc289711920"/>
      <w:bookmarkStart w:id="276" w:name="_Toc289712104"/>
      <w:bookmarkStart w:id="277" w:name="_Toc294597847"/>
      <w:bookmarkStart w:id="278" w:name="_Toc294621213"/>
      <w:bookmarkStart w:id="279" w:name="_Toc295814474"/>
      <w:bookmarkStart w:id="280" w:name="_Toc295814596"/>
      <w:bookmarkStart w:id="281" w:name="_Toc327373392"/>
      <w:bookmarkStart w:id="282" w:name="_Toc327398435"/>
      <w:bookmarkStart w:id="283" w:name="_Toc327457805"/>
      <w:bookmarkStart w:id="284" w:name="_Toc327457985"/>
      <w:bookmarkStart w:id="285" w:name="_Toc327458630"/>
      <w:bookmarkStart w:id="286" w:name="_Toc327459490"/>
      <w:bookmarkStart w:id="287" w:name="_Toc327459587"/>
      <w:bookmarkStart w:id="288" w:name="_Toc327459714"/>
      <w:bookmarkStart w:id="289" w:name="_Toc327525560"/>
      <w:bookmarkStart w:id="290" w:name="_Toc327526002"/>
      <w:bookmarkStart w:id="291" w:name="_Toc327526114"/>
      <w:bookmarkStart w:id="292" w:name="_Toc327526219"/>
      <w:bookmarkStart w:id="293" w:name="_Toc394867123"/>
      <w:bookmarkStart w:id="294" w:name="_Toc394867265"/>
      <w:bookmarkStart w:id="295" w:name="_Toc395034786"/>
      <w:bookmarkStart w:id="296" w:name="_Toc405145692"/>
      <w:bookmarkStart w:id="297" w:name="_Toc407738477"/>
      <w:bookmarkStart w:id="298" w:name="_Toc407738535"/>
      <w:bookmarkStart w:id="299" w:name="_Toc409735386"/>
      <w:r w:rsidRPr="0014357A">
        <w:rPr>
          <w:rFonts w:hint="eastAsia"/>
        </w:rPr>
        <w:t>算术运算符</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3685761E" w14:textId="77777777" w:rsidR="00F02E03" w:rsidRPr="0014357A" w:rsidRDefault="00F02E03" w:rsidP="00F02E03">
      <w:pPr>
        <w:pStyle w:val="aff7"/>
      </w:pPr>
      <w:r w:rsidRPr="0014357A">
        <w:rPr>
          <w:rFonts w:hint="eastAsia"/>
        </w:rPr>
        <w:t>算术运算符定义见</w:t>
      </w:r>
      <w:r w:rsidRPr="0014357A">
        <w:fldChar w:fldCharType="begin"/>
      </w:r>
      <w:r w:rsidRPr="0014357A">
        <w:instrText xml:space="preserve"> REF _Ref478334107 \r \h </w:instrText>
      </w:r>
      <w:r>
        <w:instrText xml:space="preserve"> \* MERGEFORMAT </w:instrText>
      </w:r>
      <w:r w:rsidRPr="0014357A">
        <w:fldChar w:fldCharType="separate"/>
      </w:r>
      <w:r>
        <w:rPr>
          <w:rFonts w:hint="eastAsia"/>
        </w:rPr>
        <w:t xml:space="preserve">表1　</w:t>
      </w:r>
      <w:r w:rsidRPr="0014357A">
        <w:fldChar w:fldCharType="end"/>
      </w:r>
      <w:r w:rsidRPr="0014357A">
        <w:rPr>
          <w:rFonts w:hint="eastAsia"/>
        </w:rPr>
        <w:t>。</w:t>
      </w:r>
    </w:p>
    <w:p w14:paraId="39112FEB" w14:textId="77777777" w:rsidR="00F02E03" w:rsidRPr="0014357A" w:rsidRDefault="00F02E03" w:rsidP="00F02E03">
      <w:pPr>
        <w:pStyle w:val="af7"/>
        <w:spacing w:before="156" w:after="156"/>
      </w:pPr>
      <w:bookmarkStart w:id="300" w:name="_Ref478334107"/>
      <w:r w:rsidRPr="0014357A">
        <w:rPr>
          <w:rFonts w:hint="eastAsia"/>
        </w:rPr>
        <w:t>算术运算符定义</w:t>
      </w:r>
      <w:bookmarkEnd w:id="300"/>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380"/>
        <w:gridCol w:w="6682"/>
      </w:tblGrid>
      <w:tr w:rsidR="00F02E03" w:rsidRPr="0014357A" w14:paraId="33ED72D7" w14:textId="77777777" w:rsidTr="006F050A">
        <w:trPr>
          <w:cantSplit/>
          <w:jc w:val="center"/>
        </w:trPr>
        <w:tc>
          <w:tcPr>
            <w:tcW w:w="1380" w:type="dxa"/>
            <w:tcBorders>
              <w:top w:val="single" w:sz="12" w:space="0" w:color="auto"/>
              <w:bottom w:val="single" w:sz="12" w:space="0" w:color="auto"/>
              <w:right w:val="single" w:sz="2" w:space="0" w:color="auto"/>
            </w:tcBorders>
          </w:tcPr>
          <w:p w14:paraId="63682E19"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lang w:val="en-US"/>
              </w:rPr>
              <w:t>算术运算符</w:t>
            </w:r>
          </w:p>
        </w:tc>
        <w:tc>
          <w:tcPr>
            <w:tcW w:w="6682" w:type="dxa"/>
            <w:tcBorders>
              <w:top w:val="single" w:sz="12" w:space="0" w:color="auto"/>
              <w:left w:val="single" w:sz="2" w:space="0" w:color="auto"/>
              <w:bottom w:val="single" w:sz="12" w:space="0" w:color="auto"/>
            </w:tcBorders>
          </w:tcPr>
          <w:p w14:paraId="2EBD6C38"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定义</w:t>
            </w:r>
          </w:p>
        </w:tc>
      </w:tr>
      <w:tr w:rsidR="00F02E03" w:rsidRPr="0014357A" w14:paraId="06CBA2A7" w14:textId="77777777" w:rsidTr="006F050A">
        <w:trPr>
          <w:cantSplit/>
          <w:jc w:val="center"/>
        </w:trPr>
        <w:tc>
          <w:tcPr>
            <w:tcW w:w="1380" w:type="dxa"/>
            <w:tcBorders>
              <w:top w:val="single" w:sz="12" w:space="0" w:color="auto"/>
              <w:bottom w:val="single" w:sz="2" w:space="0" w:color="auto"/>
              <w:right w:val="single" w:sz="2" w:space="0" w:color="auto"/>
            </w:tcBorders>
            <w:vAlign w:val="center"/>
          </w:tcPr>
          <w:p w14:paraId="375B7B6C" w14:textId="77777777" w:rsidR="00F02E03" w:rsidRPr="0014357A" w:rsidRDefault="00F02E03" w:rsidP="006F050A">
            <w:pPr>
              <w:pStyle w:val="afffffff0"/>
              <w:spacing w:before="60" w:after="60"/>
              <w:jc w:val="center"/>
              <w:rPr>
                <w:rFonts w:ascii="宋体" w:hAnsi="宋体"/>
                <w:bCs/>
                <w:lang w:val="en-US"/>
              </w:rPr>
            </w:pPr>
            <w:r w:rsidRPr="0014357A">
              <w:rPr>
                <w:rFonts w:ascii="宋体" w:hAnsi="宋体" w:hint="eastAsia"/>
                <w:bCs/>
                <w:lang w:val="en-US"/>
              </w:rPr>
              <w:t>+</w:t>
            </w:r>
          </w:p>
        </w:tc>
        <w:tc>
          <w:tcPr>
            <w:tcW w:w="6682" w:type="dxa"/>
            <w:tcBorders>
              <w:top w:val="single" w:sz="12" w:space="0" w:color="auto"/>
              <w:left w:val="single" w:sz="2" w:space="0" w:color="auto"/>
              <w:bottom w:val="single" w:sz="2" w:space="0" w:color="auto"/>
            </w:tcBorders>
            <w:vAlign w:val="center"/>
          </w:tcPr>
          <w:p w14:paraId="4B9AA57E" w14:textId="77777777" w:rsidR="00F02E03" w:rsidRPr="0014357A" w:rsidRDefault="00F02E03" w:rsidP="006F050A">
            <w:pPr>
              <w:pStyle w:val="afffffff0"/>
              <w:spacing w:before="60" w:after="60"/>
              <w:rPr>
                <w:rFonts w:ascii="宋体" w:hAnsi="宋体"/>
              </w:rPr>
            </w:pPr>
            <w:r w:rsidRPr="0014357A">
              <w:rPr>
                <w:rFonts w:ascii="宋体" w:hAnsi="宋体" w:cs="Symbol"/>
                <w:bCs/>
              </w:rPr>
              <w:t>加法运算</w:t>
            </w:r>
          </w:p>
        </w:tc>
      </w:tr>
      <w:tr w:rsidR="00F02E03" w:rsidRPr="0014357A" w14:paraId="01C397B4"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4D2B85E8"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t>-</w:t>
            </w:r>
          </w:p>
        </w:tc>
        <w:tc>
          <w:tcPr>
            <w:tcW w:w="6682" w:type="dxa"/>
            <w:tcBorders>
              <w:top w:val="single" w:sz="2" w:space="0" w:color="auto"/>
              <w:left w:val="single" w:sz="2" w:space="0" w:color="auto"/>
              <w:bottom w:val="single" w:sz="2" w:space="0" w:color="auto"/>
            </w:tcBorders>
            <w:vAlign w:val="center"/>
          </w:tcPr>
          <w:p w14:paraId="19BCF9B0" w14:textId="77777777" w:rsidR="00F02E03" w:rsidRPr="0014357A" w:rsidRDefault="00F02E03" w:rsidP="006F050A">
            <w:pPr>
              <w:pStyle w:val="afffffff0"/>
              <w:spacing w:before="60" w:after="60"/>
              <w:rPr>
                <w:rFonts w:ascii="宋体" w:hAnsi="宋体"/>
              </w:rPr>
            </w:pPr>
            <w:r w:rsidRPr="0014357A">
              <w:rPr>
                <w:rFonts w:ascii="宋体" w:hAnsi="宋体" w:hint="eastAsia"/>
                <w:bCs/>
              </w:rPr>
              <w:t>减法运算（二元运算符）或取反（一元前缀运算符）</w:t>
            </w:r>
          </w:p>
        </w:tc>
      </w:tr>
      <w:tr w:rsidR="00F02E03" w:rsidRPr="0014357A" w14:paraId="29BFB60A" w14:textId="77777777" w:rsidTr="006F050A">
        <w:trPr>
          <w:cantSplit/>
          <w:jc w:val="center"/>
        </w:trPr>
        <w:tc>
          <w:tcPr>
            <w:tcW w:w="1380" w:type="dxa"/>
            <w:tcBorders>
              <w:top w:val="single" w:sz="2" w:space="0" w:color="auto"/>
              <w:bottom w:val="single" w:sz="4" w:space="0" w:color="auto"/>
              <w:right w:val="single" w:sz="4" w:space="0" w:color="auto"/>
            </w:tcBorders>
            <w:vAlign w:val="center"/>
          </w:tcPr>
          <w:p w14:paraId="479F81CC"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sym w:font="Symbol" w:char="F0B4"/>
            </w:r>
          </w:p>
        </w:tc>
        <w:tc>
          <w:tcPr>
            <w:tcW w:w="6682" w:type="dxa"/>
            <w:tcBorders>
              <w:top w:val="single" w:sz="2" w:space="0" w:color="auto"/>
              <w:left w:val="single" w:sz="4" w:space="0" w:color="auto"/>
              <w:bottom w:val="single" w:sz="4" w:space="0" w:color="auto"/>
            </w:tcBorders>
            <w:vAlign w:val="center"/>
          </w:tcPr>
          <w:p w14:paraId="4D434BCC" w14:textId="77777777" w:rsidR="00F02E03" w:rsidRPr="0014357A" w:rsidRDefault="00F02E03" w:rsidP="006F050A">
            <w:pPr>
              <w:pStyle w:val="afffffff0"/>
              <w:spacing w:before="60" w:after="60"/>
              <w:rPr>
                <w:rFonts w:ascii="宋体" w:hAnsi="宋体"/>
              </w:rPr>
            </w:pPr>
            <w:r w:rsidRPr="0014357A">
              <w:rPr>
                <w:rFonts w:ascii="宋体" w:hAnsi="宋体" w:hint="eastAsia"/>
                <w:bCs/>
              </w:rPr>
              <w:t>乘法运算</w:t>
            </w:r>
          </w:p>
        </w:tc>
      </w:tr>
      <w:tr w:rsidR="00F02E03" w:rsidRPr="0014357A" w14:paraId="16E0C85C" w14:textId="77777777" w:rsidTr="006F050A">
        <w:trPr>
          <w:cantSplit/>
          <w:jc w:val="center"/>
        </w:trPr>
        <w:tc>
          <w:tcPr>
            <w:tcW w:w="1380" w:type="dxa"/>
            <w:tcBorders>
              <w:top w:val="single" w:sz="4" w:space="0" w:color="auto"/>
              <w:bottom w:val="single" w:sz="2" w:space="0" w:color="auto"/>
              <w:right w:val="single" w:sz="4" w:space="0" w:color="auto"/>
            </w:tcBorders>
            <w:vAlign w:val="center"/>
          </w:tcPr>
          <w:p w14:paraId="3AB76ACF" w14:textId="77777777" w:rsidR="00F02E03" w:rsidRPr="0014357A" w:rsidRDefault="00F02E03" w:rsidP="006F050A">
            <w:pPr>
              <w:pStyle w:val="afffffff0"/>
              <w:spacing w:before="60" w:after="60"/>
              <w:jc w:val="center"/>
              <w:rPr>
                <w:rFonts w:ascii="宋体" w:hAnsi="宋体"/>
                <w:i/>
              </w:rPr>
            </w:pPr>
            <w:r w:rsidRPr="0014357A">
              <w:rPr>
                <w:rFonts w:ascii="宋体" w:hAnsi="宋体" w:hint="eastAsia"/>
                <w:i/>
              </w:rPr>
              <w:t>a</w:t>
            </w:r>
            <w:r w:rsidRPr="0014357A">
              <w:rPr>
                <w:rFonts w:ascii="宋体" w:hAnsi="宋体" w:hint="eastAsia"/>
                <w:i/>
                <w:vertAlign w:val="superscript"/>
              </w:rPr>
              <w:t>b</w:t>
            </w:r>
          </w:p>
        </w:tc>
        <w:tc>
          <w:tcPr>
            <w:tcW w:w="6682" w:type="dxa"/>
            <w:tcBorders>
              <w:top w:val="single" w:sz="4" w:space="0" w:color="auto"/>
              <w:left w:val="single" w:sz="4" w:space="0" w:color="auto"/>
              <w:bottom w:val="single" w:sz="2" w:space="0" w:color="auto"/>
            </w:tcBorders>
            <w:vAlign w:val="center"/>
          </w:tcPr>
          <w:p w14:paraId="2989647D" w14:textId="77777777" w:rsidR="00F02E03" w:rsidRPr="0014357A" w:rsidRDefault="00F02E03" w:rsidP="006F050A">
            <w:pPr>
              <w:pStyle w:val="afffffff0"/>
              <w:spacing w:before="60" w:after="60"/>
              <w:rPr>
                <w:rFonts w:ascii="宋体" w:hAnsi="宋体"/>
              </w:rPr>
            </w:pPr>
            <w:proofErr w:type="gramStart"/>
            <w:r w:rsidRPr="0014357A">
              <w:rPr>
                <w:rFonts w:ascii="宋体" w:hAnsi="宋体" w:hint="eastAsia"/>
                <w:bCs/>
              </w:rPr>
              <w:t>幂</w:t>
            </w:r>
            <w:proofErr w:type="gramEnd"/>
            <w:r w:rsidRPr="0014357A">
              <w:rPr>
                <w:rFonts w:ascii="宋体" w:hAnsi="宋体" w:hint="eastAsia"/>
                <w:bCs/>
              </w:rPr>
              <w:t>运算，表示</w:t>
            </w:r>
            <w:r w:rsidRPr="0014357A">
              <w:rPr>
                <w:rFonts w:ascii="宋体" w:hAnsi="宋体" w:hint="eastAsia"/>
                <w:bCs/>
                <w:i/>
              </w:rPr>
              <w:t>a</w:t>
            </w:r>
            <w:r w:rsidRPr="0014357A">
              <w:rPr>
                <w:rFonts w:ascii="宋体" w:hAnsi="宋体" w:hint="eastAsia"/>
                <w:bCs/>
              </w:rPr>
              <w:t>的</w:t>
            </w:r>
            <w:r w:rsidRPr="0014357A">
              <w:rPr>
                <w:rFonts w:ascii="宋体" w:hAnsi="宋体" w:hint="eastAsia"/>
                <w:bCs/>
                <w:i/>
              </w:rPr>
              <w:t>b</w:t>
            </w:r>
            <w:r w:rsidRPr="0014357A">
              <w:rPr>
                <w:rFonts w:ascii="宋体" w:hAnsi="宋体" w:hint="eastAsia"/>
                <w:bCs/>
              </w:rPr>
              <w:t>次</w:t>
            </w:r>
            <w:proofErr w:type="gramStart"/>
            <w:r w:rsidRPr="0014357A">
              <w:rPr>
                <w:rFonts w:ascii="宋体" w:hAnsi="宋体" w:hint="eastAsia"/>
                <w:bCs/>
              </w:rPr>
              <w:t>幂</w:t>
            </w:r>
            <w:proofErr w:type="gramEnd"/>
            <w:r w:rsidRPr="0014357A">
              <w:rPr>
                <w:rFonts w:ascii="宋体" w:hAnsi="宋体" w:hint="eastAsia"/>
                <w:bCs/>
              </w:rPr>
              <w:t>。也可表示上标</w:t>
            </w:r>
          </w:p>
        </w:tc>
      </w:tr>
      <w:tr w:rsidR="00F02E03" w:rsidRPr="0014357A" w14:paraId="16AE40D7"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487326B2"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w:t>
            </w:r>
          </w:p>
        </w:tc>
        <w:tc>
          <w:tcPr>
            <w:tcW w:w="6682" w:type="dxa"/>
            <w:tcBorders>
              <w:top w:val="single" w:sz="2" w:space="0" w:color="auto"/>
              <w:left w:val="single" w:sz="2" w:space="0" w:color="auto"/>
              <w:bottom w:val="single" w:sz="2" w:space="0" w:color="auto"/>
            </w:tcBorders>
            <w:vAlign w:val="center"/>
          </w:tcPr>
          <w:p w14:paraId="04A05A20" w14:textId="77777777" w:rsidR="00F02E03" w:rsidRPr="0014357A" w:rsidRDefault="00F02E03" w:rsidP="006F050A">
            <w:pPr>
              <w:pStyle w:val="afffffff0"/>
              <w:spacing w:before="60" w:after="60"/>
              <w:rPr>
                <w:rFonts w:ascii="宋体" w:hAnsi="宋体"/>
              </w:rPr>
            </w:pPr>
            <w:r w:rsidRPr="0014357A">
              <w:rPr>
                <w:rFonts w:ascii="宋体" w:hAnsi="宋体" w:hint="eastAsia"/>
                <w:bCs/>
              </w:rPr>
              <w:t>整除运算，</w:t>
            </w:r>
            <w:proofErr w:type="gramStart"/>
            <w:r w:rsidRPr="0014357A">
              <w:rPr>
                <w:rFonts w:ascii="宋体" w:hAnsi="宋体" w:hint="eastAsia"/>
                <w:bCs/>
              </w:rPr>
              <w:t>沿向</w:t>
            </w:r>
            <w:proofErr w:type="gramEnd"/>
            <w:r w:rsidRPr="0014357A">
              <w:rPr>
                <w:rFonts w:ascii="宋体" w:hAnsi="宋体" w:hint="eastAsia"/>
                <w:bCs/>
              </w:rPr>
              <w:t>0的取值方向截断。例如，7/4和-7/-4截断至1，-7/4和7/-4截断至-1</w:t>
            </w:r>
          </w:p>
        </w:tc>
      </w:tr>
      <w:tr w:rsidR="00F02E03" w:rsidRPr="0014357A" w14:paraId="42F84BB0"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35FA28F6"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bCs/>
              </w:rPr>
              <w:t>÷</w:t>
            </w:r>
          </w:p>
        </w:tc>
        <w:tc>
          <w:tcPr>
            <w:tcW w:w="6682" w:type="dxa"/>
            <w:tcBorders>
              <w:top w:val="single" w:sz="2" w:space="0" w:color="auto"/>
              <w:left w:val="single" w:sz="2" w:space="0" w:color="auto"/>
              <w:bottom w:val="single" w:sz="2" w:space="0" w:color="auto"/>
            </w:tcBorders>
            <w:vAlign w:val="center"/>
          </w:tcPr>
          <w:p w14:paraId="59022953" w14:textId="77777777" w:rsidR="00F02E03" w:rsidRPr="0014357A" w:rsidRDefault="00F02E03" w:rsidP="006F050A">
            <w:pPr>
              <w:pStyle w:val="afffffff0"/>
              <w:spacing w:before="60" w:after="60"/>
              <w:rPr>
                <w:rFonts w:ascii="宋体" w:hAnsi="宋体"/>
              </w:rPr>
            </w:pPr>
            <w:r w:rsidRPr="0014357A">
              <w:rPr>
                <w:rFonts w:ascii="宋体" w:hAnsi="宋体" w:hint="eastAsia"/>
                <w:bCs/>
              </w:rPr>
              <w:t>除法运算，不做截断或四舍五入</w:t>
            </w:r>
          </w:p>
        </w:tc>
      </w:tr>
      <w:tr w:rsidR="00F02E03" w:rsidRPr="0014357A" w14:paraId="1C429439" w14:textId="77777777" w:rsidTr="006F050A">
        <w:trPr>
          <w:cantSplit/>
          <w:trHeight w:val="284"/>
          <w:jc w:val="center"/>
        </w:trPr>
        <w:tc>
          <w:tcPr>
            <w:tcW w:w="1380" w:type="dxa"/>
            <w:tcBorders>
              <w:top w:val="single" w:sz="2" w:space="0" w:color="auto"/>
              <w:bottom w:val="single" w:sz="2" w:space="0" w:color="auto"/>
              <w:right w:val="single" w:sz="2" w:space="0" w:color="auto"/>
            </w:tcBorders>
            <w:vAlign w:val="center"/>
          </w:tcPr>
          <w:p w14:paraId="4A7C866A" w14:textId="77777777" w:rsidR="00F02E03" w:rsidRPr="0014357A" w:rsidRDefault="00F02E03" w:rsidP="006F050A">
            <w:pPr>
              <w:pStyle w:val="afffffff0"/>
              <w:spacing w:before="60" w:after="60" w:line="240" w:lineRule="auto"/>
              <w:jc w:val="center"/>
              <w:rPr>
                <w:rFonts w:ascii="宋体" w:hAnsi="宋体"/>
                <w:lang w:val="en-US"/>
              </w:rPr>
            </w:pPr>
            <w:r w:rsidRPr="0014357A">
              <w:rPr>
                <w:rFonts w:ascii="宋体" w:hAnsi="宋体"/>
                <w:position w:val="-24"/>
              </w:rPr>
              <w:object w:dxaOrig="240" w:dyaOrig="620" w14:anchorId="69BA6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8pt" o:ole="">
                  <v:imagedata r:id="rId11" o:title=""/>
                </v:shape>
                <o:OLEObject Type="Embed" ProgID="Equation.3" ShapeID="_x0000_i1025" DrawAspect="Content" ObjectID="_1763450005" r:id="rId12"/>
              </w:object>
            </w:r>
          </w:p>
        </w:tc>
        <w:tc>
          <w:tcPr>
            <w:tcW w:w="6682" w:type="dxa"/>
            <w:tcBorders>
              <w:top w:val="single" w:sz="2" w:space="0" w:color="auto"/>
              <w:left w:val="single" w:sz="2" w:space="0" w:color="auto"/>
              <w:bottom w:val="single" w:sz="2" w:space="0" w:color="auto"/>
            </w:tcBorders>
            <w:vAlign w:val="center"/>
          </w:tcPr>
          <w:p w14:paraId="263D646E" w14:textId="77777777" w:rsidR="00F02E03" w:rsidRPr="0014357A" w:rsidRDefault="00F02E03" w:rsidP="006F050A">
            <w:pPr>
              <w:pStyle w:val="afffffff0"/>
              <w:spacing w:before="60" w:after="60"/>
              <w:rPr>
                <w:rFonts w:ascii="宋体" w:hAnsi="宋体"/>
                <w:lang w:val="en-US"/>
              </w:rPr>
            </w:pPr>
            <w:r w:rsidRPr="0014357A">
              <w:rPr>
                <w:rFonts w:ascii="宋体" w:hAnsi="宋体" w:hint="eastAsia"/>
                <w:bCs/>
              </w:rPr>
              <w:t>除法运算，不做截断或四舍五入</w:t>
            </w:r>
          </w:p>
        </w:tc>
      </w:tr>
      <w:tr w:rsidR="00F02E03" w:rsidRPr="0014357A" w14:paraId="523F7A35" w14:textId="77777777" w:rsidTr="006F050A">
        <w:trPr>
          <w:cantSplit/>
          <w:trHeight w:val="567"/>
          <w:jc w:val="center"/>
        </w:trPr>
        <w:tc>
          <w:tcPr>
            <w:tcW w:w="1380" w:type="dxa"/>
            <w:tcBorders>
              <w:top w:val="single" w:sz="2" w:space="0" w:color="auto"/>
              <w:bottom w:val="single" w:sz="2" w:space="0" w:color="auto"/>
              <w:right w:val="single" w:sz="2" w:space="0" w:color="auto"/>
            </w:tcBorders>
            <w:vAlign w:val="center"/>
          </w:tcPr>
          <w:p w14:paraId="413D1464" w14:textId="77777777" w:rsidR="00F02E03" w:rsidRPr="0014357A" w:rsidRDefault="00F02E03" w:rsidP="006F050A">
            <w:pPr>
              <w:pStyle w:val="afffffff0"/>
              <w:spacing w:before="60" w:after="60" w:line="240" w:lineRule="auto"/>
              <w:jc w:val="center"/>
              <w:rPr>
                <w:rFonts w:ascii="宋体" w:hAnsi="宋体"/>
              </w:rPr>
            </w:pPr>
            <w:r w:rsidRPr="0014357A">
              <w:rPr>
                <w:rFonts w:ascii="宋体" w:hAnsi="宋体"/>
                <w:position w:val="-28"/>
              </w:rPr>
              <w:object w:dxaOrig="760" w:dyaOrig="680" w14:anchorId="2EC21C34">
                <v:shape id="_x0000_i1026" type="#_x0000_t75" style="width:38.1pt;height:33.9pt" o:ole="">
                  <v:imagedata r:id="rId13" o:title=""/>
                </v:shape>
                <o:OLEObject Type="Embed" ProgID="Equation.DSMT4" ShapeID="_x0000_i1026" DrawAspect="Content" ObjectID="_1763450006" r:id="rId14"/>
              </w:object>
            </w:r>
          </w:p>
        </w:tc>
        <w:tc>
          <w:tcPr>
            <w:tcW w:w="6682" w:type="dxa"/>
            <w:tcBorders>
              <w:top w:val="single" w:sz="2" w:space="0" w:color="auto"/>
              <w:left w:val="single" w:sz="2" w:space="0" w:color="auto"/>
              <w:bottom w:val="single" w:sz="2" w:space="0" w:color="auto"/>
            </w:tcBorders>
            <w:vAlign w:val="center"/>
          </w:tcPr>
          <w:p w14:paraId="5F441751" w14:textId="77777777" w:rsidR="00F02E03" w:rsidRPr="0014357A" w:rsidRDefault="00F02E03" w:rsidP="006F050A">
            <w:pPr>
              <w:pStyle w:val="afffffff0"/>
              <w:spacing w:before="60" w:after="60"/>
              <w:rPr>
                <w:rFonts w:ascii="宋体" w:hAnsi="宋体"/>
                <w:bCs/>
              </w:rPr>
            </w:pPr>
            <w:r w:rsidRPr="0014357A">
              <w:rPr>
                <w:rFonts w:ascii="宋体" w:hAnsi="宋体" w:hint="eastAsia"/>
                <w:bCs/>
              </w:rPr>
              <w:t>自变量</w:t>
            </w:r>
            <w:proofErr w:type="spellStart"/>
            <w:r w:rsidRPr="0014357A">
              <w:rPr>
                <w:rFonts w:ascii="宋体" w:hAnsi="宋体" w:hint="eastAsia"/>
                <w:bCs/>
                <w:i/>
              </w:rPr>
              <w:t>i</w:t>
            </w:r>
            <w:proofErr w:type="spellEnd"/>
            <w:proofErr w:type="gramStart"/>
            <w:r w:rsidRPr="0014357A">
              <w:rPr>
                <w:rFonts w:ascii="宋体" w:hAnsi="宋体" w:hint="eastAsia"/>
                <w:bCs/>
              </w:rPr>
              <w:t>取由</w:t>
            </w:r>
            <w:proofErr w:type="gramEnd"/>
            <w:r w:rsidRPr="0014357A">
              <w:rPr>
                <w:rFonts w:ascii="宋体" w:hAnsi="宋体" w:hint="eastAsia"/>
                <w:bCs/>
                <w:i/>
              </w:rPr>
              <w:t>a</w:t>
            </w:r>
            <w:r w:rsidRPr="0014357A">
              <w:rPr>
                <w:rFonts w:ascii="宋体" w:hAnsi="宋体" w:hint="eastAsia"/>
                <w:bCs/>
              </w:rPr>
              <w:t>到</w:t>
            </w:r>
            <w:r w:rsidRPr="0014357A">
              <w:rPr>
                <w:rFonts w:ascii="宋体" w:hAnsi="宋体" w:hint="eastAsia"/>
                <w:bCs/>
                <w:i/>
              </w:rPr>
              <w:t>b</w:t>
            </w:r>
            <w:r w:rsidRPr="0014357A">
              <w:rPr>
                <w:rFonts w:ascii="宋体" w:hAnsi="宋体" w:hint="eastAsia"/>
                <w:bCs/>
              </w:rPr>
              <w:t>（含</w:t>
            </w:r>
            <w:r w:rsidRPr="0014357A">
              <w:rPr>
                <w:rFonts w:ascii="宋体" w:hAnsi="宋体" w:hint="eastAsia"/>
                <w:bCs/>
                <w:i/>
              </w:rPr>
              <w:t>b</w:t>
            </w:r>
            <w:r w:rsidRPr="0014357A">
              <w:rPr>
                <w:rFonts w:ascii="宋体" w:hAnsi="宋体" w:hint="eastAsia"/>
                <w:bCs/>
              </w:rPr>
              <w:t>）的所有整数值时，函数</w:t>
            </w:r>
            <w:r w:rsidRPr="0014357A">
              <w:rPr>
                <w:rFonts w:ascii="宋体" w:hAnsi="宋体"/>
                <w:bCs/>
                <w:position w:val="-10"/>
              </w:rPr>
              <w:object w:dxaOrig="480" w:dyaOrig="320" w14:anchorId="67C0B0E2">
                <v:shape id="_x0000_i1027" type="#_x0000_t75" style="width:24pt;height:15.65pt" o:ole="">
                  <v:imagedata r:id="rId15" o:title=""/>
                </v:shape>
                <o:OLEObject Type="Embed" ProgID="Equation.DSMT4" ShapeID="_x0000_i1027" DrawAspect="Content" ObjectID="_1763450007" r:id="rId16"/>
              </w:object>
            </w:r>
            <w:r w:rsidRPr="0014357A">
              <w:rPr>
                <w:rFonts w:ascii="宋体" w:hAnsi="宋体" w:hint="eastAsia"/>
                <w:bCs/>
              </w:rPr>
              <w:t>的累加和</w:t>
            </w:r>
          </w:p>
        </w:tc>
      </w:tr>
      <w:tr w:rsidR="00F02E03" w:rsidRPr="0014357A" w14:paraId="347500C8"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68401FCA" w14:textId="77777777" w:rsidR="00F02E03" w:rsidRPr="0014357A" w:rsidRDefault="00F02E03" w:rsidP="006F050A">
            <w:pPr>
              <w:pStyle w:val="afffffff0"/>
              <w:spacing w:before="60" w:after="60"/>
              <w:jc w:val="center"/>
              <w:rPr>
                <w:rFonts w:ascii="宋体" w:hAnsi="宋体"/>
              </w:rPr>
            </w:pPr>
            <w:r w:rsidRPr="0014357A">
              <w:rPr>
                <w:rFonts w:ascii="宋体" w:hAnsi="宋体"/>
                <w:i/>
                <w:iCs/>
              </w:rPr>
              <w:t>a</w:t>
            </w:r>
            <w:r w:rsidRPr="0014357A">
              <w:rPr>
                <w:rFonts w:ascii="宋体" w:hAnsi="宋体"/>
              </w:rPr>
              <w:t xml:space="preserve"> % </w:t>
            </w:r>
            <w:r w:rsidRPr="0014357A">
              <w:rPr>
                <w:rFonts w:ascii="宋体" w:hAnsi="宋体"/>
                <w:i/>
                <w:iCs/>
              </w:rPr>
              <w:t>b</w:t>
            </w:r>
          </w:p>
        </w:tc>
        <w:tc>
          <w:tcPr>
            <w:tcW w:w="6682" w:type="dxa"/>
            <w:tcBorders>
              <w:top w:val="single" w:sz="2" w:space="0" w:color="auto"/>
              <w:left w:val="single" w:sz="2" w:space="0" w:color="auto"/>
              <w:bottom w:val="single" w:sz="2" w:space="0" w:color="auto"/>
            </w:tcBorders>
            <w:vAlign w:val="center"/>
          </w:tcPr>
          <w:p w14:paraId="7F106EBB" w14:textId="77777777" w:rsidR="00F02E03" w:rsidRPr="0014357A" w:rsidRDefault="00F02E03" w:rsidP="006F050A">
            <w:pPr>
              <w:pStyle w:val="afffffff0"/>
              <w:spacing w:before="60" w:after="60"/>
              <w:rPr>
                <w:rFonts w:ascii="宋体" w:hAnsi="宋体"/>
              </w:rPr>
            </w:pPr>
            <w:r w:rsidRPr="0014357A">
              <w:rPr>
                <w:rFonts w:ascii="宋体" w:hAnsi="宋体" w:hint="eastAsia"/>
                <w:bCs/>
              </w:rPr>
              <w:t>模运算，</w:t>
            </w:r>
            <w:r w:rsidRPr="0014357A">
              <w:rPr>
                <w:rFonts w:ascii="宋体" w:hAnsi="宋体" w:hint="eastAsia"/>
                <w:bCs/>
                <w:i/>
              </w:rPr>
              <w:t>a</w:t>
            </w:r>
            <w:r w:rsidRPr="0014357A">
              <w:rPr>
                <w:rFonts w:ascii="宋体" w:hAnsi="宋体" w:hint="eastAsia"/>
                <w:bCs/>
              </w:rPr>
              <w:t>除以</w:t>
            </w:r>
            <w:r w:rsidRPr="0014357A">
              <w:rPr>
                <w:rFonts w:ascii="宋体" w:hAnsi="宋体" w:hint="eastAsia"/>
                <w:bCs/>
                <w:i/>
              </w:rPr>
              <w:t>b</w:t>
            </w:r>
            <w:r w:rsidRPr="0014357A">
              <w:rPr>
                <w:rFonts w:ascii="宋体" w:hAnsi="宋体" w:hint="eastAsia"/>
                <w:bCs/>
              </w:rPr>
              <w:t>的余数，其中</w:t>
            </w:r>
            <w:r w:rsidRPr="0014357A">
              <w:rPr>
                <w:rFonts w:ascii="宋体" w:hAnsi="宋体" w:hint="eastAsia"/>
                <w:bCs/>
                <w:i/>
              </w:rPr>
              <w:t>a</w:t>
            </w:r>
            <w:r w:rsidRPr="0014357A">
              <w:rPr>
                <w:rFonts w:ascii="宋体" w:hAnsi="宋体" w:hint="eastAsia"/>
                <w:bCs/>
              </w:rPr>
              <w:t>与</w:t>
            </w:r>
            <w:r w:rsidRPr="0014357A">
              <w:rPr>
                <w:rFonts w:ascii="宋体" w:hAnsi="宋体" w:hint="eastAsia"/>
                <w:bCs/>
                <w:i/>
              </w:rPr>
              <w:t>b</w:t>
            </w:r>
            <w:r w:rsidRPr="0014357A">
              <w:rPr>
                <w:rFonts w:ascii="宋体" w:hAnsi="宋体" w:hint="eastAsia"/>
                <w:bCs/>
              </w:rPr>
              <w:t>都是正整数</w:t>
            </w:r>
          </w:p>
        </w:tc>
      </w:tr>
      <w:tr w:rsidR="00F02E03" w:rsidRPr="0014357A" w14:paraId="710C56BE" w14:textId="77777777" w:rsidTr="006F050A">
        <w:trPr>
          <w:cantSplit/>
          <w:jc w:val="center"/>
        </w:trPr>
        <w:tc>
          <w:tcPr>
            <w:tcW w:w="1380" w:type="dxa"/>
            <w:tcBorders>
              <w:top w:val="single" w:sz="2" w:space="0" w:color="auto"/>
              <w:bottom w:val="single" w:sz="12" w:space="0" w:color="auto"/>
              <w:right w:val="single" w:sz="2" w:space="0" w:color="auto"/>
            </w:tcBorders>
            <w:vAlign w:val="center"/>
          </w:tcPr>
          <w:p w14:paraId="07ABD472" w14:textId="77777777" w:rsidR="00F02E03" w:rsidRPr="0014357A" w:rsidRDefault="00F02E03" w:rsidP="006F050A">
            <w:pPr>
              <w:pStyle w:val="afffffff0"/>
              <w:spacing w:before="60" w:after="60"/>
              <w:jc w:val="center"/>
              <w:rPr>
                <w:rFonts w:ascii="宋体" w:hAnsi="宋体"/>
                <w:bCs/>
              </w:rPr>
            </w:pPr>
            <w:r w:rsidRPr="0014357A">
              <w:rPr>
                <w:position w:val="-12"/>
                <w:szCs w:val="21"/>
              </w:rPr>
              <w:object w:dxaOrig="300" w:dyaOrig="340" w14:anchorId="664EBE91">
                <v:shape id="_x0000_i1028" type="#_x0000_t75" style="width:15.15pt;height:17.2pt" o:ole="">
                  <v:imagedata r:id="rId17" o:title=""/>
                </v:shape>
                <o:OLEObject Type="Embed" ProgID="Equation.DSMT4" ShapeID="_x0000_i1028" DrawAspect="Content" ObjectID="_1763450008" r:id="rId18"/>
              </w:object>
            </w:r>
          </w:p>
        </w:tc>
        <w:tc>
          <w:tcPr>
            <w:tcW w:w="6682" w:type="dxa"/>
            <w:tcBorders>
              <w:top w:val="single" w:sz="2" w:space="0" w:color="auto"/>
              <w:left w:val="single" w:sz="2" w:space="0" w:color="auto"/>
              <w:bottom w:val="single" w:sz="12" w:space="0" w:color="auto"/>
            </w:tcBorders>
            <w:vAlign w:val="center"/>
          </w:tcPr>
          <w:p w14:paraId="6601E072" w14:textId="77777777" w:rsidR="00F02E03" w:rsidRPr="0014357A" w:rsidRDefault="00F02E03" w:rsidP="006F050A">
            <w:pPr>
              <w:pStyle w:val="afffffff0"/>
              <w:spacing w:before="60" w:after="60"/>
              <w:rPr>
                <w:rFonts w:ascii="宋体" w:hAnsi="宋体"/>
                <w:bCs/>
              </w:rPr>
            </w:pPr>
            <w:r w:rsidRPr="0014357A">
              <w:rPr>
                <w:rFonts w:ascii="宋体" w:hAnsi="宋体" w:hint="eastAsia"/>
                <w:bCs/>
              </w:rPr>
              <w:t>上取整</w:t>
            </w:r>
          </w:p>
        </w:tc>
      </w:tr>
    </w:tbl>
    <w:p w14:paraId="0168B55B" w14:textId="77777777" w:rsidR="00F02E03" w:rsidRPr="0014357A" w:rsidRDefault="00F02E03" w:rsidP="00F02E03">
      <w:pPr>
        <w:pStyle w:val="a5"/>
        <w:spacing w:before="156" w:after="156"/>
      </w:pPr>
      <w:bookmarkStart w:id="301" w:name="_Toc265614579"/>
      <w:bookmarkStart w:id="302" w:name="_Toc265614858"/>
      <w:bookmarkStart w:id="303" w:name="_Toc289711725"/>
      <w:bookmarkStart w:id="304" w:name="_Toc289711921"/>
      <w:bookmarkStart w:id="305" w:name="_Toc289712105"/>
      <w:bookmarkStart w:id="306" w:name="_Toc294597848"/>
      <w:bookmarkStart w:id="307" w:name="_Toc294621214"/>
      <w:bookmarkStart w:id="308" w:name="_Toc295814475"/>
      <w:bookmarkStart w:id="309" w:name="_Toc295814597"/>
      <w:bookmarkStart w:id="310" w:name="_Toc327373393"/>
      <w:bookmarkStart w:id="311" w:name="_Toc327398436"/>
      <w:bookmarkStart w:id="312" w:name="_Toc327457806"/>
      <w:bookmarkStart w:id="313" w:name="_Toc327457986"/>
      <w:bookmarkStart w:id="314" w:name="_Toc327458631"/>
      <w:bookmarkStart w:id="315" w:name="_Toc327459491"/>
      <w:bookmarkStart w:id="316" w:name="_Toc327459588"/>
      <w:bookmarkStart w:id="317" w:name="_Toc327459715"/>
      <w:bookmarkStart w:id="318" w:name="_Toc327525561"/>
      <w:bookmarkStart w:id="319" w:name="_Toc327526003"/>
      <w:bookmarkStart w:id="320" w:name="_Toc327526115"/>
      <w:bookmarkStart w:id="321" w:name="_Toc327526220"/>
      <w:bookmarkStart w:id="322" w:name="_Toc394867124"/>
      <w:bookmarkStart w:id="323" w:name="_Toc394867266"/>
      <w:bookmarkStart w:id="324" w:name="_Toc395034787"/>
      <w:bookmarkStart w:id="325" w:name="_Toc405145693"/>
      <w:bookmarkStart w:id="326" w:name="_Toc407738478"/>
      <w:bookmarkStart w:id="327" w:name="_Toc407738536"/>
      <w:bookmarkStart w:id="328" w:name="_Toc409735387"/>
      <w:r w:rsidRPr="0014357A">
        <w:rPr>
          <w:rFonts w:hint="eastAsia"/>
        </w:rPr>
        <w:t>逻辑运算符</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29022120" w14:textId="77777777" w:rsidR="00F02E03" w:rsidRPr="0014357A" w:rsidRDefault="00F02E03" w:rsidP="00F02E03">
      <w:pPr>
        <w:pStyle w:val="aff7"/>
      </w:pPr>
      <w:r w:rsidRPr="0014357A">
        <w:rPr>
          <w:rFonts w:hint="eastAsia"/>
        </w:rPr>
        <w:t>逻辑运算符定义见</w:t>
      </w:r>
      <w:r w:rsidRPr="0014357A">
        <w:fldChar w:fldCharType="begin"/>
      </w:r>
      <w:r w:rsidRPr="0014357A">
        <w:instrText xml:space="preserve"> </w:instrText>
      </w:r>
      <w:r w:rsidRPr="0014357A">
        <w:rPr>
          <w:rFonts w:hint="eastAsia"/>
        </w:rPr>
        <w:instrText>REF _Ref478334183 \r \h</w:instrText>
      </w:r>
      <w:r w:rsidRPr="0014357A">
        <w:instrText xml:space="preserve"> </w:instrText>
      </w:r>
      <w:r>
        <w:instrText xml:space="preserve"> \* MERGEFORMAT </w:instrText>
      </w:r>
      <w:r w:rsidRPr="0014357A">
        <w:fldChar w:fldCharType="separate"/>
      </w:r>
      <w:r>
        <w:rPr>
          <w:rFonts w:hint="eastAsia"/>
        </w:rPr>
        <w:t xml:space="preserve">表2　</w:t>
      </w:r>
      <w:r w:rsidRPr="0014357A">
        <w:fldChar w:fldCharType="end"/>
      </w:r>
      <w:r w:rsidRPr="0014357A">
        <w:rPr>
          <w:rFonts w:hint="eastAsia"/>
        </w:rPr>
        <w:t>。</w:t>
      </w:r>
    </w:p>
    <w:p w14:paraId="51BDA3E3" w14:textId="77777777" w:rsidR="00F02E03" w:rsidRPr="0014357A" w:rsidRDefault="00F02E03" w:rsidP="00F02E03">
      <w:pPr>
        <w:pStyle w:val="af7"/>
        <w:spacing w:before="156" w:after="156"/>
      </w:pPr>
      <w:bookmarkStart w:id="329" w:name="_Ref478334183"/>
      <w:r w:rsidRPr="0014357A">
        <w:rPr>
          <w:rFonts w:hint="eastAsia"/>
        </w:rPr>
        <w:t>逻辑运算符定义</w:t>
      </w:r>
      <w:bookmarkEnd w:id="329"/>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380"/>
        <w:gridCol w:w="6682"/>
      </w:tblGrid>
      <w:tr w:rsidR="00F02E03" w:rsidRPr="0014357A" w14:paraId="6FC741ED" w14:textId="77777777" w:rsidTr="006F050A">
        <w:trPr>
          <w:cantSplit/>
          <w:jc w:val="center"/>
        </w:trPr>
        <w:tc>
          <w:tcPr>
            <w:tcW w:w="1380" w:type="dxa"/>
            <w:tcBorders>
              <w:top w:val="single" w:sz="12" w:space="0" w:color="auto"/>
              <w:bottom w:val="single" w:sz="12" w:space="0" w:color="auto"/>
              <w:right w:val="single" w:sz="2" w:space="0" w:color="auto"/>
            </w:tcBorders>
          </w:tcPr>
          <w:p w14:paraId="734529F2"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lang w:val="en-US"/>
              </w:rPr>
              <w:t>逻辑运算符</w:t>
            </w:r>
          </w:p>
        </w:tc>
        <w:tc>
          <w:tcPr>
            <w:tcW w:w="6682" w:type="dxa"/>
            <w:tcBorders>
              <w:top w:val="single" w:sz="12" w:space="0" w:color="auto"/>
              <w:left w:val="single" w:sz="2" w:space="0" w:color="auto"/>
              <w:bottom w:val="single" w:sz="12" w:space="0" w:color="auto"/>
            </w:tcBorders>
          </w:tcPr>
          <w:p w14:paraId="3F670F6B"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定义</w:t>
            </w:r>
          </w:p>
        </w:tc>
      </w:tr>
      <w:tr w:rsidR="00F02E03" w:rsidRPr="0014357A" w14:paraId="065D225F" w14:textId="77777777" w:rsidTr="006F050A">
        <w:trPr>
          <w:cantSplit/>
          <w:jc w:val="center"/>
        </w:trPr>
        <w:tc>
          <w:tcPr>
            <w:tcW w:w="1380" w:type="dxa"/>
            <w:tcBorders>
              <w:top w:val="single" w:sz="12" w:space="0" w:color="auto"/>
              <w:bottom w:val="single" w:sz="2" w:space="0" w:color="auto"/>
              <w:right w:val="single" w:sz="2" w:space="0" w:color="auto"/>
            </w:tcBorders>
            <w:vAlign w:val="center"/>
          </w:tcPr>
          <w:p w14:paraId="4A391AEE" w14:textId="77777777" w:rsidR="00F02E03" w:rsidRPr="0014357A" w:rsidRDefault="00F02E03" w:rsidP="006F050A">
            <w:pPr>
              <w:pStyle w:val="afffffff0"/>
              <w:spacing w:before="60" w:after="60"/>
              <w:jc w:val="center"/>
              <w:rPr>
                <w:rFonts w:ascii="宋体" w:hAnsi="宋体"/>
                <w:bCs/>
                <w:lang w:val="en-US"/>
              </w:rPr>
            </w:pPr>
            <w:r w:rsidRPr="0014357A">
              <w:rPr>
                <w:rFonts w:ascii="宋体" w:hAnsi="宋体"/>
                <w:i/>
                <w:iCs/>
              </w:rPr>
              <w:t>a</w:t>
            </w:r>
            <w:r w:rsidRPr="0014357A">
              <w:rPr>
                <w:rFonts w:ascii="宋体" w:hAnsi="宋体"/>
              </w:rPr>
              <w:t xml:space="preserve"> &amp;&amp; </w:t>
            </w:r>
            <w:r w:rsidRPr="0014357A">
              <w:rPr>
                <w:rFonts w:ascii="宋体" w:hAnsi="宋体"/>
                <w:i/>
                <w:iCs/>
              </w:rPr>
              <w:t>b</w:t>
            </w:r>
          </w:p>
        </w:tc>
        <w:tc>
          <w:tcPr>
            <w:tcW w:w="6682" w:type="dxa"/>
            <w:tcBorders>
              <w:top w:val="single" w:sz="12" w:space="0" w:color="auto"/>
              <w:left w:val="single" w:sz="2" w:space="0" w:color="auto"/>
              <w:bottom w:val="single" w:sz="2" w:space="0" w:color="auto"/>
            </w:tcBorders>
            <w:vAlign w:val="center"/>
          </w:tcPr>
          <w:p w14:paraId="0BCB03CA" w14:textId="77777777" w:rsidR="00F02E03" w:rsidRPr="0014357A" w:rsidRDefault="00F02E03" w:rsidP="006F050A">
            <w:pPr>
              <w:pStyle w:val="afffffff0"/>
              <w:spacing w:before="60" w:after="60"/>
              <w:rPr>
                <w:rFonts w:ascii="宋体" w:hAnsi="宋体"/>
              </w:rPr>
            </w:pPr>
            <w:r w:rsidRPr="0014357A">
              <w:rPr>
                <w:rFonts w:ascii="宋体" w:hAnsi="宋体" w:hint="eastAsia"/>
                <w:i/>
                <w:iCs/>
              </w:rPr>
              <w:t>a</w:t>
            </w:r>
            <w:r w:rsidRPr="0014357A">
              <w:rPr>
                <w:rFonts w:ascii="宋体" w:hAnsi="宋体" w:hint="eastAsia"/>
                <w:iCs/>
              </w:rPr>
              <w:t>和</w:t>
            </w:r>
            <w:r w:rsidRPr="0014357A">
              <w:rPr>
                <w:rFonts w:ascii="宋体" w:hAnsi="宋体" w:hint="eastAsia"/>
                <w:i/>
                <w:iCs/>
              </w:rPr>
              <w:t>b</w:t>
            </w:r>
            <w:r w:rsidRPr="0014357A">
              <w:rPr>
                <w:rFonts w:ascii="宋体" w:hAnsi="宋体" w:hint="eastAsia"/>
                <w:iCs/>
              </w:rPr>
              <w:t>之间的</w:t>
            </w:r>
            <w:r w:rsidRPr="0014357A">
              <w:rPr>
                <w:rFonts w:ascii="宋体" w:hAnsi="宋体" w:hint="eastAsia"/>
                <w:bCs/>
              </w:rPr>
              <w:t>与逻辑运算</w:t>
            </w:r>
          </w:p>
        </w:tc>
      </w:tr>
      <w:tr w:rsidR="00F02E03" w:rsidRPr="0014357A" w14:paraId="3B57CCFB"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3DFC3CA7" w14:textId="77777777" w:rsidR="00F02E03" w:rsidRPr="0014357A" w:rsidRDefault="00F02E03" w:rsidP="006F050A">
            <w:pPr>
              <w:pStyle w:val="afffffff0"/>
              <w:spacing w:before="60" w:after="60"/>
              <w:jc w:val="center"/>
              <w:rPr>
                <w:rFonts w:ascii="宋体" w:hAnsi="宋体"/>
              </w:rPr>
            </w:pPr>
            <w:r w:rsidRPr="0014357A">
              <w:rPr>
                <w:rFonts w:ascii="宋体" w:hAnsi="宋体"/>
                <w:i/>
                <w:iCs/>
              </w:rPr>
              <w:t>a</w:t>
            </w:r>
            <w:r w:rsidRPr="0014357A">
              <w:rPr>
                <w:rFonts w:ascii="宋体" w:hAnsi="宋体"/>
              </w:rPr>
              <w:t xml:space="preserve"> || </w:t>
            </w:r>
            <w:r w:rsidRPr="0014357A">
              <w:rPr>
                <w:rFonts w:ascii="宋体" w:hAnsi="宋体"/>
                <w:i/>
                <w:iCs/>
              </w:rPr>
              <w:t>b</w:t>
            </w:r>
          </w:p>
        </w:tc>
        <w:tc>
          <w:tcPr>
            <w:tcW w:w="6682" w:type="dxa"/>
            <w:tcBorders>
              <w:top w:val="single" w:sz="2" w:space="0" w:color="auto"/>
              <w:left w:val="single" w:sz="2" w:space="0" w:color="auto"/>
              <w:bottom w:val="single" w:sz="2" w:space="0" w:color="auto"/>
            </w:tcBorders>
            <w:vAlign w:val="center"/>
          </w:tcPr>
          <w:p w14:paraId="10AF979B" w14:textId="77777777" w:rsidR="00F02E03" w:rsidRPr="0014357A" w:rsidRDefault="00F02E03" w:rsidP="006F050A">
            <w:pPr>
              <w:pStyle w:val="afffffff0"/>
              <w:spacing w:before="60" w:after="60"/>
              <w:rPr>
                <w:rFonts w:ascii="宋体" w:hAnsi="宋体"/>
              </w:rPr>
            </w:pPr>
            <w:r w:rsidRPr="0014357A">
              <w:rPr>
                <w:rFonts w:ascii="宋体" w:hAnsi="宋体" w:hint="eastAsia"/>
                <w:i/>
                <w:iCs/>
              </w:rPr>
              <w:t>a</w:t>
            </w:r>
            <w:r w:rsidRPr="0014357A">
              <w:rPr>
                <w:rFonts w:ascii="宋体" w:hAnsi="宋体" w:hint="eastAsia"/>
                <w:iCs/>
              </w:rPr>
              <w:t>和</w:t>
            </w:r>
            <w:r w:rsidRPr="0014357A">
              <w:rPr>
                <w:rFonts w:ascii="宋体" w:hAnsi="宋体" w:hint="eastAsia"/>
                <w:i/>
                <w:iCs/>
              </w:rPr>
              <w:t>b</w:t>
            </w:r>
            <w:r w:rsidRPr="0014357A">
              <w:rPr>
                <w:rFonts w:ascii="宋体" w:hAnsi="宋体" w:hint="eastAsia"/>
                <w:iCs/>
              </w:rPr>
              <w:t>之间的</w:t>
            </w:r>
            <w:r w:rsidRPr="0014357A">
              <w:rPr>
                <w:rFonts w:ascii="宋体" w:hAnsi="宋体" w:hint="eastAsia"/>
                <w:bCs/>
              </w:rPr>
              <w:t>或逻辑运算</w:t>
            </w:r>
          </w:p>
        </w:tc>
      </w:tr>
      <w:tr w:rsidR="00F02E03" w:rsidRPr="0014357A" w14:paraId="361DBAE2"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325F9173" w14:textId="77777777" w:rsidR="00F02E03" w:rsidRPr="0014357A" w:rsidRDefault="00F02E03" w:rsidP="006F050A">
            <w:pPr>
              <w:pStyle w:val="afffffff0"/>
              <w:spacing w:before="60" w:after="60"/>
              <w:jc w:val="center"/>
              <w:rPr>
                <w:rFonts w:ascii="宋体" w:hAnsi="宋体"/>
              </w:rPr>
            </w:pPr>
            <w:r w:rsidRPr="0014357A">
              <w:rPr>
                <w:rFonts w:ascii="宋体" w:hAnsi="宋体"/>
              </w:rPr>
              <w:t>!</w:t>
            </w:r>
          </w:p>
        </w:tc>
        <w:tc>
          <w:tcPr>
            <w:tcW w:w="6682" w:type="dxa"/>
            <w:tcBorders>
              <w:top w:val="single" w:sz="2" w:space="0" w:color="auto"/>
              <w:left w:val="single" w:sz="2" w:space="0" w:color="auto"/>
              <w:bottom w:val="single" w:sz="2" w:space="0" w:color="auto"/>
            </w:tcBorders>
            <w:vAlign w:val="center"/>
          </w:tcPr>
          <w:p w14:paraId="175BC192" w14:textId="77777777" w:rsidR="00F02E03" w:rsidRPr="0014357A" w:rsidRDefault="00F02E03" w:rsidP="006F050A">
            <w:pPr>
              <w:pStyle w:val="afffffff0"/>
              <w:spacing w:before="60" w:after="60"/>
              <w:rPr>
                <w:rFonts w:ascii="宋体" w:hAnsi="宋体"/>
              </w:rPr>
            </w:pPr>
            <w:r w:rsidRPr="0014357A">
              <w:rPr>
                <w:rFonts w:ascii="宋体" w:hAnsi="宋体" w:hint="eastAsia"/>
                <w:bCs/>
              </w:rPr>
              <w:t>逻辑非运算</w:t>
            </w:r>
          </w:p>
        </w:tc>
      </w:tr>
      <w:tr w:rsidR="00F02E03" w:rsidRPr="0014357A" w14:paraId="337FFC86" w14:textId="77777777" w:rsidTr="006F050A">
        <w:trPr>
          <w:cantSplit/>
          <w:jc w:val="center"/>
        </w:trPr>
        <w:tc>
          <w:tcPr>
            <w:tcW w:w="1380" w:type="dxa"/>
            <w:tcBorders>
              <w:top w:val="single" w:sz="2" w:space="0" w:color="auto"/>
              <w:bottom w:val="single" w:sz="12" w:space="0" w:color="auto"/>
              <w:right w:val="single" w:sz="2" w:space="0" w:color="auto"/>
            </w:tcBorders>
            <w:vAlign w:val="center"/>
          </w:tcPr>
          <w:p w14:paraId="2D973676" w14:textId="77777777" w:rsidR="00F02E03" w:rsidRPr="0014357A" w:rsidRDefault="00F02E03" w:rsidP="006F050A">
            <w:pPr>
              <w:pStyle w:val="afffffff0"/>
              <w:spacing w:before="60" w:after="60"/>
              <w:jc w:val="center"/>
              <w:rPr>
                <w:rFonts w:ascii="宋体" w:hAnsi="宋体"/>
              </w:rPr>
            </w:pPr>
            <w:r w:rsidRPr="00CF3C25">
              <w:rPr>
                <w:rFonts w:ascii="宋体" w:hAnsi="宋体"/>
                <w:i/>
                <w:iCs/>
                <w:szCs w:val="21"/>
              </w:rPr>
              <w:t>express</w:t>
            </w:r>
            <w:r w:rsidRPr="00CF3C25">
              <w:rPr>
                <w:rFonts w:ascii="宋体" w:hAnsi="宋体"/>
                <w:szCs w:val="21"/>
              </w:rPr>
              <w:t xml:space="preserve"> ? </w:t>
            </w:r>
            <w:r w:rsidRPr="00CF3C25">
              <w:rPr>
                <w:rFonts w:ascii="宋体" w:hAnsi="宋体"/>
                <w:i/>
                <w:iCs/>
                <w:szCs w:val="21"/>
              </w:rPr>
              <w:t>a</w:t>
            </w:r>
            <w:r w:rsidRPr="00CF3C25">
              <w:rPr>
                <w:rFonts w:ascii="宋体" w:hAnsi="宋体"/>
                <w:szCs w:val="21"/>
              </w:rPr>
              <w:t xml:space="preserve"> : </w:t>
            </w:r>
            <w:r w:rsidRPr="00CF3C25">
              <w:rPr>
                <w:rFonts w:ascii="宋体" w:hAnsi="宋体"/>
                <w:i/>
                <w:iCs/>
                <w:szCs w:val="21"/>
              </w:rPr>
              <w:t>b</w:t>
            </w:r>
          </w:p>
        </w:tc>
        <w:tc>
          <w:tcPr>
            <w:tcW w:w="6682" w:type="dxa"/>
            <w:tcBorders>
              <w:top w:val="single" w:sz="2" w:space="0" w:color="auto"/>
              <w:left w:val="single" w:sz="2" w:space="0" w:color="auto"/>
              <w:bottom w:val="single" w:sz="12" w:space="0" w:color="auto"/>
            </w:tcBorders>
            <w:vAlign w:val="center"/>
          </w:tcPr>
          <w:p w14:paraId="1D1115DA" w14:textId="77777777" w:rsidR="00F02E03" w:rsidRPr="0014357A" w:rsidRDefault="00F02E03" w:rsidP="006F050A">
            <w:pPr>
              <w:pStyle w:val="afffffff0"/>
              <w:spacing w:before="60" w:after="60"/>
              <w:rPr>
                <w:rFonts w:ascii="宋体" w:hAnsi="宋体"/>
                <w:bCs/>
              </w:rPr>
            </w:pPr>
            <w:r w:rsidRPr="00CF3C25">
              <w:rPr>
                <w:rFonts w:ascii="宋体" w:hAnsi="宋体" w:hint="eastAsia"/>
                <w:bCs/>
              </w:rPr>
              <w:t>如果表达式</w:t>
            </w:r>
            <w:r w:rsidRPr="00CF3C25">
              <w:rPr>
                <w:rFonts w:ascii="宋体" w:hAnsi="宋体"/>
                <w:bCs/>
                <w:i/>
                <w:iCs/>
              </w:rPr>
              <w:t>e</w:t>
            </w:r>
            <w:r w:rsidRPr="00CF3C25">
              <w:rPr>
                <w:rFonts w:ascii="宋体" w:hAnsi="宋体" w:hint="eastAsia"/>
                <w:bCs/>
                <w:i/>
                <w:iCs/>
              </w:rPr>
              <w:t>xpress</w:t>
            </w:r>
            <w:r>
              <w:rPr>
                <w:rFonts w:ascii="宋体" w:hAnsi="宋体" w:hint="eastAsia"/>
                <w:bCs/>
              </w:rPr>
              <w:t>的结果</w:t>
            </w:r>
            <w:r w:rsidRPr="00CF3C25">
              <w:rPr>
                <w:rFonts w:ascii="宋体" w:hAnsi="宋体" w:hint="eastAsia"/>
                <w:bCs/>
              </w:rPr>
              <w:t>为真或不为0，则使用</w:t>
            </w:r>
            <w:r w:rsidRPr="00CF3C25">
              <w:rPr>
                <w:rFonts w:ascii="宋体" w:hAnsi="宋体" w:hint="eastAsia"/>
                <w:bCs/>
                <w:i/>
                <w:iCs/>
              </w:rPr>
              <w:t>a</w:t>
            </w:r>
            <w:r w:rsidRPr="00CF3C25">
              <w:rPr>
                <w:rFonts w:ascii="宋体" w:hAnsi="宋体" w:hint="eastAsia"/>
                <w:bCs/>
              </w:rPr>
              <w:t>进行赋值；否则，使用</w:t>
            </w:r>
            <w:r w:rsidRPr="00CF3C25">
              <w:rPr>
                <w:rFonts w:ascii="宋体" w:hAnsi="宋体" w:hint="eastAsia"/>
                <w:bCs/>
                <w:i/>
                <w:iCs/>
              </w:rPr>
              <w:t>b</w:t>
            </w:r>
            <w:r w:rsidRPr="00CF3C25">
              <w:rPr>
                <w:rFonts w:ascii="宋体" w:hAnsi="宋体" w:hint="eastAsia"/>
                <w:bCs/>
              </w:rPr>
              <w:t>进行赋值</w:t>
            </w:r>
          </w:p>
        </w:tc>
      </w:tr>
    </w:tbl>
    <w:p w14:paraId="50078096" w14:textId="77777777" w:rsidR="00F02E03" w:rsidRPr="0014357A" w:rsidRDefault="00F02E03" w:rsidP="00F02E03">
      <w:pPr>
        <w:pStyle w:val="a5"/>
        <w:spacing w:before="156" w:after="156"/>
      </w:pPr>
      <w:bookmarkStart w:id="330" w:name="_Toc265614580"/>
      <w:bookmarkStart w:id="331" w:name="_Toc265614859"/>
      <w:bookmarkStart w:id="332" w:name="_Toc289711726"/>
      <w:bookmarkStart w:id="333" w:name="_Toc289711922"/>
      <w:bookmarkStart w:id="334" w:name="_Toc289712106"/>
      <w:bookmarkStart w:id="335" w:name="_Toc294597849"/>
      <w:bookmarkStart w:id="336" w:name="_Toc294621215"/>
      <w:bookmarkStart w:id="337" w:name="_Toc295814476"/>
      <w:bookmarkStart w:id="338" w:name="_Toc295814598"/>
      <w:bookmarkStart w:id="339" w:name="_Toc327373394"/>
      <w:bookmarkStart w:id="340" w:name="_Toc327398437"/>
      <w:bookmarkStart w:id="341" w:name="_Toc327457807"/>
      <w:bookmarkStart w:id="342" w:name="_Toc327457987"/>
      <w:bookmarkStart w:id="343" w:name="_Toc327458632"/>
      <w:bookmarkStart w:id="344" w:name="_Toc327459492"/>
      <w:bookmarkStart w:id="345" w:name="_Toc327459589"/>
      <w:bookmarkStart w:id="346" w:name="_Toc327459716"/>
      <w:bookmarkStart w:id="347" w:name="_Toc327525562"/>
      <w:bookmarkStart w:id="348" w:name="_Toc327526004"/>
      <w:bookmarkStart w:id="349" w:name="_Toc327526116"/>
      <w:bookmarkStart w:id="350" w:name="_Toc327526221"/>
      <w:bookmarkStart w:id="351" w:name="_Toc394867125"/>
      <w:bookmarkStart w:id="352" w:name="_Toc394867267"/>
      <w:bookmarkStart w:id="353" w:name="_Toc395034788"/>
      <w:bookmarkStart w:id="354" w:name="_Toc405145694"/>
      <w:bookmarkStart w:id="355" w:name="_Toc407738479"/>
      <w:bookmarkStart w:id="356" w:name="_Toc407738537"/>
      <w:bookmarkStart w:id="357" w:name="_Toc409735388"/>
      <w:r w:rsidRPr="0014357A">
        <w:rPr>
          <w:rFonts w:hint="eastAsia"/>
        </w:rPr>
        <w:lastRenderedPageBreak/>
        <w:t>关系运算符</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4ADCE783" w14:textId="77777777" w:rsidR="00F02E03" w:rsidRPr="0014357A" w:rsidRDefault="00F02E03" w:rsidP="00F02E03">
      <w:pPr>
        <w:pStyle w:val="aff7"/>
      </w:pPr>
      <w:r w:rsidRPr="0014357A">
        <w:rPr>
          <w:rFonts w:hint="eastAsia"/>
        </w:rPr>
        <w:t>关系运算符定义见</w:t>
      </w:r>
      <w:r w:rsidRPr="0014357A">
        <w:fldChar w:fldCharType="begin"/>
      </w:r>
      <w:r w:rsidRPr="0014357A">
        <w:instrText xml:space="preserve"> </w:instrText>
      </w:r>
      <w:r w:rsidRPr="0014357A">
        <w:rPr>
          <w:rFonts w:hint="eastAsia"/>
        </w:rPr>
        <w:instrText>REF _Ref478334193 \r \h</w:instrText>
      </w:r>
      <w:r w:rsidRPr="0014357A">
        <w:instrText xml:space="preserve"> </w:instrText>
      </w:r>
      <w:r>
        <w:instrText xml:space="preserve"> \* MERGEFORMAT </w:instrText>
      </w:r>
      <w:r w:rsidRPr="0014357A">
        <w:fldChar w:fldCharType="separate"/>
      </w:r>
      <w:r>
        <w:rPr>
          <w:rFonts w:hint="eastAsia"/>
        </w:rPr>
        <w:t xml:space="preserve">表3　</w:t>
      </w:r>
      <w:r w:rsidRPr="0014357A">
        <w:fldChar w:fldCharType="end"/>
      </w:r>
      <w:r w:rsidRPr="0014357A">
        <w:rPr>
          <w:rFonts w:hint="eastAsia"/>
        </w:rPr>
        <w:t>。</w:t>
      </w:r>
    </w:p>
    <w:p w14:paraId="17AA7172" w14:textId="77777777" w:rsidR="00F02E03" w:rsidRPr="0014357A" w:rsidRDefault="00F02E03" w:rsidP="00F02E03">
      <w:pPr>
        <w:pStyle w:val="af7"/>
        <w:spacing w:before="156" w:after="156"/>
      </w:pPr>
      <w:bookmarkStart w:id="358" w:name="_Ref478334193"/>
      <w:r w:rsidRPr="0014357A">
        <w:rPr>
          <w:rFonts w:hint="eastAsia"/>
        </w:rPr>
        <w:t>关系运算符定义</w:t>
      </w:r>
      <w:bookmarkEnd w:id="358"/>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380"/>
        <w:gridCol w:w="6682"/>
      </w:tblGrid>
      <w:tr w:rsidR="00F02E03" w:rsidRPr="0014357A" w14:paraId="6603398E" w14:textId="77777777" w:rsidTr="006F050A">
        <w:trPr>
          <w:cantSplit/>
          <w:jc w:val="center"/>
        </w:trPr>
        <w:tc>
          <w:tcPr>
            <w:tcW w:w="1380" w:type="dxa"/>
            <w:tcBorders>
              <w:top w:val="single" w:sz="12" w:space="0" w:color="auto"/>
              <w:bottom w:val="single" w:sz="12" w:space="0" w:color="auto"/>
              <w:right w:val="single" w:sz="2" w:space="0" w:color="auto"/>
            </w:tcBorders>
          </w:tcPr>
          <w:p w14:paraId="00CEE8A0"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lang w:val="en-US"/>
              </w:rPr>
              <w:t>关系运算符</w:t>
            </w:r>
          </w:p>
        </w:tc>
        <w:tc>
          <w:tcPr>
            <w:tcW w:w="6682" w:type="dxa"/>
            <w:tcBorders>
              <w:top w:val="single" w:sz="12" w:space="0" w:color="auto"/>
              <w:left w:val="single" w:sz="2" w:space="0" w:color="auto"/>
              <w:bottom w:val="single" w:sz="12" w:space="0" w:color="auto"/>
            </w:tcBorders>
          </w:tcPr>
          <w:p w14:paraId="1CBEFD2C"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定义</w:t>
            </w:r>
          </w:p>
        </w:tc>
      </w:tr>
      <w:tr w:rsidR="00F02E03" w:rsidRPr="0014357A" w14:paraId="19F7CDFA" w14:textId="77777777" w:rsidTr="006F050A">
        <w:trPr>
          <w:cantSplit/>
          <w:jc w:val="center"/>
        </w:trPr>
        <w:tc>
          <w:tcPr>
            <w:tcW w:w="1380" w:type="dxa"/>
            <w:tcBorders>
              <w:top w:val="single" w:sz="12" w:space="0" w:color="auto"/>
              <w:bottom w:val="single" w:sz="2" w:space="0" w:color="auto"/>
              <w:right w:val="single" w:sz="2" w:space="0" w:color="auto"/>
            </w:tcBorders>
            <w:vAlign w:val="center"/>
          </w:tcPr>
          <w:p w14:paraId="24C3E740" w14:textId="77777777" w:rsidR="00F02E03" w:rsidRPr="0014357A" w:rsidRDefault="00F02E03" w:rsidP="006F050A">
            <w:pPr>
              <w:pStyle w:val="afffffff0"/>
              <w:spacing w:before="60" w:after="60"/>
              <w:jc w:val="center"/>
              <w:rPr>
                <w:rFonts w:ascii="宋体" w:hAnsi="宋体"/>
                <w:bCs/>
                <w:lang w:val="en-US"/>
              </w:rPr>
            </w:pPr>
            <w:r w:rsidRPr="0014357A">
              <w:rPr>
                <w:rFonts w:ascii="宋体" w:hAnsi="宋体" w:hint="eastAsia"/>
                <w:bCs/>
                <w:lang w:val="en-US"/>
              </w:rPr>
              <w:t>&gt;</w:t>
            </w:r>
          </w:p>
        </w:tc>
        <w:tc>
          <w:tcPr>
            <w:tcW w:w="6682" w:type="dxa"/>
            <w:tcBorders>
              <w:top w:val="single" w:sz="12" w:space="0" w:color="auto"/>
              <w:left w:val="single" w:sz="2" w:space="0" w:color="auto"/>
              <w:bottom w:val="single" w:sz="2" w:space="0" w:color="auto"/>
            </w:tcBorders>
            <w:vAlign w:val="center"/>
          </w:tcPr>
          <w:p w14:paraId="0A8B3834" w14:textId="77777777" w:rsidR="00F02E03" w:rsidRPr="0014357A" w:rsidRDefault="00F02E03" w:rsidP="006F050A">
            <w:pPr>
              <w:pStyle w:val="afffffff0"/>
              <w:spacing w:before="60" w:after="60"/>
              <w:rPr>
                <w:rFonts w:ascii="宋体" w:hAnsi="宋体"/>
              </w:rPr>
            </w:pPr>
            <w:r w:rsidRPr="0014357A">
              <w:rPr>
                <w:rFonts w:ascii="宋体" w:hAnsi="宋体" w:hint="eastAsia"/>
                <w:bCs/>
              </w:rPr>
              <w:t>大于</w:t>
            </w:r>
          </w:p>
        </w:tc>
      </w:tr>
      <w:tr w:rsidR="00F02E03" w:rsidRPr="0014357A" w14:paraId="1D94C4BB"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52A5B44E" w14:textId="77777777" w:rsidR="00F02E03" w:rsidRPr="0014357A" w:rsidRDefault="00F02E03" w:rsidP="006F050A">
            <w:pPr>
              <w:pStyle w:val="afffffff0"/>
              <w:spacing w:before="60" w:after="60"/>
              <w:jc w:val="center"/>
              <w:rPr>
                <w:rFonts w:ascii="宋体" w:hAnsi="宋体"/>
              </w:rPr>
            </w:pPr>
            <w:r w:rsidRPr="0014357A">
              <w:rPr>
                <w:rFonts w:ascii="宋体" w:hAnsi="宋体" w:cs="Symbol" w:hint="eastAsia"/>
              </w:rPr>
              <w:t>&gt;=</w:t>
            </w:r>
          </w:p>
        </w:tc>
        <w:tc>
          <w:tcPr>
            <w:tcW w:w="6682" w:type="dxa"/>
            <w:tcBorders>
              <w:top w:val="single" w:sz="2" w:space="0" w:color="auto"/>
              <w:left w:val="single" w:sz="2" w:space="0" w:color="auto"/>
              <w:bottom w:val="single" w:sz="2" w:space="0" w:color="auto"/>
            </w:tcBorders>
            <w:vAlign w:val="center"/>
          </w:tcPr>
          <w:p w14:paraId="3A02EEED" w14:textId="77777777" w:rsidR="00F02E03" w:rsidRPr="0014357A" w:rsidRDefault="00F02E03" w:rsidP="006F050A">
            <w:pPr>
              <w:pStyle w:val="afffffff0"/>
              <w:spacing w:before="60" w:after="60"/>
              <w:rPr>
                <w:rFonts w:ascii="宋体" w:hAnsi="宋体"/>
              </w:rPr>
            </w:pPr>
            <w:r w:rsidRPr="0014357A">
              <w:rPr>
                <w:rFonts w:ascii="宋体" w:hAnsi="宋体" w:hint="eastAsia"/>
                <w:bCs/>
              </w:rPr>
              <w:t>大于或等于</w:t>
            </w:r>
          </w:p>
        </w:tc>
      </w:tr>
      <w:tr w:rsidR="00F02E03" w:rsidRPr="0014357A" w14:paraId="00F54648"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6F4BEA1C" w14:textId="77777777" w:rsidR="00F02E03" w:rsidRPr="0014357A" w:rsidRDefault="00F02E03" w:rsidP="006F050A">
            <w:pPr>
              <w:pStyle w:val="afffffff0"/>
              <w:spacing w:before="60" w:after="60"/>
              <w:jc w:val="center"/>
              <w:rPr>
                <w:rFonts w:ascii="宋体" w:hAnsi="宋体" w:cs="Symbol"/>
              </w:rPr>
            </w:pPr>
            <w:r w:rsidRPr="0014357A">
              <w:rPr>
                <w:rFonts w:ascii="宋体" w:hAnsi="宋体" w:cs="Symbol" w:hint="eastAsia"/>
              </w:rPr>
              <w:t>&lt;</w:t>
            </w:r>
          </w:p>
        </w:tc>
        <w:tc>
          <w:tcPr>
            <w:tcW w:w="6682" w:type="dxa"/>
            <w:tcBorders>
              <w:top w:val="single" w:sz="2" w:space="0" w:color="auto"/>
              <w:left w:val="single" w:sz="2" w:space="0" w:color="auto"/>
              <w:bottom w:val="single" w:sz="2" w:space="0" w:color="auto"/>
            </w:tcBorders>
            <w:vAlign w:val="center"/>
          </w:tcPr>
          <w:p w14:paraId="4E612C82" w14:textId="77777777" w:rsidR="00F02E03" w:rsidRPr="0014357A" w:rsidRDefault="00F02E03" w:rsidP="006F050A">
            <w:pPr>
              <w:pStyle w:val="afffffff0"/>
              <w:spacing w:before="60" w:after="60"/>
              <w:rPr>
                <w:rFonts w:ascii="宋体" w:hAnsi="宋体"/>
                <w:i/>
                <w:iCs/>
              </w:rPr>
            </w:pPr>
            <w:r w:rsidRPr="0014357A">
              <w:rPr>
                <w:rFonts w:ascii="宋体" w:hAnsi="宋体" w:hint="eastAsia"/>
                <w:bCs/>
              </w:rPr>
              <w:t>小于</w:t>
            </w:r>
          </w:p>
        </w:tc>
      </w:tr>
      <w:tr w:rsidR="00F02E03" w:rsidRPr="0014357A" w14:paraId="44630733"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5C95DD78" w14:textId="77777777" w:rsidR="00F02E03" w:rsidRPr="0014357A" w:rsidRDefault="00F02E03" w:rsidP="006F050A">
            <w:pPr>
              <w:pStyle w:val="afffffff0"/>
              <w:spacing w:before="60" w:after="60"/>
              <w:jc w:val="center"/>
              <w:rPr>
                <w:rFonts w:ascii="宋体" w:hAnsi="宋体" w:cs="Symbol"/>
              </w:rPr>
            </w:pPr>
            <w:r w:rsidRPr="0014357A">
              <w:rPr>
                <w:rFonts w:ascii="宋体" w:hAnsi="宋体" w:cs="Symbol" w:hint="eastAsia"/>
              </w:rPr>
              <w:t>&lt;=</w:t>
            </w:r>
          </w:p>
        </w:tc>
        <w:tc>
          <w:tcPr>
            <w:tcW w:w="6682" w:type="dxa"/>
            <w:tcBorders>
              <w:top w:val="single" w:sz="2" w:space="0" w:color="auto"/>
              <w:left w:val="single" w:sz="2" w:space="0" w:color="auto"/>
              <w:bottom w:val="single" w:sz="2" w:space="0" w:color="auto"/>
            </w:tcBorders>
            <w:vAlign w:val="center"/>
          </w:tcPr>
          <w:p w14:paraId="7C5E2FF7" w14:textId="77777777" w:rsidR="00F02E03" w:rsidRPr="0014357A" w:rsidRDefault="00F02E03" w:rsidP="006F050A">
            <w:pPr>
              <w:pStyle w:val="afffffff0"/>
              <w:spacing w:before="60" w:after="60"/>
              <w:rPr>
                <w:rFonts w:ascii="宋体" w:hAnsi="宋体"/>
                <w:i/>
                <w:iCs/>
              </w:rPr>
            </w:pPr>
            <w:r w:rsidRPr="0014357A">
              <w:rPr>
                <w:rFonts w:ascii="宋体" w:hAnsi="宋体" w:hint="eastAsia"/>
                <w:bCs/>
              </w:rPr>
              <w:t>小于或等于</w:t>
            </w:r>
          </w:p>
        </w:tc>
      </w:tr>
      <w:tr w:rsidR="00F02E03" w:rsidRPr="0014357A" w14:paraId="6AB10593" w14:textId="77777777" w:rsidTr="006F050A">
        <w:trPr>
          <w:cantSplit/>
          <w:jc w:val="center"/>
        </w:trPr>
        <w:tc>
          <w:tcPr>
            <w:tcW w:w="1380" w:type="dxa"/>
            <w:tcBorders>
              <w:top w:val="single" w:sz="2" w:space="0" w:color="auto"/>
              <w:bottom w:val="single" w:sz="2" w:space="0" w:color="auto"/>
              <w:right w:val="single" w:sz="2" w:space="0" w:color="auto"/>
            </w:tcBorders>
            <w:vAlign w:val="center"/>
          </w:tcPr>
          <w:p w14:paraId="2617FBBB" w14:textId="77777777" w:rsidR="00F02E03" w:rsidRPr="0014357A" w:rsidRDefault="00F02E03" w:rsidP="006F050A">
            <w:pPr>
              <w:pStyle w:val="afffffff0"/>
              <w:spacing w:before="60" w:after="60"/>
              <w:jc w:val="center"/>
              <w:rPr>
                <w:rFonts w:ascii="宋体" w:hAnsi="宋体" w:cs="Symbol"/>
              </w:rPr>
            </w:pPr>
            <w:r w:rsidRPr="0014357A">
              <w:rPr>
                <w:rFonts w:ascii="宋体" w:hAnsi="宋体" w:cs="Symbol" w:hint="eastAsia"/>
              </w:rPr>
              <w:t>==</w:t>
            </w:r>
          </w:p>
        </w:tc>
        <w:tc>
          <w:tcPr>
            <w:tcW w:w="6682" w:type="dxa"/>
            <w:tcBorders>
              <w:top w:val="single" w:sz="2" w:space="0" w:color="auto"/>
              <w:left w:val="single" w:sz="2" w:space="0" w:color="auto"/>
              <w:bottom w:val="single" w:sz="2" w:space="0" w:color="auto"/>
            </w:tcBorders>
            <w:vAlign w:val="center"/>
          </w:tcPr>
          <w:p w14:paraId="0121045D" w14:textId="77777777" w:rsidR="00F02E03" w:rsidRPr="0014357A" w:rsidRDefault="00F02E03" w:rsidP="006F050A">
            <w:pPr>
              <w:pStyle w:val="afffffff0"/>
              <w:spacing w:before="60" w:after="60"/>
              <w:rPr>
                <w:rFonts w:ascii="宋体" w:hAnsi="宋体"/>
                <w:i/>
                <w:iCs/>
              </w:rPr>
            </w:pPr>
            <w:r w:rsidRPr="0014357A">
              <w:rPr>
                <w:rFonts w:ascii="宋体" w:hAnsi="宋体" w:hint="eastAsia"/>
                <w:bCs/>
              </w:rPr>
              <w:t>等</w:t>
            </w:r>
            <w:r w:rsidRPr="0014357A">
              <w:rPr>
                <w:rFonts w:ascii="宋体" w:hAnsi="宋体" w:hint="eastAsia"/>
              </w:rPr>
              <w:t>于</w:t>
            </w:r>
          </w:p>
        </w:tc>
      </w:tr>
      <w:tr w:rsidR="00F02E03" w:rsidRPr="0014357A" w14:paraId="0D65E446" w14:textId="77777777" w:rsidTr="006F050A">
        <w:trPr>
          <w:cantSplit/>
          <w:jc w:val="center"/>
        </w:trPr>
        <w:tc>
          <w:tcPr>
            <w:tcW w:w="1380" w:type="dxa"/>
            <w:tcBorders>
              <w:top w:val="single" w:sz="2" w:space="0" w:color="auto"/>
              <w:bottom w:val="single" w:sz="12" w:space="0" w:color="auto"/>
              <w:right w:val="single" w:sz="2" w:space="0" w:color="auto"/>
            </w:tcBorders>
            <w:vAlign w:val="center"/>
          </w:tcPr>
          <w:p w14:paraId="242FD589" w14:textId="77777777" w:rsidR="00F02E03" w:rsidRPr="0014357A" w:rsidRDefault="00F02E03" w:rsidP="006F050A">
            <w:pPr>
              <w:pStyle w:val="afffffff0"/>
              <w:spacing w:before="60" w:after="60"/>
              <w:jc w:val="center"/>
              <w:rPr>
                <w:rFonts w:ascii="宋体" w:hAnsi="宋体"/>
              </w:rPr>
            </w:pPr>
            <w:r w:rsidRPr="0014357A">
              <w:rPr>
                <w:rFonts w:ascii="宋体" w:hAnsi="宋体"/>
              </w:rPr>
              <w:t>!</w:t>
            </w:r>
            <w:r w:rsidRPr="0014357A">
              <w:rPr>
                <w:rFonts w:ascii="宋体" w:hAnsi="宋体" w:cs="Symbol" w:hint="eastAsia"/>
              </w:rPr>
              <w:t>=</w:t>
            </w:r>
          </w:p>
        </w:tc>
        <w:tc>
          <w:tcPr>
            <w:tcW w:w="6682" w:type="dxa"/>
            <w:tcBorders>
              <w:top w:val="single" w:sz="2" w:space="0" w:color="auto"/>
              <w:left w:val="single" w:sz="2" w:space="0" w:color="auto"/>
              <w:bottom w:val="single" w:sz="12" w:space="0" w:color="auto"/>
            </w:tcBorders>
            <w:vAlign w:val="center"/>
          </w:tcPr>
          <w:p w14:paraId="5A1FB4BF" w14:textId="77777777" w:rsidR="00F02E03" w:rsidRPr="0014357A" w:rsidRDefault="00F02E03" w:rsidP="006F050A">
            <w:pPr>
              <w:pStyle w:val="afffffff0"/>
              <w:spacing w:before="60" w:after="60"/>
              <w:rPr>
                <w:rFonts w:ascii="宋体" w:hAnsi="宋体"/>
              </w:rPr>
            </w:pPr>
            <w:r w:rsidRPr="0014357A">
              <w:rPr>
                <w:rFonts w:ascii="宋体" w:hAnsi="宋体" w:hint="eastAsia"/>
                <w:bCs/>
              </w:rPr>
              <w:t>不等</w:t>
            </w:r>
            <w:r w:rsidRPr="0014357A">
              <w:rPr>
                <w:rFonts w:ascii="宋体" w:hAnsi="宋体" w:hint="eastAsia"/>
              </w:rPr>
              <w:t>于</w:t>
            </w:r>
          </w:p>
        </w:tc>
      </w:tr>
    </w:tbl>
    <w:p w14:paraId="18F2FF97" w14:textId="77777777" w:rsidR="00F02E03" w:rsidRPr="0014357A" w:rsidRDefault="00F02E03" w:rsidP="00F02E03">
      <w:pPr>
        <w:pStyle w:val="a5"/>
        <w:spacing w:before="156" w:after="156"/>
      </w:pPr>
      <w:bookmarkStart w:id="359" w:name="_Toc265614581"/>
      <w:bookmarkStart w:id="360" w:name="_Toc265614860"/>
      <w:bookmarkStart w:id="361" w:name="_Toc289711727"/>
      <w:bookmarkStart w:id="362" w:name="_Toc289711923"/>
      <w:bookmarkStart w:id="363" w:name="_Toc289712107"/>
      <w:bookmarkStart w:id="364" w:name="_Toc294597850"/>
      <w:bookmarkStart w:id="365" w:name="_Toc294621216"/>
      <w:bookmarkStart w:id="366" w:name="_Toc295814477"/>
      <w:bookmarkStart w:id="367" w:name="_Toc295814599"/>
      <w:bookmarkStart w:id="368" w:name="_Toc327373395"/>
      <w:bookmarkStart w:id="369" w:name="_Toc327398438"/>
      <w:bookmarkStart w:id="370" w:name="_Toc327457808"/>
      <w:bookmarkStart w:id="371" w:name="_Toc327457988"/>
      <w:bookmarkStart w:id="372" w:name="_Toc327458633"/>
      <w:bookmarkStart w:id="373" w:name="_Toc327459493"/>
      <w:bookmarkStart w:id="374" w:name="_Toc327459590"/>
      <w:bookmarkStart w:id="375" w:name="_Toc327459717"/>
      <w:bookmarkStart w:id="376" w:name="_Toc327525563"/>
      <w:bookmarkStart w:id="377" w:name="_Toc327526005"/>
      <w:bookmarkStart w:id="378" w:name="_Toc327526117"/>
      <w:bookmarkStart w:id="379" w:name="_Toc327526222"/>
      <w:bookmarkStart w:id="380" w:name="_Toc394867126"/>
      <w:bookmarkStart w:id="381" w:name="_Toc394867268"/>
      <w:bookmarkStart w:id="382" w:name="_Toc395034789"/>
      <w:bookmarkStart w:id="383" w:name="_Toc405145695"/>
      <w:bookmarkStart w:id="384" w:name="_Toc407738480"/>
      <w:bookmarkStart w:id="385" w:name="_Toc407738538"/>
      <w:bookmarkStart w:id="386" w:name="_Toc409735389"/>
      <w:r w:rsidRPr="0014357A">
        <w:rPr>
          <w:rFonts w:hint="eastAsia"/>
        </w:rPr>
        <w:t>位运算符</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3D43F323" w14:textId="77777777" w:rsidR="00F02E03" w:rsidRPr="0014357A" w:rsidRDefault="00F02E03" w:rsidP="00F02E03">
      <w:pPr>
        <w:pStyle w:val="aff7"/>
      </w:pPr>
      <w:r w:rsidRPr="0014357A">
        <w:rPr>
          <w:rFonts w:hint="eastAsia"/>
        </w:rPr>
        <w:t>位运算符定义见</w:t>
      </w:r>
      <w:r w:rsidRPr="0014357A">
        <w:fldChar w:fldCharType="begin"/>
      </w:r>
      <w:r w:rsidRPr="0014357A">
        <w:instrText xml:space="preserve"> </w:instrText>
      </w:r>
      <w:r w:rsidRPr="0014357A">
        <w:rPr>
          <w:rFonts w:hint="eastAsia"/>
        </w:rPr>
        <w:instrText>REF _Ref478334211 \r \h</w:instrText>
      </w:r>
      <w:r w:rsidRPr="0014357A">
        <w:instrText xml:space="preserve"> </w:instrText>
      </w:r>
      <w:r>
        <w:instrText xml:space="preserve"> \* MERGEFORMAT </w:instrText>
      </w:r>
      <w:r w:rsidRPr="0014357A">
        <w:fldChar w:fldCharType="separate"/>
      </w:r>
      <w:r>
        <w:rPr>
          <w:rFonts w:hint="eastAsia"/>
        </w:rPr>
        <w:t xml:space="preserve">表4　</w:t>
      </w:r>
      <w:r w:rsidRPr="0014357A">
        <w:fldChar w:fldCharType="end"/>
      </w:r>
      <w:r w:rsidRPr="0014357A">
        <w:rPr>
          <w:rFonts w:hint="eastAsia"/>
        </w:rPr>
        <w:t>。</w:t>
      </w:r>
    </w:p>
    <w:p w14:paraId="72D350CA" w14:textId="77777777" w:rsidR="00F02E03" w:rsidRPr="0014357A" w:rsidRDefault="00F02E03" w:rsidP="00F02E03">
      <w:pPr>
        <w:pStyle w:val="af7"/>
        <w:spacing w:before="156" w:after="156"/>
      </w:pPr>
      <w:bookmarkStart w:id="387" w:name="_Ref478334211"/>
      <w:r w:rsidRPr="0014357A">
        <w:rPr>
          <w:rFonts w:hint="eastAsia"/>
        </w:rPr>
        <w:t>位运算符定义</w:t>
      </w:r>
      <w:bookmarkEnd w:id="387"/>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380"/>
        <w:gridCol w:w="6682"/>
      </w:tblGrid>
      <w:tr w:rsidR="00F02E03" w:rsidRPr="0014357A" w14:paraId="1748314D" w14:textId="77777777" w:rsidTr="006F050A">
        <w:trPr>
          <w:cantSplit/>
          <w:jc w:val="center"/>
        </w:trPr>
        <w:tc>
          <w:tcPr>
            <w:tcW w:w="1380" w:type="dxa"/>
            <w:tcBorders>
              <w:top w:val="single" w:sz="12" w:space="0" w:color="auto"/>
              <w:bottom w:val="single" w:sz="12" w:space="0" w:color="auto"/>
              <w:right w:val="single" w:sz="2" w:space="0" w:color="auto"/>
            </w:tcBorders>
          </w:tcPr>
          <w:p w14:paraId="2FCF55BC"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lang w:val="en-US"/>
              </w:rPr>
              <w:t>位运算符</w:t>
            </w:r>
          </w:p>
        </w:tc>
        <w:tc>
          <w:tcPr>
            <w:tcW w:w="6682" w:type="dxa"/>
            <w:tcBorders>
              <w:top w:val="single" w:sz="12" w:space="0" w:color="auto"/>
              <w:left w:val="single" w:sz="2" w:space="0" w:color="auto"/>
              <w:bottom w:val="single" w:sz="12" w:space="0" w:color="auto"/>
            </w:tcBorders>
          </w:tcPr>
          <w:p w14:paraId="4018ECFB"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定义</w:t>
            </w:r>
          </w:p>
        </w:tc>
      </w:tr>
      <w:tr w:rsidR="00F02E03" w:rsidRPr="0014357A" w14:paraId="3C89B60E" w14:textId="77777777" w:rsidTr="006F050A">
        <w:trPr>
          <w:cantSplit/>
          <w:jc w:val="center"/>
        </w:trPr>
        <w:tc>
          <w:tcPr>
            <w:tcW w:w="1380" w:type="dxa"/>
            <w:tcBorders>
              <w:top w:val="single" w:sz="12" w:space="0" w:color="auto"/>
              <w:bottom w:val="single" w:sz="4" w:space="0" w:color="auto"/>
              <w:right w:val="single" w:sz="2" w:space="0" w:color="auto"/>
            </w:tcBorders>
            <w:vAlign w:val="center"/>
          </w:tcPr>
          <w:p w14:paraId="479821D3" w14:textId="77777777" w:rsidR="00F02E03" w:rsidRPr="0014357A" w:rsidRDefault="00F02E03" w:rsidP="006F050A">
            <w:pPr>
              <w:pStyle w:val="afffffff0"/>
              <w:spacing w:before="60" w:after="60"/>
              <w:jc w:val="center"/>
              <w:rPr>
                <w:rFonts w:ascii="宋体" w:hAnsi="宋体"/>
                <w:bCs/>
                <w:lang w:val="en-US"/>
              </w:rPr>
            </w:pPr>
            <w:r w:rsidRPr="0014357A">
              <w:rPr>
                <w:rFonts w:ascii="宋体" w:hAnsi="宋体"/>
              </w:rPr>
              <w:t>&amp;</w:t>
            </w:r>
          </w:p>
        </w:tc>
        <w:tc>
          <w:tcPr>
            <w:tcW w:w="6682" w:type="dxa"/>
            <w:tcBorders>
              <w:top w:val="single" w:sz="12" w:space="0" w:color="auto"/>
              <w:left w:val="single" w:sz="2" w:space="0" w:color="auto"/>
              <w:bottom w:val="single" w:sz="4" w:space="0" w:color="auto"/>
            </w:tcBorders>
            <w:vAlign w:val="center"/>
          </w:tcPr>
          <w:p w14:paraId="3256871A" w14:textId="77777777" w:rsidR="00F02E03" w:rsidRPr="0014357A" w:rsidRDefault="00F02E03" w:rsidP="006F050A">
            <w:pPr>
              <w:pStyle w:val="afffffff0"/>
              <w:spacing w:before="60" w:after="60"/>
              <w:rPr>
                <w:rFonts w:ascii="宋体" w:hAnsi="宋体"/>
              </w:rPr>
            </w:pPr>
            <w:r w:rsidRPr="0014357A">
              <w:rPr>
                <w:rFonts w:ascii="宋体" w:hAnsi="宋体" w:hint="eastAsia"/>
                <w:bCs/>
              </w:rPr>
              <w:t>与运算</w:t>
            </w:r>
          </w:p>
        </w:tc>
      </w:tr>
      <w:tr w:rsidR="00F02E03" w:rsidRPr="0014357A" w14:paraId="5695A047" w14:textId="77777777" w:rsidTr="006F050A">
        <w:trPr>
          <w:cantSplit/>
          <w:jc w:val="center"/>
        </w:trPr>
        <w:tc>
          <w:tcPr>
            <w:tcW w:w="1380" w:type="dxa"/>
            <w:tcBorders>
              <w:top w:val="single" w:sz="4" w:space="0" w:color="auto"/>
              <w:bottom w:val="single" w:sz="4" w:space="0" w:color="auto"/>
              <w:right w:val="single" w:sz="2" w:space="0" w:color="auto"/>
            </w:tcBorders>
            <w:vAlign w:val="center"/>
          </w:tcPr>
          <w:p w14:paraId="0A1A071D" w14:textId="77777777" w:rsidR="00F02E03" w:rsidRPr="0014357A" w:rsidRDefault="00F02E03" w:rsidP="006F050A">
            <w:pPr>
              <w:pStyle w:val="afffffff0"/>
              <w:spacing w:before="60" w:after="60"/>
              <w:jc w:val="center"/>
              <w:rPr>
                <w:rFonts w:ascii="宋体" w:hAnsi="宋体"/>
              </w:rPr>
            </w:pPr>
            <w:r w:rsidRPr="0014357A">
              <w:rPr>
                <w:rFonts w:ascii="宋体" w:hAnsi="宋体"/>
              </w:rPr>
              <w:t>|</w:t>
            </w:r>
          </w:p>
        </w:tc>
        <w:tc>
          <w:tcPr>
            <w:tcW w:w="6682" w:type="dxa"/>
            <w:tcBorders>
              <w:top w:val="single" w:sz="4" w:space="0" w:color="auto"/>
              <w:left w:val="single" w:sz="2" w:space="0" w:color="auto"/>
              <w:bottom w:val="single" w:sz="4" w:space="0" w:color="auto"/>
            </w:tcBorders>
            <w:vAlign w:val="center"/>
          </w:tcPr>
          <w:p w14:paraId="238F96B7" w14:textId="77777777" w:rsidR="00F02E03" w:rsidRPr="0014357A" w:rsidRDefault="00F02E03" w:rsidP="006F050A">
            <w:pPr>
              <w:pStyle w:val="afffffff0"/>
              <w:spacing w:before="60" w:after="60"/>
              <w:rPr>
                <w:rFonts w:ascii="宋体" w:hAnsi="宋体"/>
              </w:rPr>
            </w:pPr>
            <w:r w:rsidRPr="0014357A">
              <w:rPr>
                <w:rFonts w:ascii="宋体" w:hAnsi="宋体" w:hint="eastAsia"/>
                <w:bCs/>
              </w:rPr>
              <w:t>或运算</w:t>
            </w:r>
          </w:p>
        </w:tc>
      </w:tr>
      <w:tr w:rsidR="00F02E03" w:rsidRPr="0014357A" w14:paraId="7DAD6FAB" w14:textId="77777777" w:rsidTr="006F050A">
        <w:trPr>
          <w:cantSplit/>
          <w:jc w:val="center"/>
        </w:trPr>
        <w:tc>
          <w:tcPr>
            <w:tcW w:w="1380" w:type="dxa"/>
            <w:tcBorders>
              <w:top w:val="single" w:sz="4" w:space="0" w:color="auto"/>
              <w:bottom w:val="single" w:sz="4" w:space="0" w:color="auto"/>
              <w:right w:val="single" w:sz="2" w:space="0" w:color="auto"/>
            </w:tcBorders>
            <w:vAlign w:val="center"/>
          </w:tcPr>
          <w:p w14:paraId="4532ADAB" w14:textId="77777777" w:rsidR="00F02E03" w:rsidRPr="0014357A" w:rsidRDefault="00F02E03" w:rsidP="006F050A">
            <w:pPr>
              <w:pStyle w:val="afffffff0"/>
              <w:spacing w:before="60" w:after="60"/>
              <w:jc w:val="center"/>
              <w:rPr>
                <w:rFonts w:ascii="宋体" w:hAnsi="宋体" w:cs="Symbol"/>
              </w:rPr>
            </w:pPr>
            <w:r w:rsidRPr="0014357A">
              <w:rPr>
                <w:rFonts w:ascii="宋体" w:hAnsi="宋体" w:hint="eastAsia"/>
                <w:bCs/>
              </w:rPr>
              <w:t>~</w:t>
            </w:r>
          </w:p>
        </w:tc>
        <w:tc>
          <w:tcPr>
            <w:tcW w:w="6682" w:type="dxa"/>
            <w:tcBorders>
              <w:top w:val="single" w:sz="4" w:space="0" w:color="auto"/>
              <w:left w:val="single" w:sz="2" w:space="0" w:color="auto"/>
              <w:bottom w:val="single" w:sz="4" w:space="0" w:color="auto"/>
            </w:tcBorders>
            <w:vAlign w:val="center"/>
          </w:tcPr>
          <w:p w14:paraId="443D45D9" w14:textId="77777777" w:rsidR="00F02E03" w:rsidRPr="0014357A" w:rsidRDefault="00F02E03" w:rsidP="006F050A">
            <w:pPr>
              <w:pStyle w:val="afffffff0"/>
              <w:spacing w:before="60" w:after="60"/>
              <w:rPr>
                <w:rFonts w:ascii="宋体" w:hAnsi="宋体"/>
                <w:i/>
                <w:iCs/>
              </w:rPr>
            </w:pPr>
            <w:r w:rsidRPr="0014357A">
              <w:rPr>
                <w:rFonts w:ascii="宋体" w:hAnsi="宋体" w:hint="eastAsia"/>
                <w:bCs/>
              </w:rPr>
              <w:t>取反运算</w:t>
            </w:r>
          </w:p>
        </w:tc>
      </w:tr>
      <w:tr w:rsidR="00F02E03" w:rsidRPr="0014357A" w14:paraId="649889B3" w14:textId="77777777" w:rsidTr="006F050A">
        <w:trPr>
          <w:cantSplit/>
          <w:jc w:val="center"/>
        </w:trPr>
        <w:tc>
          <w:tcPr>
            <w:tcW w:w="1380" w:type="dxa"/>
            <w:tcBorders>
              <w:top w:val="single" w:sz="4" w:space="0" w:color="auto"/>
              <w:bottom w:val="single" w:sz="4" w:space="0" w:color="auto"/>
              <w:right w:val="single" w:sz="2" w:space="0" w:color="auto"/>
            </w:tcBorders>
            <w:vAlign w:val="center"/>
          </w:tcPr>
          <w:p w14:paraId="01A1EB29" w14:textId="77777777" w:rsidR="00F02E03" w:rsidRPr="0014357A" w:rsidRDefault="00F02E03" w:rsidP="006F050A">
            <w:pPr>
              <w:pStyle w:val="afffffff0"/>
              <w:spacing w:before="60" w:after="60"/>
              <w:jc w:val="center"/>
              <w:rPr>
                <w:rFonts w:ascii="宋体" w:hAnsi="宋体" w:cs="Symbol"/>
              </w:rPr>
            </w:pPr>
            <w:r w:rsidRPr="0014357A">
              <w:rPr>
                <w:rFonts w:ascii="宋体" w:hAnsi="宋体"/>
                <w:i/>
                <w:iCs/>
              </w:rPr>
              <w:t>a</w:t>
            </w:r>
            <w:r w:rsidRPr="0014357A">
              <w:rPr>
                <w:rFonts w:ascii="宋体" w:hAnsi="宋体"/>
              </w:rPr>
              <w:t xml:space="preserve"> &gt;&gt; </w:t>
            </w:r>
            <w:r w:rsidRPr="0014357A">
              <w:rPr>
                <w:rFonts w:ascii="宋体" w:hAnsi="宋体"/>
                <w:i/>
                <w:iCs/>
              </w:rPr>
              <w:t>b</w:t>
            </w:r>
          </w:p>
        </w:tc>
        <w:tc>
          <w:tcPr>
            <w:tcW w:w="6682" w:type="dxa"/>
            <w:tcBorders>
              <w:top w:val="single" w:sz="4" w:space="0" w:color="auto"/>
              <w:left w:val="single" w:sz="2" w:space="0" w:color="auto"/>
              <w:bottom w:val="single" w:sz="4" w:space="0" w:color="auto"/>
            </w:tcBorders>
            <w:vAlign w:val="center"/>
          </w:tcPr>
          <w:p w14:paraId="3BC73712" w14:textId="77777777" w:rsidR="00F02E03" w:rsidRPr="0014357A" w:rsidRDefault="00F02E03" w:rsidP="006F050A">
            <w:pPr>
              <w:pStyle w:val="afffffff0"/>
              <w:spacing w:before="60" w:after="60"/>
              <w:rPr>
                <w:rFonts w:ascii="宋体" w:hAnsi="宋体"/>
                <w:i/>
                <w:iCs/>
              </w:rPr>
            </w:pPr>
            <w:r w:rsidRPr="0014357A">
              <w:rPr>
                <w:rFonts w:ascii="宋体" w:hAnsi="宋体" w:hint="eastAsia"/>
              </w:rPr>
              <w:t>将</w:t>
            </w:r>
            <w:r w:rsidRPr="0014357A">
              <w:rPr>
                <w:rFonts w:ascii="宋体" w:hAnsi="宋体" w:hint="eastAsia"/>
                <w:i/>
              </w:rPr>
              <w:t>a</w:t>
            </w:r>
            <w:r w:rsidRPr="0014357A">
              <w:rPr>
                <w:rFonts w:ascii="宋体" w:hAnsi="宋体" w:hint="eastAsia"/>
              </w:rPr>
              <w:t>以2的补码整数表示的形式向右移</w:t>
            </w:r>
            <w:r w:rsidRPr="0014357A">
              <w:rPr>
                <w:rFonts w:ascii="宋体" w:hAnsi="宋体" w:hint="eastAsia"/>
                <w:i/>
              </w:rPr>
              <w:t>b</w:t>
            </w:r>
            <w:r w:rsidRPr="0014357A">
              <w:rPr>
                <w:rFonts w:ascii="宋体" w:hAnsi="宋体" w:hint="eastAsia"/>
              </w:rPr>
              <w:t>位。仅当</w:t>
            </w:r>
            <w:r w:rsidRPr="0014357A">
              <w:rPr>
                <w:rFonts w:ascii="宋体" w:hAnsi="宋体" w:hint="eastAsia"/>
                <w:i/>
              </w:rPr>
              <w:t>b</w:t>
            </w:r>
            <w:r w:rsidRPr="0014357A">
              <w:rPr>
                <w:rFonts w:ascii="宋体" w:hAnsi="宋体" w:hint="eastAsia"/>
              </w:rPr>
              <w:t>取正数时定义此运算</w:t>
            </w:r>
          </w:p>
        </w:tc>
      </w:tr>
      <w:tr w:rsidR="00F02E03" w:rsidRPr="0014357A" w14:paraId="6631A80D" w14:textId="77777777" w:rsidTr="006F050A">
        <w:trPr>
          <w:cantSplit/>
          <w:jc w:val="center"/>
        </w:trPr>
        <w:tc>
          <w:tcPr>
            <w:tcW w:w="1380" w:type="dxa"/>
            <w:tcBorders>
              <w:top w:val="single" w:sz="4" w:space="0" w:color="auto"/>
              <w:bottom w:val="single" w:sz="12" w:space="0" w:color="auto"/>
              <w:right w:val="single" w:sz="2" w:space="0" w:color="auto"/>
            </w:tcBorders>
            <w:vAlign w:val="center"/>
          </w:tcPr>
          <w:p w14:paraId="4AE78D5D" w14:textId="77777777" w:rsidR="00F02E03" w:rsidRPr="0014357A" w:rsidRDefault="00F02E03" w:rsidP="006F050A">
            <w:pPr>
              <w:pStyle w:val="afffffff0"/>
              <w:spacing w:before="60" w:after="60"/>
              <w:jc w:val="center"/>
              <w:rPr>
                <w:rFonts w:ascii="宋体" w:hAnsi="宋体"/>
              </w:rPr>
            </w:pPr>
            <w:r w:rsidRPr="0014357A">
              <w:rPr>
                <w:rFonts w:ascii="宋体" w:hAnsi="宋体"/>
                <w:i/>
                <w:iCs/>
              </w:rPr>
              <w:t>a</w:t>
            </w:r>
            <w:r w:rsidRPr="0014357A">
              <w:rPr>
                <w:rFonts w:ascii="宋体" w:hAnsi="宋体"/>
                <w:iCs/>
              </w:rPr>
              <w:t xml:space="preserve"> </w:t>
            </w:r>
            <w:r w:rsidRPr="0014357A">
              <w:rPr>
                <w:rFonts w:ascii="宋体" w:hAnsi="宋体"/>
              </w:rPr>
              <w:t>&lt;&lt;</w:t>
            </w:r>
            <w:r w:rsidRPr="0014357A">
              <w:rPr>
                <w:rFonts w:ascii="宋体" w:hAnsi="宋体"/>
                <w:iCs/>
              </w:rPr>
              <w:t xml:space="preserve"> </w:t>
            </w:r>
            <w:r w:rsidRPr="0014357A">
              <w:rPr>
                <w:rFonts w:ascii="宋体" w:hAnsi="宋体"/>
                <w:i/>
                <w:iCs/>
              </w:rPr>
              <w:t>b</w:t>
            </w:r>
          </w:p>
        </w:tc>
        <w:tc>
          <w:tcPr>
            <w:tcW w:w="6682" w:type="dxa"/>
            <w:tcBorders>
              <w:top w:val="single" w:sz="4" w:space="0" w:color="auto"/>
              <w:left w:val="single" w:sz="2" w:space="0" w:color="auto"/>
              <w:bottom w:val="single" w:sz="12" w:space="0" w:color="auto"/>
            </w:tcBorders>
            <w:vAlign w:val="center"/>
          </w:tcPr>
          <w:p w14:paraId="302713DC" w14:textId="77777777" w:rsidR="00F02E03" w:rsidRPr="0014357A" w:rsidRDefault="00F02E03" w:rsidP="006F050A">
            <w:pPr>
              <w:pStyle w:val="afffffff0"/>
              <w:spacing w:before="60" w:after="60"/>
              <w:rPr>
                <w:rFonts w:ascii="宋体" w:hAnsi="宋体"/>
              </w:rPr>
            </w:pPr>
            <w:r w:rsidRPr="0014357A">
              <w:rPr>
                <w:rFonts w:ascii="宋体" w:hAnsi="宋体" w:hint="eastAsia"/>
              </w:rPr>
              <w:t>将</w:t>
            </w:r>
            <w:r w:rsidRPr="0014357A">
              <w:rPr>
                <w:rFonts w:ascii="宋体" w:hAnsi="宋体" w:hint="eastAsia"/>
                <w:i/>
              </w:rPr>
              <w:t>a</w:t>
            </w:r>
            <w:r w:rsidRPr="0014357A">
              <w:rPr>
                <w:rFonts w:ascii="宋体" w:hAnsi="宋体" w:hint="eastAsia"/>
              </w:rPr>
              <w:t>以2的补码整数表示的形式向左移</w:t>
            </w:r>
            <w:r w:rsidRPr="0014357A">
              <w:rPr>
                <w:rFonts w:ascii="宋体" w:hAnsi="宋体" w:hint="eastAsia"/>
                <w:i/>
              </w:rPr>
              <w:t>b</w:t>
            </w:r>
            <w:r w:rsidRPr="0014357A">
              <w:rPr>
                <w:rFonts w:ascii="宋体" w:hAnsi="宋体" w:hint="eastAsia"/>
              </w:rPr>
              <w:t>位。仅当</w:t>
            </w:r>
            <w:r w:rsidRPr="0014357A">
              <w:rPr>
                <w:rFonts w:ascii="宋体" w:hAnsi="宋体" w:hint="eastAsia"/>
                <w:i/>
              </w:rPr>
              <w:t>b</w:t>
            </w:r>
            <w:r w:rsidRPr="0014357A">
              <w:rPr>
                <w:rFonts w:ascii="宋体" w:hAnsi="宋体" w:hint="eastAsia"/>
              </w:rPr>
              <w:t>取正数时定义此运算</w:t>
            </w:r>
          </w:p>
        </w:tc>
      </w:tr>
    </w:tbl>
    <w:p w14:paraId="1A08DF5B" w14:textId="77777777" w:rsidR="00F02E03" w:rsidRPr="0014357A" w:rsidRDefault="00F02E03" w:rsidP="00F02E03">
      <w:pPr>
        <w:pStyle w:val="a5"/>
        <w:spacing w:before="156" w:after="156"/>
      </w:pPr>
      <w:bookmarkStart w:id="388" w:name="_Toc265614582"/>
      <w:bookmarkStart w:id="389" w:name="_Toc265614861"/>
      <w:bookmarkStart w:id="390" w:name="_Toc289711728"/>
      <w:bookmarkStart w:id="391" w:name="_Toc289711924"/>
      <w:bookmarkStart w:id="392" w:name="_Toc289712108"/>
      <w:bookmarkStart w:id="393" w:name="_Toc294597851"/>
      <w:bookmarkStart w:id="394" w:name="_Toc294621217"/>
      <w:bookmarkStart w:id="395" w:name="_Toc295814478"/>
      <w:bookmarkStart w:id="396" w:name="_Toc295814600"/>
      <w:bookmarkStart w:id="397" w:name="_Toc327373396"/>
      <w:bookmarkStart w:id="398" w:name="_Toc327398439"/>
      <w:bookmarkStart w:id="399" w:name="_Toc327457809"/>
      <w:bookmarkStart w:id="400" w:name="_Toc327457989"/>
      <w:bookmarkStart w:id="401" w:name="_Toc327458634"/>
      <w:bookmarkStart w:id="402" w:name="_Toc327459494"/>
      <w:bookmarkStart w:id="403" w:name="_Toc327459591"/>
      <w:bookmarkStart w:id="404" w:name="_Toc327459718"/>
      <w:bookmarkStart w:id="405" w:name="_Toc327525564"/>
      <w:bookmarkStart w:id="406" w:name="_Toc327526006"/>
      <w:bookmarkStart w:id="407" w:name="_Toc327526118"/>
      <w:bookmarkStart w:id="408" w:name="_Toc327526223"/>
      <w:bookmarkStart w:id="409" w:name="_Toc394867127"/>
      <w:bookmarkStart w:id="410" w:name="_Toc394867269"/>
      <w:bookmarkStart w:id="411" w:name="_Toc395034790"/>
      <w:bookmarkStart w:id="412" w:name="_Toc405145696"/>
      <w:bookmarkStart w:id="413" w:name="_Toc407738481"/>
      <w:bookmarkStart w:id="414" w:name="_Toc407738539"/>
      <w:bookmarkStart w:id="415" w:name="_Toc409735390"/>
      <w:r w:rsidRPr="0014357A">
        <w:rPr>
          <w:rFonts w:hint="eastAsia"/>
        </w:rPr>
        <w:t>赋值</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616D575C" w14:textId="77777777" w:rsidR="00F02E03" w:rsidRPr="0014357A" w:rsidRDefault="00F02E03" w:rsidP="00F02E03">
      <w:pPr>
        <w:pStyle w:val="aff7"/>
      </w:pPr>
      <w:r w:rsidRPr="0014357A">
        <w:rPr>
          <w:rFonts w:hint="eastAsia"/>
        </w:rPr>
        <w:t>赋值运算定义见</w:t>
      </w:r>
      <w:r w:rsidRPr="0014357A">
        <w:fldChar w:fldCharType="begin"/>
      </w:r>
      <w:r w:rsidRPr="0014357A">
        <w:instrText xml:space="preserve"> </w:instrText>
      </w:r>
      <w:r w:rsidRPr="0014357A">
        <w:rPr>
          <w:rFonts w:hint="eastAsia"/>
        </w:rPr>
        <w:instrText>REF _Ref478334217 \r \h</w:instrText>
      </w:r>
      <w:r w:rsidRPr="0014357A">
        <w:instrText xml:space="preserve"> </w:instrText>
      </w:r>
      <w:r>
        <w:instrText xml:space="preserve"> \* MERGEFORMAT </w:instrText>
      </w:r>
      <w:r w:rsidRPr="0014357A">
        <w:fldChar w:fldCharType="separate"/>
      </w:r>
      <w:r>
        <w:rPr>
          <w:rFonts w:hint="eastAsia"/>
        </w:rPr>
        <w:t xml:space="preserve">表5　</w:t>
      </w:r>
      <w:r w:rsidRPr="0014357A">
        <w:fldChar w:fldCharType="end"/>
      </w:r>
      <w:r w:rsidRPr="0014357A">
        <w:rPr>
          <w:rFonts w:hint="eastAsia"/>
        </w:rPr>
        <w:t>。</w:t>
      </w:r>
    </w:p>
    <w:p w14:paraId="3ABD5231" w14:textId="77777777" w:rsidR="00F02E03" w:rsidRPr="0014357A" w:rsidRDefault="00F02E03" w:rsidP="00F02E03">
      <w:pPr>
        <w:pStyle w:val="af7"/>
        <w:spacing w:before="156" w:after="156"/>
      </w:pPr>
      <w:bookmarkStart w:id="416" w:name="_Ref478334217"/>
      <w:r w:rsidRPr="0014357A">
        <w:rPr>
          <w:rFonts w:hint="eastAsia"/>
        </w:rPr>
        <w:t>赋值运算定义</w:t>
      </w:r>
      <w:bookmarkEnd w:id="416"/>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380"/>
        <w:gridCol w:w="6682"/>
      </w:tblGrid>
      <w:tr w:rsidR="00F02E03" w:rsidRPr="0014357A" w14:paraId="370820D8" w14:textId="77777777" w:rsidTr="006F050A">
        <w:trPr>
          <w:tblHeader/>
          <w:jc w:val="center"/>
        </w:trPr>
        <w:tc>
          <w:tcPr>
            <w:tcW w:w="1380" w:type="dxa"/>
            <w:tcBorders>
              <w:top w:val="single" w:sz="12" w:space="0" w:color="auto"/>
              <w:bottom w:val="single" w:sz="12" w:space="0" w:color="auto"/>
              <w:right w:val="single" w:sz="2" w:space="0" w:color="auto"/>
            </w:tcBorders>
          </w:tcPr>
          <w:p w14:paraId="0C06FF9D"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lang w:val="en-US"/>
              </w:rPr>
              <w:t>赋值运算</w:t>
            </w:r>
          </w:p>
        </w:tc>
        <w:tc>
          <w:tcPr>
            <w:tcW w:w="6682" w:type="dxa"/>
            <w:tcBorders>
              <w:top w:val="single" w:sz="12" w:space="0" w:color="auto"/>
              <w:left w:val="single" w:sz="2" w:space="0" w:color="auto"/>
              <w:bottom w:val="single" w:sz="12" w:space="0" w:color="auto"/>
            </w:tcBorders>
          </w:tcPr>
          <w:p w14:paraId="0388ED66"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定义</w:t>
            </w:r>
          </w:p>
        </w:tc>
      </w:tr>
      <w:tr w:rsidR="00F02E03" w:rsidRPr="0014357A" w14:paraId="4B4335E0" w14:textId="77777777" w:rsidTr="006F050A">
        <w:trPr>
          <w:tblHeader/>
          <w:jc w:val="center"/>
        </w:trPr>
        <w:tc>
          <w:tcPr>
            <w:tcW w:w="1380" w:type="dxa"/>
            <w:tcBorders>
              <w:top w:val="single" w:sz="12" w:space="0" w:color="auto"/>
              <w:bottom w:val="single" w:sz="2" w:space="0" w:color="auto"/>
              <w:right w:val="single" w:sz="2" w:space="0" w:color="auto"/>
            </w:tcBorders>
            <w:vAlign w:val="center"/>
          </w:tcPr>
          <w:p w14:paraId="4DE0E08D" w14:textId="77777777" w:rsidR="00F02E03" w:rsidRPr="0014357A" w:rsidRDefault="00F02E03" w:rsidP="006F050A">
            <w:pPr>
              <w:pStyle w:val="afffffff0"/>
              <w:spacing w:before="60" w:after="60"/>
              <w:jc w:val="center"/>
              <w:rPr>
                <w:rFonts w:ascii="宋体" w:hAnsi="宋体"/>
                <w:bCs/>
                <w:lang w:val="en-US"/>
              </w:rPr>
            </w:pPr>
            <w:r w:rsidRPr="0014357A">
              <w:rPr>
                <w:rFonts w:ascii="宋体" w:hAnsi="宋体" w:cs="Symbol" w:hint="eastAsia"/>
              </w:rPr>
              <w:t>=</w:t>
            </w:r>
          </w:p>
        </w:tc>
        <w:tc>
          <w:tcPr>
            <w:tcW w:w="6682" w:type="dxa"/>
            <w:tcBorders>
              <w:top w:val="single" w:sz="12" w:space="0" w:color="auto"/>
              <w:left w:val="single" w:sz="2" w:space="0" w:color="auto"/>
              <w:bottom w:val="single" w:sz="2" w:space="0" w:color="auto"/>
            </w:tcBorders>
            <w:vAlign w:val="center"/>
          </w:tcPr>
          <w:p w14:paraId="47135225" w14:textId="77777777" w:rsidR="00F02E03" w:rsidRPr="0014357A" w:rsidRDefault="00F02E03" w:rsidP="006F050A">
            <w:pPr>
              <w:pStyle w:val="afffffff0"/>
              <w:spacing w:before="60" w:after="60"/>
              <w:rPr>
                <w:rFonts w:ascii="宋体" w:hAnsi="宋体"/>
              </w:rPr>
            </w:pPr>
            <w:r w:rsidRPr="0014357A">
              <w:rPr>
                <w:rFonts w:ascii="宋体" w:hAnsi="宋体" w:hint="eastAsia"/>
                <w:bCs/>
              </w:rPr>
              <w:t>赋值运算符</w:t>
            </w:r>
          </w:p>
        </w:tc>
      </w:tr>
      <w:tr w:rsidR="00F02E03" w:rsidRPr="0014357A" w14:paraId="4600F9ED" w14:textId="77777777" w:rsidTr="006F050A">
        <w:trPr>
          <w:tblHeader/>
          <w:jc w:val="center"/>
        </w:trPr>
        <w:tc>
          <w:tcPr>
            <w:tcW w:w="1380" w:type="dxa"/>
            <w:tcBorders>
              <w:top w:val="single" w:sz="2" w:space="0" w:color="auto"/>
              <w:bottom w:val="single" w:sz="2" w:space="0" w:color="auto"/>
              <w:right w:val="single" w:sz="2" w:space="0" w:color="auto"/>
            </w:tcBorders>
            <w:vAlign w:val="center"/>
          </w:tcPr>
          <w:p w14:paraId="6C76A372" w14:textId="77777777" w:rsidR="00F02E03" w:rsidRPr="0014357A" w:rsidRDefault="00F02E03" w:rsidP="006F050A">
            <w:pPr>
              <w:pStyle w:val="afffffff0"/>
              <w:spacing w:before="60" w:after="60"/>
              <w:jc w:val="center"/>
              <w:rPr>
                <w:rFonts w:ascii="宋体" w:hAnsi="宋体"/>
              </w:rPr>
            </w:pPr>
            <w:r w:rsidRPr="0014357A">
              <w:br w:type="page"/>
            </w:r>
            <w:r w:rsidRPr="0014357A">
              <w:rPr>
                <w:rFonts w:ascii="宋体" w:hAnsi="宋体" w:cs="Symbol" w:hint="eastAsia"/>
              </w:rPr>
              <w:t>++</w:t>
            </w:r>
          </w:p>
        </w:tc>
        <w:tc>
          <w:tcPr>
            <w:tcW w:w="6682" w:type="dxa"/>
            <w:tcBorders>
              <w:top w:val="single" w:sz="2" w:space="0" w:color="auto"/>
              <w:left w:val="single" w:sz="2" w:space="0" w:color="auto"/>
              <w:bottom w:val="single" w:sz="2" w:space="0" w:color="auto"/>
            </w:tcBorders>
            <w:vAlign w:val="center"/>
          </w:tcPr>
          <w:p w14:paraId="1E693AC9" w14:textId="77777777" w:rsidR="00F02E03" w:rsidRPr="0014357A" w:rsidRDefault="00F02E03" w:rsidP="006F050A">
            <w:pPr>
              <w:pStyle w:val="afffffff0"/>
              <w:spacing w:before="60" w:after="60"/>
              <w:rPr>
                <w:rFonts w:ascii="宋体" w:hAnsi="宋体"/>
              </w:rPr>
            </w:pPr>
            <w:r w:rsidRPr="0014357A">
              <w:rPr>
                <w:rFonts w:ascii="宋体" w:hAnsi="宋体" w:hint="eastAsia"/>
                <w:bCs/>
              </w:rPr>
              <w:t>递增，</w:t>
            </w:r>
            <w:r w:rsidRPr="0014357A">
              <w:rPr>
                <w:rFonts w:ascii="宋体" w:hAnsi="宋体"/>
                <w:i/>
                <w:iCs/>
              </w:rPr>
              <w:t>x</w:t>
            </w:r>
            <w:r w:rsidRPr="0014357A">
              <w:rPr>
                <w:rFonts w:ascii="宋体" w:hAnsi="宋体" w:cs="Symbol" w:hint="eastAsia"/>
              </w:rPr>
              <w:t>++</w:t>
            </w:r>
            <w:r w:rsidRPr="0014357A">
              <w:rPr>
                <w:rFonts w:ascii="宋体" w:hAnsi="宋体" w:cs="Symbol"/>
              </w:rPr>
              <w:t>相当于</w:t>
            </w:r>
            <w:r w:rsidRPr="0014357A">
              <w:rPr>
                <w:rFonts w:ascii="宋体" w:hAnsi="宋体"/>
                <w:i/>
              </w:rPr>
              <w:t>x</w:t>
            </w:r>
            <w:r w:rsidRPr="0014357A">
              <w:rPr>
                <w:rFonts w:ascii="宋体" w:hAnsi="宋体" w:hint="eastAsia"/>
                <w:i/>
              </w:rPr>
              <w:t xml:space="preserve"> </w:t>
            </w:r>
            <w:r w:rsidRPr="0014357A">
              <w:rPr>
                <w:rFonts w:ascii="宋体" w:hAnsi="宋体" w:hint="eastAsia"/>
              </w:rPr>
              <w:t xml:space="preserve">= </w:t>
            </w:r>
            <w:r w:rsidRPr="0014357A">
              <w:rPr>
                <w:rFonts w:ascii="宋体" w:hAnsi="宋体"/>
                <w:i/>
              </w:rPr>
              <w:t>x</w:t>
            </w:r>
            <w:r w:rsidRPr="0014357A">
              <w:rPr>
                <w:rFonts w:ascii="宋体" w:hAnsi="宋体" w:hint="eastAsia"/>
                <w:i/>
              </w:rPr>
              <w:t xml:space="preserve"> </w:t>
            </w:r>
            <w:r w:rsidRPr="0014357A">
              <w:rPr>
                <w:rFonts w:ascii="宋体" w:hAnsi="宋体" w:hint="eastAsia"/>
              </w:rPr>
              <w:t xml:space="preserve">+ </w:t>
            </w:r>
            <w:r w:rsidRPr="0014357A">
              <w:rPr>
                <w:rFonts w:ascii="宋体" w:hAnsi="宋体"/>
              </w:rPr>
              <w:t>1</w:t>
            </w:r>
            <w:r w:rsidRPr="0014357A">
              <w:rPr>
                <w:rFonts w:ascii="宋体" w:hAnsi="宋体" w:hint="eastAsia"/>
              </w:rPr>
              <w:t>。当用于数组下标时，在自加运算前先求变量值</w:t>
            </w:r>
          </w:p>
        </w:tc>
      </w:tr>
      <w:tr w:rsidR="00F02E03" w:rsidRPr="0014357A" w14:paraId="5EA38412" w14:textId="77777777" w:rsidTr="006F050A">
        <w:trPr>
          <w:tblHeader/>
          <w:jc w:val="center"/>
        </w:trPr>
        <w:tc>
          <w:tcPr>
            <w:tcW w:w="1380" w:type="dxa"/>
            <w:tcBorders>
              <w:top w:val="single" w:sz="2" w:space="0" w:color="auto"/>
              <w:bottom w:val="single" w:sz="2" w:space="0" w:color="auto"/>
              <w:right w:val="single" w:sz="2" w:space="0" w:color="auto"/>
            </w:tcBorders>
            <w:vAlign w:val="center"/>
          </w:tcPr>
          <w:p w14:paraId="2E80C8D3" w14:textId="77777777" w:rsidR="00F02E03" w:rsidRPr="0014357A" w:rsidRDefault="00F02E03" w:rsidP="006F050A">
            <w:pPr>
              <w:pStyle w:val="afffffff0"/>
              <w:spacing w:before="60" w:after="60"/>
              <w:jc w:val="center"/>
              <w:rPr>
                <w:rFonts w:ascii="宋体" w:hAnsi="宋体" w:cs="Symbol"/>
              </w:rPr>
            </w:pPr>
            <w:r w:rsidRPr="0014357A">
              <w:rPr>
                <w:rFonts w:ascii="宋体" w:hAnsi="宋体" w:hint="eastAsia"/>
              </w:rPr>
              <w:t>--</w:t>
            </w:r>
          </w:p>
        </w:tc>
        <w:tc>
          <w:tcPr>
            <w:tcW w:w="6682" w:type="dxa"/>
            <w:tcBorders>
              <w:top w:val="single" w:sz="2" w:space="0" w:color="auto"/>
              <w:left w:val="single" w:sz="2" w:space="0" w:color="auto"/>
              <w:bottom w:val="single" w:sz="2" w:space="0" w:color="auto"/>
            </w:tcBorders>
            <w:vAlign w:val="center"/>
          </w:tcPr>
          <w:p w14:paraId="1DA50452" w14:textId="77777777" w:rsidR="00F02E03" w:rsidRPr="0014357A" w:rsidRDefault="00F02E03" w:rsidP="006F050A">
            <w:pPr>
              <w:pStyle w:val="afffffff0"/>
              <w:spacing w:before="60" w:after="60"/>
              <w:rPr>
                <w:rFonts w:ascii="宋体" w:hAnsi="宋体"/>
                <w:i/>
                <w:iCs/>
              </w:rPr>
            </w:pPr>
            <w:r w:rsidRPr="0014357A">
              <w:rPr>
                <w:rFonts w:ascii="宋体" w:hAnsi="宋体" w:hint="eastAsia"/>
                <w:bCs/>
              </w:rPr>
              <w:t>递减，</w:t>
            </w:r>
            <w:r w:rsidRPr="0014357A">
              <w:rPr>
                <w:rFonts w:ascii="宋体" w:hAnsi="宋体"/>
                <w:i/>
                <w:iCs/>
              </w:rPr>
              <w:t>x</w:t>
            </w:r>
            <w:r w:rsidRPr="0014357A">
              <w:rPr>
                <w:rFonts w:ascii="宋体" w:hAnsi="宋体" w:hint="eastAsia"/>
                <w:i/>
                <w:iCs/>
              </w:rPr>
              <w:t>--</w:t>
            </w:r>
            <w:r w:rsidRPr="0014357A">
              <w:rPr>
                <w:rFonts w:ascii="宋体" w:hAnsi="宋体" w:cs="Symbol"/>
              </w:rPr>
              <w:t>相当于</w:t>
            </w:r>
            <w:r w:rsidRPr="0014357A">
              <w:rPr>
                <w:rFonts w:ascii="宋体" w:hAnsi="宋体"/>
                <w:i/>
              </w:rPr>
              <w:t>x</w:t>
            </w:r>
            <w:r w:rsidRPr="0014357A">
              <w:rPr>
                <w:rFonts w:ascii="宋体" w:hAnsi="宋体"/>
              </w:rPr>
              <w:t xml:space="preserve"> </w:t>
            </w:r>
            <w:r w:rsidRPr="0014357A">
              <w:rPr>
                <w:rFonts w:ascii="宋体" w:hAnsi="宋体" w:hint="eastAsia"/>
              </w:rPr>
              <w:t>=</w:t>
            </w:r>
            <w:r w:rsidRPr="0014357A">
              <w:rPr>
                <w:rFonts w:ascii="宋体" w:hAnsi="宋体"/>
              </w:rPr>
              <w:t xml:space="preserve"> </w:t>
            </w:r>
            <w:r w:rsidRPr="0014357A">
              <w:rPr>
                <w:rFonts w:ascii="宋体" w:hAnsi="宋体"/>
                <w:i/>
              </w:rPr>
              <w:t>x</w:t>
            </w:r>
            <w:r w:rsidRPr="0014357A">
              <w:rPr>
                <w:rFonts w:ascii="宋体" w:hAnsi="宋体"/>
              </w:rPr>
              <w:t xml:space="preserve"> – 1</w:t>
            </w:r>
            <w:r w:rsidRPr="0014357A">
              <w:rPr>
                <w:rFonts w:ascii="宋体" w:hAnsi="宋体" w:hint="eastAsia"/>
              </w:rPr>
              <w:t>。当用于数组下标时，在自减运算前先求变量值</w:t>
            </w:r>
          </w:p>
        </w:tc>
      </w:tr>
      <w:tr w:rsidR="00F02E03" w:rsidRPr="0014357A" w14:paraId="26BA34D3" w14:textId="77777777" w:rsidTr="006F050A">
        <w:trPr>
          <w:tblHeader/>
          <w:jc w:val="center"/>
        </w:trPr>
        <w:tc>
          <w:tcPr>
            <w:tcW w:w="1380" w:type="dxa"/>
            <w:tcBorders>
              <w:top w:val="single" w:sz="2" w:space="0" w:color="auto"/>
              <w:bottom w:val="single" w:sz="2" w:space="0" w:color="auto"/>
              <w:right w:val="single" w:sz="2" w:space="0" w:color="auto"/>
            </w:tcBorders>
            <w:vAlign w:val="center"/>
          </w:tcPr>
          <w:p w14:paraId="420E8EEA" w14:textId="77777777" w:rsidR="00F02E03" w:rsidRPr="0014357A" w:rsidRDefault="00F02E03" w:rsidP="006F050A">
            <w:pPr>
              <w:pStyle w:val="afffffff0"/>
              <w:spacing w:before="60" w:after="60"/>
              <w:jc w:val="center"/>
              <w:rPr>
                <w:rFonts w:ascii="宋体" w:hAnsi="宋体" w:cs="Symbol"/>
              </w:rPr>
            </w:pPr>
            <w:r w:rsidRPr="0014357A">
              <w:rPr>
                <w:rFonts w:ascii="宋体" w:hAnsi="宋体"/>
              </w:rPr>
              <w:t>+=</w:t>
            </w:r>
          </w:p>
        </w:tc>
        <w:tc>
          <w:tcPr>
            <w:tcW w:w="6682" w:type="dxa"/>
            <w:tcBorders>
              <w:top w:val="single" w:sz="2" w:space="0" w:color="auto"/>
              <w:left w:val="single" w:sz="2" w:space="0" w:color="auto"/>
              <w:bottom w:val="single" w:sz="2" w:space="0" w:color="auto"/>
            </w:tcBorders>
            <w:vAlign w:val="center"/>
          </w:tcPr>
          <w:p w14:paraId="438D81D2" w14:textId="77777777" w:rsidR="00F02E03" w:rsidRPr="0014357A" w:rsidRDefault="00F02E03" w:rsidP="006F050A">
            <w:pPr>
              <w:pStyle w:val="afffffff0"/>
              <w:spacing w:before="60" w:after="60"/>
              <w:rPr>
                <w:rFonts w:ascii="宋体" w:hAnsi="宋体"/>
                <w:i/>
                <w:iCs/>
              </w:rPr>
            </w:pPr>
            <w:r w:rsidRPr="0014357A">
              <w:rPr>
                <w:rFonts w:ascii="宋体" w:hAnsi="宋体" w:hint="eastAsia"/>
                <w:bCs/>
              </w:rPr>
              <w:t>自加指定值，例如</w:t>
            </w:r>
            <w:r w:rsidRPr="0014357A">
              <w:rPr>
                <w:rFonts w:ascii="宋体" w:hAnsi="宋体"/>
                <w:i/>
              </w:rPr>
              <w:t>x</w:t>
            </w:r>
            <w:r w:rsidRPr="0014357A">
              <w:rPr>
                <w:rFonts w:ascii="宋体" w:hAnsi="宋体"/>
              </w:rPr>
              <w:t xml:space="preserve"> += 3</w:t>
            </w:r>
            <w:r w:rsidRPr="0014357A">
              <w:rPr>
                <w:rFonts w:ascii="宋体" w:hAnsi="宋体" w:hint="eastAsia"/>
              </w:rPr>
              <w:t>相当于</w:t>
            </w:r>
            <w:r w:rsidRPr="0014357A">
              <w:rPr>
                <w:rFonts w:ascii="宋体" w:hAnsi="宋体"/>
                <w:i/>
              </w:rPr>
              <w:t>x</w:t>
            </w:r>
            <w:r w:rsidRPr="0014357A">
              <w:rPr>
                <w:rFonts w:ascii="宋体" w:hAnsi="宋体"/>
              </w:rPr>
              <w:t xml:space="preserve"> = x + 3</w:t>
            </w:r>
            <w:r w:rsidRPr="0014357A">
              <w:rPr>
                <w:rFonts w:ascii="宋体" w:hAnsi="宋体" w:hint="eastAsia"/>
              </w:rPr>
              <w:t>，</w:t>
            </w:r>
            <w:r w:rsidRPr="0014357A">
              <w:rPr>
                <w:rFonts w:ascii="宋体" w:hAnsi="宋体"/>
                <w:i/>
              </w:rPr>
              <w:t>x</w:t>
            </w:r>
            <w:r w:rsidRPr="0014357A">
              <w:rPr>
                <w:rFonts w:ascii="宋体" w:hAnsi="宋体"/>
              </w:rPr>
              <w:t xml:space="preserve"> += (-3)</w:t>
            </w:r>
            <w:r w:rsidRPr="0014357A">
              <w:rPr>
                <w:rFonts w:ascii="宋体" w:hAnsi="宋体" w:hint="eastAsia"/>
              </w:rPr>
              <w:t>相当于</w:t>
            </w:r>
            <w:r w:rsidRPr="0014357A">
              <w:rPr>
                <w:rFonts w:ascii="宋体" w:hAnsi="宋体"/>
                <w:i/>
              </w:rPr>
              <w:t>x</w:t>
            </w:r>
            <w:r w:rsidRPr="0014357A">
              <w:rPr>
                <w:rFonts w:ascii="宋体" w:hAnsi="宋体"/>
              </w:rPr>
              <w:t xml:space="preserve"> = </w:t>
            </w:r>
            <w:r w:rsidRPr="0014357A">
              <w:rPr>
                <w:rFonts w:ascii="宋体" w:hAnsi="宋体"/>
                <w:i/>
              </w:rPr>
              <w:t>x</w:t>
            </w:r>
            <w:r w:rsidRPr="0014357A">
              <w:rPr>
                <w:rFonts w:ascii="宋体" w:hAnsi="宋体"/>
              </w:rPr>
              <w:t xml:space="preserve"> + (-3)</w:t>
            </w:r>
          </w:p>
        </w:tc>
      </w:tr>
      <w:tr w:rsidR="00F02E03" w:rsidRPr="0014357A" w14:paraId="6B7CBEA7" w14:textId="77777777" w:rsidTr="006F050A">
        <w:trPr>
          <w:tblHeader/>
          <w:jc w:val="center"/>
        </w:trPr>
        <w:tc>
          <w:tcPr>
            <w:tcW w:w="1380" w:type="dxa"/>
            <w:tcBorders>
              <w:top w:val="single" w:sz="2" w:space="0" w:color="auto"/>
              <w:bottom w:val="single" w:sz="12" w:space="0" w:color="auto"/>
              <w:right w:val="single" w:sz="2" w:space="0" w:color="auto"/>
            </w:tcBorders>
            <w:vAlign w:val="center"/>
          </w:tcPr>
          <w:p w14:paraId="50894CD5"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w:t>
            </w:r>
            <w:r w:rsidRPr="0014357A">
              <w:rPr>
                <w:rFonts w:ascii="宋体" w:hAnsi="宋体"/>
              </w:rPr>
              <w:t>=</w:t>
            </w:r>
          </w:p>
        </w:tc>
        <w:tc>
          <w:tcPr>
            <w:tcW w:w="6682" w:type="dxa"/>
            <w:tcBorders>
              <w:top w:val="single" w:sz="2" w:space="0" w:color="auto"/>
              <w:left w:val="single" w:sz="2" w:space="0" w:color="auto"/>
              <w:bottom w:val="single" w:sz="12" w:space="0" w:color="auto"/>
            </w:tcBorders>
            <w:vAlign w:val="center"/>
          </w:tcPr>
          <w:p w14:paraId="3E555A7A" w14:textId="77777777" w:rsidR="00F02E03" w:rsidRPr="0014357A" w:rsidRDefault="00F02E03" w:rsidP="006F050A">
            <w:pPr>
              <w:pStyle w:val="afffffff0"/>
              <w:spacing w:before="60" w:after="60"/>
              <w:rPr>
                <w:rFonts w:ascii="宋体" w:hAnsi="宋体"/>
              </w:rPr>
            </w:pPr>
            <w:r w:rsidRPr="0014357A">
              <w:rPr>
                <w:rFonts w:ascii="宋体" w:hAnsi="宋体" w:hint="eastAsia"/>
                <w:bCs/>
              </w:rPr>
              <w:t>自减指定值，例如</w:t>
            </w:r>
            <w:r w:rsidRPr="0014357A">
              <w:rPr>
                <w:rFonts w:ascii="宋体" w:hAnsi="宋体"/>
                <w:i/>
              </w:rPr>
              <w:t>x</w:t>
            </w:r>
            <w:r w:rsidRPr="0014357A">
              <w:rPr>
                <w:rFonts w:ascii="宋体" w:hAnsi="宋体"/>
              </w:rPr>
              <w:t xml:space="preserve"> </w:t>
            </w:r>
            <w:r w:rsidRPr="0014357A">
              <w:rPr>
                <w:rFonts w:ascii="宋体" w:hAnsi="宋体" w:hint="eastAsia"/>
              </w:rPr>
              <w:t>-</w:t>
            </w:r>
            <w:r w:rsidRPr="0014357A">
              <w:rPr>
                <w:rFonts w:ascii="宋体" w:hAnsi="宋体"/>
              </w:rPr>
              <w:t>= 3</w:t>
            </w:r>
            <w:r w:rsidRPr="0014357A">
              <w:rPr>
                <w:rFonts w:ascii="宋体" w:hAnsi="宋体" w:hint="eastAsia"/>
              </w:rPr>
              <w:t>相当于</w:t>
            </w:r>
            <w:r w:rsidRPr="0014357A">
              <w:rPr>
                <w:rFonts w:ascii="宋体" w:hAnsi="宋体"/>
                <w:i/>
              </w:rPr>
              <w:t>x</w:t>
            </w:r>
            <w:r w:rsidRPr="0014357A">
              <w:rPr>
                <w:rFonts w:ascii="宋体" w:hAnsi="宋体"/>
              </w:rPr>
              <w:t xml:space="preserve"> = </w:t>
            </w:r>
            <w:r w:rsidRPr="0014357A">
              <w:rPr>
                <w:rFonts w:ascii="宋体" w:hAnsi="宋体"/>
                <w:i/>
              </w:rPr>
              <w:t>x</w:t>
            </w:r>
            <w:r w:rsidRPr="0014357A">
              <w:rPr>
                <w:rFonts w:ascii="宋体" w:hAnsi="宋体"/>
              </w:rPr>
              <w:t xml:space="preserve"> </w:t>
            </w:r>
            <w:r w:rsidRPr="0014357A">
              <w:rPr>
                <w:rFonts w:ascii="宋体" w:hAnsi="宋体" w:hint="eastAsia"/>
              </w:rPr>
              <w:t>-</w:t>
            </w:r>
            <w:r w:rsidRPr="0014357A">
              <w:rPr>
                <w:rFonts w:ascii="宋体" w:hAnsi="宋体"/>
              </w:rPr>
              <w:t xml:space="preserve"> 3,</w:t>
            </w:r>
            <w:r w:rsidRPr="0014357A">
              <w:rPr>
                <w:rFonts w:ascii="宋体" w:hAnsi="宋体" w:hint="eastAsia"/>
              </w:rPr>
              <w:t>，</w:t>
            </w:r>
            <w:r w:rsidRPr="0014357A">
              <w:rPr>
                <w:rFonts w:ascii="宋体" w:hAnsi="宋体"/>
                <w:i/>
              </w:rPr>
              <w:t>x</w:t>
            </w:r>
            <w:r w:rsidRPr="0014357A">
              <w:rPr>
                <w:rFonts w:ascii="宋体" w:hAnsi="宋体"/>
              </w:rPr>
              <w:t xml:space="preserve"> </w:t>
            </w:r>
            <w:r w:rsidRPr="0014357A">
              <w:rPr>
                <w:rFonts w:ascii="宋体" w:hAnsi="宋体" w:hint="eastAsia"/>
              </w:rPr>
              <w:t>-</w:t>
            </w:r>
            <w:r w:rsidRPr="0014357A">
              <w:rPr>
                <w:rFonts w:ascii="宋体" w:hAnsi="宋体"/>
              </w:rPr>
              <w:t>= (-3)</w:t>
            </w:r>
            <w:r w:rsidRPr="0014357A">
              <w:rPr>
                <w:rFonts w:ascii="宋体" w:hAnsi="宋体" w:hint="eastAsia"/>
              </w:rPr>
              <w:t>相当于</w:t>
            </w:r>
            <w:r w:rsidRPr="0014357A">
              <w:rPr>
                <w:rFonts w:ascii="宋体" w:hAnsi="宋体"/>
                <w:i/>
              </w:rPr>
              <w:t>x</w:t>
            </w:r>
            <w:r w:rsidRPr="0014357A">
              <w:rPr>
                <w:rFonts w:ascii="宋体" w:hAnsi="宋体"/>
              </w:rPr>
              <w:t xml:space="preserve"> = </w:t>
            </w:r>
            <w:r w:rsidRPr="0014357A">
              <w:rPr>
                <w:rFonts w:ascii="宋体" w:hAnsi="宋体"/>
                <w:i/>
              </w:rPr>
              <w:t>x</w:t>
            </w:r>
            <w:r w:rsidRPr="0014357A">
              <w:rPr>
                <w:rFonts w:ascii="宋体" w:hAnsi="宋体"/>
              </w:rPr>
              <w:t xml:space="preserve"> </w:t>
            </w:r>
            <w:r w:rsidRPr="0014357A">
              <w:rPr>
                <w:rFonts w:ascii="宋体" w:hAnsi="宋体" w:hint="eastAsia"/>
              </w:rPr>
              <w:t>-</w:t>
            </w:r>
            <w:r w:rsidRPr="0014357A">
              <w:rPr>
                <w:rFonts w:ascii="宋体" w:hAnsi="宋体"/>
              </w:rPr>
              <w:t xml:space="preserve"> (-3)</w:t>
            </w:r>
          </w:p>
        </w:tc>
      </w:tr>
    </w:tbl>
    <w:p w14:paraId="2BAAFFAF" w14:textId="77777777" w:rsidR="00F02E03" w:rsidRPr="0014357A" w:rsidRDefault="00F02E03" w:rsidP="00F02E03">
      <w:pPr>
        <w:pStyle w:val="a5"/>
        <w:spacing w:before="156" w:after="156"/>
      </w:pPr>
      <w:bookmarkStart w:id="417" w:name="_Toc265614583"/>
      <w:bookmarkStart w:id="418" w:name="_Toc265614862"/>
      <w:bookmarkStart w:id="419" w:name="_Toc289711729"/>
      <w:bookmarkStart w:id="420" w:name="_Toc289711925"/>
      <w:bookmarkStart w:id="421" w:name="_Toc289712109"/>
      <w:bookmarkStart w:id="422" w:name="_Toc294597852"/>
      <w:bookmarkStart w:id="423" w:name="_Toc294621218"/>
      <w:bookmarkStart w:id="424" w:name="_Toc295814479"/>
      <w:bookmarkStart w:id="425" w:name="_Toc295814601"/>
      <w:bookmarkStart w:id="426" w:name="_Toc327373397"/>
      <w:bookmarkStart w:id="427" w:name="_Toc327398440"/>
      <w:bookmarkStart w:id="428" w:name="_Toc327457810"/>
      <w:bookmarkStart w:id="429" w:name="_Toc327457990"/>
      <w:bookmarkStart w:id="430" w:name="_Toc327458635"/>
      <w:bookmarkStart w:id="431" w:name="_Toc327459495"/>
      <w:bookmarkStart w:id="432" w:name="_Toc327459592"/>
      <w:bookmarkStart w:id="433" w:name="_Toc327459719"/>
      <w:bookmarkStart w:id="434" w:name="_Toc327525565"/>
      <w:bookmarkStart w:id="435" w:name="_Toc327526007"/>
      <w:bookmarkStart w:id="436" w:name="_Toc327526119"/>
      <w:bookmarkStart w:id="437" w:name="_Toc327526224"/>
      <w:bookmarkStart w:id="438" w:name="_Toc394867128"/>
      <w:bookmarkStart w:id="439" w:name="_Toc394867270"/>
      <w:bookmarkStart w:id="440" w:name="_Toc395034791"/>
      <w:bookmarkStart w:id="441" w:name="_Toc405145697"/>
      <w:bookmarkStart w:id="442" w:name="_Toc407738482"/>
      <w:bookmarkStart w:id="443" w:name="_Toc407738540"/>
      <w:bookmarkStart w:id="444" w:name="_Toc409735391"/>
      <w:r w:rsidRPr="0014357A">
        <w:rPr>
          <w:rFonts w:hint="eastAsia"/>
        </w:rPr>
        <w:t>数学函数</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5A1FAF85" w14:textId="77777777" w:rsidR="00F02E03" w:rsidRPr="0014357A" w:rsidRDefault="00F02E03" w:rsidP="00F02E03">
      <w:pPr>
        <w:pStyle w:val="aff7"/>
      </w:pPr>
      <w:r w:rsidRPr="0014357A">
        <w:rPr>
          <w:rFonts w:hint="eastAsia"/>
        </w:rPr>
        <w:t>数学函数定义见式（1）</w:t>
      </w:r>
      <w:r w:rsidRPr="0014357A">
        <w:rPr>
          <w:rFonts w:hAnsi="宋体" w:hint="eastAsia"/>
        </w:rPr>
        <w:t>～</w:t>
      </w:r>
      <w:r w:rsidRPr="0014357A">
        <w:rPr>
          <w:rFonts w:hint="eastAsia"/>
        </w:rPr>
        <w:t>式（</w:t>
      </w:r>
      <w:r>
        <w:t>7</w:t>
      </w:r>
      <w:r w:rsidRPr="0014357A">
        <w:rPr>
          <w:rFonts w:hint="eastAsia"/>
        </w:rPr>
        <w:t>）。</w:t>
      </w:r>
    </w:p>
    <w:p w14:paraId="0C9D5E15" w14:textId="77777777" w:rsidR="00F02E03" w:rsidRPr="0014357A" w:rsidRDefault="00F02E03" w:rsidP="00F02E03">
      <w:pPr>
        <w:pStyle w:val="affffff9"/>
        <w:ind w:firstLineChars="1700" w:firstLine="3570"/>
      </w:pPr>
      <w:r w:rsidRPr="0014357A">
        <w:rPr>
          <w:rFonts w:ascii="Symbol" w:hAnsi="Symbol" w:cs="Symbol" w:hint="eastAsia"/>
          <w:position w:val="-28"/>
        </w:rPr>
        <w:object w:dxaOrig="2200" w:dyaOrig="660" w14:anchorId="75F1B32A">
          <v:shape id="_x0000_i1029" type="#_x0000_t75" style="width:110.1pt;height:33.4pt" o:ole="">
            <v:imagedata r:id="rId19" o:title=""/>
          </v:shape>
          <o:OLEObject Type="Embed" ProgID="Equation.DSMT4" ShapeID="_x0000_i1029" DrawAspect="Content" ObjectID="_1763450009" r:id="rId20"/>
        </w:object>
      </w:r>
      <w:r w:rsidRPr="0014357A">
        <w:tab/>
        <w:t>(</w:t>
      </w:r>
      <w:r w:rsidRPr="0014357A">
        <w:fldChar w:fldCharType="begin"/>
      </w:r>
      <w:r w:rsidRPr="0014357A">
        <w:instrText xml:space="preserve"> SEQ 标准自动公式 \* ARABIC </w:instrText>
      </w:r>
      <w:r w:rsidRPr="0014357A">
        <w:fldChar w:fldCharType="separate"/>
      </w:r>
      <w:r>
        <w:t>1</w:t>
      </w:r>
      <w:r w:rsidRPr="0014357A">
        <w:fldChar w:fldCharType="end"/>
      </w:r>
      <w:r w:rsidRPr="0014357A">
        <w:t>)</w:t>
      </w:r>
    </w:p>
    <w:p w14:paraId="0C2EFA2A" w14:textId="77777777" w:rsidR="00F02E03" w:rsidRPr="0014357A" w:rsidRDefault="00F02E03" w:rsidP="00F02E03">
      <w:pPr>
        <w:pStyle w:val="aff7"/>
      </w:pPr>
      <w:r w:rsidRPr="0014357A">
        <w:rPr>
          <w:rFonts w:hint="eastAsia"/>
        </w:rPr>
        <w:t>式中：</w:t>
      </w:r>
    </w:p>
    <w:p w14:paraId="013FC905" w14:textId="77777777" w:rsidR="00F02E03" w:rsidRPr="0014357A" w:rsidRDefault="00F02E03" w:rsidP="00F02E03">
      <w:pPr>
        <w:pStyle w:val="aff7"/>
      </w:pPr>
      <w:r w:rsidRPr="0014357A">
        <w:rPr>
          <w:rFonts w:hint="eastAsia"/>
          <w:i/>
        </w:rPr>
        <w:lastRenderedPageBreak/>
        <w:t>x</w:t>
      </w:r>
      <w:r w:rsidRPr="0014357A">
        <w:rPr>
          <w:rFonts w:hint="eastAsia"/>
        </w:rPr>
        <w:t xml:space="preserve"> ——自变量</w:t>
      </w:r>
      <w:r w:rsidRPr="0014357A">
        <w:rPr>
          <w:rFonts w:hint="eastAsia"/>
          <w:i/>
        </w:rPr>
        <w:t>x</w:t>
      </w:r>
      <w:r w:rsidRPr="0014357A">
        <w:rPr>
          <w:rFonts w:hint="eastAsia"/>
        </w:rPr>
        <w:t>。</w:t>
      </w:r>
    </w:p>
    <w:p w14:paraId="070F7B4B" w14:textId="77777777" w:rsidR="00F02E03" w:rsidRPr="0014357A" w:rsidRDefault="00F02E03" w:rsidP="00F02E03">
      <w:pPr>
        <w:pStyle w:val="affffff9"/>
        <w:ind w:firstLineChars="1950" w:firstLine="4095"/>
      </w:pPr>
      <w:r w:rsidRPr="0014357A">
        <w:rPr>
          <w:position w:val="-12"/>
        </w:rPr>
        <w:object w:dxaOrig="1180" w:dyaOrig="340" w14:anchorId="54734113">
          <v:shape id="_x0000_i1030" type="#_x0000_t75" style="width:59.5pt;height:17.2pt" o:ole="">
            <v:imagedata r:id="rId21" o:title=""/>
          </v:shape>
          <o:OLEObject Type="Embed" ProgID="Equation.DSMT4" ShapeID="_x0000_i1030" DrawAspect="Content" ObjectID="_1763450010" r:id="rId22"/>
        </w:object>
      </w:r>
      <w:r w:rsidRPr="0014357A">
        <w:tab/>
        <w:t>(</w:t>
      </w:r>
      <w:r w:rsidRPr="0014357A">
        <w:fldChar w:fldCharType="begin"/>
      </w:r>
      <w:r w:rsidRPr="0014357A">
        <w:instrText xml:space="preserve"> SEQ 标准自动公式 \* ARABIC </w:instrText>
      </w:r>
      <w:r w:rsidRPr="0014357A">
        <w:fldChar w:fldCharType="separate"/>
      </w:r>
      <w:r>
        <w:t>2</w:t>
      </w:r>
      <w:r w:rsidRPr="0014357A">
        <w:fldChar w:fldCharType="end"/>
      </w:r>
      <w:r w:rsidRPr="0014357A">
        <w:t>)</w:t>
      </w:r>
    </w:p>
    <w:p w14:paraId="77F9A1BE" w14:textId="77777777" w:rsidR="00F02E03" w:rsidRPr="0014357A" w:rsidRDefault="00F02E03" w:rsidP="00F02E03">
      <w:pPr>
        <w:pStyle w:val="aff7"/>
      </w:pPr>
      <w:r w:rsidRPr="0014357A">
        <w:rPr>
          <w:rFonts w:hint="eastAsia"/>
        </w:rPr>
        <w:t>式中：</w:t>
      </w:r>
    </w:p>
    <w:p w14:paraId="3EBEF5E4" w14:textId="77777777" w:rsidR="00F02E03" w:rsidRPr="0014357A" w:rsidRDefault="00F02E03" w:rsidP="00F02E03">
      <w:pPr>
        <w:pStyle w:val="aff7"/>
      </w:pPr>
      <w:r w:rsidRPr="0014357A">
        <w:rPr>
          <w:rFonts w:hint="eastAsia"/>
          <w:i/>
        </w:rPr>
        <w:t>x</w:t>
      </w:r>
      <w:r w:rsidRPr="0014357A">
        <w:rPr>
          <w:rFonts w:hint="eastAsia"/>
        </w:rPr>
        <w:t xml:space="preserve"> ——自变量</w:t>
      </w:r>
      <w:r w:rsidRPr="0014357A">
        <w:rPr>
          <w:rFonts w:hint="eastAsia"/>
          <w:i/>
        </w:rPr>
        <w:t>x</w:t>
      </w:r>
      <w:r w:rsidRPr="0014357A">
        <w:rPr>
          <w:rFonts w:hint="eastAsia"/>
        </w:rPr>
        <w:t>。</w:t>
      </w:r>
    </w:p>
    <w:p w14:paraId="3EEBF170" w14:textId="77777777" w:rsidR="00F02E03" w:rsidRPr="0014357A" w:rsidRDefault="00F02E03" w:rsidP="00F02E03">
      <w:pPr>
        <w:pStyle w:val="affffff9"/>
        <w:ind w:firstLineChars="1600" w:firstLine="3360"/>
      </w:pPr>
      <w:r w:rsidRPr="0014357A">
        <w:rPr>
          <w:position w:val="-44"/>
        </w:rPr>
        <w:object w:dxaOrig="2439" w:dyaOrig="980" w14:anchorId="6494689E">
          <v:shape id="_x0000_i1031" type="#_x0000_t75" style="width:122.1pt;height:48.5pt" o:ole="">
            <v:imagedata r:id="rId23" o:title=""/>
          </v:shape>
          <o:OLEObject Type="Embed" ProgID="Equation.DSMT4" ShapeID="_x0000_i1031" DrawAspect="Content" ObjectID="_1763450011" r:id="rId24"/>
        </w:object>
      </w:r>
      <w:r w:rsidRPr="0014357A">
        <w:tab/>
        <w:t>(</w:t>
      </w:r>
      <w:r w:rsidRPr="0014357A">
        <w:fldChar w:fldCharType="begin"/>
      </w:r>
      <w:r w:rsidRPr="0014357A">
        <w:instrText xml:space="preserve"> SEQ 标准自动公式 \* ARABIC </w:instrText>
      </w:r>
      <w:r w:rsidRPr="0014357A">
        <w:fldChar w:fldCharType="separate"/>
      </w:r>
      <w:r>
        <w:t>3</w:t>
      </w:r>
      <w:r w:rsidRPr="0014357A">
        <w:fldChar w:fldCharType="end"/>
      </w:r>
      <w:r w:rsidRPr="0014357A">
        <w:rPr>
          <w:rFonts w:hint="eastAsia"/>
        </w:rPr>
        <w:t>)</w:t>
      </w:r>
    </w:p>
    <w:p w14:paraId="7C9A25B5" w14:textId="77777777" w:rsidR="00F02E03" w:rsidRPr="0014357A" w:rsidRDefault="00F02E03" w:rsidP="00F02E03">
      <w:pPr>
        <w:pStyle w:val="aff7"/>
      </w:pPr>
      <w:r w:rsidRPr="0014357A">
        <w:rPr>
          <w:rFonts w:hint="eastAsia"/>
        </w:rPr>
        <w:t>式中：</w:t>
      </w:r>
    </w:p>
    <w:p w14:paraId="40A590A8" w14:textId="77777777" w:rsidR="00F02E03" w:rsidRPr="0014357A" w:rsidRDefault="00F02E03" w:rsidP="00F02E03">
      <w:pPr>
        <w:pStyle w:val="aff7"/>
      </w:pPr>
      <w:r w:rsidRPr="0014357A">
        <w:rPr>
          <w:rFonts w:hint="eastAsia"/>
          <w:i/>
        </w:rPr>
        <w:t>x</w:t>
      </w:r>
      <w:r w:rsidRPr="0014357A">
        <w:rPr>
          <w:rFonts w:hint="eastAsia"/>
        </w:rPr>
        <w:t xml:space="preserve"> ——自变量</w:t>
      </w:r>
      <w:r w:rsidRPr="0014357A">
        <w:rPr>
          <w:rFonts w:hint="eastAsia"/>
          <w:i/>
        </w:rPr>
        <w:t>x</w:t>
      </w:r>
      <w:r w:rsidRPr="0014357A">
        <w:rPr>
          <w:rFonts w:hint="eastAsia"/>
        </w:rPr>
        <w:t>；</w:t>
      </w:r>
    </w:p>
    <w:p w14:paraId="2AAB5945" w14:textId="77777777" w:rsidR="00F02E03" w:rsidRPr="0014357A" w:rsidRDefault="00F02E03" w:rsidP="00F02E03">
      <w:pPr>
        <w:pStyle w:val="aff7"/>
      </w:pPr>
      <w:r w:rsidRPr="0014357A">
        <w:rPr>
          <w:rFonts w:hint="eastAsia"/>
          <w:i/>
        </w:rPr>
        <w:t>i ——</w:t>
      </w:r>
      <w:r w:rsidRPr="0014357A">
        <w:rPr>
          <w:rFonts w:hint="eastAsia"/>
        </w:rPr>
        <w:t>下界；</w:t>
      </w:r>
    </w:p>
    <w:p w14:paraId="0A8C768C" w14:textId="77777777" w:rsidR="00F02E03" w:rsidRPr="0014357A" w:rsidRDefault="00F02E03" w:rsidP="00F02E03">
      <w:pPr>
        <w:pStyle w:val="aff7"/>
      </w:pPr>
      <w:r w:rsidRPr="0014357A">
        <w:rPr>
          <w:rFonts w:hint="eastAsia"/>
          <w:i/>
        </w:rPr>
        <w:t>j ——</w:t>
      </w:r>
      <w:r w:rsidRPr="0014357A">
        <w:rPr>
          <w:rFonts w:hint="eastAsia"/>
        </w:rPr>
        <w:t>上界。</w:t>
      </w:r>
    </w:p>
    <w:p w14:paraId="49ACA177" w14:textId="77777777" w:rsidR="00F02E03" w:rsidRPr="0014357A" w:rsidRDefault="00F02E03" w:rsidP="00F02E03">
      <w:pPr>
        <w:pStyle w:val="affffff9"/>
        <w:ind w:firstLineChars="1700" w:firstLine="3570"/>
      </w:pPr>
      <w:r w:rsidRPr="0014357A">
        <w:rPr>
          <w:position w:val="-28"/>
          <w:lang w:val="fr-FR"/>
        </w:rPr>
        <w:object w:dxaOrig="2320" w:dyaOrig="660" w14:anchorId="2C7E52C3">
          <v:shape id="_x0000_i1032" type="#_x0000_t75" style="width:116.35pt;height:33.4pt" o:ole="">
            <v:imagedata r:id="rId25" o:title=""/>
          </v:shape>
          <o:OLEObject Type="Embed" ProgID="Equation.DSMT4" ShapeID="_x0000_i1032" DrawAspect="Content" ObjectID="_1763450012" r:id="rId26"/>
        </w:object>
      </w:r>
      <w:r w:rsidRPr="0014357A">
        <w:tab/>
        <w:t>(</w:t>
      </w:r>
      <w:r w:rsidRPr="0014357A">
        <w:fldChar w:fldCharType="begin"/>
      </w:r>
      <w:r w:rsidRPr="0014357A">
        <w:instrText xml:space="preserve"> SEQ 标准自动公式 \* ARABIC </w:instrText>
      </w:r>
      <w:r w:rsidRPr="0014357A">
        <w:fldChar w:fldCharType="separate"/>
      </w:r>
      <w:r>
        <w:t>4</w:t>
      </w:r>
      <w:r w:rsidRPr="0014357A">
        <w:fldChar w:fldCharType="end"/>
      </w:r>
      <w:r w:rsidRPr="0014357A">
        <w:t>)</w:t>
      </w:r>
    </w:p>
    <w:p w14:paraId="7EBB2C71" w14:textId="77777777" w:rsidR="00F02E03" w:rsidRPr="0014357A" w:rsidRDefault="00F02E03" w:rsidP="00F02E03">
      <w:pPr>
        <w:pStyle w:val="aff7"/>
      </w:pPr>
      <w:r w:rsidRPr="0014357A">
        <w:rPr>
          <w:rFonts w:hint="eastAsia"/>
        </w:rPr>
        <w:t>式中：</w:t>
      </w:r>
    </w:p>
    <w:p w14:paraId="6DA4DF90" w14:textId="77777777" w:rsidR="00F02E03" w:rsidRPr="0014357A" w:rsidRDefault="00F02E03" w:rsidP="00F02E03">
      <w:pPr>
        <w:pStyle w:val="aff7"/>
      </w:pPr>
      <w:r w:rsidRPr="0014357A">
        <w:rPr>
          <w:rFonts w:hint="eastAsia"/>
          <w:i/>
        </w:rPr>
        <w:t>x</w:t>
      </w:r>
      <w:r w:rsidRPr="0014357A">
        <w:rPr>
          <w:rFonts w:hint="eastAsia"/>
        </w:rPr>
        <w:t xml:space="preserve"> ——自变量</w:t>
      </w:r>
      <w:r w:rsidRPr="0014357A">
        <w:rPr>
          <w:rFonts w:hint="eastAsia"/>
          <w:i/>
        </w:rPr>
        <w:t>x</w:t>
      </w:r>
      <w:r w:rsidRPr="0014357A">
        <w:rPr>
          <w:rFonts w:hint="eastAsia"/>
        </w:rPr>
        <w:t>；</w:t>
      </w:r>
    </w:p>
    <w:p w14:paraId="69218288" w14:textId="77777777" w:rsidR="00F02E03" w:rsidRPr="0014357A" w:rsidRDefault="00F02E03" w:rsidP="00F02E03">
      <w:pPr>
        <w:pStyle w:val="aff7"/>
      </w:pPr>
      <w:r w:rsidRPr="0014357A">
        <w:rPr>
          <w:rFonts w:hint="eastAsia"/>
          <w:i/>
        </w:rPr>
        <w:t>y ——</w:t>
      </w:r>
      <w:r w:rsidRPr="0014357A">
        <w:rPr>
          <w:rFonts w:hint="eastAsia"/>
        </w:rPr>
        <w:t>自变量</w:t>
      </w:r>
      <w:r w:rsidRPr="0014357A">
        <w:rPr>
          <w:rFonts w:hint="eastAsia"/>
          <w:i/>
        </w:rPr>
        <w:t>y</w:t>
      </w:r>
      <w:r w:rsidRPr="0014357A">
        <w:rPr>
          <w:rFonts w:hint="eastAsia"/>
        </w:rPr>
        <w:t>。</w:t>
      </w:r>
    </w:p>
    <w:p w14:paraId="459998E9" w14:textId="77777777" w:rsidR="00F02E03" w:rsidRPr="0014357A" w:rsidRDefault="00F02E03" w:rsidP="00F02E03">
      <w:pPr>
        <w:pStyle w:val="affffff9"/>
        <w:ind w:firstLineChars="1750" w:firstLine="3500"/>
      </w:pPr>
      <w:r w:rsidRPr="0014357A">
        <w:rPr>
          <w:position w:val="-28"/>
          <w:sz w:val="20"/>
          <w:lang w:val="fr-FR"/>
        </w:rPr>
        <w:object w:dxaOrig="2380" w:dyaOrig="660" w14:anchorId="0539C2C2">
          <v:shape id="_x0000_i1033" type="#_x0000_t75" style="width:119.5pt;height:33.4pt" o:ole="">
            <v:imagedata r:id="rId27" o:title=""/>
          </v:shape>
          <o:OLEObject Type="Embed" ProgID="Equation.DSMT4" ShapeID="_x0000_i1033" DrawAspect="Content" ObjectID="_1763450013" r:id="rId28"/>
        </w:object>
      </w:r>
      <w:r w:rsidRPr="0014357A">
        <w:tab/>
        <w:t>(</w:t>
      </w:r>
      <w:r w:rsidRPr="0014357A">
        <w:fldChar w:fldCharType="begin"/>
      </w:r>
      <w:r w:rsidRPr="0014357A">
        <w:instrText xml:space="preserve"> SEQ 标准自动公式 \* ARABIC </w:instrText>
      </w:r>
      <w:r w:rsidRPr="0014357A">
        <w:fldChar w:fldCharType="separate"/>
      </w:r>
      <w:r>
        <w:t>5</w:t>
      </w:r>
      <w:r w:rsidRPr="0014357A">
        <w:fldChar w:fldCharType="end"/>
      </w:r>
      <w:r w:rsidRPr="0014357A">
        <w:t>)</w:t>
      </w:r>
    </w:p>
    <w:p w14:paraId="308C0600" w14:textId="77777777" w:rsidR="00F02E03" w:rsidRPr="0014357A" w:rsidRDefault="00F02E03" w:rsidP="00F02E03">
      <w:pPr>
        <w:pStyle w:val="aff7"/>
      </w:pPr>
      <w:r w:rsidRPr="0014357A">
        <w:rPr>
          <w:rFonts w:hint="eastAsia"/>
        </w:rPr>
        <w:t>式中：</w:t>
      </w:r>
    </w:p>
    <w:p w14:paraId="06CF024C" w14:textId="77777777" w:rsidR="00F02E03" w:rsidRPr="0014357A" w:rsidRDefault="00F02E03" w:rsidP="00F02E03">
      <w:pPr>
        <w:pStyle w:val="aff7"/>
      </w:pPr>
      <w:r w:rsidRPr="0014357A">
        <w:rPr>
          <w:rFonts w:hint="eastAsia"/>
          <w:i/>
        </w:rPr>
        <w:t>x</w:t>
      </w:r>
      <w:r w:rsidRPr="0014357A">
        <w:rPr>
          <w:rFonts w:hint="eastAsia"/>
        </w:rPr>
        <w:t xml:space="preserve"> ——自变量</w:t>
      </w:r>
      <w:r w:rsidRPr="0014357A">
        <w:rPr>
          <w:rFonts w:hint="eastAsia"/>
          <w:i/>
        </w:rPr>
        <w:t>x</w:t>
      </w:r>
      <w:r w:rsidRPr="0014357A">
        <w:rPr>
          <w:rFonts w:hint="eastAsia"/>
        </w:rPr>
        <w:t>；</w:t>
      </w:r>
    </w:p>
    <w:p w14:paraId="4E97DE59" w14:textId="77777777" w:rsidR="00F02E03" w:rsidRPr="0014357A" w:rsidRDefault="00F02E03" w:rsidP="00F02E03">
      <w:pPr>
        <w:pStyle w:val="aff7"/>
      </w:pPr>
      <w:r w:rsidRPr="0014357A">
        <w:rPr>
          <w:rFonts w:hint="eastAsia"/>
          <w:i/>
        </w:rPr>
        <w:t>y ——</w:t>
      </w:r>
      <w:r w:rsidRPr="0014357A">
        <w:rPr>
          <w:rFonts w:hint="eastAsia"/>
        </w:rPr>
        <w:t>自变量</w:t>
      </w:r>
      <w:r w:rsidRPr="0014357A">
        <w:rPr>
          <w:rFonts w:hint="eastAsia"/>
          <w:i/>
        </w:rPr>
        <w:t>y</w:t>
      </w:r>
      <w:r w:rsidRPr="0014357A">
        <w:rPr>
          <w:rFonts w:hint="eastAsia"/>
        </w:rPr>
        <w:t>。</w:t>
      </w:r>
    </w:p>
    <w:p w14:paraId="3339D3C6" w14:textId="77777777" w:rsidR="00F02E03" w:rsidRPr="0014357A" w:rsidRDefault="00F02E03" w:rsidP="00F02E03">
      <w:pPr>
        <w:pStyle w:val="affffff9"/>
        <w:ind w:firstLineChars="1700" w:firstLine="3570"/>
      </w:pPr>
      <w:r w:rsidRPr="0014357A">
        <w:rPr>
          <w:position w:val="-28"/>
          <w:lang w:val="fr-FR"/>
        </w:rPr>
        <w:object w:dxaOrig="2200" w:dyaOrig="660" w14:anchorId="13F13DA2">
          <v:shape id="_x0000_i1034" type="#_x0000_t75" style="width:110.1pt;height:33.4pt" o:ole="">
            <v:imagedata r:id="rId29" o:title=""/>
          </v:shape>
          <o:OLEObject Type="Embed" ProgID="Equation.DSMT4" ShapeID="_x0000_i1034" DrawAspect="Content" ObjectID="_1763450014" r:id="rId30"/>
        </w:object>
      </w:r>
      <w:r w:rsidRPr="0014357A">
        <w:tab/>
        <w:t>(</w:t>
      </w:r>
      <w:r w:rsidRPr="0014357A">
        <w:fldChar w:fldCharType="begin"/>
      </w:r>
      <w:r w:rsidRPr="0014357A">
        <w:instrText xml:space="preserve"> SEQ 标准自动公式 \* ARABIC </w:instrText>
      </w:r>
      <w:r w:rsidRPr="0014357A">
        <w:fldChar w:fldCharType="separate"/>
      </w:r>
      <w:r>
        <w:t>6</w:t>
      </w:r>
      <w:r w:rsidRPr="0014357A">
        <w:fldChar w:fldCharType="end"/>
      </w:r>
      <w:r w:rsidRPr="0014357A">
        <w:t>)</w:t>
      </w:r>
    </w:p>
    <w:p w14:paraId="4C7E2BCB" w14:textId="77777777" w:rsidR="00F02E03" w:rsidRPr="0014357A" w:rsidRDefault="00F02E03" w:rsidP="00F02E03">
      <w:pPr>
        <w:pStyle w:val="aff7"/>
      </w:pPr>
      <w:bookmarkStart w:id="445" w:name="_Toc265614584"/>
      <w:bookmarkStart w:id="446" w:name="_Toc265614863"/>
      <w:bookmarkStart w:id="447" w:name="_Toc289711730"/>
      <w:bookmarkStart w:id="448" w:name="_Toc289711926"/>
      <w:bookmarkStart w:id="449" w:name="_Toc289712110"/>
      <w:r w:rsidRPr="0014357A">
        <w:rPr>
          <w:rFonts w:hint="eastAsia"/>
        </w:rPr>
        <w:t>式中：</w:t>
      </w:r>
    </w:p>
    <w:p w14:paraId="1F62F4EC" w14:textId="77777777" w:rsidR="00F02E03" w:rsidRPr="0014357A" w:rsidRDefault="00F02E03" w:rsidP="00F02E03">
      <w:pPr>
        <w:pStyle w:val="aff7"/>
      </w:pPr>
      <w:r w:rsidRPr="0014357A">
        <w:rPr>
          <w:rFonts w:hint="eastAsia"/>
          <w:i/>
        </w:rPr>
        <w:t>x</w:t>
      </w:r>
      <w:r w:rsidRPr="0014357A">
        <w:rPr>
          <w:rFonts w:hint="eastAsia"/>
        </w:rPr>
        <w:t xml:space="preserve"> ——自变量</w:t>
      </w:r>
      <w:r w:rsidRPr="0014357A">
        <w:rPr>
          <w:rFonts w:hint="eastAsia"/>
          <w:i/>
        </w:rPr>
        <w:t>x</w:t>
      </w:r>
      <w:r w:rsidRPr="0014357A">
        <w:rPr>
          <w:rFonts w:hint="eastAsia"/>
        </w:rPr>
        <w:t>。</w:t>
      </w:r>
    </w:p>
    <w:p w14:paraId="325AC3F9" w14:textId="77777777" w:rsidR="00F02E03" w:rsidRPr="0014357A" w:rsidRDefault="00F02E03" w:rsidP="00F02E03">
      <w:pPr>
        <w:pStyle w:val="affffff9"/>
        <w:ind w:firstLineChars="1700" w:firstLine="3570"/>
      </w:pPr>
      <w:r w:rsidRPr="0014357A">
        <w:rPr>
          <w:position w:val="-10"/>
          <w:lang w:val="fr-FR"/>
        </w:rPr>
        <w:object w:dxaOrig="1359" w:dyaOrig="320" w14:anchorId="28D62953">
          <v:shape id="_x0000_i1035" type="#_x0000_t75" style="width:68.35pt;height:15.65pt" o:ole="">
            <v:imagedata r:id="rId31" o:title=""/>
          </v:shape>
          <o:OLEObject Type="Embed" ProgID="Equation.DSMT4" ShapeID="_x0000_i1035" DrawAspect="Content" ObjectID="_1763450015" r:id="rId32"/>
        </w:object>
      </w:r>
      <w:r w:rsidRPr="0014357A">
        <w:tab/>
        <w:t>(</w:t>
      </w:r>
      <w:r w:rsidRPr="0014357A">
        <w:fldChar w:fldCharType="begin"/>
      </w:r>
      <w:r w:rsidRPr="0014357A">
        <w:instrText xml:space="preserve"> SEQ 标准自动公式 \* ARABIC </w:instrText>
      </w:r>
      <w:r w:rsidRPr="0014357A">
        <w:fldChar w:fldCharType="separate"/>
      </w:r>
      <w:r>
        <w:t>7</w:t>
      </w:r>
      <w:r w:rsidRPr="0014357A">
        <w:fldChar w:fldCharType="end"/>
      </w:r>
      <w:r w:rsidRPr="0014357A">
        <w:t>)</w:t>
      </w:r>
    </w:p>
    <w:p w14:paraId="5F1CF0CF" w14:textId="77777777" w:rsidR="00F02E03" w:rsidRPr="0014357A" w:rsidRDefault="00F02E03" w:rsidP="00F02E03">
      <w:pPr>
        <w:pStyle w:val="aff7"/>
      </w:pPr>
      <w:r w:rsidRPr="0014357A">
        <w:rPr>
          <w:rFonts w:hint="eastAsia"/>
        </w:rPr>
        <w:t>式中：</w:t>
      </w:r>
    </w:p>
    <w:p w14:paraId="744F2EBB" w14:textId="77777777" w:rsidR="00F02E03" w:rsidRPr="0014357A" w:rsidRDefault="00F02E03" w:rsidP="00F02E03">
      <w:pPr>
        <w:pStyle w:val="aff7"/>
      </w:pPr>
      <w:r w:rsidRPr="0014357A">
        <w:rPr>
          <w:rFonts w:hint="eastAsia"/>
          <w:i/>
        </w:rPr>
        <w:t>x</w:t>
      </w:r>
      <w:r w:rsidRPr="0014357A">
        <w:rPr>
          <w:rFonts w:hint="eastAsia"/>
        </w:rPr>
        <w:t xml:space="preserve"> ——自变量</w:t>
      </w:r>
      <w:r w:rsidRPr="0014357A">
        <w:rPr>
          <w:rFonts w:hint="eastAsia"/>
          <w:i/>
        </w:rPr>
        <w:t>x</w:t>
      </w:r>
      <w:r w:rsidRPr="0014357A">
        <w:rPr>
          <w:rFonts w:hint="eastAsia"/>
        </w:rPr>
        <w:t>。</w:t>
      </w:r>
    </w:p>
    <w:p w14:paraId="1CC0AD9A" w14:textId="77777777" w:rsidR="00F02E03" w:rsidRPr="0014357A" w:rsidRDefault="00F02E03" w:rsidP="00F02E03">
      <w:pPr>
        <w:pStyle w:val="a5"/>
        <w:spacing w:before="156" w:after="156"/>
      </w:pPr>
      <w:bookmarkStart w:id="450" w:name="_Toc294597853"/>
      <w:bookmarkStart w:id="451" w:name="_Toc294621219"/>
      <w:bookmarkStart w:id="452" w:name="_Toc295814480"/>
      <w:bookmarkStart w:id="453" w:name="_Toc295814602"/>
      <w:bookmarkStart w:id="454" w:name="_Toc327373398"/>
      <w:bookmarkStart w:id="455" w:name="_Toc327398441"/>
      <w:bookmarkStart w:id="456" w:name="_Toc327457811"/>
      <w:bookmarkStart w:id="457" w:name="_Toc327457991"/>
      <w:bookmarkStart w:id="458" w:name="_Toc327458636"/>
      <w:bookmarkStart w:id="459" w:name="_Toc327459496"/>
      <w:bookmarkStart w:id="460" w:name="_Toc327459593"/>
      <w:bookmarkStart w:id="461" w:name="_Toc327459720"/>
      <w:bookmarkStart w:id="462" w:name="_Toc327525566"/>
      <w:bookmarkStart w:id="463" w:name="_Toc327526008"/>
      <w:bookmarkStart w:id="464" w:name="_Toc327526120"/>
      <w:bookmarkStart w:id="465" w:name="_Toc327526225"/>
      <w:bookmarkStart w:id="466" w:name="_Toc394867129"/>
      <w:bookmarkStart w:id="467" w:name="_Toc394867271"/>
      <w:bookmarkStart w:id="468" w:name="_Toc395034792"/>
      <w:bookmarkStart w:id="469" w:name="_Toc405145698"/>
      <w:bookmarkStart w:id="470" w:name="_Toc407738483"/>
      <w:bookmarkStart w:id="471" w:name="_Toc407738541"/>
      <w:bookmarkStart w:id="472" w:name="_Toc409735392"/>
      <w:r w:rsidRPr="0014357A">
        <w:rPr>
          <w:rFonts w:hint="eastAsia"/>
        </w:rPr>
        <w:t>结构关系</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14357A">
        <w:rPr>
          <w:rFonts w:hint="eastAsia"/>
        </w:rPr>
        <w:t>符</w:t>
      </w:r>
    </w:p>
    <w:p w14:paraId="26D0B58D" w14:textId="77777777" w:rsidR="00F02E03" w:rsidRPr="0014357A" w:rsidRDefault="00F02E03" w:rsidP="00F02E03">
      <w:pPr>
        <w:pStyle w:val="aff7"/>
      </w:pPr>
      <w:r w:rsidRPr="0014357A">
        <w:rPr>
          <w:rFonts w:hint="eastAsia"/>
        </w:rPr>
        <w:t>结构关系符定义见</w:t>
      </w:r>
      <w:r w:rsidRPr="0014357A">
        <w:fldChar w:fldCharType="begin"/>
      </w:r>
      <w:r w:rsidRPr="0014357A">
        <w:instrText xml:space="preserve"> </w:instrText>
      </w:r>
      <w:r w:rsidRPr="0014357A">
        <w:rPr>
          <w:rFonts w:hint="eastAsia"/>
        </w:rPr>
        <w:instrText>REF _Ref478334299 \r \h</w:instrText>
      </w:r>
      <w:r w:rsidRPr="0014357A">
        <w:instrText xml:space="preserve"> </w:instrText>
      </w:r>
      <w:r>
        <w:instrText xml:space="preserve"> \* MERGEFORMAT </w:instrText>
      </w:r>
      <w:r w:rsidRPr="0014357A">
        <w:fldChar w:fldCharType="separate"/>
      </w:r>
      <w:r>
        <w:rPr>
          <w:rFonts w:hint="eastAsia"/>
        </w:rPr>
        <w:t xml:space="preserve">表6　</w:t>
      </w:r>
      <w:r w:rsidRPr="0014357A">
        <w:fldChar w:fldCharType="end"/>
      </w:r>
      <w:r w:rsidRPr="0014357A">
        <w:rPr>
          <w:rFonts w:hint="eastAsia"/>
        </w:rPr>
        <w:t>。</w:t>
      </w:r>
    </w:p>
    <w:p w14:paraId="2FD1BC70" w14:textId="77777777" w:rsidR="00F02E03" w:rsidRPr="0014357A" w:rsidRDefault="00F02E03" w:rsidP="00F02E03">
      <w:pPr>
        <w:pStyle w:val="af7"/>
        <w:spacing w:before="156" w:after="156"/>
      </w:pPr>
      <w:bookmarkStart w:id="473" w:name="_Ref478334299"/>
      <w:r w:rsidRPr="0014357A">
        <w:rPr>
          <w:rFonts w:hint="eastAsia"/>
        </w:rPr>
        <w:t>结构关系符</w:t>
      </w:r>
      <w:bookmarkEnd w:id="473"/>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380"/>
        <w:gridCol w:w="6682"/>
      </w:tblGrid>
      <w:tr w:rsidR="00F02E03" w:rsidRPr="0014357A" w14:paraId="71DFF8EC" w14:textId="77777777" w:rsidTr="006F050A">
        <w:trPr>
          <w:cantSplit/>
          <w:jc w:val="center"/>
        </w:trPr>
        <w:tc>
          <w:tcPr>
            <w:tcW w:w="1380" w:type="dxa"/>
            <w:tcBorders>
              <w:top w:val="single" w:sz="12" w:space="0" w:color="auto"/>
              <w:bottom w:val="single" w:sz="12" w:space="0" w:color="auto"/>
              <w:right w:val="single" w:sz="2" w:space="0" w:color="auto"/>
            </w:tcBorders>
          </w:tcPr>
          <w:p w14:paraId="1C36E2D7"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lang w:val="en-US"/>
              </w:rPr>
              <w:t>结构关系符</w:t>
            </w:r>
          </w:p>
        </w:tc>
        <w:tc>
          <w:tcPr>
            <w:tcW w:w="6682" w:type="dxa"/>
            <w:tcBorders>
              <w:top w:val="single" w:sz="12" w:space="0" w:color="auto"/>
              <w:left w:val="single" w:sz="2" w:space="0" w:color="auto"/>
              <w:bottom w:val="single" w:sz="12" w:space="0" w:color="auto"/>
            </w:tcBorders>
          </w:tcPr>
          <w:p w14:paraId="00A916E5"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定义</w:t>
            </w:r>
          </w:p>
        </w:tc>
      </w:tr>
      <w:tr w:rsidR="00F02E03" w:rsidRPr="0014357A" w14:paraId="1D8DD2AB" w14:textId="77777777" w:rsidTr="006F050A">
        <w:trPr>
          <w:cantSplit/>
          <w:jc w:val="center"/>
        </w:trPr>
        <w:tc>
          <w:tcPr>
            <w:tcW w:w="1380" w:type="dxa"/>
            <w:tcBorders>
              <w:top w:val="single" w:sz="2" w:space="0" w:color="auto"/>
              <w:bottom w:val="single" w:sz="12" w:space="0" w:color="auto"/>
              <w:right w:val="single" w:sz="2" w:space="0" w:color="auto"/>
            </w:tcBorders>
            <w:vAlign w:val="center"/>
          </w:tcPr>
          <w:p w14:paraId="385D7C9B" w14:textId="77777777" w:rsidR="00F02E03" w:rsidRPr="0014357A" w:rsidRDefault="00F02E03" w:rsidP="006F050A">
            <w:pPr>
              <w:pStyle w:val="afffffff0"/>
              <w:spacing w:before="60" w:after="60"/>
              <w:jc w:val="center"/>
              <w:rPr>
                <w:rFonts w:ascii="宋体" w:hAnsi="宋体"/>
              </w:rPr>
            </w:pPr>
            <w:r w:rsidRPr="0014357A">
              <w:rPr>
                <w:rFonts w:ascii="宋体" w:hAnsi="宋体" w:cs="Symbol" w:hint="eastAsia"/>
              </w:rPr>
              <w:t>-&gt;</w:t>
            </w:r>
          </w:p>
        </w:tc>
        <w:tc>
          <w:tcPr>
            <w:tcW w:w="6682" w:type="dxa"/>
            <w:tcBorders>
              <w:top w:val="single" w:sz="2" w:space="0" w:color="auto"/>
              <w:left w:val="single" w:sz="2" w:space="0" w:color="auto"/>
              <w:bottom w:val="single" w:sz="12" w:space="0" w:color="auto"/>
            </w:tcBorders>
            <w:vAlign w:val="center"/>
          </w:tcPr>
          <w:p w14:paraId="758229E3" w14:textId="77777777" w:rsidR="00F02E03" w:rsidRPr="0014357A" w:rsidRDefault="00F02E03" w:rsidP="006F050A">
            <w:pPr>
              <w:pStyle w:val="afffffff0"/>
              <w:spacing w:before="60" w:after="60"/>
              <w:rPr>
                <w:rFonts w:ascii="宋体" w:hAnsi="宋体"/>
              </w:rPr>
            </w:pPr>
            <w:r w:rsidRPr="0014357A">
              <w:rPr>
                <w:rFonts w:ascii="宋体" w:hAnsi="宋体" w:hint="eastAsia"/>
                <w:bCs/>
              </w:rPr>
              <w:t>例如：a-&gt;b表示a是一个结构，b是a的一个成员变量</w:t>
            </w:r>
          </w:p>
        </w:tc>
      </w:tr>
    </w:tbl>
    <w:p w14:paraId="64D79E7E" w14:textId="77777777" w:rsidR="00F02E03" w:rsidRPr="0014357A" w:rsidRDefault="00F02E03" w:rsidP="00F02E03">
      <w:pPr>
        <w:pStyle w:val="a5"/>
        <w:spacing w:before="156" w:after="156"/>
      </w:pPr>
      <w:bookmarkStart w:id="474" w:name="_Toc295814481"/>
      <w:bookmarkStart w:id="475" w:name="_Toc295814603"/>
      <w:bookmarkStart w:id="476" w:name="_Toc323821554"/>
      <w:bookmarkStart w:id="477" w:name="_Toc323822797"/>
      <w:bookmarkStart w:id="478" w:name="_Toc327373399"/>
      <w:bookmarkStart w:id="479" w:name="_Toc327398442"/>
      <w:bookmarkStart w:id="480" w:name="_Toc327457812"/>
      <w:bookmarkStart w:id="481" w:name="_Toc327457992"/>
      <w:bookmarkStart w:id="482" w:name="_Toc327458637"/>
      <w:bookmarkStart w:id="483" w:name="_Toc327459497"/>
      <w:bookmarkStart w:id="484" w:name="_Toc327459594"/>
      <w:bookmarkStart w:id="485" w:name="_Toc327459721"/>
      <w:bookmarkStart w:id="486" w:name="_Toc327525567"/>
      <w:bookmarkStart w:id="487" w:name="_Toc327526009"/>
      <w:bookmarkStart w:id="488" w:name="_Toc327526121"/>
      <w:bookmarkStart w:id="489" w:name="_Toc327526226"/>
      <w:bookmarkStart w:id="490" w:name="_Toc394867130"/>
      <w:bookmarkStart w:id="491" w:name="_Toc394867272"/>
      <w:bookmarkStart w:id="492" w:name="_Toc395034793"/>
      <w:bookmarkStart w:id="493" w:name="_Toc405145699"/>
      <w:bookmarkStart w:id="494" w:name="_Toc407738484"/>
      <w:bookmarkStart w:id="495" w:name="_Toc407738542"/>
      <w:bookmarkStart w:id="496" w:name="_Toc409735393"/>
      <w:bookmarkStart w:id="497" w:name="_Toc265614585"/>
      <w:bookmarkStart w:id="498" w:name="_Toc265614864"/>
      <w:bookmarkStart w:id="499" w:name="_Toc289711731"/>
      <w:bookmarkStart w:id="500" w:name="_Toc289711927"/>
      <w:bookmarkStart w:id="501" w:name="_Toc289712111"/>
      <w:bookmarkStart w:id="502" w:name="_Toc294597854"/>
      <w:bookmarkStart w:id="503" w:name="_Toc294621220"/>
      <w:r w:rsidRPr="0014357A">
        <w:rPr>
          <w:rFonts w:hint="eastAsia"/>
        </w:rPr>
        <w:t>位流语法、解析过程和解码过程的描述</w:t>
      </w:r>
      <w:bookmarkEnd w:id="474"/>
      <w:bookmarkEnd w:id="475"/>
      <w:bookmarkEnd w:id="476"/>
      <w:bookmarkEnd w:id="477"/>
      <w:r w:rsidRPr="0014357A">
        <w:rPr>
          <w:rFonts w:hint="eastAsia"/>
        </w:rPr>
        <w:t>方法</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3EE846B4" w14:textId="77777777" w:rsidR="00F02E03" w:rsidRPr="0014357A" w:rsidRDefault="00F02E03" w:rsidP="00F02E03">
      <w:pPr>
        <w:pStyle w:val="a6"/>
        <w:spacing w:before="156" w:after="156"/>
        <w:rPr>
          <w:lang w:val="fr-FR"/>
        </w:rPr>
      </w:pPr>
      <w:bookmarkStart w:id="504" w:name="_Toc295814482"/>
      <w:bookmarkStart w:id="505" w:name="_Toc295814604"/>
      <w:bookmarkStart w:id="506" w:name="_Toc326585417"/>
      <w:bookmarkStart w:id="507" w:name="_Toc326585804"/>
      <w:bookmarkStart w:id="508" w:name="_Toc327373296"/>
      <w:bookmarkStart w:id="509" w:name="_Toc327373400"/>
      <w:bookmarkStart w:id="510" w:name="_Toc327398443"/>
      <w:bookmarkStart w:id="511" w:name="_Toc327457813"/>
      <w:bookmarkStart w:id="512" w:name="_Toc327457993"/>
      <w:bookmarkStart w:id="513" w:name="_Toc327458638"/>
      <w:bookmarkStart w:id="514" w:name="_Toc327459498"/>
      <w:bookmarkStart w:id="515" w:name="_Toc327459595"/>
      <w:bookmarkStart w:id="516" w:name="_Toc327459722"/>
      <w:bookmarkStart w:id="517" w:name="_Toc327525568"/>
      <w:bookmarkStart w:id="518" w:name="_Toc327526010"/>
      <w:bookmarkStart w:id="519" w:name="_Toc327526122"/>
      <w:bookmarkStart w:id="520" w:name="_Toc327526227"/>
      <w:r w:rsidRPr="0014357A">
        <w:rPr>
          <w:rFonts w:hint="eastAsia"/>
          <w:lang w:val="fr-FR"/>
        </w:rPr>
        <w:lastRenderedPageBreak/>
        <w:t>位流语法的描述</w:t>
      </w:r>
      <w:bookmarkEnd w:id="497"/>
      <w:bookmarkEnd w:id="498"/>
      <w:bookmarkEnd w:id="499"/>
      <w:bookmarkEnd w:id="500"/>
      <w:bookmarkEnd w:id="501"/>
      <w:bookmarkEnd w:id="502"/>
      <w:bookmarkEnd w:id="503"/>
      <w:r w:rsidRPr="0014357A">
        <w:rPr>
          <w:rFonts w:hint="eastAsia"/>
          <w:lang w:val="fr-FR"/>
        </w:rPr>
        <w:t>方法</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6FED35B0" w14:textId="77777777" w:rsidR="00F02E03" w:rsidRPr="0014357A" w:rsidRDefault="00F02E03" w:rsidP="00F02E03">
      <w:pPr>
        <w:pStyle w:val="aff7"/>
      </w:pPr>
      <w:r w:rsidRPr="0014357A">
        <w:rPr>
          <w:rFonts w:hint="eastAsia"/>
        </w:rPr>
        <w:t>位流语法描述方法类似</w:t>
      </w:r>
      <w:r w:rsidRPr="0014357A">
        <w:t>C</w:t>
      </w:r>
      <w:r w:rsidRPr="0014357A">
        <w:rPr>
          <w:rFonts w:hint="eastAsia"/>
        </w:rPr>
        <w:t>语言。位流的语法元素使用粗体字表示，每个语法元素通过名字（用下划线分割的英文字母组，所有字母都是小写）、语法和语义来描述。语法表和正文中语法元素的值用常规字体表示。</w:t>
      </w:r>
    </w:p>
    <w:p w14:paraId="7A319A05" w14:textId="77777777" w:rsidR="00F02E03" w:rsidRPr="0014357A" w:rsidRDefault="00F02E03" w:rsidP="00F02E03">
      <w:pPr>
        <w:pStyle w:val="aff7"/>
      </w:pPr>
      <w:r w:rsidRPr="0014357A">
        <w:rPr>
          <w:rFonts w:hint="eastAsia"/>
        </w:rPr>
        <w:t>某些情况下，可在语法表中应用从语法元素导出的其他变量值，这样的变量在语法表或正文中用不带下划线的小写字母和大写字母混合命名。大写字母开头的变量用于解码当前以及相关的语法结构，也可用于解码后续的语法结构。小写字母开头的变量只在它们所在的小节内使用。</w:t>
      </w:r>
    </w:p>
    <w:p w14:paraId="5BEEA009" w14:textId="77777777" w:rsidR="00F02E03" w:rsidRPr="0014357A" w:rsidRDefault="00F02E03" w:rsidP="00F02E03">
      <w:pPr>
        <w:pStyle w:val="aff7"/>
      </w:pPr>
      <w:r w:rsidRPr="0014357A">
        <w:rPr>
          <w:rFonts w:hint="eastAsia"/>
        </w:rPr>
        <w:t>语法元素值的助记符和变量值的助记符与它们的值之间的关系在正文中说明。在某些情况下，二者等同使用。助记符由一个或多个使用下划线分隔的字母组表示，每个字母组以大写字母开始，也可包括多个大写字母。</w:t>
      </w:r>
    </w:p>
    <w:p w14:paraId="6C7E5A99" w14:textId="77777777" w:rsidR="00F02E03" w:rsidRPr="0014357A" w:rsidRDefault="00F02E03" w:rsidP="00F02E03">
      <w:pPr>
        <w:pStyle w:val="aff7"/>
      </w:pPr>
      <w:r w:rsidRPr="0014357A">
        <w:rPr>
          <w:rFonts w:hint="eastAsia"/>
        </w:rPr>
        <w:t>位串的长度是4的整数倍时，可使用十六进制符号表示。十六进制的前缀是“</w:t>
      </w:r>
      <w:r w:rsidRPr="0014357A">
        <w:t>0x</w:t>
      </w:r>
      <w:r w:rsidRPr="0014357A">
        <w:rPr>
          <w:rFonts w:hint="eastAsia"/>
        </w:rPr>
        <w:t>”，例如“</w:t>
      </w:r>
      <w:r w:rsidRPr="0014357A">
        <w:t>0x</w:t>
      </w:r>
      <w:smartTag w:uri="urn:schemas-microsoft-com:office:smarttags" w:element="chmetcnv">
        <w:smartTagPr>
          <w:attr w:name="TCSC" w:val="0"/>
          <w:attr w:name="NumberType" w:val="1"/>
          <w:attr w:name="Negative" w:val="False"/>
          <w:attr w:name="HasSpace" w:val="False"/>
          <w:attr w:name="SourceValue" w:val="1"/>
          <w:attr w:name="UnitName" w:val="a"/>
        </w:smartTagPr>
        <w:r w:rsidRPr="0014357A">
          <w:rPr>
            <w:rFonts w:hint="eastAsia"/>
          </w:rPr>
          <w:t>1</w:t>
        </w:r>
        <w:r w:rsidRPr="0014357A">
          <w:t>a</w:t>
        </w:r>
      </w:smartTag>
      <w:r w:rsidRPr="0014357A">
        <w:rPr>
          <w:rFonts w:hint="eastAsia"/>
        </w:rPr>
        <w:t>”表示位串“</w:t>
      </w:r>
      <w:r w:rsidRPr="0014357A">
        <w:t>0001 1010</w:t>
      </w:r>
      <w:r w:rsidRPr="0014357A">
        <w:rPr>
          <w:rFonts w:hint="eastAsia"/>
        </w:rPr>
        <w:t>”。</w:t>
      </w:r>
    </w:p>
    <w:p w14:paraId="46669DE9" w14:textId="77777777" w:rsidR="00F02E03" w:rsidRPr="0014357A" w:rsidRDefault="00F02E03" w:rsidP="00F02E03">
      <w:pPr>
        <w:pStyle w:val="aff7"/>
      </w:pPr>
      <w:r w:rsidRPr="0014357A">
        <w:rPr>
          <w:rFonts w:hint="eastAsia"/>
        </w:rPr>
        <w:t>条件语句中0表示FALSE，非0表示TRUE。</w:t>
      </w:r>
    </w:p>
    <w:p w14:paraId="69C4D712" w14:textId="77777777" w:rsidR="00F02E03" w:rsidRPr="0014357A" w:rsidRDefault="00F02E03" w:rsidP="00F02E03">
      <w:pPr>
        <w:pStyle w:val="aff7"/>
      </w:pPr>
      <w:r w:rsidRPr="0014357A">
        <w:rPr>
          <w:rFonts w:hint="eastAsia"/>
        </w:rPr>
        <w:t>语法表描述了所有符合本部分的位流语法的超集，附加的语法限制在相关条中说明。</w:t>
      </w:r>
    </w:p>
    <w:p w14:paraId="3F7BCF2A" w14:textId="77777777" w:rsidR="00F02E03" w:rsidRPr="0014357A" w:rsidRDefault="00F02E03" w:rsidP="00F02E03">
      <w:pPr>
        <w:pStyle w:val="aff7"/>
      </w:pPr>
      <w:r w:rsidRPr="0014357A">
        <w:fldChar w:fldCharType="begin"/>
      </w:r>
      <w:r w:rsidRPr="0014357A">
        <w:instrText xml:space="preserve"> </w:instrText>
      </w:r>
      <w:r w:rsidRPr="0014357A">
        <w:rPr>
          <w:rFonts w:hint="eastAsia"/>
        </w:rPr>
        <w:instrText>REF _Ref478334318 \r \h</w:instrText>
      </w:r>
      <w:r w:rsidRPr="0014357A">
        <w:instrText xml:space="preserve"> </w:instrText>
      </w:r>
      <w:r>
        <w:instrText xml:space="preserve"> \* MERGEFORMAT </w:instrText>
      </w:r>
      <w:r w:rsidRPr="0014357A">
        <w:fldChar w:fldCharType="separate"/>
      </w:r>
      <w:r>
        <w:rPr>
          <w:rFonts w:hint="eastAsia"/>
        </w:rPr>
        <w:t xml:space="preserve">表7　</w:t>
      </w:r>
      <w:r w:rsidRPr="0014357A">
        <w:fldChar w:fldCharType="end"/>
      </w:r>
      <w:r w:rsidRPr="0014357A">
        <w:rPr>
          <w:rFonts w:hint="eastAsia"/>
        </w:rPr>
        <w:t>给出了描述语法的伪代码例子。当语法元素出现时，表示从位流中读一个数据单元。</w:t>
      </w:r>
    </w:p>
    <w:p w14:paraId="0BC7613E" w14:textId="77777777" w:rsidR="00F02E03" w:rsidRPr="0014357A" w:rsidRDefault="00F02E03" w:rsidP="00F02E03">
      <w:pPr>
        <w:pStyle w:val="af7"/>
        <w:spacing w:before="156" w:after="156"/>
      </w:pPr>
      <w:bookmarkStart w:id="521" w:name="_Ref478334318"/>
      <w:r w:rsidRPr="0014357A">
        <w:rPr>
          <w:rFonts w:hint="eastAsia"/>
        </w:rPr>
        <w:t>语法描述的伪代码</w:t>
      </w:r>
      <w:bookmarkEnd w:id="521"/>
    </w:p>
    <w:tbl>
      <w:tblPr>
        <w:tblW w:w="0" w:type="auto"/>
        <w:jc w:val="center"/>
        <w:tblLayout w:type="fixed"/>
        <w:tblLook w:val="0000" w:firstRow="0" w:lastRow="0" w:firstColumn="0" w:lastColumn="0" w:noHBand="0" w:noVBand="0"/>
      </w:tblPr>
      <w:tblGrid>
        <w:gridCol w:w="6296"/>
        <w:gridCol w:w="904"/>
      </w:tblGrid>
      <w:tr w:rsidR="00F02E03" w:rsidRPr="0014357A" w14:paraId="28DEB4E7" w14:textId="77777777" w:rsidTr="006F050A">
        <w:trPr>
          <w:cantSplit/>
          <w:jc w:val="center"/>
        </w:trPr>
        <w:tc>
          <w:tcPr>
            <w:tcW w:w="6296" w:type="dxa"/>
            <w:tcBorders>
              <w:top w:val="single" w:sz="12" w:space="0" w:color="auto"/>
              <w:left w:val="single" w:sz="12" w:space="0" w:color="auto"/>
              <w:bottom w:val="single" w:sz="12" w:space="0" w:color="auto"/>
              <w:right w:val="single" w:sz="6" w:space="0" w:color="auto"/>
            </w:tcBorders>
          </w:tcPr>
          <w:p w14:paraId="7AEA38F9"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伪代码</w:t>
            </w:r>
          </w:p>
        </w:tc>
        <w:tc>
          <w:tcPr>
            <w:tcW w:w="904" w:type="dxa"/>
            <w:tcBorders>
              <w:top w:val="single" w:sz="12" w:space="0" w:color="auto"/>
              <w:left w:val="single" w:sz="6" w:space="0" w:color="auto"/>
              <w:bottom w:val="single" w:sz="12" w:space="0" w:color="auto"/>
              <w:right w:val="single" w:sz="12" w:space="0" w:color="auto"/>
            </w:tcBorders>
          </w:tcPr>
          <w:p w14:paraId="0698A42B"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描述符</w:t>
            </w:r>
          </w:p>
        </w:tc>
      </w:tr>
      <w:tr w:rsidR="00F02E03" w:rsidRPr="0014357A" w14:paraId="260BD5BD" w14:textId="77777777" w:rsidTr="006F050A">
        <w:trPr>
          <w:cantSplit/>
          <w:jc w:val="center"/>
        </w:trPr>
        <w:tc>
          <w:tcPr>
            <w:tcW w:w="6296" w:type="dxa"/>
            <w:tcBorders>
              <w:top w:val="single" w:sz="12" w:space="0" w:color="auto"/>
              <w:left w:val="single" w:sz="12" w:space="0" w:color="auto"/>
              <w:bottom w:val="single" w:sz="2" w:space="0" w:color="auto"/>
              <w:right w:val="single" w:sz="6" w:space="0" w:color="auto"/>
            </w:tcBorders>
          </w:tcPr>
          <w:p w14:paraId="02CECD00" w14:textId="77777777" w:rsidR="00F02E03" w:rsidRPr="0014357A" w:rsidRDefault="00F02E03" w:rsidP="006F050A">
            <w:pPr>
              <w:pStyle w:val="afffffff0"/>
              <w:spacing w:before="60" w:after="60"/>
              <w:jc w:val="left"/>
              <w:rPr>
                <w:rFonts w:ascii="宋体" w:hAnsi="宋体"/>
              </w:rPr>
            </w:pPr>
            <w:r w:rsidRPr="0014357A">
              <w:rPr>
                <w:rFonts w:ascii="宋体" w:hAnsi="宋体" w:hint="eastAsia"/>
              </w:rPr>
              <w:t>/*语句是一个语法元素的描述符，或者说明语法元素的存在、类型和数值，下面给出两个例子。*/</w:t>
            </w:r>
          </w:p>
        </w:tc>
        <w:tc>
          <w:tcPr>
            <w:tcW w:w="904" w:type="dxa"/>
            <w:tcBorders>
              <w:top w:val="single" w:sz="12" w:space="0" w:color="auto"/>
              <w:left w:val="single" w:sz="6" w:space="0" w:color="auto"/>
              <w:bottom w:val="single" w:sz="2" w:space="0" w:color="auto"/>
              <w:right w:val="single" w:sz="12" w:space="0" w:color="auto"/>
            </w:tcBorders>
          </w:tcPr>
          <w:p w14:paraId="529B2CA0" w14:textId="77777777" w:rsidR="00F02E03" w:rsidRPr="0014357A" w:rsidRDefault="00F02E03" w:rsidP="006F050A">
            <w:pPr>
              <w:pStyle w:val="afffffff0"/>
              <w:spacing w:before="60" w:after="60"/>
              <w:jc w:val="left"/>
              <w:rPr>
                <w:rFonts w:ascii="宋体" w:hAnsi="宋体"/>
              </w:rPr>
            </w:pPr>
          </w:p>
        </w:tc>
      </w:tr>
      <w:tr w:rsidR="00F02E03" w:rsidRPr="0014357A" w14:paraId="07DB5F7A"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2F137573" w14:textId="77777777" w:rsidR="00F02E03" w:rsidRPr="00093F82" w:rsidRDefault="00F02E03" w:rsidP="006F050A">
            <w:pPr>
              <w:pStyle w:val="afffffff0"/>
              <w:spacing w:before="60" w:after="60"/>
              <w:jc w:val="left"/>
              <w:rPr>
                <w:rFonts w:ascii="宋体" w:hAnsi="宋体"/>
                <w:b/>
              </w:rPr>
            </w:pPr>
            <w:r w:rsidRPr="00093F82">
              <w:rPr>
                <w:rFonts w:ascii="宋体" w:hAnsi="宋体"/>
                <w:b/>
              </w:rPr>
              <w:t>syntax_element</w:t>
            </w:r>
          </w:p>
        </w:tc>
        <w:tc>
          <w:tcPr>
            <w:tcW w:w="904" w:type="dxa"/>
            <w:tcBorders>
              <w:top w:val="single" w:sz="2" w:space="0" w:color="auto"/>
              <w:left w:val="single" w:sz="6" w:space="0" w:color="auto"/>
              <w:bottom w:val="single" w:sz="2" w:space="0" w:color="auto"/>
              <w:right w:val="single" w:sz="12" w:space="0" w:color="auto"/>
            </w:tcBorders>
          </w:tcPr>
          <w:p w14:paraId="188D82B0" w14:textId="77777777" w:rsidR="00F02E03" w:rsidRPr="0014357A" w:rsidRDefault="00F02E03" w:rsidP="006F050A">
            <w:pPr>
              <w:pStyle w:val="afffffff0"/>
              <w:spacing w:before="60" w:after="60"/>
              <w:jc w:val="left"/>
              <w:rPr>
                <w:rFonts w:ascii="宋体" w:hAnsi="宋体"/>
              </w:rPr>
            </w:pPr>
            <w:r>
              <w:rPr>
                <w:rFonts w:ascii="宋体" w:hAnsi="宋体"/>
              </w:rPr>
              <w:t>c</w:t>
            </w:r>
            <w:r w:rsidRPr="0014357A">
              <w:rPr>
                <w:rFonts w:ascii="宋体" w:hAnsi="宋体"/>
              </w:rPr>
              <w:t>e(v)</w:t>
            </w:r>
          </w:p>
        </w:tc>
      </w:tr>
      <w:tr w:rsidR="00F02E03" w:rsidRPr="0014357A" w14:paraId="33260F8A"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05EA6E04" w14:textId="77777777" w:rsidR="00F02E03" w:rsidRPr="0014357A" w:rsidRDefault="00F02E03" w:rsidP="006F050A">
            <w:pPr>
              <w:pStyle w:val="afffffff0"/>
              <w:spacing w:before="60" w:after="60"/>
              <w:jc w:val="left"/>
              <w:rPr>
                <w:rFonts w:ascii="宋体" w:hAnsi="宋体"/>
              </w:rPr>
            </w:pPr>
            <w:r w:rsidRPr="0014357A">
              <w:rPr>
                <w:rFonts w:ascii="宋体" w:hAnsi="宋体"/>
              </w:rPr>
              <w:t>conditioning statement</w:t>
            </w:r>
          </w:p>
        </w:tc>
        <w:tc>
          <w:tcPr>
            <w:tcW w:w="904" w:type="dxa"/>
            <w:tcBorders>
              <w:top w:val="single" w:sz="2" w:space="0" w:color="auto"/>
              <w:left w:val="single" w:sz="6" w:space="0" w:color="auto"/>
              <w:bottom w:val="single" w:sz="2" w:space="0" w:color="auto"/>
              <w:right w:val="single" w:sz="12" w:space="0" w:color="auto"/>
            </w:tcBorders>
          </w:tcPr>
          <w:p w14:paraId="0D8B46C1" w14:textId="77777777" w:rsidR="00F02E03" w:rsidRPr="0014357A" w:rsidRDefault="00F02E03" w:rsidP="006F050A">
            <w:pPr>
              <w:pStyle w:val="afffffff0"/>
              <w:spacing w:before="60" w:after="60"/>
              <w:jc w:val="left"/>
              <w:rPr>
                <w:rFonts w:ascii="宋体" w:hAnsi="宋体"/>
              </w:rPr>
            </w:pPr>
          </w:p>
        </w:tc>
      </w:tr>
      <w:tr w:rsidR="00F02E03" w:rsidRPr="0014357A" w14:paraId="2DBE9CD3"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562EE82A" w14:textId="77777777" w:rsidR="00F02E03" w:rsidRPr="0014357A" w:rsidRDefault="00F02E03" w:rsidP="006F050A">
            <w:pPr>
              <w:pStyle w:val="afffffff0"/>
              <w:spacing w:before="60" w:after="60"/>
              <w:jc w:val="left"/>
              <w:rPr>
                <w:rFonts w:ascii="宋体" w:hAnsi="宋体"/>
              </w:rPr>
            </w:pPr>
          </w:p>
        </w:tc>
        <w:tc>
          <w:tcPr>
            <w:tcW w:w="904" w:type="dxa"/>
            <w:tcBorders>
              <w:top w:val="single" w:sz="2" w:space="0" w:color="auto"/>
              <w:left w:val="single" w:sz="6" w:space="0" w:color="auto"/>
              <w:bottom w:val="single" w:sz="2" w:space="0" w:color="auto"/>
              <w:right w:val="single" w:sz="12" w:space="0" w:color="auto"/>
            </w:tcBorders>
          </w:tcPr>
          <w:p w14:paraId="608D7497" w14:textId="77777777" w:rsidR="00F02E03" w:rsidRPr="0014357A" w:rsidRDefault="00F02E03" w:rsidP="006F050A">
            <w:pPr>
              <w:pStyle w:val="afffffff0"/>
              <w:spacing w:before="60" w:after="60"/>
              <w:jc w:val="left"/>
              <w:rPr>
                <w:rFonts w:ascii="宋体" w:hAnsi="宋体"/>
              </w:rPr>
            </w:pPr>
          </w:p>
        </w:tc>
      </w:tr>
      <w:tr w:rsidR="00F02E03" w:rsidRPr="0014357A" w14:paraId="79239001"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04930793" w14:textId="77777777" w:rsidR="00F02E03" w:rsidRPr="0014357A" w:rsidRDefault="00F02E03" w:rsidP="006F050A">
            <w:pPr>
              <w:pStyle w:val="afffffff0"/>
              <w:spacing w:before="60" w:after="60"/>
              <w:jc w:val="left"/>
              <w:rPr>
                <w:rFonts w:ascii="宋体" w:hAnsi="宋体"/>
              </w:rPr>
            </w:pPr>
            <w:r w:rsidRPr="0014357A">
              <w:rPr>
                <w:rFonts w:ascii="宋体" w:hAnsi="宋体" w:hint="eastAsia"/>
              </w:rPr>
              <w:t>/*花括号括起来的语句组是复合语句</w:t>
            </w:r>
            <w:r w:rsidRPr="0014357A">
              <w:rPr>
                <w:rFonts w:ascii="宋体" w:hAnsi="宋体" w:hint="eastAsia"/>
                <w:lang w:val="en-US"/>
              </w:rPr>
              <w:t>，</w:t>
            </w:r>
            <w:r w:rsidRPr="0014357A">
              <w:rPr>
                <w:rFonts w:ascii="宋体" w:hAnsi="宋体" w:hint="eastAsia"/>
              </w:rPr>
              <w:t>在功能上视作单个语句。*/</w:t>
            </w:r>
          </w:p>
        </w:tc>
        <w:tc>
          <w:tcPr>
            <w:tcW w:w="904" w:type="dxa"/>
            <w:tcBorders>
              <w:top w:val="single" w:sz="2" w:space="0" w:color="auto"/>
              <w:left w:val="single" w:sz="6" w:space="0" w:color="auto"/>
              <w:bottom w:val="single" w:sz="2" w:space="0" w:color="auto"/>
              <w:right w:val="single" w:sz="12" w:space="0" w:color="auto"/>
            </w:tcBorders>
          </w:tcPr>
          <w:p w14:paraId="1796395E" w14:textId="77777777" w:rsidR="00F02E03" w:rsidRPr="0014357A" w:rsidRDefault="00F02E03" w:rsidP="006F050A">
            <w:pPr>
              <w:pStyle w:val="afffffff0"/>
              <w:spacing w:before="60" w:after="60"/>
              <w:jc w:val="left"/>
              <w:rPr>
                <w:rFonts w:ascii="宋体" w:hAnsi="宋体"/>
              </w:rPr>
            </w:pPr>
          </w:p>
        </w:tc>
      </w:tr>
      <w:tr w:rsidR="00F02E03" w:rsidRPr="0014357A" w14:paraId="49DA2382"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645873CB" w14:textId="77777777" w:rsidR="00F02E03" w:rsidRPr="0014357A" w:rsidRDefault="00F02E03" w:rsidP="006F050A">
            <w:pPr>
              <w:pStyle w:val="afffffff0"/>
              <w:spacing w:before="60" w:after="60"/>
              <w:jc w:val="left"/>
              <w:rPr>
                <w:rFonts w:ascii="宋体" w:hAnsi="宋体"/>
              </w:rPr>
            </w:pPr>
            <w:r w:rsidRPr="0014357A">
              <w:rPr>
                <w:rFonts w:ascii="宋体" w:hAnsi="宋体"/>
              </w:rPr>
              <w:t>{</w:t>
            </w:r>
          </w:p>
        </w:tc>
        <w:tc>
          <w:tcPr>
            <w:tcW w:w="904" w:type="dxa"/>
            <w:tcBorders>
              <w:top w:val="single" w:sz="2" w:space="0" w:color="auto"/>
              <w:left w:val="single" w:sz="6" w:space="0" w:color="auto"/>
              <w:bottom w:val="single" w:sz="2" w:space="0" w:color="auto"/>
              <w:right w:val="single" w:sz="12" w:space="0" w:color="auto"/>
            </w:tcBorders>
          </w:tcPr>
          <w:p w14:paraId="305F0F49" w14:textId="77777777" w:rsidR="00F02E03" w:rsidRPr="0014357A" w:rsidRDefault="00F02E03" w:rsidP="006F050A">
            <w:pPr>
              <w:pStyle w:val="afffffff0"/>
              <w:spacing w:before="60" w:after="60"/>
              <w:jc w:val="left"/>
              <w:rPr>
                <w:rFonts w:ascii="宋体" w:hAnsi="宋体"/>
              </w:rPr>
            </w:pPr>
          </w:p>
        </w:tc>
      </w:tr>
      <w:tr w:rsidR="00F02E03" w:rsidRPr="0014357A" w14:paraId="385C3872"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509110B6" w14:textId="77777777" w:rsidR="00F02E03" w:rsidRPr="0014357A" w:rsidRDefault="00F02E03" w:rsidP="006F050A">
            <w:pPr>
              <w:pStyle w:val="afffffff0"/>
              <w:spacing w:before="60" w:after="60"/>
              <w:jc w:val="left"/>
              <w:rPr>
                <w:rFonts w:ascii="宋体" w:hAnsi="宋体"/>
              </w:rPr>
            </w:pPr>
            <w:r w:rsidRPr="0014357A">
              <w:rPr>
                <w:rFonts w:ascii="宋体" w:hAnsi="宋体"/>
              </w:rPr>
              <w:tab/>
            </w:r>
            <w:r w:rsidRPr="0014357A">
              <w:rPr>
                <w:rFonts w:ascii="宋体" w:hAnsi="宋体"/>
                <w:lang w:val="en-US"/>
              </w:rPr>
              <w:t>s</w:t>
            </w:r>
            <w:r w:rsidRPr="0014357A">
              <w:rPr>
                <w:rFonts w:ascii="宋体" w:hAnsi="宋体"/>
              </w:rPr>
              <w:t>tatement</w:t>
            </w:r>
          </w:p>
        </w:tc>
        <w:tc>
          <w:tcPr>
            <w:tcW w:w="904" w:type="dxa"/>
            <w:tcBorders>
              <w:top w:val="single" w:sz="2" w:space="0" w:color="auto"/>
              <w:left w:val="single" w:sz="6" w:space="0" w:color="auto"/>
              <w:bottom w:val="single" w:sz="2" w:space="0" w:color="auto"/>
              <w:right w:val="single" w:sz="12" w:space="0" w:color="auto"/>
            </w:tcBorders>
          </w:tcPr>
          <w:p w14:paraId="683AF1D4" w14:textId="77777777" w:rsidR="00F02E03" w:rsidRPr="0014357A" w:rsidRDefault="00F02E03" w:rsidP="006F050A">
            <w:pPr>
              <w:pStyle w:val="afffffff0"/>
              <w:spacing w:before="60" w:after="60"/>
              <w:jc w:val="left"/>
              <w:rPr>
                <w:rFonts w:ascii="宋体" w:hAnsi="宋体"/>
              </w:rPr>
            </w:pPr>
          </w:p>
        </w:tc>
      </w:tr>
      <w:tr w:rsidR="00F02E03" w:rsidRPr="0014357A" w14:paraId="05D2D0F2" w14:textId="77777777" w:rsidTr="006F050A">
        <w:trPr>
          <w:cantSplit/>
          <w:jc w:val="center"/>
        </w:trPr>
        <w:tc>
          <w:tcPr>
            <w:tcW w:w="6296" w:type="dxa"/>
            <w:tcBorders>
              <w:top w:val="single" w:sz="2" w:space="0" w:color="auto"/>
              <w:left w:val="single" w:sz="12" w:space="0" w:color="auto"/>
              <w:bottom w:val="single" w:sz="4" w:space="0" w:color="auto"/>
              <w:right w:val="single" w:sz="6" w:space="0" w:color="auto"/>
            </w:tcBorders>
          </w:tcPr>
          <w:p w14:paraId="44EE2C81" w14:textId="77777777" w:rsidR="00F02E03" w:rsidRPr="0014357A" w:rsidRDefault="00F02E03" w:rsidP="006F050A">
            <w:pPr>
              <w:pStyle w:val="afffffff0"/>
              <w:spacing w:before="60" w:after="60"/>
              <w:jc w:val="left"/>
              <w:rPr>
                <w:rFonts w:ascii="宋体" w:hAnsi="宋体"/>
              </w:rPr>
            </w:pPr>
            <w:r w:rsidRPr="0014357A">
              <w:rPr>
                <w:rFonts w:ascii="宋体" w:hAnsi="宋体"/>
              </w:rPr>
              <w:tab/>
              <w:t>…</w:t>
            </w:r>
          </w:p>
        </w:tc>
        <w:tc>
          <w:tcPr>
            <w:tcW w:w="904" w:type="dxa"/>
            <w:tcBorders>
              <w:top w:val="single" w:sz="2" w:space="0" w:color="auto"/>
              <w:left w:val="single" w:sz="6" w:space="0" w:color="auto"/>
              <w:bottom w:val="single" w:sz="4" w:space="0" w:color="auto"/>
              <w:right w:val="single" w:sz="12" w:space="0" w:color="auto"/>
            </w:tcBorders>
          </w:tcPr>
          <w:p w14:paraId="002E2875" w14:textId="77777777" w:rsidR="00F02E03" w:rsidRPr="0014357A" w:rsidRDefault="00F02E03" w:rsidP="006F050A">
            <w:pPr>
              <w:pStyle w:val="afffffff0"/>
              <w:spacing w:before="60" w:after="60"/>
              <w:jc w:val="left"/>
              <w:rPr>
                <w:rFonts w:ascii="宋体" w:hAnsi="宋体"/>
              </w:rPr>
            </w:pPr>
          </w:p>
        </w:tc>
      </w:tr>
      <w:tr w:rsidR="00F02E03" w:rsidRPr="0014357A" w14:paraId="2501B7C7" w14:textId="77777777" w:rsidTr="006F050A">
        <w:trPr>
          <w:cantSplit/>
          <w:jc w:val="center"/>
        </w:trPr>
        <w:tc>
          <w:tcPr>
            <w:tcW w:w="6296" w:type="dxa"/>
            <w:tcBorders>
              <w:top w:val="single" w:sz="4" w:space="0" w:color="auto"/>
              <w:left w:val="single" w:sz="12" w:space="0" w:color="auto"/>
              <w:bottom w:val="single" w:sz="4" w:space="0" w:color="auto"/>
              <w:right w:val="single" w:sz="6" w:space="0" w:color="auto"/>
            </w:tcBorders>
          </w:tcPr>
          <w:p w14:paraId="03A68F7D" w14:textId="77777777" w:rsidR="00F02E03" w:rsidRPr="0014357A" w:rsidRDefault="00F02E03" w:rsidP="006F050A">
            <w:pPr>
              <w:pStyle w:val="afffffff0"/>
              <w:spacing w:before="60" w:after="60"/>
              <w:jc w:val="left"/>
              <w:rPr>
                <w:rFonts w:ascii="宋体" w:hAnsi="宋体"/>
              </w:rPr>
            </w:pPr>
            <w:r w:rsidRPr="0014357A">
              <w:rPr>
                <w:rFonts w:ascii="宋体" w:hAnsi="宋体"/>
              </w:rPr>
              <w:t>}</w:t>
            </w:r>
          </w:p>
        </w:tc>
        <w:tc>
          <w:tcPr>
            <w:tcW w:w="904" w:type="dxa"/>
            <w:tcBorders>
              <w:top w:val="single" w:sz="4" w:space="0" w:color="auto"/>
              <w:left w:val="single" w:sz="6" w:space="0" w:color="auto"/>
              <w:bottom w:val="single" w:sz="4" w:space="0" w:color="auto"/>
              <w:right w:val="single" w:sz="12" w:space="0" w:color="auto"/>
            </w:tcBorders>
          </w:tcPr>
          <w:p w14:paraId="27DB5968" w14:textId="77777777" w:rsidR="00F02E03" w:rsidRPr="0014357A" w:rsidRDefault="00F02E03" w:rsidP="006F050A">
            <w:pPr>
              <w:pStyle w:val="afffffff0"/>
              <w:spacing w:before="60" w:after="60"/>
              <w:jc w:val="left"/>
              <w:rPr>
                <w:rFonts w:ascii="宋体" w:hAnsi="宋体"/>
              </w:rPr>
            </w:pPr>
          </w:p>
        </w:tc>
      </w:tr>
      <w:tr w:rsidR="00F02E03" w:rsidRPr="0014357A" w14:paraId="7B2188C2" w14:textId="77777777" w:rsidTr="006F050A">
        <w:trPr>
          <w:cantSplit/>
          <w:jc w:val="center"/>
        </w:trPr>
        <w:tc>
          <w:tcPr>
            <w:tcW w:w="6296" w:type="dxa"/>
            <w:tcBorders>
              <w:top w:val="single" w:sz="4" w:space="0" w:color="auto"/>
              <w:left w:val="single" w:sz="12" w:space="0" w:color="auto"/>
              <w:bottom w:val="single" w:sz="4" w:space="0" w:color="auto"/>
              <w:right w:val="single" w:sz="6" w:space="0" w:color="auto"/>
            </w:tcBorders>
          </w:tcPr>
          <w:p w14:paraId="4DF40D9E" w14:textId="77777777" w:rsidR="00F02E03" w:rsidRPr="0014357A" w:rsidRDefault="00F02E03" w:rsidP="006F050A">
            <w:pPr>
              <w:pStyle w:val="afffffff0"/>
              <w:spacing w:before="60" w:after="60"/>
              <w:jc w:val="left"/>
              <w:rPr>
                <w:rFonts w:ascii="宋体" w:hAnsi="宋体"/>
              </w:rPr>
            </w:pPr>
          </w:p>
        </w:tc>
        <w:tc>
          <w:tcPr>
            <w:tcW w:w="904" w:type="dxa"/>
            <w:tcBorders>
              <w:top w:val="single" w:sz="4" w:space="0" w:color="auto"/>
              <w:left w:val="single" w:sz="6" w:space="0" w:color="auto"/>
              <w:bottom w:val="single" w:sz="4" w:space="0" w:color="auto"/>
              <w:right w:val="single" w:sz="12" w:space="0" w:color="auto"/>
            </w:tcBorders>
          </w:tcPr>
          <w:p w14:paraId="26BB5110" w14:textId="77777777" w:rsidR="00F02E03" w:rsidRPr="0014357A" w:rsidRDefault="00F02E03" w:rsidP="006F050A">
            <w:pPr>
              <w:pStyle w:val="afffffff0"/>
              <w:spacing w:before="60" w:after="60"/>
              <w:jc w:val="left"/>
              <w:rPr>
                <w:rFonts w:ascii="宋体" w:hAnsi="宋体"/>
              </w:rPr>
            </w:pPr>
          </w:p>
        </w:tc>
      </w:tr>
      <w:tr w:rsidR="00F02E03" w:rsidRPr="0014357A" w14:paraId="0295E19D" w14:textId="77777777" w:rsidTr="006F050A">
        <w:trPr>
          <w:cantSplit/>
          <w:jc w:val="center"/>
        </w:trPr>
        <w:tc>
          <w:tcPr>
            <w:tcW w:w="6296" w:type="dxa"/>
            <w:tcBorders>
              <w:top w:val="single" w:sz="4" w:space="0" w:color="auto"/>
              <w:left w:val="single" w:sz="12" w:space="0" w:color="auto"/>
              <w:bottom w:val="single" w:sz="4" w:space="0" w:color="auto"/>
              <w:right w:val="single" w:sz="6" w:space="0" w:color="auto"/>
            </w:tcBorders>
          </w:tcPr>
          <w:p w14:paraId="50887249" w14:textId="77777777" w:rsidR="00F02E03" w:rsidRPr="0014357A" w:rsidRDefault="00F02E03" w:rsidP="006F050A">
            <w:pPr>
              <w:pStyle w:val="afffffff0"/>
              <w:spacing w:before="60" w:after="60"/>
              <w:jc w:val="left"/>
              <w:rPr>
                <w:rFonts w:ascii="宋体" w:hAnsi="宋体"/>
              </w:rPr>
            </w:pPr>
            <w:r w:rsidRPr="0014357A">
              <w:rPr>
                <w:rFonts w:ascii="宋体" w:hAnsi="宋体" w:hint="eastAsia"/>
              </w:rPr>
              <w:t>/*</w:t>
            </w:r>
            <w:r w:rsidRPr="0014357A">
              <w:rPr>
                <w:rFonts w:ascii="宋体" w:hAnsi="宋体" w:hint="eastAsia"/>
                <w:lang w:val="en-US"/>
              </w:rPr>
              <w:t>“</w:t>
            </w:r>
            <w:r w:rsidRPr="0014357A">
              <w:rPr>
                <w:rFonts w:ascii="宋体" w:hAnsi="宋体" w:hint="eastAsia"/>
              </w:rPr>
              <w:t>while</w:t>
            </w:r>
            <w:r w:rsidRPr="0014357A">
              <w:rPr>
                <w:rFonts w:ascii="宋体" w:hAnsi="宋体" w:hint="eastAsia"/>
                <w:lang w:val="en-US"/>
              </w:rPr>
              <w:t>”语句</w:t>
            </w:r>
            <w:r w:rsidRPr="0014357A">
              <w:rPr>
                <w:rFonts w:ascii="宋体" w:hAnsi="宋体" w:hint="eastAsia"/>
              </w:rPr>
              <w:t>测试</w:t>
            </w:r>
            <w:r w:rsidRPr="0014357A">
              <w:rPr>
                <w:rFonts w:ascii="宋体" w:hAnsi="宋体"/>
                <w:lang w:val="en-US"/>
              </w:rPr>
              <w:t>condition</w:t>
            </w:r>
            <w:r w:rsidRPr="0014357A">
              <w:rPr>
                <w:rFonts w:ascii="宋体" w:hAnsi="宋体" w:hint="eastAsia"/>
              </w:rPr>
              <w:t>是否为</w:t>
            </w:r>
            <w:r w:rsidRPr="0014357A">
              <w:rPr>
                <w:rFonts w:ascii="宋体" w:hAnsi="宋体"/>
                <w:lang w:val="en-US"/>
              </w:rPr>
              <w:t>TRUE</w:t>
            </w:r>
            <w:r w:rsidRPr="0014357A">
              <w:rPr>
                <w:rFonts w:ascii="宋体" w:hAnsi="宋体" w:hint="eastAsia"/>
                <w:lang w:val="en-US"/>
              </w:rPr>
              <w:t>，</w:t>
            </w:r>
            <w:r w:rsidRPr="0014357A">
              <w:rPr>
                <w:rFonts w:ascii="宋体" w:hAnsi="宋体" w:hint="eastAsia"/>
              </w:rPr>
              <w:t>如果为</w:t>
            </w:r>
            <w:r w:rsidRPr="0014357A">
              <w:rPr>
                <w:rFonts w:ascii="宋体" w:hAnsi="宋体"/>
                <w:lang w:val="en-US"/>
              </w:rPr>
              <w:t>TRUE</w:t>
            </w:r>
            <w:r w:rsidRPr="0014357A">
              <w:rPr>
                <w:rFonts w:ascii="宋体" w:hAnsi="宋体" w:hint="eastAsia"/>
                <w:lang w:val="en-US"/>
              </w:rPr>
              <w:t>，</w:t>
            </w:r>
            <w:r w:rsidRPr="0014357A">
              <w:rPr>
                <w:rFonts w:ascii="宋体" w:hAnsi="宋体" w:hint="eastAsia"/>
              </w:rPr>
              <w:t>则重复执行循环体</w:t>
            </w:r>
            <w:r w:rsidRPr="0014357A">
              <w:rPr>
                <w:rFonts w:ascii="宋体" w:hAnsi="宋体" w:hint="eastAsia"/>
                <w:lang w:val="en-US"/>
              </w:rPr>
              <w:t>，</w:t>
            </w:r>
            <w:r w:rsidRPr="0014357A">
              <w:rPr>
                <w:rFonts w:ascii="宋体" w:hAnsi="宋体" w:hint="eastAsia"/>
              </w:rPr>
              <w:t>直到</w:t>
            </w:r>
            <w:r w:rsidRPr="0014357A">
              <w:rPr>
                <w:rFonts w:ascii="宋体" w:hAnsi="宋体"/>
                <w:lang w:val="en-US"/>
              </w:rPr>
              <w:t>condition</w:t>
            </w:r>
            <w:r w:rsidRPr="0014357A">
              <w:rPr>
                <w:rFonts w:ascii="宋体" w:hAnsi="宋体" w:hint="eastAsia"/>
              </w:rPr>
              <w:t>不为</w:t>
            </w:r>
            <w:r w:rsidRPr="0014357A">
              <w:rPr>
                <w:rFonts w:ascii="宋体" w:hAnsi="宋体"/>
                <w:lang w:val="en-US"/>
              </w:rPr>
              <w:t>TRUE</w:t>
            </w:r>
            <w:r w:rsidRPr="0014357A">
              <w:rPr>
                <w:rFonts w:ascii="宋体" w:hAnsi="宋体" w:hint="eastAsia"/>
                <w:lang w:val="en-US"/>
              </w:rPr>
              <w:t>。</w:t>
            </w:r>
            <w:r w:rsidRPr="0014357A">
              <w:rPr>
                <w:rFonts w:ascii="宋体" w:hAnsi="宋体" w:hint="eastAsia"/>
              </w:rPr>
              <w:t>*/</w:t>
            </w:r>
          </w:p>
        </w:tc>
        <w:tc>
          <w:tcPr>
            <w:tcW w:w="904" w:type="dxa"/>
            <w:tcBorders>
              <w:top w:val="single" w:sz="4" w:space="0" w:color="auto"/>
              <w:left w:val="single" w:sz="6" w:space="0" w:color="auto"/>
              <w:bottom w:val="single" w:sz="4" w:space="0" w:color="auto"/>
              <w:right w:val="single" w:sz="12" w:space="0" w:color="auto"/>
            </w:tcBorders>
          </w:tcPr>
          <w:p w14:paraId="1D954572" w14:textId="77777777" w:rsidR="00F02E03" w:rsidRPr="0014357A" w:rsidRDefault="00F02E03" w:rsidP="006F050A">
            <w:pPr>
              <w:pStyle w:val="afffffff0"/>
              <w:spacing w:before="60" w:after="60"/>
              <w:jc w:val="left"/>
              <w:rPr>
                <w:rFonts w:ascii="宋体" w:hAnsi="宋体"/>
              </w:rPr>
            </w:pPr>
          </w:p>
        </w:tc>
      </w:tr>
      <w:tr w:rsidR="00F02E03" w:rsidRPr="0014357A" w14:paraId="0FF4F8F2" w14:textId="77777777" w:rsidTr="006F050A">
        <w:trPr>
          <w:cantSplit/>
          <w:jc w:val="center"/>
        </w:trPr>
        <w:tc>
          <w:tcPr>
            <w:tcW w:w="6296" w:type="dxa"/>
            <w:tcBorders>
              <w:top w:val="single" w:sz="4" w:space="0" w:color="auto"/>
              <w:left w:val="single" w:sz="12" w:space="0" w:color="auto"/>
              <w:bottom w:val="single" w:sz="2" w:space="0" w:color="auto"/>
              <w:right w:val="single" w:sz="6" w:space="0" w:color="auto"/>
            </w:tcBorders>
          </w:tcPr>
          <w:p w14:paraId="4AFCE42E" w14:textId="77777777" w:rsidR="00F02E03" w:rsidRPr="0014357A" w:rsidRDefault="00F02E03" w:rsidP="006F050A">
            <w:pPr>
              <w:pStyle w:val="afffffff0"/>
              <w:spacing w:before="60" w:after="60"/>
              <w:jc w:val="left"/>
              <w:rPr>
                <w:rFonts w:ascii="宋体" w:hAnsi="宋体"/>
              </w:rPr>
            </w:pPr>
            <w:r w:rsidRPr="0014357A">
              <w:rPr>
                <w:rFonts w:ascii="宋体" w:hAnsi="宋体"/>
              </w:rPr>
              <w:t>while ( condition )</w:t>
            </w:r>
          </w:p>
        </w:tc>
        <w:tc>
          <w:tcPr>
            <w:tcW w:w="904" w:type="dxa"/>
            <w:tcBorders>
              <w:top w:val="single" w:sz="4" w:space="0" w:color="auto"/>
              <w:left w:val="single" w:sz="6" w:space="0" w:color="auto"/>
              <w:bottom w:val="single" w:sz="2" w:space="0" w:color="auto"/>
              <w:right w:val="single" w:sz="12" w:space="0" w:color="auto"/>
            </w:tcBorders>
          </w:tcPr>
          <w:p w14:paraId="62CA8FA1" w14:textId="77777777" w:rsidR="00F02E03" w:rsidRPr="0014357A" w:rsidRDefault="00F02E03" w:rsidP="006F050A">
            <w:pPr>
              <w:pStyle w:val="afffffff0"/>
              <w:spacing w:before="60" w:after="60"/>
              <w:jc w:val="left"/>
              <w:rPr>
                <w:rFonts w:ascii="宋体" w:hAnsi="宋体"/>
              </w:rPr>
            </w:pPr>
          </w:p>
        </w:tc>
      </w:tr>
      <w:tr w:rsidR="00F02E03" w:rsidRPr="0014357A" w14:paraId="0AD00DAC"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43FF0D24" w14:textId="77777777" w:rsidR="00F02E03" w:rsidRPr="0014357A" w:rsidRDefault="00F02E03" w:rsidP="006F050A">
            <w:pPr>
              <w:pStyle w:val="afffffff0"/>
              <w:spacing w:before="60" w:after="60"/>
              <w:jc w:val="left"/>
              <w:rPr>
                <w:rFonts w:ascii="宋体" w:hAnsi="宋体"/>
              </w:rPr>
            </w:pPr>
            <w:r w:rsidRPr="0014357A">
              <w:rPr>
                <w:rFonts w:ascii="宋体" w:hAnsi="宋体"/>
              </w:rPr>
              <w:tab/>
              <w:t>statement</w:t>
            </w:r>
          </w:p>
        </w:tc>
        <w:tc>
          <w:tcPr>
            <w:tcW w:w="904" w:type="dxa"/>
            <w:tcBorders>
              <w:top w:val="single" w:sz="2" w:space="0" w:color="auto"/>
              <w:left w:val="single" w:sz="6" w:space="0" w:color="auto"/>
              <w:bottom w:val="single" w:sz="2" w:space="0" w:color="auto"/>
              <w:right w:val="single" w:sz="12" w:space="0" w:color="auto"/>
            </w:tcBorders>
          </w:tcPr>
          <w:p w14:paraId="2AA804E2" w14:textId="77777777" w:rsidR="00F02E03" w:rsidRPr="0014357A" w:rsidRDefault="00F02E03" w:rsidP="006F050A">
            <w:pPr>
              <w:pStyle w:val="afffffff0"/>
              <w:spacing w:before="60" w:after="60"/>
              <w:jc w:val="left"/>
              <w:rPr>
                <w:rFonts w:ascii="宋体" w:hAnsi="宋体"/>
              </w:rPr>
            </w:pPr>
          </w:p>
        </w:tc>
      </w:tr>
      <w:tr w:rsidR="00F02E03" w:rsidRPr="0014357A" w14:paraId="7DC6CD63"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6AA94278" w14:textId="77777777" w:rsidR="00F02E03" w:rsidRPr="0014357A" w:rsidRDefault="00F02E03" w:rsidP="006F050A">
            <w:pPr>
              <w:pStyle w:val="afffffff0"/>
              <w:spacing w:before="60" w:after="60"/>
              <w:jc w:val="left"/>
              <w:rPr>
                <w:rFonts w:ascii="宋体" w:hAnsi="宋体"/>
              </w:rPr>
            </w:pPr>
          </w:p>
        </w:tc>
        <w:tc>
          <w:tcPr>
            <w:tcW w:w="904" w:type="dxa"/>
            <w:tcBorders>
              <w:top w:val="single" w:sz="2" w:space="0" w:color="auto"/>
              <w:left w:val="single" w:sz="6" w:space="0" w:color="auto"/>
              <w:bottom w:val="single" w:sz="2" w:space="0" w:color="auto"/>
              <w:right w:val="single" w:sz="12" w:space="0" w:color="auto"/>
            </w:tcBorders>
          </w:tcPr>
          <w:p w14:paraId="7A67DE44" w14:textId="77777777" w:rsidR="00F02E03" w:rsidRPr="0014357A" w:rsidRDefault="00F02E03" w:rsidP="006F050A">
            <w:pPr>
              <w:pStyle w:val="afffffff0"/>
              <w:spacing w:before="60" w:after="60"/>
              <w:jc w:val="left"/>
              <w:rPr>
                <w:rFonts w:ascii="宋体" w:hAnsi="宋体"/>
              </w:rPr>
            </w:pPr>
          </w:p>
        </w:tc>
      </w:tr>
      <w:tr w:rsidR="00F02E03" w:rsidRPr="0014357A" w14:paraId="0153C441"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4EC24460" w14:textId="77777777" w:rsidR="00F02E03" w:rsidRPr="0014357A" w:rsidRDefault="00F02E03" w:rsidP="006F050A">
            <w:pPr>
              <w:pStyle w:val="afffffff0"/>
              <w:spacing w:before="60" w:after="60"/>
              <w:jc w:val="left"/>
              <w:rPr>
                <w:rFonts w:ascii="宋体" w:hAnsi="宋体"/>
              </w:rPr>
            </w:pPr>
            <w:r w:rsidRPr="0014357A">
              <w:rPr>
                <w:rFonts w:ascii="宋体" w:hAnsi="宋体" w:hint="eastAsia"/>
              </w:rPr>
              <w:t>/*</w:t>
            </w:r>
            <w:r w:rsidRPr="0014357A">
              <w:rPr>
                <w:rFonts w:ascii="宋体" w:hAnsi="宋体" w:hint="eastAsia"/>
                <w:lang w:val="en-US"/>
              </w:rPr>
              <w:t>“</w:t>
            </w:r>
            <w:r w:rsidRPr="0014357A">
              <w:rPr>
                <w:rFonts w:ascii="宋体" w:hAnsi="宋体" w:hint="eastAsia"/>
              </w:rPr>
              <w:t xml:space="preserve">do </w:t>
            </w:r>
            <w:r w:rsidRPr="0014357A">
              <w:rPr>
                <w:rFonts w:ascii="宋体" w:hAnsi="宋体"/>
              </w:rPr>
              <w:t>…</w:t>
            </w:r>
            <w:r w:rsidRPr="0014357A">
              <w:rPr>
                <w:rFonts w:ascii="宋体" w:hAnsi="宋体" w:hint="eastAsia"/>
              </w:rPr>
              <w:t xml:space="preserve"> while”语句先执行循环体一次</w:t>
            </w:r>
            <w:r w:rsidRPr="0014357A">
              <w:rPr>
                <w:rFonts w:ascii="宋体" w:hAnsi="宋体" w:hint="eastAsia"/>
                <w:lang w:val="en-US"/>
              </w:rPr>
              <w:t>，然后</w:t>
            </w:r>
            <w:r w:rsidRPr="0014357A">
              <w:rPr>
                <w:rFonts w:ascii="宋体" w:hAnsi="宋体" w:hint="eastAsia"/>
              </w:rPr>
              <w:t>测试</w:t>
            </w:r>
            <w:r w:rsidRPr="0014357A">
              <w:rPr>
                <w:rFonts w:ascii="宋体" w:hAnsi="宋体"/>
                <w:lang w:val="en-US"/>
              </w:rPr>
              <w:t>condition</w:t>
            </w:r>
            <w:r w:rsidRPr="0014357A">
              <w:rPr>
                <w:rFonts w:ascii="宋体" w:hAnsi="宋体" w:hint="eastAsia"/>
              </w:rPr>
              <w:t>是否为</w:t>
            </w:r>
            <w:r w:rsidRPr="0014357A">
              <w:rPr>
                <w:rFonts w:ascii="宋体" w:hAnsi="宋体"/>
                <w:lang w:val="en-US"/>
              </w:rPr>
              <w:t>TRUE</w:t>
            </w:r>
            <w:r w:rsidRPr="0014357A">
              <w:rPr>
                <w:rFonts w:ascii="宋体" w:hAnsi="宋体" w:hint="eastAsia"/>
                <w:lang w:val="en-US"/>
              </w:rPr>
              <w:t>，</w:t>
            </w:r>
            <w:r w:rsidRPr="0014357A">
              <w:rPr>
                <w:rFonts w:ascii="宋体" w:hAnsi="宋体" w:hint="eastAsia"/>
              </w:rPr>
              <w:t>如果为</w:t>
            </w:r>
            <w:r w:rsidRPr="0014357A">
              <w:rPr>
                <w:rFonts w:ascii="宋体" w:hAnsi="宋体"/>
                <w:lang w:val="en-US"/>
              </w:rPr>
              <w:t>TRUE</w:t>
            </w:r>
            <w:r w:rsidRPr="0014357A">
              <w:rPr>
                <w:rFonts w:ascii="宋体" w:hAnsi="宋体" w:hint="eastAsia"/>
                <w:lang w:val="en-US"/>
              </w:rPr>
              <w:t>，</w:t>
            </w:r>
            <w:r w:rsidRPr="0014357A">
              <w:rPr>
                <w:rFonts w:ascii="宋体" w:hAnsi="宋体" w:hint="eastAsia"/>
              </w:rPr>
              <w:t>则重复执行循环体</w:t>
            </w:r>
            <w:r w:rsidRPr="0014357A">
              <w:rPr>
                <w:rFonts w:ascii="宋体" w:hAnsi="宋体" w:hint="eastAsia"/>
                <w:lang w:val="en-US"/>
              </w:rPr>
              <w:t>，</w:t>
            </w:r>
            <w:r w:rsidRPr="0014357A">
              <w:rPr>
                <w:rFonts w:ascii="宋体" w:hAnsi="宋体" w:hint="eastAsia"/>
              </w:rPr>
              <w:t>直到</w:t>
            </w:r>
            <w:r w:rsidRPr="0014357A">
              <w:rPr>
                <w:rFonts w:ascii="宋体" w:hAnsi="宋体"/>
                <w:lang w:val="en-US"/>
              </w:rPr>
              <w:t>condition</w:t>
            </w:r>
            <w:r w:rsidRPr="0014357A">
              <w:rPr>
                <w:rFonts w:ascii="宋体" w:hAnsi="宋体" w:hint="eastAsia"/>
              </w:rPr>
              <w:t>不为</w:t>
            </w:r>
            <w:r w:rsidRPr="0014357A">
              <w:rPr>
                <w:rFonts w:ascii="宋体" w:hAnsi="宋体"/>
                <w:lang w:val="en-US"/>
              </w:rPr>
              <w:t>TRUE</w:t>
            </w:r>
            <w:r w:rsidRPr="0014357A">
              <w:rPr>
                <w:rFonts w:ascii="宋体" w:hAnsi="宋体" w:hint="eastAsia"/>
                <w:lang w:val="en-US"/>
              </w:rPr>
              <w:t>。</w:t>
            </w:r>
            <w:r w:rsidRPr="0014357A">
              <w:rPr>
                <w:rFonts w:ascii="宋体" w:hAnsi="宋体" w:hint="eastAsia"/>
              </w:rPr>
              <w:t>*/</w:t>
            </w:r>
          </w:p>
        </w:tc>
        <w:tc>
          <w:tcPr>
            <w:tcW w:w="904" w:type="dxa"/>
            <w:tcBorders>
              <w:top w:val="single" w:sz="2" w:space="0" w:color="auto"/>
              <w:left w:val="single" w:sz="6" w:space="0" w:color="auto"/>
              <w:bottom w:val="single" w:sz="2" w:space="0" w:color="auto"/>
              <w:right w:val="single" w:sz="12" w:space="0" w:color="auto"/>
            </w:tcBorders>
          </w:tcPr>
          <w:p w14:paraId="0DC608FF" w14:textId="77777777" w:rsidR="00F02E03" w:rsidRPr="0014357A" w:rsidRDefault="00F02E03" w:rsidP="006F050A">
            <w:pPr>
              <w:pStyle w:val="afffffff0"/>
              <w:spacing w:before="60" w:after="60"/>
              <w:jc w:val="left"/>
              <w:rPr>
                <w:rFonts w:ascii="宋体" w:hAnsi="宋体"/>
              </w:rPr>
            </w:pPr>
          </w:p>
        </w:tc>
      </w:tr>
      <w:tr w:rsidR="00F02E03" w:rsidRPr="0014357A" w14:paraId="00B81428" w14:textId="77777777" w:rsidTr="006F050A">
        <w:trPr>
          <w:cantSplit/>
          <w:jc w:val="center"/>
        </w:trPr>
        <w:tc>
          <w:tcPr>
            <w:tcW w:w="6296" w:type="dxa"/>
            <w:tcBorders>
              <w:top w:val="single" w:sz="2" w:space="0" w:color="auto"/>
              <w:left w:val="single" w:sz="12" w:space="0" w:color="auto"/>
              <w:bottom w:val="single" w:sz="4" w:space="0" w:color="auto"/>
              <w:right w:val="single" w:sz="6" w:space="0" w:color="auto"/>
            </w:tcBorders>
          </w:tcPr>
          <w:p w14:paraId="059CAC23" w14:textId="77777777" w:rsidR="00F02E03" w:rsidRPr="0014357A" w:rsidRDefault="00F02E03" w:rsidP="006F050A">
            <w:pPr>
              <w:pStyle w:val="afffffff0"/>
              <w:spacing w:before="60" w:after="60"/>
              <w:jc w:val="left"/>
              <w:rPr>
                <w:rFonts w:ascii="宋体" w:hAnsi="宋体"/>
              </w:rPr>
            </w:pPr>
            <w:r w:rsidRPr="0014357A">
              <w:rPr>
                <w:rFonts w:ascii="宋体" w:hAnsi="宋体"/>
              </w:rPr>
              <w:t>do</w:t>
            </w:r>
          </w:p>
        </w:tc>
        <w:tc>
          <w:tcPr>
            <w:tcW w:w="904" w:type="dxa"/>
            <w:tcBorders>
              <w:top w:val="single" w:sz="2" w:space="0" w:color="auto"/>
              <w:left w:val="single" w:sz="6" w:space="0" w:color="auto"/>
              <w:bottom w:val="single" w:sz="4" w:space="0" w:color="auto"/>
              <w:right w:val="single" w:sz="12" w:space="0" w:color="auto"/>
            </w:tcBorders>
          </w:tcPr>
          <w:p w14:paraId="668468DF" w14:textId="77777777" w:rsidR="00F02E03" w:rsidRPr="0014357A" w:rsidRDefault="00F02E03" w:rsidP="006F050A">
            <w:pPr>
              <w:pStyle w:val="afffffff0"/>
              <w:spacing w:before="60" w:after="60"/>
              <w:jc w:val="left"/>
              <w:rPr>
                <w:rFonts w:ascii="宋体" w:hAnsi="宋体"/>
              </w:rPr>
            </w:pPr>
          </w:p>
        </w:tc>
      </w:tr>
      <w:tr w:rsidR="00F02E03" w:rsidRPr="0014357A" w14:paraId="2F4F9F35" w14:textId="77777777" w:rsidTr="006F050A">
        <w:trPr>
          <w:cantSplit/>
          <w:jc w:val="center"/>
        </w:trPr>
        <w:tc>
          <w:tcPr>
            <w:tcW w:w="6296" w:type="dxa"/>
            <w:tcBorders>
              <w:top w:val="single" w:sz="4" w:space="0" w:color="auto"/>
              <w:left w:val="single" w:sz="12" w:space="0" w:color="auto"/>
              <w:bottom w:val="single" w:sz="2" w:space="0" w:color="auto"/>
              <w:right w:val="single" w:sz="6" w:space="0" w:color="auto"/>
            </w:tcBorders>
          </w:tcPr>
          <w:p w14:paraId="30E9EE4A" w14:textId="77777777" w:rsidR="00F02E03" w:rsidRPr="0014357A" w:rsidRDefault="00F02E03" w:rsidP="006F050A">
            <w:pPr>
              <w:pStyle w:val="afffffff0"/>
              <w:spacing w:before="60" w:after="60"/>
              <w:jc w:val="left"/>
              <w:rPr>
                <w:rFonts w:ascii="宋体" w:hAnsi="宋体"/>
              </w:rPr>
            </w:pPr>
            <w:r w:rsidRPr="0014357A">
              <w:rPr>
                <w:rFonts w:ascii="宋体" w:hAnsi="宋体"/>
              </w:rPr>
              <w:tab/>
              <w:t>statement</w:t>
            </w:r>
          </w:p>
        </w:tc>
        <w:tc>
          <w:tcPr>
            <w:tcW w:w="904" w:type="dxa"/>
            <w:tcBorders>
              <w:top w:val="single" w:sz="4" w:space="0" w:color="auto"/>
              <w:left w:val="single" w:sz="6" w:space="0" w:color="auto"/>
              <w:bottom w:val="single" w:sz="2" w:space="0" w:color="auto"/>
              <w:right w:val="single" w:sz="12" w:space="0" w:color="auto"/>
            </w:tcBorders>
          </w:tcPr>
          <w:p w14:paraId="196769B9" w14:textId="77777777" w:rsidR="00F02E03" w:rsidRPr="0014357A" w:rsidRDefault="00F02E03" w:rsidP="006F050A">
            <w:pPr>
              <w:pStyle w:val="afffffff0"/>
              <w:spacing w:before="60" w:after="60"/>
              <w:jc w:val="left"/>
              <w:rPr>
                <w:rFonts w:ascii="宋体" w:hAnsi="宋体"/>
              </w:rPr>
            </w:pPr>
          </w:p>
        </w:tc>
      </w:tr>
      <w:tr w:rsidR="00F02E03" w:rsidRPr="0014357A" w14:paraId="4717589E"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1C9B90E8" w14:textId="77777777" w:rsidR="00F02E03" w:rsidRPr="0014357A" w:rsidRDefault="00F02E03" w:rsidP="006F050A">
            <w:pPr>
              <w:pStyle w:val="afffffff0"/>
              <w:spacing w:before="60" w:after="60"/>
              <w:jc w:val="left"/>
              <w:rPr>
                <w:rFonts w:ascii="宋体" w:hAnsi="宋体"/>
              </w:rPr>
            </w:pPr>
            <w:r w:rsidRPr="0014357A">
              <w:rPr>
                <w:rFonts w:ascii="宋体" w:hAnsi="宋体"/>
              </w:rPr>
              <w:t>while ( condition )</w:t>
            </w:r>
          </w:p>
        </w:tc>
        <w:tc>
          <w:tcPr>
            <w:tcW w:w="904" w:type="dxa"/>
            <w:tcBorders>
              <w:top w:val="single" w:sz="2" w:space="0" w:color="auto"/>
              <w:left w:val="single" w:sz="6" w:space="0" w:color="auto"/>
              <w:bottom w:val="single" w:sz="2" w:space="0" w:color="auto"/>
              <w:right w:val="single" w:sz="12" w:space="0" w:color="auto"/>
            </w:tcBorders>
          </w:tcPr>
          <w:p w14:paraId="1712CB8B" w14:textId="77777777" w:rsidR="00F02E03" w:rsidRPr="0014357A" w:rsidRDefault="00F02E03" w:rsidP="006F050A">
            <w:pPr>
              <w:pStyle w:val="afffffff0"/>
              <w:spacing w:before="60" w:after="60"/>
              <w:jc w:val="left"/>
              <w:rPr>
                <w:rFonts w:ascii="宋体" w:hAnsi="宋体"/>
              </w:rPr>
            </w:pPr>
          </w:p>
        </w:tc>
      </w:tr>
      <w:tr w:rsidR="00F02E03" w:rsidRPr="0014357A" w14:paraId="5D017E47"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65AF81AC" w14:textId="77777777" w:rsidR="00F02E03" w:rsidRPr="0014357A" w:rsidRDefault="00F02E03" w:rsidP="006F050A">
            <w:pPr>
              <w:pStyle w:val="afffffff0"/>
              <w:spacing w:before="60" w:after="60"/>
              <w:jc w:val="right"/>
              <w:rPr>
                <w:rFonts w:ascii="宋体" w:hAnsi="宋体"/>
              </w:rPr>
            </w:pPr>
          </w:p>
        </w:tc>
        <w:tc>
          <w:tcPr>
            <w:tcW w:w="904" w:type="dxa"/>
            <w:tcBorders>
              <w:top w:val="single" w:sz="2" w:space="0" w:color="auto"/>
              <w:left w:val="single" w:sz="6" w:space="0" w:color="auto"/>
              <w:bottom w:val="single" w:sz="2" w:space="0" w:color="auto"/>
              <w:right w:val="single" w:sz="12" w:space="0" w:color="auto"/>
            </w:tcBorders>
          </w:tcPr>
          <w:p w14:paraId="190E8498" w14:textId="77777777" w:rsidR="00F02E03" w:rsidRPr="0014357A" w:rsidRDefault="00F02E03" w:rsidP="006F050A">
            <w:pPr>
              <w:pStyle w:val="afffffff0"/>
              <w:spacing w:before="60" w:after="60"/>
              <w:jc w:val="left"/>
              <w:rPr>
                <w:rFonts w:ascii="宋体" w:hAnsi="宋体"/>
              </w:rPr>
            </w:pPr>
          </w:p>
        </w:tc>
      </w:tr>
      <w:tr w:rsidR="00F02E03" w:rsidRPr="0014357A" w14:paraId="08669F41"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1D565970" w14:textId="77777777" w:rsidR="00F02E03" w:rsidRPr="0014357A" w:rsidRDefault="00F02E03" w:rsidP="006F050A">
            <w:pPr>
              <w:pStyle w:val="afffffff0"/>
              <w:spacing w:before="60" w:after="60"/>
              <w:jc w:val="left"/>
              <w:rPr>
                <w:rFonts w:ascii="宋体" w:hAnsi="宋体"/>
              </w:rPr>
            </w:pPr>
            <w:r w:rsidRPr="0014357A">
              <w:rPr>
                <w:rFonts w:ascii="宋体" w:hAnsi="宋体" w:hint="eastAsia"/>
              </w:rPr>
              <w:t>/*</w:t>
            </w:r>
            <w:r w:rsidRPr="0014357A">
              <w:rPr>
                <w:rFonts w:ascii="宋体" w:hAnsi="宋体" w:hint="eastAsia"/>
                <w:lang w:val="en-US"/>
              </w:rPr>
              <w:t>“</w:t>
            </w:r>
            <w:r w:rsidRPr="0014357A">
              <w:rPr>
                <w:rFonts w:ascii="宋体" w:hAnsi="宋体" w:hint="eastAsia"/>
              </w:rPr>
              <w:t xml:space="preserve">if </w:t>
            </w:r>
            <w:r w:rsidRPr="0014357A">
              <w:rPr>
                <w:rFonts w:ascii="宋体" w:hAnsi="宋体"/>
              </w:rPr>
              <w:t>…</w:t>
            </w:r>
            <w:r w:rsidRPr="0014357A">
              <w:rPr>
                <w:rFonts w:ascii="宋体" w:hAnsi="宋体" w:hint="eastAsia"/>
              </w:rPr>
              <w:t xml:space="preserve"> else</w:t>
            </w:r>
            <w:r w:rsidRPr="0014357A">
              <w:rPr>
                <w:rFonts w:ascii="宋体" w:hAnsi="宋体" w:hint="eastAsia"/>
                <w:lang w:val="en-US"/>
              </w:rPr>
              <w:t>”</w:t>
            </w:r>
            <w:r w:rsidRPr="0014357A">
              <w:rPr>
                <w:rFonts w:ascii="宋体" w:hAnsi="宋体" w:hint="eastAsia"/>
              </w:rPr>
              <w:t>语句</w:t>
            </w:r>
            <w:r w:rsidRPr="0014357A">
              <w:rPr>
                <w:rFonts w:ascii="宋体" w:hAnsi="宋体" w:hint="eastAsia"/>
                <w:lang w:val="en-US"/>
              </w:rPr>
              <w:t>首先</w:t>
            </w:r>
            <w:r w:rsidRPr="0014357A">
              <w:rPr>
                <w:rFonts w:ascii="宋体" w:hAnsi="宋体" w:hint="eastAsia"/>
              </w:rPr>
              <w:t>测试</w:t>
            </w:r>
            <w:r w:rsidRPr="0014357A">
              <w:rPr>
                <w:rFonts w:ascii="宋体" w:hAnsi="宋体"/>
                <w:lang w:val="en-US"/>
              </w:rPr>
              <w:t>condition</w:t>
            </w:r>
            <w:r w:rsidRPr="0014357A">
              <w:rPr>
                <w:rFonts w:ascii="宋体" w:hAnsi="宋体" w:hint="eastAsia"/>
                <w:lang w:val="en-US"/>
              </w:rPr>
              <w:t>，</w:t>
            </w:r>
            <w:r w:rsidRPr="0014357A">
              <w:rPr>
                <w:rFonts w:ascii="宋体" w:hAnsi="宋体" w:hint="eastAsia"/>
              </w:rPr>
              <w:t>如果为</w:t>
            </w:r>
            <w:r w:rsidRPr="0014357A">
              <w:rPr>
                <w:rFonts w:ascii="宋体" w:hAnsi="宋体"/>
                <w:lang w:val="en-US"/>
              </w:rPr>
              <w:t>TRUE</w:t>
            </w:r>
            <w:r w:rsidRPr="0014357A">
              <w:rPr>
                <w:rFonts w:ascii="宋体" w:hAnsi="宋体" w:hint="eastAsia"/>
                <w:lang w:val="en-US"/>
              </w:rPr>
              <w:t>，</w:t>
            </w:r>
            <w:r w:rsidRPr="0014357A">
              <w:rPr>
                <w:rFonts w:ascii="宋体" w:hAnsi="宋体" w:hint="eastAsia"/>
              </w:rPr>
              <w:t>则执行primary语句</w:t>
            </w:r>
            <w:r w:rsidRPr="0014357A">
              <w:rPr>
                <w:rFonts w:ascii="宋体" w:hAnsi="宋体" w:hint="eastAsia"/>
                <w:lang w:val="en-US"/>
              </w:rPr>
              <w:t>，</w:t>
            </w:r>
            <w:r w:rsidRPr="0014357A">
              <w:rPr>
                <w:rFonts w:ascii="宋体" w:hAnsi="宋体" w:hint="eastAsia"/>
              </w:rPr>
              <w:t>否则执行alternative语句。如果alternative语句不需要执行，结构的“else”部分和相关的alternative语句可忽略。*/</w:t>
            </w:r>
          </w:p>
        </w:tc>
        <w:tc>
          <w:tcPr>
            <w:tcW w:w="904" w:type="dxa"/>
            <w:tcBorders>
              <w:top w:val="single" w:sz="2" w:space="0" w:color="auto"/>
              <w:left w:val="single" w:sz="6" w:space="0" w:color="auto"/>
              <w:bottom w:val="single" w:sz="2" w:space="0" w:color="auto"/>
              <w:right w:val="single" w:sz="12" w:space="0" w:color="auto"/>
            </w:tcBorders>
          </w:tcPr>
          <w:p w14:paraId="14B1E9E4" w14:textId="77777777" w:rsidR="00F02E03" w:rsidRPr="0014357A" w:rsidRDefault="00F02E03" w:rsidP="006F050A">
            <w:pPr>
              <w:pStyle w:val="afffffff0"/>
              <w:spacing w:before="60" w:after="60"/>
              <w:jc w:val="left"/>
              <w:rPr>
                <w:rFonts w:ascii="宋体" w:hAnsi="宋体"/>
              </w:rPr>
            </w:pPr>
          </w:p>
        </w:tc>
      </w:tr>
      <w:tr w:rsidR="00F02E03" w:rsidRPr="0014357A" w14:paraId="463D97C1"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63F848C4" w14:textId="77777777" w:rsidR="00F02E03" w:rsidRPr="0014357A" w:rsidRDefault="00F02E03" w:rsidP="006F050A">
            <w:pPr>
              <w:pStyle w:val="afffffff0"/>
              <w:spacing w:before="60" w:after="60"/>
              <w:jc w:val="left"/>
              <w:rPr>
                <w:rFonts w:ascii="宋体" w:hAnsi="宋体"/>
              </w:rPr>
            </w:pPr>
            <w:r w:rsidRPr="0014357A">
              <w:rPr>
                <w:rFonts w:ascii="宋体" w:hAnsi="宋体"/>
              </w:rPr>
              <w:t>if ( condition )</w:t>
            </w:r>
          </w:p>
        </w:tc>
        <w:tc>
          <w:tcPr>
            <w:tcW w:w="904" w:type="dxa"/>
            <w:tcBorders>
              <w:top w:val="single" w:sz="2" w:space="0" w:color="auto"/>
              <w:left w:val="single" w:sz="6" w:space="0" w:color="auto"/>
              <w:bottom w:val="single" w:sz="2" w:space="0" w:color="auto"/>
              <w:right w:val="single" w:sz="12" w:space="0" w:color="auto"/>
            </w:tcBorders>
          </w:tcPr>
          <w:p w14:paraId="470C8455" w14:textId="77777777" w:rsidR="00F02E03" w:rsidRPr="0014357A" w:rsidRDefault="00F02E03" w:rsidP="006F050A">
            <w:pPr>
              <w:pStyle w:val="afffffff0"/>
              <w:spacing w:before="60" w:after="60"/>
              <w:jc w:val="left"/>
              <w:rPr>
                <w:rFonts w:ascii="宋体" w:hAnsi="宋体"/>
              </w:rPr>
            </w:pPr>
          </w:p>
        </w:tc>
      </w:tr>
      <w:tr w:rsidR="00F02E03" w:rsidRPr="0014357A" w14:paraId="7D473479"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43F3B003" w14:textId="77777777" w:rsidR="00F02E03" w:rsidRPr="0014357A" w:rsidRDefault="00F02E03" w:rsidP="006F050A">
            <w:pPr>
              <w:pStyle w:val="afffffff0"/>
              <w:spacing w:before="60" w:after="60"/>
              <w:jc w:val="left"/>
              <w:rPr>
                <w:rFonts w:ascii="宋体" w:hAnsi="宋体"/>
              </w:rPr>
            </w:pPr>
            <w:r w:rsidRPr="0014357A">
              <w:rPr>
                <w:rFonts w:ascii="宋体" w:hAnsi="宋体"/>
              </w:rPr>
              <w:lastRenderedPageBreak/>
              <w:tab/>
              <w:t>primary statement</w:t>
            </w:r>
          </w:p>
        </w:tc>
        <w:tc>
          <w:tcPr>
            <w:tcW w:w="904" w:type="dxa"/>
            <w:tcBorders>
              <w:top w:val="single" w:sz="2" w:space="0" w:color="auto"/>
              <w:left w:val="single" w:sz="6" w:space="0" w:color="auto"/>
              <w:bottom w:val="single" w:sz="2" w:space="0" w:color="auto"/>
              <w:right w:val="single" w:sz="12" w:space="0" w:color="auto"/>
            </w:tcBorders>
          </w:tcPr>
          <w:p w14:paraId="76B44851" w14:textId="77777777" w:rsidR="00F02E03" w:rsidRPr="0014357A" w:rsidRDefault="00F02E03" w:rsidP="006F050A">
            <w:pPr>
              <w:pStyle w:val="afffffff0"/>
              <w:spacing w:before="60" w:after="60"/>
              <w:jc w:val="left"/>
              <w:rPr>
                <w:rFonts w:ascii="宋体" w:hAnsi="宋体"/>
              </w:rPr>
            </w:pPr>
          </w:p>
        </w:tc>
      </w:tr>
      <w:tr w:rsidR="00F02E03" w:rsidRPr="0014357A" w14:paraId="3ECD62BE"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2FB4F946" w14:textId="77777777" w:rsidR="00F02E03" w:rsidRPr="0014357A" w:rsidRDefault="00F02E03" w:rsidP="006F050A">
            <w:pPr>
              <w:pStyle w:val="afffffff0"/>
              <w:spacing w:before="60" w:after="60"/>
              <w:jc w:val="left"/>
              <w:rPr>
                <w:rFonts w:ascii="宋体" w:hAnsi="宋体"/>
              </w:rPr>
            </w:pPr>
            <w:r w:rsidRPr="0014357A">
              <w:rPr>
                <w:rFonts w:ascii="宋体" w:hAnsi="宋体"/>
              </w:rPr>
              <w:t>else</w:t>
            </w:r>
          </w:p>
        </w:tc>
        <w:tc>
          <w:tcPr>
            <w:tcW w:w="904" w:type="dxa"/>
            <w:tcBorders>
              <w:top w:val="single" w:sz="2" w:space="0" w:color="auto"/>
              <w:left w:val="single" w:sz="6" w:space="0" w:color="auto"/>
              <w:bottom w:val="single" w:sz="2" w:space="0" w:color="auto"/>
              <w:right w:val="single" w:sz="12" w:space="0" w:color="auto"/>
            </w:tcBorders>
          </w:tcPr>
          <w:p w14:paraId="4CCBBAE3" w14:textId="77777777" w:rsidR="00F02E03" w:rsidRPr="0014357A" w:rsidRDefault="00F02E03" w:rsidP="006F050A">
            <w:pPr>
              <w:pStyle w:val="afffffff0"/>
              <w:spacing w:before="60" w:after="60"/>
              <w:jc w:val="left"/>
              <w:rPr>
                <w:rFonts w:ascii="宋体" w:hAnsi="宋体"/>
              </w:rPr>
            </w:pPr>
          </w:p>
        </w:tc>
      </w:tr>
      <w:tr w:rsidR="00F02E03" w:rsidRPr="0014357A" w14:paraId="7342A86C"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6851E96A" w14:textId="77777777" w:rsidR="00F02E03" w:rsidRPr="0014357A" w:rsidRDefault="00F02E03" w:rsidP="006F050A">
            <w:pPr>
              <w:pStyle w:val="afffffff0"/>
              <w:spacing w:before="60" w:after="60"/>
              <w:jc w:val="left"/>
              <w:rPr>
                <w:rFonts w:ascii="宋体" w:hAnsi="宋体"/>
              </w:rPr>
            </w:pPr>
            <w:r w:rsidRPr="0014357A">
              <w:rPr>
                <w:rFonts w:ascii="宋体" w:hAnsi="宋体"/>
              </w:rPr>
              <w:tab/>
              <w:t>alternative statement</w:t>
            </w:r>
          </w:p>
        </w:tc>
        <w:tc>
          <w:tcPr>
            <w:tcW w:w="904" w:type="dxa"/>
            <w:tcBorders>
              <w:top w:val="single" w:sz="2" w:space="0" w:color="auto"/>
              <w:left w:val="single" w:sz="6" w:space="0" w:color="auto"/>
              <w:bottom w:val="single" w:sz="2" w:space="0" w:color="auto"/>
              <w:right w:val="single" w:sz="12" w:space="0" w:color="auto"/>
            </w:tcBorders>
          </w:tcPr>
          <w:p w14:paraId="297471E8" w14:textId="77777777" w:rsidR="00F02E03" w:rsidRPr="0014357A" w:rsidRDefault="00F02E03" w:rsidP="006F050A">
            <w:pPr>
              <w:pStyle w:val="afffffff0"/>
              <w:spacing w:before="60" w:after="60"/>
              <w:jc w:val="left"/>
              <w:rPr>
                <w:rFonts w:ascii="宋体" w:hAnsi="宋体"/>
              </w:rPr>
            </w:pPr>
          </w:p>
        </w:tc>
      </w:tr>
      <w:tr w:rsidR="00F02E03" w:rsidRPr="0014357A" w14:paraId="340243A6"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5F441A96" w14:textId="77777777" w:rsidR="00F02E03" w:rsidRPr="0014357A" w:rsidRDefault="00F02E03" w:rsidP="006F050A">
            <w:pPr>
              <w:pStyle w:val="afffffff0"/>
              <w:spacing w:before="60" w:after="60"/>
              <w:jc w:val="left"/>
              <w:rPr>
                <w:rFonts w:ascii="宋体" w:hAnsi="宋体"/>
              </w:rPr>
            </w:pPr>
          </w:p>
        </w:tc>
        <w:tc>
          <w:tcPr>
            <w:tcW w:w="904" w:type="dxa"/>
            <w:tcBorders>
              <w:top w:val="single" w:sz="2" w:space="0" w:color="auto"/>
              <w:left w:val="single" w:sz="6" w:space="0" w:color="auto"/>
              <w:bottom w:val="single" w:sz="2" w:space="0" w:color="auto"/>
              <w:right w:val="single" w:sz="12" w:space="0" w:color="auto"/>
            </w:tcBorders>
          </w:tcPr>
          <w:p w14:paraId="52BCE74D" w14:textId="77777777" w:rsidR="00F02E03" w:rsidRPr="0014357A" w:rsidRDefault="00F02E03" w:rsidP="006F050A">
            <w:pPr>
              <w:pStyle w:val="afffffff0"/>
              <w:spacing w:before="60" w:after="60"/>
              <w:jc w:val="left"/>
              <w:rPr>
                <w:rFonts w:ascii="宋体" w:hAnsi="宋体"/>
              </w:rPr>
            </w:pPr>
          </w:p>
        </w:tc>
      </w:tr>
      <w:tr w:rsidR="00F02E03" w:rsidRPr="0014357A" w14:paraId="71D09773"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55EA0681" w14:textId="77777777" w:rsidR="00F02E03" w:rsidRPr="0014357A" w:rsidRDefault="00F02E03" w:rsidP="006F050A">
            <w:pPr>
              <w:pStyle w:val="afffffff0"/>
              <w:spacing w:before="60" w:after="60"/>
              <w:jc w:val="left"/>
              <w:rPr>
                <w:rFonts w:ascii="宋体" w:hAnsi="宋体"/>
              </w:rPr>
            </w:pPr>
            <w:r w:rsidRPr="0014357A">
              <w:rPr>
                <w:rFonts w:ascii="宋体" w:hAnsi="宋体" w:hint="eastAsia"/>
              </w:rPr>
              <w:t>/*</w:t>
            </w:r>
            <w:r w:rsidRPr="0014357A">
              <w:rPr>
                <w:rFonts w:ascii="宋体" w:hAnsi="宋体" w:hint="eastAsia"/>
                <w:lang w:val="en-US"/>
              </w:rPr>
              <w:t>“</w:t>
            </w:r>
            <w:r w:rsidRPr="0014357A">
              <w:rPr>
                <w:rFonts w:ascii="宋体" w:hAnsi="宋体" w:hint="eastAsia"/>
              </w:rPr>
              <w:t>for</w:t>
            </w:r>
            <w:r w:rsidRPr="0014357A">
              <w:rPr>
                <w:rFonts w:ascii="宋体" w:hAnsi="宋体" w:hint="eastAsia"/>
                <w:lang w:val="en-US"/>
              </w:rPr>
              <w:t>”</w:t>
            </w:r>
            <w:r w:rsidRPr="0014357A">
              <w:rPr>
                <w:rFonts w:ascii="宋体" w:hAnsi="宋体" w:hint="eastAsia"/>
              </w:rPr>
              <w:t>语句首先执行</w:t>
            </w:r>
            <w:r w:rsidRPr="0014357A">
              <w:rPr>
                <w:rFonts w:ascii="宋体" w:hAnsi="宋体"/>
                <w:lang w:val="en-US"/>
              </w:rPr>
              <w:t>initial</w:t>
            </w:r>
            <w:r w:rsidRPr="0014357A">
              <w:rPr>
                <w:rFonts w:ascii="宋体" w:hAnsi="宋体" w:hint="eastAsia"/>
              </w:rPr>
              <w:t>语句</w:t>
            </w:r>
            <w:r w:rsidRPr="0014357A">
              <w:rPr>
                <w:rFonts w:ascii="宋体" w:hAnsi="宋体" w:hint="eastAsia"/>
                <w:lang w:val="en-US"/>
              </w:rPr>
              <w:t>，</w:t>
            </w:r>
            <w:r w:rsidRPr="0014357A">
              <w:rPr>
                <w:rFonts w:ascii="宋体" w:hAnsi="宋体" w:hint="eastAsia"/>
              </w:rPr>
              <w:t>然后测试</w:t>
            </w:r>
            <w:r w:rsidRPr="0014357A">
              <w:rPr>
                <w:rFonts w:ascii="宋体" w:hAnsi="宋体"/>
                <w:lang w:val="en-US"/>
              </w:rPr>
              <w:t>condition</w:t>
            </w:r>
            <w:r w:rsidRPr="0014357A">
              <w:rPr>
                <w:rFonts w:ascii="宋体" w:hAnsi="宋体" w:hint="eastAsia"/>
                <w:lang w:val="en-US"/>
              </w:rPr>
              <w:t>，</w:t>
            </w:r>
            <w:r w:rsidRPr="0014357A">
              <w:rPr>
                <w:rFonts w:ascii="宋体" w:hAnsi="宋体" w:hint="eastAsia"/>
              </w:rPr>
              <w:t>如果</w:t>
            </w:r>
            <w:r w:rsidRPr="0014357A">
              <w:rPr>
                <w:rFonts w:ascii="宋体" w:hAnsi="宋体"/>
                <w:lang w:val="en-US"/>
              </w:rPr>
              <w:t>conditon</w:t>
            </w:r>
            <w:r w:rsidRPr="0014357A">
              <w:rPr>
                <w:rFonts w:ascii="宋体" w:hAnsi="宋体" w:hint="eastAsia"/>
              </w:rPr>
              <w:t>为</w:t>
            </w:r>
            <w:r w:rsidRPr="0014357A">
              <w:rPr>
                <w:rFonts w:ascii="宋体" w:hAnsi="宋体"/>
                <w:lang w:val="en-US"/>
              </w:rPr>
              <w:t>TRUE</w:t>
            </w:r>
            <w:r w:rsidRPr="0014357A">
              <w:rPr>
                <w:rFonts w:ascii="宋体" w:hAnsi="宋体" w:hint="eastAsia"/>
                <w:lang w:val="en-US"/>
              </w:rPr>
              <w:t>，</w:t>
            </w:r>
            <w:r w:rsidRPr="0014357A">
              <w:rPr>
                <w:rFonts w:ascii="宋体" w:hAnsi="宋体" w:hint="eastAsia"/>
              </w:rPr>
              <w:t>则重复执行primary语句和subsequent语句直到</w:t>
            </w:r>
            <w:r w:rsidRPr="0014357A">
              <w:rPr>
                <w:rFonts w:ascii="宋体" w:hAnsi="宋体"/>
                <w:lang w:val="en-US"/>
              </w:rPr>
              <w:t>condition</w:t>
            </w:r>
            <w:r w:rsidRPr="0014357A">
              <w:rPr>
                <w:rFonts w:ascii="宋体" w:hAnsi="宋体" w:hint="eastAsia"/>
                <w:lang w:val="en-US"/>
              </w:rPr>
              <w:t>不为</w:t>
            </w:r>
            <w:r w:rsidRPr="0014357A">
              <w:rPr>
                <w:rFonts w:ascii="宋体" w:hAnsi="宋体"/>
                <w:lang w:val="en-US"/>
              </w:rPr>
              <w:t>TRUE</w:t>
            </w:r>
            <w:r w:rsidRPr="0014357A">
              <w:rPr>
                <w:rFonts w:ascii="宋体" w:hAnsi="宋体" w:hint="eastAsia"/>
              </w:rPr>
              <w:t>。*/</w:t>
            </w:r>
          </w:p>
        </w:tc>
        <w:tc>
          <w:tcPr>
            <w:tcW w:w="904" w:type="dxa"/>
            <w:tcBorders>
              <w:top w:val="single" w:sz="2" w:space="0" w:color="auto"/>
              <w:left w:val="single" w:sz="6" w:space="0" w:color="auto"/>
              <w:bottom w:val="single" w:sz="2" w:space="0" w:color="auto"/>
              <w:right w:val="single" w:sz="12" w:space="0" w:color="auto"/>
            </w:tcBorders>
          </w:tcPr>
          <w:p w14:paraId="0E085C7B" w14:textId="77777777" w:rsidR="00F02E03" w:rsidRPr="0014357A" w:rsidRDefault="00F02E03" w:rsidP="006F050A">
            <w:pPr>
              <w:pStyle w:val="afffffff0"/>
              <w:spacing w:before="60" w:after="60"/>
              <w:jc w:val="left"/>
              <w:rPr>
                <w:rFonts w:ascii="宋体" w:hAnsi="宋体"/>
              </w:rPr>
            </w:pPr>
          </w:p>
        </w:tc>
      </w:tr>
      <w:tr w:rsidR="00F02E03" w:rsidRPr="0014357A" w14:paraId="2F17A349"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6A4EFC87" w14:textId="77777777" w:rsidR="00F02E03" w:rsidRPr="0014357A" w:rsidRDefault="00F02E03" w:rsidP="006F050A">
            <w:pPr>
              <w:pStyle w:val="afffffff0"/>
              <w:spacing w:before="60" w:after="60"/>
              <w:jc w:val="left"/>
              <w:rPr>
                <w:rFonts w:ascii="宋体" w:hAnsi="宋体"/>
              </w:rPr>
            </w:pPr>
            <w:r w:rsidRPr="0014357A">
              <w:rPr>
                <w:rFonts w:ascii="宋体" w:hAnsi="宋体"/>
              </w:rPr>
              <w:t>for ( initial statement; condition; subsequent statement )</w:t>
            </w:r>
          </w:p>
        </w:tc>
        <w:tc>
          <w:tcPr>
            <w:tcW w:w="904" w:type="dxa"/>
            <w:tcBorders>
              <w:top w:val="single" w:sz="2" w:space="0" w:color="auto"/>
              <w:left w:val="single" w:sz="6" w:space="0" w:color="auto"/>
              <w:bottom w:val="single" w:sz="2" w:space="0" w:color="auto"/>
              <w:right w:val="single" w:sz="12" w:space="0" w:color="auto"/>
            </w:tcBorders>
          </w:tcPr>
          <w:p w14:paraId="733ABAA8" w14:textId="77777777" w:rsidR="00F02E03" w:rsidRPr="0014357A" w:rsidRDefault="00F02E03" w:rsidP="006F050A">
            <w:pPr>
              <w:pStyle w:val="afffffff0"/>
              <w:spacing w:before="60" w:after="60"/>
              <w:jc w:val="left"/>
              <w:rPr>
                <w:rFonts w:ascii="宋体" w:hAnsi="宋体"/>
              </w:rPr>
            </w:pPr>
          </w:p>
        </w:tc>
      </w:tr>
      <w:tr w:rsidR="00F02E03" w:rsidRPr="0014357A" w14:paraId="4BDACFEC"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38E002DC" w14:textId="77777777" w:rsidR="00F02E03" w:rsidRPr="0014357A" w:rsidRDefault="00F02E03" w:rsidP="006F050A">
            <w:pPr>
              <w:pStyle w:val="afffffff0"/>
              <w:spacing w:before="60" w:after="60"/>
              <w:jc w:val="left"/>
              <w:rPr>
                <w:rFonts w:ascii="宋体" w:hAnsi="宋体"/>
              </w:rPr>
            </w:pPr>
            <w:r w:rsidRPr="0014357A">
              <w:rPr>
                <w:rFonts w:ascii="宋体" w:hAnsi="宋体"/>
              </w:rPr>
              <w:tab/>
              <w:t>primary statement</w:t>
            </w:r>
          </w:p>
        </w:tc>
        <w:tc>
          <w:tcPr>
            <w:tcW w:w="904" w:type="dxa"/>
            <w:tcBorders>
              <w:top w:val="single" w:sz="2" w:space="0" w:color="auto"/>
              <w:left w:val="single" w:sz="6" w:space="0" w:color="auto"/>
              <w:bottom w:val="single" w:sz="2" w:space="0" w:color="auto"/>
              <w:right w:val="single" w:sz="12" w:space="0" w:color="auto"/>
            </w:tcBorders>
          </w:tcPr>
          <w:p w14:paraId="04DA7583" w14:textId="77777777" w:rsidR="00F02E03" w:rsidRPr="0014357A" w:rsidRDefault="00F02E03" w:rsidP="006F050A">
            <w:pPr>
              <w:pStyle w:val="afffffff0"/>
              <w:spacing w:before="60" w:after="60"/>
              <w:jc w:val="left"/>
              <w:rPr>
                <w:rFonts w:ascii="宋体" w:hAnsi="宋体"/>
              </w:rPr>
            </w:pPr>
          </w:p>
        </w:tc>
      </w:tr>
      <w:tr w:rsidR="00F02E03" w:rsidRPr="0014357A" w14:paraId="7642014D"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24676674" w14:textId="77777777" w:rsidR="00F02E03" w:rsidRPr="0014357A" w:rsidRDefault="00F02E03" w:rsidP="006F050A">
            <w:pPr>
              <w:pStyle w:val="afffffff0"/>
              <w:spacing w:before="60" w:after="60"/>
              <w:jc w:val="left"/>
              <w:rPr>
                <w:rFonts w:ascii="宋体" w:hAnsi="宋体"/>
              </w:rPr>
            </w:pPr>
          </w:p>
        </w:tc>
        <w:tc>
          <w:tcPr>
            <w:tcW w:w="904" w:type="dxa"/>
            <w:tcBorders>
              <w:top w:val="single" w:sz="2" w:space="0" w:color="auto"/>
              <w:left w:val="single" w:sz="6" w:space="0" w:color="auto"/>
              <w:bottom w:val="single" w:sz="2" w:space="0" w:color="auto"/>
              <w:right w:val="single" w:sz="12" w:space="0" w:color="auto"/>
            </w:tcBorders>
          </w:tcPr>
          <w:p w14:paraId="2DD24230" w14:textId="77777777" w:rsidR="00F02E03" w:rsidRPr="0014357A" w:rsidRDefault="00F02E03" w:rsidP="006F050A">
            <w:pPr>
              <w:pStyle w:val="afffffff0"/>
              <w:spacing w:before="60" w:after="60"/>
              <w:jc w:val="left"/>
              <w:rPr>
                <w:rFonts w:ascii="宋体" w:hAnsi="宋体"/>
              </w:rPr>
            </w:pPr>
          </w:p>
        </w:tc>
      </w:tr>
      <w:tr w:rsidR="00F02E03" w:rsidRPr="0014357A" w14:paraId="3852131D" w14:textId="77777777" w:rsidTr="006F050A">
        <w:trPr>
          <w:cantSplit/>
          <w:jc w:val="center"/>
        </w:trPr>
        <w:tc>
          <w:tcPr>
            <w:tcW w:w="6296" w:type="dxa"/>
            <w:tcBorders>
              <w:top w:val="single" w:sz="2" w:space="0" w:color="auto"/>
              <w:left w:val="single" w:sz="12" w:space="0" w:color="auto"/>
              <w:bottom w:val="single" w:sz="2" w:space="0" w:color="auto"/>
              <w:right w:val="single" w:sz="6" w:space="0" w:color="auto"/>
            </w:tcBorders>
          </w:tcPr>
          <w:p w14:paraId="5D38ED51" w14:textId="77777777" w:rsidR="00F02E03" w:rsidRPr="0014357A" w:rsidRDefault="00F02E03" w:rsidP="006F050A">
            <w:pPr>
              <w:pStyle w:val="afffffff0"/>
              <w:spacing w:before="60" w:after="60"/>
              <w:jc w:val="left"/>
              <w:rPr>
                <w:rFonts w:ascii="宋体" w:hAnsi="宋体"/>
              </w:rPr>
            </w:pPr>
            <w:r w:rsidRPr="00AF181C">
              <w:rPr>
                <w:rFonts w:ascii="宋体" w:hAnsi="宋体" w:hint="eastAsia"/>
              </w:rPr>
              <w:t>/*</w:t>
            </w:r>
            <w:r w:rsidRPr="00AF181C">
              <w:rPr>
                <w:rFonts w:ascii="宋体" w:hAnsi="宋体" w:hint="eastAsia"/>
                <w:lang w:val="en-US"/>
              </w:rPr>
              <w:t>“</w:t>
            </w:r>
            <w:r>
              <w:rPr>
                <w:rFonts w:ascii="宋体" w:hAnsi="宋体"/>
              </w:rPr>
              <w:t>break</w:t>
            </w:r>
            <w:r w:rsidRPr="00AF181C">
              <w:rPr>
                <w:rFonts w:ascii="宋体" w:hAnsi="宋体" w:hint="eastAsia"/>
                <w:lang w:val="en-US"/>
              </w:rPr>
              <w:t>”</w:t>
            </w:r>
            <w:r w:rsidRPr="00AF181C">
              <w:rPr>
                <w:rFonts w:ascii="宋体" w:hAnsi="宋体" w:hint="eastAsia"/>
              </w:rPr>
              <w:t>语句</w:t>
            </w:r>
            <w:r>
              <w:rPr>
                <w:rFonts w:ascii="宋体" w:hAnsi="宋体" w:hint="eastAsia"/>
              </w:rPr>
              <w:t>用于do-while、while和for循环体中，可使当前循环体立即终止循环。</w:t>
            </w:r>
            <w:r w:rsidRPr="00AF181C">
              <w:rPr>
                <w:rFonts w:ascii="宋体" w:hAnsi="宋体" w:hint="eastAsia"/>
              </w:rPr>
              <w:t>*/</w:t>
            </w:r>
          </w:p>
        </w:tc>
        <w:tc>
          <w:tcPr>
            <w:tcW w:w="904" w:type="dxa"/>
            <w:tcBorders>
              <w:top w:val="single" w:sz="2" w:space="0" w:color="auto"/>
              <w:left w:val="single" w:sz="6" w:space="0" w:color="auto"/>
              <w:bottom w:val="single" w:sz="2" w:space="0" w:color="auto"/>
              <w:right w:val="single" w:sz="12" w:space="0" w:color="auto"/>
            </w:tcBorders>
          </w:tcPr>
          <w:p w14:paraId="6BF5307D" w14:textId="77777777" w:rsidR="00F02E03" w:rsidRPr="0014357A" w:rsidRDefault="00F02E03" w:rsidP="006F050A">
            <w:pPr>
              <w:pStyle w:val="afffffff0"/>
              <w:spacing w:before="60" w:after="60"/>
              <w:jc w:val="left"/>
              <w:rPr>
                <w:rFonts w:ascii="宋体" w:hAnsi="宋体"/>
              </w:rPr>
            </w:pPr>
          </w:p>
        </w:tc>
      </w:tr>
      <w:tr w:rsidR="00F02E03" w:rsidRPr="0014357A" w14:paraId="39C74B5D" w14:textId="77777777" w:rsidTr="006F050A">
        <w:trPr>
          <w:cantSplit/>
          <w:jc w:val="center"/>
        </w:trPr>
        <w:tc>
          <w:tcPr>
            <w:tcW w:w="6296" w:type="dxa"/>
            <w:tcBorders>
              <w:top w:val="single" w:sz="2" w:space="0" w:color="auto"/>
              <w:left w:val="single" w:sz="12" w:space="0" w:color="auto"/>
              <w:bottom w:val="single" w:sz="12" w:space="0" w:color="auto"/>
              <w:right w:val="single" w:sz="6" w:space="0" w:color="auto"/>
            </w:tcBorders>
          </w:tcPr>
          <w:p w14:paraId="3FB401FF" w14:textId="77777777" w:rsidR="00F02E03" w:rsidRPr="0014357A" w:rsidRDefault="00F02E03" w:rsidP="006F050A">
            <w:pPr>
              <w:pStyle w:val="afffffff0"/>
              <w:spacing w:before="60" w:after="60"/>
              <w:jc w:val="left"/>
              <w:rPr>
                <w:rFonts w:ascii="宋体" w:hAnsi="宋体"/>
              </w:rPr>
            </w:pPr>
            <w:r>
              <w:rPr>
                <w:rFonts w:ascii="宋体" w:hAnsi="宋体" w:hint="eastAsia"/>
                <w:lang w:val="en-US"/>
              </w:rPr>
              <w:t>break</w:t>
            </w:r>
          </w:p>
        </w:tc>
        <w:tc>
          <w:tcPr>
            <w:tcW w:w="904" w:type="dxa"/>
            <w:tcBorders>
              <w:top w:val="single" w:sz="2" w:space="0" w:color="auto"/>
              <w:left w:val="single" w:sz="6" w:space="0" w:color="auto"/>
              <w:bottom w:val="single" w:sz="12" w:space="0" w:color="auto"/>
              <w:right w:val="single" w:sz="12" w:space="0" w:color="auto"/>
            </w:tcBorders>
          </w:tcPr>
          <w:p w14:paraId="77BD71E5" w14:textId="77777777" w:rsidR="00F02E03" w:rsidRPr="0014357A" w:rsidRDefault="00F02E03" w:rsidP="006F050A">
            <w:pPr>
              <w:pStyle w:val="afffffff0"/>
              <w:spacing w:before="60" w:after="60"/>
              <w:jc w:val="left"/>
              <w:rPr>
                <w:rFonts w:ascii="宋体" w:hAnsi="宋体"/>
              </w:rPr>
            </w:pPr>
          </w:p>
        </w:tc>
      </w:tr>
    </w:tbl>
    <w:p w14:paraId="2DA2FB4A" w14:textId="77777777" w:rsidR="00F02E03" w:rsidRPr="0014357A" w:rsidRDefault="00F02E03" w:rsidP="00F02E03">
      <w:pPr>
        <w:pStyle w:val="aff7"/>
      </w:pPr>
    </w:p>
    <w:p w14:paraId="608F0AD1" w14:textId="77777777" w:rsidR="00F02E03" w:rsidRPr="0014357A" w:rsidRDefault="00F02E03" w:rsidP="00F02E03">
      <w:pPr>
        <w:pStyle w:val="aff7"/>
      </w:pPr>
      <w:r w:rsidRPr="0014357A">
        <w:rPr>
          <w:rFonts w:hint="eastAsia"/>
        </w:rPr>
        <w:t>解析过程和解码过程用文字和类似C语言的伪代码描述。</w:t>
      </w:r>
    </w:p>
    <w:p w14:paraId="6A9ED1F5" w14:textId="77777777" w:rsidR="00F02E03" w:rsidRPr="0014357A" w:rsidRDefault="00F02E03" w:rsidP="00F02E03">
      <w:pPr>
        <w:pStyle w:val="a6"/>
        <w:spacing w:before="156" w:after="156"/>
        <w:rPr>
          <w:lang w:val="fr-FR"/>
        </w:rPr>
      </w:pPr>
      <w:bookmarkStart w:id="522" w:name="_Toc265614587"/>
      <w:bookmarkStart w:id="523" w:name="_Toc265614866"/>
      <w:bookmarkStart w:id="524" w:name="_Toc289711733"/>
      <w:bookmarkStart w:id="525" w:name="_Toc289711929"/>
      <w:bookmarkStart w:id="526" w:name="_Toc289712113"/>
      <w:bookmarkStart w:id="527" w:name="_Toc295814483"/>
      <w:bookmarkStart w:id="528" w:name="_Toc295814605"/>
      <w:bookmarkStart w:id="529" w:name="_Toc326585418"/>
      <w:bookmarkStart w:id="530" w:name="_Toc326585805"/>
      <w:bookmarkStart w:id="531" w:name="_Toc327373297"/>
      <w:bookmarkStart w:id="532" w:name="_Toc327373401"/>
      <w:bookmarkStart w:id="533" w:name="_Toc327398444"/>
      <w:bookmarkStart w:id="534" w:name="_Toc327457814"/>
      <w:bookmarkStart w:id="535" w:name="_Toc327457994"/>
      <w:bookmarkStart w:id="536" w:name="_Toc327458639"/>
      <w:bookmarkStart w:id="537" w:name="_Toc327459499"/>
      <w:bookmarkStart w:id="538" w:name="_Toc327459596"/>
      <w:bookmarkStart w:id="539" w:name="_Toc327459723"/>
      <w:bookmarkStart w:id="540" w:name="_Toc327525569"/>
      <w:bookmarkStart w:id="541" w:name="_Toc327526011"/>
      <w:bookmarkStart w:id="542" w:name="_Toc327526123"/>
      <w:bookmarkStart w:id="543" w:name="_Toc327526228"/>
      <w:bookmarkStart w:id="544" w:name="_Ref478687374"/>
      <w:r w:rsidRPr="0014357A">
        <w:rPr>
          <w:rFonts w:hint="eastAsia"/>
          <w:lang w:val="fr-FR"/>
        </w:rPr>
        <w:t>函数</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9E9A2A1" w14:textId="77777777" w:rsidR="00F02E03" w:rsidRPr="0014357A" w:rsidRDefault="00F02E03" w:rsidP="00F02E03">
      <w:pPr>
        <w:pStyle w:val="a7"/>
        <w:spacing w:before="156" w:after="156"/>
      </w:pPr>
      <w:r w:rsidRPr="0014357A">
        <w:rPr>
          <w:rFonts w:hint="eastAsia"/>
        </w:rPr>
        <w:t>概述</w:t>
      </w:r>
    </w:p>
    <w:p w14:paraId="4310F9A4" w14:textId="77777777" w:rsidR="00F02E03" w:rsidRDefault="00F02E03" w:rsidP="00F02E03">
      <w:pPr>
        <w:pStyle w:val="aff7"/>
      </w:pPr>
      <w:r w:rsidRPr="0014357A">
        <w:rPr>
          <w:rFonts w:hint="eastAsia"/>
        </w:rPr>
        <w:t>以下函数用于语法描述。假定解码器中存在一个位流指针</w:t>
      </w:r>
      <w:r w:rsidRPr="0014357A">
        <w:rPr>
          <w:rFonts w:hint="eastAsia"/>
          <w:lang w:val="en-GB"/>
        </w:rPr>
        <w:t>，</w:t>
      </w:r>
      <w:r w:rsidRPr="0014357A">
        <w:rPr>
          <w:rFonts w:hint="eastAsia"/>
        </w:rPr>
        <w:t>这个指针指向位流中要读取的下一个二进制位的位置。函数由函数名及左右圆括号内的参数构成。函数也可没有参数。</w:t>
      </w:r>
    </w:p>
    <w:p w14:paraId="7D45EBC8" w14:textId="77777777" w:rsidR="00F02E03" w:rsidRPr="00357D8C" w:rsidRDefault="00F02E03" w:rsidP="00F02E03">
      <w:pPr>
        <w:pStyle w:val="a7"/>
        <w:spacing w:before="156" w:after="156"/>
      </w:pPr>
      <w:bookmarkStart w:id="545" w:name="_Toc326585419"/>
      <w:r w:rsidRPr="00357D8C">
        <w:rPr>
          <w:rFonts w:hint="eastAsia"/>
        </w:rPr>
        <w:t>byte_aligned( )</w:t>
      </w:r>
      <w:bookmarkEnd w:id="545"/>
    </w:p>
    <w:p w14:paraId="7E734460" w14:textId="77777777" w:rsidR="00F02E03" w:rsidRPr="00794FA2" w:rsidRDefault="00F02E03" w:rsidP="00F02E03">
      <w:pPr>
        <w:pStyle w:val="aff7"/>
      </w:pPr>
      <w:r w:rsidRPr="00AF181C">
        <w:rPr>
          <w:rFonts w:hint="eastAsia"/>
        </w:rPr>
        <w:t>如果位流的当前位置是字节对齐的，返回TRUE，否则返回FALSE。</w:t>
      </w:r>
    </w:p>
    <w:p w14:paraId="2713064C" w14:textId="77777777" w:rsidR="00F02E03" w:rsidRPr="0014357A" w:rsidRDefault="00F02E03" w:rsidP="00F02E03">
      <w:pPr>
        <w:pStyle w:val="a7"/>
        <w:spacing w:before="156" w:after="156"/>
      </w:pPr>
      <w:bookmarkStart w:id="546" w:name="_Toc326585425"/>
      <w:r w:rsidRPr="0014357A">
        <w:t>read_bits(</w:t>
      </w:r>
      <w:r w:rsidRPr="0014357A">
        <w:t> </w:t>
      </w:r>
      <w:r w:rsidRPr="0014357A">
        <w:t>n</w:t>
      </w:r>
      <w:r w:rsidRPr="0014357A">
        <w:t> </w:t>
      </w:r>
      <w:r w:rsidRPr="0014357A">
        <w:t>)</w:t>
      </w:r>
      <w:bookmarkEnd w:id="546"/>
    </w:p>
    <w:p w14:paraId="1FE548FC" w14:textId="77777777" w:rsidR="00F02E03" w:rsidRPr="0014357A" w:rsidRDefault="00F02E03" w:rsidP="00F02E03">
      <w:pPr>
        <w:pStyle w:val="aff7"/>
      </w:pPr>
      <w:r w:rsidRPr="0014357A">
        <w:rPr>
          <w:rFonts w:hint="eastAsia"/>
        </w:rPr>
        <w:t>返回位流的随后n个二进制位，MSB在前，同时位流指针前移n个二进制位。如果n等于0，则返回0，位流指针不前移。</w:t>
      </w:r>
    </w:p>
    <w:p w14:paraId="3A2DA7F1" w14:textId="77777777" w:rsidR="00F02E03" w:rsidRPr="0014357A" w:rsidRDefault="00F02E03" w:rsidP="00F02E03">
      <w:pPr>
        <w:pStyle w:val="aff7"/>
      </w:pPr>
      <w:r w:rsidRPr="0014357A">
        <w:rPr>
          <w:rFonts w:hint="eastAsia"/>
        </w:rPr>
        <w:t>函数也用于解析过程和解码过程的描述。</w:t>
      </w:r>
    </w:p>
    <w:p w14:paraId="04908B77" w14:textId="77777777" w:rsidR="00F02E03" w:rsidRPr="0014357A" w:rsidRDefault="00F02E03" w:rsidP="00F02E03">
      <w:pPr>
        <w:pStyle w:val="a6"/>
        <w:spacing w:before="156" w:after="156"/>
        <w:rPr>
          <w:lang w:val="fr-FR"/>
        </w:rPr>
      </w:pPr>
      <w:bookmarkStart w:id="547" w:name="_Toc265614588"/>
      <w:bookmarkStart w:id="548" w:name="_Toc265614867"/>
      <w:bookmarkStart w:id="549" w:name="_Toc289711734"/>
      <w:bookmarkStart w:id="550" w:name="_Toc289711930"/>
      <w:bookmarkStart w:id="551" w:name="_Toc289712114"/>
      <w:bookmarkStart w:id="552" w:name="_Toc295814484"/>
      <w:bookmarkStart w:id="553" w:name="_Toc295814606"/>
      <w:bookmarkStart w:id="554" w:name="_Toc326585426"/>
      <w:bookmarkStart w:id="555" w:name="_Toc326585806"/>
      <w:bookmarkStart w:id="556" w:name="_Toc327373298"/>
      <w:bookmarkStart w:id="557" w:name="_Toc327373402"/>
      <w:bookmarkStart w:id="558" w:name="_Toc327398445"/>
      <w:bookmarkStart w:id="559" w:name="_Toc327457815"/>
      <w:bookmarkStart w:id="560" w:name="_Toc327457995"/>
      <w:bookmarkStart w:id="561" w:name="_Toc327458640"/>
      <w:bookmarkStart w:id="562" w:name="_Toc327459500"/>
      <w:bookmarkStart w:id="563" w:name="_Toc327459597"/>
      <w:bookmarkStart w:id="564" w:name="_Toc327459724"/>
      <w:bookmarkStart w:id="565" w:name="_Toc327525570"/>
      <w:bookmarkStart w:id="566" w:name="_Toc327526012"/>
      <w:bookmarkStart w:id="567" w:name="_Toc327526124"/>
      <w:bookmarkStart w:id="568" w:name="_Toc327526229"/>
      <w:r w:rsidRPr="0014357A">
        <w:rPr>
          <w:rFonts w:hint="eastAsia"/>
          <w:lang w:val="fr-FR"/>
        </w:rPr>
        <w:t>描述符</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38430F93" w14:textId="77777777" w:rsidR="00F02E03" w:rsidRPr="0014357A" w:rsidRDefault="00F02E03" w:rsidP="00F02E03">
      <w:pPr>
        <w:pStyle w:val="aff7"/>
      </w:pPr>
      <w:r w:rsidRPr="0014357A">
        <w:rPr>
          <w:rFonts w:hint="eastAsia"/>
        </w:rPr>
        <w:t>描述符表示不同语法元素的解析过程，见</w:t>
      </w:r>
      <w:r w:rsidRPr="0014357A">
        <w:fldChar w:fldCharType="begin"/>
      </w:r>
      <w:r w:rsidRPr="0014357A">
        <w:instrText xml:space="preserve"> </w:instrText>
      </w:r>
      <w:r w:rsidRPr="0014357A">
        <w:rPr>
          <w:rFonts w:hint="eastAsia"/>
        </w:rPr>
        <w:instrText>REF _Ref478334480 \r \h</w:instrText>
      </w:r>
      <w:r w:rsidRPr="0014357A">
        <w:instrText xml:space="preserve"> </w:instrText>
      </w:r>
      <w:r>
        <w:instrText xml:space="preserve"> \* MERGEFORMAT </w:instrText>
      </w:r>
      <w:r w:rsidRPr="0014357A">
        <w:fldChar w:fldCharType="separate"/>
      </w:r>
      <w:r>
        <w:rPr>
          <w:rFonts w:hint="eastAsia"/>
        </w:rPr>
        <w:t xml:space="preserve">表8　</w:t>
      </w:r>
      <w:r w:rsidRPr="0014357A">
        <w:fldChar w:fldCharType="end"/>
      </w:r>
      <w:r w:rsidRPr="0014357A">
        <w:rPr>
          <w:rFonts w:hint="eastAsia"/>
        </w:rPr>
        <w:t>。</w:t>
      </w:r>
    </w:p>
    <w:p w14:paraId="7FB94ED8" w14:textId="77777777" w:rsidR="00F02E03" w:rsidRPr="0014357A" w:rsidRDefault="00F02E03" w:rsidP="00F02E03">
      <w:pPr>
        <w:pStyle w:val="af7"/>
        <w:spacing w:before="156" w:after="156"/>
      </w:pPr>
      <w:bookmarkStart w:id="569" w:name="_Ref478334480"/>
      <w:r w:rsidRPr="0014357A">
        <w:rPr>
          <w:rFonts w:hint="eastAsia"/>
        </w:rPr>
        <w:t>描述符</w:t>
      </w:r>
      <w:bookmarkEnd w:id="569"/>
    </w:p>
    <w:tbl>
      <w:tblPr>
        <w:tblW w:w="5000" w:type="pct"/>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596"/>
        <w:gridCol w:w="7729"/>
      </w:tblGrid>
      <w:tr w:rsidR="00F02E03" w:rsidRPr="0014357A" w14:paraId="084581F6" w14:textId="77777777" w:rsidTr="006F050A">
        <w:trPr>
          <w:cantSplit/>
          <w:jc w:val="center"/>
        </w:trPr>
        <w:tc>
          <w:tcPr>
            <w:tcW w:w="856" w:type="pct"/>
            <w:tcBorders>
              <w:top w:val="single" w:sz="12" w:space="0" w:color="auto"/>
              <w:bottom w:val="single" w:sz="12" w:space="0" w:color="auto"/>
              <w:right w:val="single" w:sz="2" w:space="0" w:color="auto"/>
            </w:tcBorders>
          </w:tcPr>
          <w:p w14:paraId="0312A983"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lang w:val="en-US"/>
              </w:rPr>
              <w:t>描述符</w:t>
            </w:r>
          </w:p>
        </w:tc>
        <w:tc>
          <w:tcPr>
            <w:tcW w:w="4144" w:type="pct"/>
            <w:tcBorders>
              <w:top w:val="single" w:sz="12" w:space="0" w:color="auto"/>
              <w:left w:val="single" w:sz="2" w:space="0" w:color="auto"/>
              <w:bottom w:val="single" w:sz="12" w:space="0" w:color="auto"/>
            </w:tcBorders>
          </w:tcPr>
          <w:p w14:paraId="7DFDAF92"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说明</w:t>
            </w:r>
          </w:p>
        </w:tc>
      </w:tr>
      <w:tr w:rsidR="00F02E03" w:rsidRPr="0014357A" w14:paraId="01B7AC3F" w14:textId="77777777" w:rsidTr="006F050A">
        <w:trPr>
          <w:cantSplit/>
          <w:jc w:val="center"/>
        </w:trPr>
        <w:tc>
          <w:tcPr>
            <w:tcW w:w="856" w:type="pct"/>
            <w:tcBorders>
              <w:top w:val="single" w:sz="12" w:space="0" w:color="auto"/>
              <w:bottom w:val="single" w:sz="2" w:space="0" w:color="auto"/>
              <w:right w:val="single" w:sz="2" w:space="0" w:color="auto"/>
            </w:tcBorders>
            <w:vAlign w:val="center"/>
          </w:tcPr>
          <w:p w14:paraId="6D975F9B" w14:textId="77777777" w:rsidR="00F02E03" w:rsidRPr="0014357A" w:rsidRDefault="00F02E03" w:rsidP="006F050A">
            <w:pPr>
              <w:pStyle w:val="afffffff0"/>
              <w:spacing w:before="60" w:after="60"/>
              <w:jc w:val="center"/>
              <w:rPr>
                <w:rFonts w:ascii="宋体" w:hAnsi="宋体"/>
                <w:bCs/>
                <w:lang w:val="en-US"/>
              </w:rPr>
            </w:pPr>
            <w:r>
              <w:rPr>
                <w:rFonts w:ascii="宋体" w:hAnsi="宋体"/>
                <w:bCs/>
                <w:lang w:val="en-US"/>
              </w:rPr>
              <w:t>c</w:t>
            </w:r>
            <w:r w:rsidRPr="0014357A">
              <w:rPr>
                <w:rFonts w:ascii="宋体" w:hAnsi="宋体"/>
                <w:bCs/>
                <w:lang w:val="en-US"/>
              </w:rPr>
              <w:t>e</w:t>
            </w:r>
            <w:r w:rsidRPr="0014357A">
              <w:rPr>
                <w:rFonts w:ascii="宋体" w:hAnsi="宋体" w:hint="eastAsia"/>
                <w:bCs/>
                <w:lang w:val="en-US"/>
              </w:rPr>
              <w:t>(v)</w:t>
            </w:r>
          </w:p>
        </w:tc>
        <w:tc>
          <w:tcPr>
            <w:tcW w:w="4144" w:type="pct"/>
            <w:tcBorders>
              <w:top w:val="single" w:sz="12" w:space="0" w:color="auto"/>
              <w:left w:val="single" w:sz="2" w:space="0" w:color="auto"/>
              <w:bottom w:val="single" w:sz="2" w:space="0" w:color="auto"/>
            </w:tcBorders>
            <w:vAlign w:val="center"/>
          </w:tcPr>
          <w:p w14:paraId="633BA1B6" w14:textId="77777777" w:rsidR="00F02E03" w:rsidRPr="0014357A" w:rsidRDefault="00F02E03" w:rsidP="006F050A">
            <w:pPr>
              <w:pStyle w:val="afffffff0"/>
              <w:spacing w:before="60" w:after="60"/>
              <w:rPr>
                <w:rFonts w:ascii="宋体" w:hAnsi="宋体"/>
              </w:rPr>
            </w:pPr>
            <w:r>
              <w:rPr>
                <w:rFonts w:ascii="宋体" w:hAnsi="宋体" w:hint="eastAsia"/>
              </w:rPr>
              <w:t>变</w:t>
            </w:r>
            <w:r w:rsidRPr="0014357A">
              <w:rPr>
                <w:rFonts w:ascii="宋体" w:hAnsi="宋体" w:hint="eastAsia"/>
              </w:rPr>
              <w:t>长的语法元素。解析过程在</w:t>
            </w:r>
            <w:r>
              <w:rPr>
                <w:rFonts w:ascii="宋体"/>
                <w:noProof/>
                <w:szCs w:val="20"/>
              </w:rPr>
              <w:fldChar w:fldCharType="begin"/>
            </w:r>
            <w:r>
              <w:rPr>
                <w:rFonts w:ascii="宋体"/>
                <w:noProof/>
                <w:szCs w:val="20"/>
              </w:rPr>
              <w:instrText xml:space="preserve"> </w:instrText>
            </w:r>
            <w:r>
              <w:rPr>
                <w:rFonts w:ascii="宋体" w:hint="eastAsia"/>
                <w:noProof/>
                <w:szCs w:val="20"/>
              </w:rPr>
              <w:instrText>REF _Ref104829042 \w \h</w:instrText>
            </w:r>
            <w:r>
              <w:rPr>
                <w:rFonts w:ascii="宋体"/>
                <w:noProof/>
                <w:szCs w:val="20"/>
              </w:rPr>
              <w:instrText xml:space="preserve"> </w:instrText>
            </w:r>
            <w:r>
              <w:rPr>
                <w:rFonts w:ascii="宋体"/>
                <w:noProof/>
                <w:szCs w:val="20"/>
              </w:rPr>
            </w:r>
            <w:r>
              <w:rPr>
                <w:rFonts w:ascii="宋体"/>
                <w:noProof/>
                <w:szCs w:val="20"/>
              </w:rPr>
              <w:fldChar w:fldCharType="separate"/>
            </w:r>
            <w:r>
              <w:rPr>
                <w:rFonts w:ascii="宋体" w:hint="eastAsia"/>
                <w:noProof/>
                <w:szCs w:val="20"/>
              </w:rPr>
              <w:t xml:space="preserve">8.2　</w:t>
            </w:r>
            <w:r>
              <w:rPr>
                <w:rFonts w:ascii="宋体"/>
                <w:noProof/>
                <w:szCs w:val="20"/>
              </w:rPr>
              <w:fldChar w:fldCharType="end"/>
            </w:r>
            <w:r w:rsidRPr="0014357A">
              <w:rPr>
                <w:rFonts w:ascii="宋体" w:hAnsi="宋体" w:hint="eastAsia"/>
              </w:rPr>
              <w:t>中定义</w:t>
            </w:r>
          </w:p>
        </w:tc>
      </w:tr>
      <w:tr w:rsidR="00F02E03" w:rsidRPr="0014357A" w14:paraId="4C21B4C1" w14:textId="77777777" w:rsidTr="006F050A">
        <w:trPr>
          <w:cantSplit/>
          <w:jc w:val="center"/>
        </w:trPr>
        <w:tc>
          <w:tcPr>
            <w:tcW w:w="856" w:type="pct"/>
            <w:tcBorders>
              <w:top w:val="single" w:sz="2" w:space="0" w:color="auto"/>
              <w:bottom w:val="single" w:sz="4" w:space="0" w:color="auto"/>
              <w:right w:val="single" w:sz="2" w:space="0" w:color="auto"/>
            </w:tcBorders>
            <w:vAlign w:val="center"/>
          </w:tcPr>
          <w:p w14:paraId="7E579A4A"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b(</w:t>
            </w:r>
            <w:r>
              <w:rPr>
                <w:rFonts w:ascii="宋体" w:hAnsi="宋体"/>
              </w:rPr>
              <w:t>n</w:t>
            </w:r>
            <w:r w:rsidRPr="0014357A">
              <w:rPr>
                <w:rFonts w:ascii="宋体" w:hAnsi="宋体" w:hint="eastAsia"/>
              </w:rPr>
              <w:t>)</w:t>
            </w:r>
          </w:p>
        </w:tc>
        <w:tc>
          <w:tcPr>
            <w:tcW w:w="4144" w:type="pct"/>
            <w:tcBorders>
              <w:top w:val="single" w:sz="2" w:space="0" w:color="auto"/>
              <w:left w:val="single" w:sz="2" w:space="0" w:color="auto"/>
              <w:bottom w:val="single" w:sz="4" w:space="0" w:color="auto"/>
            </w:tcBorders>
            <w:vAlign w:val="center"/>
          </w:tcPr>
          <w:p w14:paraId="01C70BF0" w14:textId="77777777" w:rsidR="00F02E03" w:rsidRPr="0014357A" w:rsidRDefault="00F02E03" w:rsidP="006F050A">
            <w:pPr>
              <w:pStyle w:val="afffffff0"/>
              <w:spacing w:before="60" w:after="60"/>
              <w:rPr>
                <w:rFonts w:ascii="宋体" w:hAnsi="宋体"/>
              </w:rPr>
            </w:pPr>
            <w:r w:rsidRPr="0014357A">
              <w:rPr>
                <w:rFonts w:ascii="宋体" w:hAnsi="宋体" w:hint="eastAsia"/>
              </w:rPr>
              <w:t>一个任意取值</w:t>
            </w:r>
            <w:r>
              <w:rPr>
                <w:rFonts w:ascii="宋体" w:hAnsi="宋体" w:hint="eastAsia"/>
              </w:rPr>
              <w:t>的n个</w:t>
            </w:r>
            <w:r>
              <w:rPr>
                <w:rFonts w:ascii="宋体" w:hAnsi="宋体"/>
              </w:rPr>
              <w:t>二进制位</w:t>
            </w:r>
            <w:r w:rsidRPr="0014357A">
              <w:rPr>
                <w:rFonts w:ascii="宋体" w:hAnsi="宋体" w:hint="eastAsia"/>
              </w:rPr>
              <w:t>。解析过程由函数</w:t>
            </w:r>
            <w:r w:rsidRPr="0014357A">
              <w:rPr>
                <w:rFonts w:ascii="宋体" w:hAnsi="宋体"/>
              </w:rPr>
              <w:t>read_bits(</w:t>
            </w:r>
            <w:r>
              <w:rPr>
                <w:rFonts w:ascii="宋体" w:hAnsi="宋体"/>
              </w:rPr>
              <w:t>n</w:t>
            </w:r>
            <w:r w:rsidRPr="0014357A">
              <w:rPr>
                <w:rFonts w:ascii="宋体" w:hAnsi="宋体"/>
              </w:rPr>
              <w:t>)</w:t>
            </w:r>
            <w:r w:rsidRPr="0014357A">
              <w:rPr>
                <w:rFonts w:ascii="宋体" w:hAnsi="宋体" w:hint="eastAsia"/>
              </w:rPr>
              <w:t>的返回值规定</w:t>
            </w:r>
          </w:p>
        </w:tc>
      </w:tr>
      <w:tr w:rsidR="00F02E03" w:rsidRPr="0014357A" w14:paraId="5A11323A" w14:textId="77777777" w:rsidTr="006F050A">
        <w:trPr>
          <w:cantSplit/>
          <w:jc w:val="center"/>
        </w:trPr>
        <w:tc>
          <w:tcPr>
            <w:tcW w:w="856" w:type="pct"/>
            <w:tcBorders>
              <w:top w:val="single" w:sz="2" w:space="0" w:color="auto"/>
              <w:bottom w:val="single" w:sz="2" w:space="0" w:color="auto"/>
              <w:right w:val="single" w:sz="2" w:space="0" w:color="auto"/>
            </w:tcBorders>
            <w:vAlign w:val="center"/>
          </w:tcPr>
          <w:p w14:paraId="44201D4B" w14:textId="77777777" w:rsidR="00F02E03" w:rsidRPr="0014357A" w:rsidRDefault="00F02E03" w:rsidP="006F050A">
            <w:pPr>
              <w:pStyle w:val="afffffff0"/>
              <w:spacing w:before="60" w:after="60"/>
              <w:jc w:val="center"/>
              <w:rPr>
                <w:rFonts w:ascii="宋体" w:hAnsi="宋体" w:cs="Symbol"/>
              </w:rPr>
            </w:pPr>
            <w:r w:rsidRPr="0014357A">
              <w:rPr>
                <w:rFonts w:ascii="宋体" w:hAnsi="宋体" w:cs="Symbol" w:hint="eastAsia"/>
              </w:rPr>
              <w:t>f(n)</w:t>
            </w:r>
          </w:p>
        </w:tc>
        <w:tc>
          <w:tcPr>
            <w:tcW w:w="4144" w:type="pct"/>
            <w:tcBorders>
              <w:top w:val="single" w:sz="2" w:space="0" w:color="auto"/>
              <w:left w:val="single" w:sz="2" w:space="0" w:color="auto"/>
              <w:bottom w:val="single" w:sz="2" w:space="0" w:color="auto"/>
            </w:tcBorders>
            <w:vAlign w:val="center"/>
          </w:tcPr>
          <w:p w14:paraId="1F10942D" w14:textId="77777777" w:rsidR="00F02E03" w:rsidRPr="0014357A" w:rsidRDefault="00F02E03" w:rsidP="006F050A">
            <w:pPr>
              <w:pStyle w:val="afffffff0"/>
              <w:spacing w:before="60" w:after="60"/>
              <w:rPr>
                <w:rFonts w:ascii="宋体" w:hAnsi="宋体"/>
                <w:iCs/>
              </w:rPr>
            </w:pPr>
            <w:r w:rsidRPr="0014357A">
              <w:rPr>
                <w:rFonts w:ascii="宋体" w:hAnsi="宋体" w:hint="eastAsia"/>
              </w:rPr>
              <w:t>取特定值的连续n个二进制位。解析过程由函数</w:t>
            </w:r>
            <w:r w:rsidRPr="0014357A">
              <w:rPr>
                <w:rFonts w:ascii="宋体" w:hAnsi="宋体"/>
              </w:rPr>
              <w:t>read_bits(n)</w:t>
            </w:r>
            <w:r w:rsidRPr="0014357A">
              <w:rPr>
                <w:rFonts w:ascii="宋体" w:hAnsi="宋体" w:hint="eastAsia"/>
              </w:rPr>
              <w:t>的返回值规定</w:t>
            </w:r>
          </w:p>
        </w:tc>
      </w:tr>
      <w:tr w:rsidR="00F02E03" w:rsidRPr="0014357A" w14:paraId="2D2A16FD" w14:textId="77777777" w:rsidTr="006F050A">
        <w:trPr>
          <w:cantSplit/>
          <w:jc w:val="center"/>
        </w:trPr>
        <w:tc>
          <w:tcPr>
            <w:tcW w:w="856" w:type="pct"/>
            <w:tcBorders>
              <w:top w:val="single" w:sz="2" w:space="0" w:color="auto"/>
              <w:bottom w:val="single" w:sz="2" w:space="0" w:color="auto"/>
              <w:right w:val="single" w:sz="2" w:space="0" w:color="auto"/>
            </w:tcBorders>
            <w:vAlign w:val="center"/>
          </w:tcPr>
          <w:p w14:paraId="60C0B788" w14:textId="77777777" w:rsidR="00F02E03" w:rsidRPr="0014357A" w:rsidRDefault="00F02E03" w:rsidP="006F050A">
            <w:pPr>
              <w:pStyle w:val="afffffff0"/>
              <w:spacing w:before="60" w:after="60"/>
              <w:jc w:val="center"/>
              <w:rPr>
                <w:rFonts w:ascii="宋体" w:hAnsi="宋体" w:cs="Symbol"/>
              </w:rPr>
            </w:pPr>
            <w:r w:rsidRPr="0014357A">
              <w:rPr>
                <w:rFonts w:ascii="宋体" w:hAnsi="宋体" w:cs="Symbol" w:hint="eastAsia"/>
              </w:rPr>
              <w:t>r(n)</w:t>
            </w:r>
          </w:p>
        </w:tc>
        <w:tc>
          <w:tcPr>
            <w:tcW w:w="4144" w:type="pct"/>
            <w:tcBorders>
              <w:top w:val="single" w:sz="2" w:space="0" w:color="auto"/>
              <w:left w:val="single" w:sz="2" w:space="0" w:color="auto"/>
              <w:bottom w:val="single" w:sz="2" w:space="0" w:color="auto"/>
            </w:tcBorders>
            <w:vAlign w:val="center"/>
          </w:tcPr>
          <w:p w14:paraId="5C4DBBCA" w14:textId="77777777" w:rsidR="00F02E03" w:rsidRPr="0014357A" w:rsidRDefault="00F02E03" w:rsidP="006F050A">
            <w:pPr>
              <w:pStyle w:val="afffffff0"/>
              <w:spacing w:before="60" w:after="60"/>
              <w:rPr>
                <w:rFonts w:ascii="宋体" w:hAnsi="宋体"/>
                <w:iCs/>
              </w:rPr>
            </w:pPr>
            <w:r w:rsidRPr="0014357A">
              <w:rPr>
                <w:rFonts w:ascii="宋体" w:hAnsi="宋体" w:hint="eastAsia"/>
              </w:rPr>
              <w:t>连续n个‘0’。解析过程由函数</w:t>
            </w:r>
            <w:r w:rsidRPr="0014357A">
              <w:rPr>
                <w:rFonts w:ascii="宋体" w:hAnsi="宋体"/>
              </w:rPr>
              <w:t>read_bits(n)</w:t>
            </w:r>
            <w:r w:rsidRPr="0014357A">
              <w:rPr>
                <w:rFonts w:ascii="宋体" w:hAnsi="宋体" w:hint="eastAsia"/>
              </w:rPr>
              <w:t>的返回值规定</w:t>
            </w:r>
          </w:p>
        </w:tc>
      </w:tr>
      <w:tr w:rsidR="00F02E03" w:rsidRPr="0014357A" w14:paraId="79F7B26F" w14:textId="77777777" w:rsidTr="006F050A">
        <w:trPr>
          <w:cantSplit/>
          <w:jc w:val="center"/>
        </w:trPr>
        <w:tc>
          <w:tcPr>
            <w:tcW w:w="856" w:type="pct"/>
            <w:tcBorders>
              <w:top w:val="single" w:sz="2" w:space="0" w:color="auto"/>
              <w:bottom w:val="single" w:sz="12" w:space="0" w:color="auto"/>
              <w:right w:val="single" w:sz="2" w:space="0" w:color="auto"/>
            </w:tcBorders>
            <w:vAlign w:val="center"/>
          </w:tcPr>
          <w:p w14:paraId="42C0C33F" w14:textId="77777777" w:rsidR="00F02E03" w:rsidRPr="0014357A" w:rsidRDefault="00F02E03" w:rsidP="006F050A">
            <w:pPr>
              <w:pStyle w:val="afffffff0"/>
              <w:spacing w:before="60" w:after="60"/>
              <w:jc w:val="center"/>
              <w:rPr>
                <w:rFonts w:ascii="宋体" w:hAnsi="宋体" w:cs="Symbol"/>
              </w:rPr>
            </w:pPr>
            <w:r w:rsidRPr="0014357A">
              <w:rPr>
                <w:rFonts w:ascii="宋体" w:hAnsi="宋体" w:cs="Symbol" w:hint="eastAsia"/>
              </w:rPr>
              <w:t>u(n)</w:t>
            </w:r>
          </w:p>
        </w:tc>
        <w:tc>
          <w:tcPr>
            <w:tcW w:w="4144" w:type="pct"/>
            <w:tcBorders>
              <w:top w:val="single" w:sz="2" w:space="0" w:color="auto"/>
              <w:left w:val="single" w:sz="2" w:space="0" w:color="auto"/>
              <w:bottom w:val="single" w:sz="12" w:space="0" w:color="auto"/>
            </w:tcBorders>
            <w:vAlign w:val="center"/>
          </w:tcPr>
          <w:p w14:paraId="780F31D5" w14:textId="77777777" w:rsidR="00F02E03" w:rsidRPr="0014357A" w:rsidRDefault="00F02E03" w:rsidP="006F050A">
            <w:pPr>
              <w:pStyle w:val="afffffff0"/>
              <w:spacing w:before="60" w:after="60"/>
              <w:rPr>
                <w:rFonts w:ascii="宋体" w:hAnsi="宋体"/>
                <w:iCs/>
              </w:rPr>
            </w:pPr>
            <w:r w:rsidRPr="0014357A">
              <w:rPr>
                <w:rFonts w:ascii="宋体" w:hAnsi="宋体" w:hint="eastAsia"/>
              </w:rPr>
              <w:t>n位无符号整数。在语法表中，如果n是“v”，其</w:t>
            </w:r>
            <w:r w:rsidRPr="0014357A">
              <w:rPr>
                <w:rFonts w:hint="eastAsia"/>
              </w:rPr>
              <w:t>位</w:t>
            </w:r>
            <w:r w:rsidRPr="0014357A">
              <w:rPr>
                <w:rFonts w:ascii="宋体" w:hAnsi="宋体" w:hint="eastAsia"/>
              </w:rPr>
              <w:t>数由其他语法元素值确定。解析过程由函数</w:t>
            </w:r>
            <w:r w:rsidRPr="0014357A">
              <w:rPr>
                <w:rFonts w:ascii="宋体" w:hAnsi="宋体"/>
              </w:rPr>
              <w:t>read_bits(n)</w:t>
            </w:r>
            <w:r w:rsidRPr="0014357A">
              <w:rPr>
                <w:rFonts w:ascii="宋体" w:hAnsi="宋体" w:hint="eastAsia"/>
              </w:rPr>
              <w:t>的返回值规定，该返回值用高位在前的二进制表示</w:t>
            </w:r>
          </w:p>
        </w:tc>
      </w:tr>
    </w:tbl>
    <w:p w14:paraId="2E85487B" w14:textId="77777777" w:rsidR="00F02E03" w:rsidRPr="0014357A" w:rsidRDefault="00F02E03" w:rsidP="00F02E03">
      <w:pPr>
        <w:pStyle w:val="a6"/>
        <w:spacing w:before="156" w:after="156"/>
        <w:rPr>
          <w:lang w:val="fr-FR"/>
        </w:rPr>
      </w:pPr>
      <w:bookmarkStart w:id="570" w:name="_Toc265614589"/>
      <w:bookmarkStart w:id="571" w:name="_Toc265614868"/>
      <w:bookmarkStart w:id="572" w:name="_Toc289711735"/>
      <w:bookmarkStart w:id="573" w:name="_Toc289711931"/>
      <w:bookmarkStart w:id="574" w:name="_Toc289712115"/>
      <w:bookmarkStart w:id="575" w:name="_Toc295814485"/>
      <w:bookmarkStart w:id="576" w:name="_Toc295814607"/>
      <w:bookmarkStart w:id="577" w:name="_Toc326585427"/>
      <w:bookmarkStart w:id="578" w:name="_Toc326585807"/>
      <w:bookmarkStart w:id="579" w:name="_Toc327373299"/>
      <w:bookmarkStart w:id="580" w:name="_Toc327373403"/>
      <w:bookmarkStart w:id="581" w:name="_Toc327398446"/>
      <w:bookmarkStart w:id="582" w:name="_Toc327457816"/>
      <w:bookmarkStart w:id="583" w:name="_Toc327457996"/>
      <w:bookmarkStart w:id="584" w:name="_Toc327458641"/>
      <w:bookmarkStart w:id="585" w:name="_Toc327459501"/>
      <w:bookmarkStart w:id="586" w:name="_Toc327459598"/>
      <w:bookmarkStart w:id="587" w:name="_Toc327459725"/>
      <w:bookmarkStart w:id="588" w:name="_Toc327525571"/>
      <w:bookmarkStart w:id="589" w:name="_Toc327526013"/>
      <w:bookmarkStart w:id="590" w:name="_Toc327526125"/>
      <w:bookmarkStart w:id="591" w:name="_Toc327526230"/>
      <w:r w:rsidRPr="0014357A">
        <w:rPr>
          <w:rFonts w:hint="eastAsia"/>
          <w:lang w:val="fr-FR"/>
        </w:rPr>
        <w:t>保留、禁止和标记</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sidRPr="0014357A">
        <w:rPr>
          <w:rFonts w:hint="eastAsia"/>
          <w:lang w:val="fr-FR"/>
        </w:rPr>
        <w:t>位</w:t>
      </w:r>
    </w:p>
    <w:p w14:paraId="4A3A6FC6" w14:textId="77777777" w:rsidR="00F02E03" w:rsidRPr="0014357A" w:rsidRDefault="00F02E03" w:rsidP="00F02E03">
      <w:pPr>
        <w:pStyle w:val="aff7"/>
        <w:rPr>
          <w:lang w:val="fr-FR"/>
        </w:rPr>
      </w:pPr>
      <w:r w:rsidRPr="0014357A">
        <w:rPr>
          <w:rFonts w:hint="eastAsia"/>
        </w:rPr>
        <w:t>本部分定义的位流语法中</w:t>
      </w:r>
      <w:r w:rsidRPr="0014357A">
        <w:rPr>
          <w:rFonts w:hint="eastAsia"/>
          <w:lang w:val="fr-FR"/>
        </w:rPr>
        <w:t>，</w:t>
      </w:r>
      <w:r w:rsidRPr="0014357A">
        <w:rPr>
          <w:rFonts w:hint="eastAsia"/>
        </w:rPr>
        <w:t>某些语法元素的值被标注为</w:t>
      </w:r>
      <w:r w:rsidRPr="0014357A">
        <w:rPr>
          <w:rFonts w:hint="eastAsia"/>
          <w:lang w:val="fr-FR"/>
        </w:rPr>
        <w:t>“</w:t>
      </w:r>
      <w:r w:rsidRPr="0014357A">
        <w:rPr>
          <w:rFonts w:hint="eastAsia"/>
        </w:rPr>
        <w:t>保留</w:t>
      </w:r>
      <w:r w:rsidRPr="0014357A">
        <w:rPr>
          <w:rFonts w:hint="eastAsia"/>
          <w:lang w:val="fr-FR"/>
        </w:rPr>
        <w:t>”（</w:t>
      </w:r>
      <w:r w:rsidRPr="0014357A">
        <w:rPr>
          <w:lang w:val="fr-FR"/>
        </w:rPr>
        <w:t>reserved</w:t>
      </w:r>
      <w:r w:rsidRPr="0014357A">
        <w:rPr>
          <w:rFonts w:hint="eastAsia"/>
          <w:lang w:val="fr-FR"/>
        </w:rPr>
        <w:t>）</w:t>
      </w:r>
      <w:r w:rsidRPr="0014357A">
        <w:rPr>
          <w:rFonts w:hint="eastAsia"/>
        </w:rPr>
        <w:t>或</w:t>
      </w:r>
      <w:r w:rsidRPr="0014357A">
        <w:rPr>
          <w:rFonts w:hint="eastAsia"/>
          <w:lang w:val="fr-FR"/>
        </w:rPr>
        <w:t>“</w:t>
      </w:r>
      <w:r w:rsidRPr="0014357A">
        <w:rPr>
          <w:rFonts w:hint="eastAsia"/>
        </w:rPr>
        <w:t>禁止</w:t>
      </w:r>
      <w:r w:rsidRPr="0014357A">
        <w:rPr>
          <w:rFonts w:hint="eastAsia"/>
          <w:lang w:val="fr-FR"/>
        </w:rPr>
        <w:t>”（</w:t>
      </w:r>
      <w:r w:rsidRPr="0014357A">
        <w:rPr>
          <w:lang w:val="fr-FR"/>
        </w:rPr>
        <w:t>forbidden</w:t>
      </w:r>
      <w:r w:rsidRPr="0014357A">
        <w:rPr>
          <w:rFonts w:hint="eastAsia"/>
          <w:lang w:val="fr-FR"/>
        </w:rPr>
        <w:t>）</w:t>
      </w:r>
      <w:r w:rsidRPr="0014357A">
        <w:rPr>
          <w:rFonts w:hint="eastAsia"/>
        </w:rPr>
        <w:t>。</w:t>
      </w:r>
    </w:p>
    <w:p w14:paraId="3EDED7A5" w14:textId="77777777" w:rsidR="00F02E03" w:rsidRPr="0014357A" w:rsidRDefault="00F02E03" w:rsidP="00F02E03">
      <w:pPr>
        <w:pStyle w:val="aff7"/>
      </w:pPr>
      <w:r w:rsidRPr="0014357A">
        <w:rPr>
          <w:rFonts w:hint="eastAsia"/>
        </w:rPr>
        <w:lastRenderedPageBreak/>
        <w:t>“保留”</w:t>
      </w:r>
      <w:r w:rsidRPr="0014357A">
        <w:rPr>
          <w:rFonts w:hint="eastAsia"/>
          <w:bCs/>
        </w:rPr>
        <w:t>定义了一些特定语法元素值用于将来对本部分的扩展。这些值不应出现在符合本部分的</w:t>
      </w:r>
      <w:r w:rsidRPr="0014357A">
        <w:rPr>
          <w:rFonts w:hint="eastAsia"/>
        </w:rPr>
        <w:t>位流</w:t>
      </w:r>
      <w:r w:rsidRPr="0014357A">
        <w:rPr>
          <w:rFonts w:hint="eastAsia"/>
          <w:bCs/>
        </w:rPr>
        <w:t>中</w:t>
      </w:r>
      <w:r w:rsidRPr="0014357A">
        <w:rPr>
          <w:rFonts w:hint="eastAsia"/>
        </w:rPr>
        <w:t>。</w:t>
      </w:r>
    </w:p>
    <w:p w14:paraId="0603B12F" w14:textId="77777777" w:rsidR="00F02E03" w:rsidRPr="0014357A" w:rsidRDefault="00F02E03" w:rsidP="00F02E03">
      <w:pPr>
        <w:pStyle w:val="aff7"/>
      </w:pPr>
      <w:r w:rsidRPr="0014357A">
        <w:rPr>
          <w:rFonts w:hint="eastAsia"/>
        </w:rPr>
        <w:t>“禁止”</w:t>
      </w:r>
      <w:r w:rsidRPr="0014357A">
        <w:rPr>
          <w:rFonts w:hint="eastAsia"/>
          <w:bCs/>
        </w:rPr>
        <w:t>定义了一些特定语法元素值，</w:t>
      </w:r>
      <w:r w:rsidRPr="0014357A">
        <w:rPr>
          <w:rFonts w:hint="eastAsia"/>
        </w:rPr>
        <w:t>这些值不应出现在</w:t>
      </w:r>
      <w:r w:rsidRPr="0014357A">
        <w:rPr>
          <w:rFonts w:hint="eastAsia"/>
          <w:bCs/>
        </w:rPr>
        <w:t>符合本部分的</w:t>
      </w:r>
      <w:r w:rsidRPr="0014357A">
        <w:rPr>
          <w:rFonts w:hint="eastAsia"/>
        </w:rPr>
        <w:t>位流中。</w:t>
      </w:r>
    </w:p>
    <w:p w14:paraId="56B0FC30" w14:textId="77777777" w:rsidR="00F02E03" w:rsidRPr="0014357A" w:rsidRDefault="00F02E03" w:rsidP="00F02E03">
      <w:pPr>
        <w:pStyle w:val="aff7"/>
      </w:pPr>
      <w:r w:rsidRPr="0014357A">
        <w:rPr>
          <w:rFonts w:hint="eastAsia"/>
        </w:rPr>
        <w:t>位流中的“保留位”（reserved_bits）表明保留了一些语法单元用于将来对本部分的扩展，解码处理应忽略这些位。</w:t>
      </w:r>
    </w:p>
    <w:p w14:paraId="5EC7AC68" w14:textId="77777777" w:rsidR="00F02E03" w:rsidRPr="0014357A" w:rsidRDefault="00F02E03" w:rsidP="00F02E03">
      <w:pPr>
        <w:pStyle w:val="a4"/>
        <w:spacing w:before="312" w:after="312"/>
      </w:pPr>
      <w:bookmarkStart w:id="592" w:name="_Toc265614590"/>
      <w:bookmarkStart w:id="593" w:name="_Toc265614869"/>
      <w:bookmarkStart w:id="594" w:name="_Toc289711661"/>
      <w:bookmarkStart w:id="595" w:name="_Toc289711736"/>
      <w:bookmarkStart w:id="596" w:name="_Toc289711932"/>
      <w:bookmarkStart w:id="597" w:name="_Toc289712116"/>
      <w:bookmarkStart w:id="598" w:name="_Toc294597855"/>
      <w:bookmarkStart w:id="599" w:name="_Toc294621221"/>
      <w:bookmarkStart w:id="600" w:name="_Toc295814486"/>
      <w:bookmarkStart w:id="601" w:name="_Toc295814608"/>
      <w:bookmarkStart w:id="602" w:name="_Toc323821555"/>
      <w:bookmarkStart w:id="603" w:name="_Toc323822798"/>
      <w:bookmarkStart w:id="604" w:name="_Toc326585428"/>
      <w:bookmarkStart w:id="605" w:name="_Toc326585808"/>
      <w:bookmarkStart w:id="606" w:name="_Toc327373300"/>
      <w:bookmarkStart w:id="607" w:name="_Toc327373404"/>
      <w:bookmarkStart w:id="608" w:name="_Toc327398447"/>
      <w:bookmarkStart w:id="609" w:name="_Toc327457817"/>
      <w:bookmarkStart w:id="610" w:name="_Toc327457997"/>
      <w:bookmarkStart w:id="611" w:name="_Toc327458482"/>
      <w:bookmarkStart w:id="612" w:name="_Toc327458642"/>
      <w:bookmarkStart w:id="613" w:name="_Toc327459502"/>
      <w:bookmarkStart w:id="614" w:name="_Toc327459599"/>
      <w:bookmarkStart w:id="615" w:name="_Toc327459726"/>
      <w:bookmarkStart w:id="616" w:name="_Toc327525572"/>
      <w:bookmarkStart w:id="617" w:name="_Toc327526014"/>
      <w:bookmarkStart w:id="618" w:name="_Toc327526126"/>
      <w:bookmarkStart w:id="619" w:name="_Toc327526231"/>
      <w:bookmarkStart w:id="620" w:name="_Toc394867131"/>
      <w:bookmarkStart w:id="621" w:name="_Toc394867273"/>
      <w:bookmarkStart w:id="622" w:name="_Toc395034794"/>
      <w:bookmarkStart w:id="623" w:name="_Toc405145700"/>
      <w:bookmarkStart w:id="624" w:name="_Toc407738485"/>
      <w:bookmarkStart w:id="625" w:name="_Toc407738543"/>
      <w:bookmarkStart w:id="626" w:name="_Toc409735394"/>
      <w:bookmarkStart w:id="627" w:name="_Toc430682636"/>
      <w:bookmarkStart w:id="628" w:name="_Toc438544577"/>
      <w:bookmarkStart w:id="629" w:name="_Toc438644051"/>
      <w:bookmarkStart w:id="630" w:name="_Toc447181603"/>
      <w:bookmarkStart w:id="631" w:name="_Toc454785098"/>
      <w:bookmarkStart w:id="632" w:name="_Toc454788364"/>
      <w:bookmarkStart w:id="633" w:name="_Toc151038078"/>
      <w:r w:rsidRPr="0014357A">
        <w:rPr>
          <w:rFonts w:hint="eastAsia"/>
        </w:rPr>
        <w:t>编码位流的结构</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2D2DEBFF" w14:textId="77777777" w:rsidR="00F02E03" w:rsidRPr="0014357A" w:rsidRDefault="00F02E03" w:rsidP="00F02E03">
      <w:pPr>
        <w:pStyle w:val="a5"/>
        <w:spacing w:before="156" w:after="156"/>
      </w:pPr>
      <w:bookmarkStart w:id="634" w:name="_Toc265614595"/>
      <w:bookmarkStart w:id="635" w:name="_Toc265614874"/>
      <w:bookmarkStart w:id="636" w:name="_Toc289711741"/>
      <w:bookmarkStart w:id="637" w:name="_Toc289711937"/>
      <w:bookmarkStart w:id="638" w:name="_Toc289712121"/>
      <w:bookmarkStart w:id="639" w:name="_Toc294597857"/>
      <w:bookmarkStart w:id="640" w:name="_Toc294621223"/>
      <w:bookmarkStart w:id="641" w:name="_Toc295814491"/>
      <w:bookmarkStart w:id="642" w:name="_Toc295814610"/>
      <w:bookmarkStart w:id="643" w:name="_Toc326585433"/>
      <w:bookmarkStart w:id="644" w:name="_Toc326585813"/>
      <w:bookmarkStart w:id="645" w:name="_Toc327373305"/>
      <w:bookmarkStart w:id="646" w:name="_Toc327373409"/>
      <w:bookmarkStart w:id="647" w:name="_Toc327398452"/>
      <w:bookmarkStart w:id="648" w:name="_Toc327457822"/>
      <w:bookmarkStart w:id="649" w:name="_Toc327458002"/>
      <w:bookmarkStart w:id="650" w:name="_Toc327458647"/>
      <w:bookmarkStart w:id="651" w:name="_Toc327459507"/>
      <w:bookmarkStart w:id="652" w:name="_Toc327459604"/>
      <w:bookmarkStart w:id="653" w:name="_Toc327459731"/>
      <w:bookmarkStart w:id="654" w:name="_Toc327525577"/>
      <w:bookmarkStart w:id="655" w:name="_Toc327526019"/>
      <w:bookmarkStart w:id="656" w:name="_Toc327526131"/>
      <w:bookmarkStart w:id="657" w:name="_Toc327526236"/>
      <w:bookmarkStart w:id="658" w:name="_Toc394867133"/>
      <w:bookmarkStart w:id="659" w:name="_Toc394867275"/>
      <w:bookmarkStart w:id="660" w:name="_Toc395034796"/>
      <w:bookmarkStart w:id="661" w:name="_Toc405145702"/>
      <w:bookmarkStart w:id="662" w:name="_Toc407738487"/>
      <w:bookmarkStart w:id="663" w:name="_Toc407738545"/>
      <w:bookmarkStart w:id="664" w:name="_Toc409735396"/>
      <w:r w:rsidRPr="0014357A">
        <w:rPr>
          <w:rFonts w:hint="eastAsia"/>
        </w:rPr>
        <w:t>图像</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55C363C9" w14:textId="77777777" w:rsidR="00F02E03" w:rsidRPr="0014357A" w:rsidRDefault="00F02E03" w:rsidP="00F02E03">
      <w:pPr>
        <w:pStyle w:val="a6"/>
        <w:spacing w:before="156" w:after="156"/>
      </w:pPr>
      <w:bookmarkStart w:id="665" w:name="_Toc265614596"/>
      <w:bookmarkStart w:id="666" w:name="_Toc265614875"/>
      <w:bookmarkStart w:id="667" w:name="_Toc289711742"/>
      <w:bookmarkStart w:id="668" w:name="_Toc289711938"/>
      <w:bookmarkStart w:id="669" w:name="_Toc289712122"/>
      <w:bookmarkStart w:id="670" w:name="_Toc295814492"/>
      <w:bookmarkStart w:id="671" w:name="_Toc326585434"/>
      <w:bookmarkStart w:id="672" w:name="_Toc326585814"/>
      <w:bookmarkStart w:id="673" w:name="_Toc327373306"/>
      <w:bookmarkStart w:id="674" w:name="_Toc327373410"/>
      <w:bookmarkStart w:id="675" w:name="_Toc327398453"/>
      <w:bookmarkStart w:id="676" w:name="_Toc327457823"/>
      <w:bookmarkStart w:id="677" w:name="_Toc327458003"/>
      <w:bookmarkStart w:id="678" w:name="_Toc327458648"/>
      <w:bookmarkStart w:id="679" w:name="_Toc327459508"/>
      <w:bookmarkStart w:id="680" w:name="_Toc327459605"/>
      <w:bookmarkStart w:id="681" w:name="_Toc327459732"/>
      <w:bookmarkStart w:id="682" w:name="_Toc327525578"/>
      <w:bookmarkStart w:id="683" w:name="_Toc327526020"/>
      <w:bookmarkStart w:id="684" w:name="_Toc327526132"/>
      <w:bookmarkStart w:id="685" w:name="_Toc327526237"/>
      <w:r w:rsidRPr="0014357A">
        <w:rPr>
          <w:rFonts w:hint="eastAsia"/>
        </w:rPr>
        <w:t>概述</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43D8012B" w14:textId="77777777" w:rsidR="00F02E03" w:rsidRPr="00E96402" w:rsidRDefault="00F02E03" w:rsidP="00F02E03">
      <w:pPr>
        <w:pStyle w:val="aff7"/>
      </w:pPr>
      <w:r>
        <w:rPr>
          <w:rFonts w:hint="eastAsia"/>
        </w:rPr>
        <w:t>图像</w:t>
      </w:r>
      <w:r>
        <w:t>是</w:t>
      </w:r>
      <w:r w:rsidRPr="0014357A">
        <w:rPr>
          <w:rFonts w:hint="eastAsia"/>
        </w:rPr>
        <w:t>位流的最高层语法结构</w:t>
      </w:r>
      <w:r>
        <w:rPr>
          <w:rFonts w:hint="eastAsia"/>
        </w:rPr>
        <w:t>，</w:t>
      </w:r>
      <w:r w:rsidRPr="0014357A">
        <w:rPr>
          <w:rFonts w:hint="eastAsia"/>
        </w:rPr>
        <w:t>本文件仅支持逐行</w:t>
      </w:r>
      <w:r>
        <w:rPr>
          <w:rFonts w:hint="eastAsia"/>
        </w:rPr>
        <w:t>图像。</w:t>
      </w:r>
      <w:r w:rsidRPr="0014357A">
        <w:rPr>
          <w:rFonts w:hint="eastAsia"/>
        </w:rPr>
        <w:t>一幅图像的编码数据由图像头开始。</w:t>
      </w:r>
    </w:p>
    <w:p w14:paraId="50B19EB8" w14:textId="77777777" w:rsidR="00F02E03" w:rsidRPr="0014357A" w:rsidRDefault="00F02E03" w:rsidP="00F02E03">
      <w:pPr>
        <w:pStyle w:val="aff7"/>
      </w:pPr>
      <w:r w:rsidRPr="0014357A">
        <w:rPr>
          <w:rFonts w:hint="eastAsia"/>
        </w:rPr>
        <w:t>图像由三个样本矩阵构成，包括一个亮度样本矩阵（Y）和两个色度样本矩阵（Cb和Cr</w:t>
      </w:r>
      <w:r>
        <w:rPr>
          <w:rFonts w:hint="eastAsia"/>
        </w:rPr>
        <w:t>，</w:t>
      </w:r>
      <w:r>
        <w:t>或Co和Cg</w:t>
      </w:r>
      <w:r w:rsidRPr="0014357A">
        <w:rPr>
          <w:rFonts w:hint="eastAsia"/>
        </w:rPr>
        <w:t>）。样本矩阵元素的值为整数。</w:t>
      </w:r>
      <w:r>
        <w:rPr>
          <w:rFonts w:hint="eastAsia"/>
        </w:rPr>
        <w:t>亮色度</w:t>
      </w:r>
      <w:r w:rsidRPr="0014357A">
        <w:rPr>
          <w:rFonts w:hint="eastAsia"/>
        </w:rPr>
        <w:t>之间的关系，包括原始信号的色度和转移特性等可在位流中定义，这些信息不影响解码过程。图像的解码处理包括解析过程和解码过程。</w:t>
      </w:r>
    </w:p>
    <w:p w14:paraId="4922D95A" w14:textId="77777777" w:rsidR="00F02E03" w:rsidRPr="0014357A" w:rsidRDefault="00F02E03" w:rsidP="00F02E03">
      <w:pPr>
        <w:pStyle w:val="a6"/>
        <w:spacing w:before="156" w:after="156"/>
      </w:pPr>
      <w:bookmarkStart w:id="686" w:name="_Toc265614597"/>
      <w:bookmarkStart w:id="687" w:name="_Toc265614876"/>
      <w:bookmarkStart w:id="688" w:name="_Toc289711743"/>
      <w:bookmarkStart w:id="689" w:name="_Toc289711939"/>
      <w:bookmarkStart w:id="690" w:name="_Toc289712123"/>
      <w:bookmarkStart w:id="691" w:name="_Toc295814493"/>
      <w:bookmarkStart w:id="692" w:name="_Toc326585435"/>
      <w:bookmarkStart w:id="693" w:name="_Toc326585815"/>
      <w:bookmarkStart w:id="694" w:name="_Toc327373307"/>
      <w:bookmarkStart w:id="695" w:name="_Toc327373411"/>
      <w:bookmarkStart w:id="696" w:name="_Toc327398454"/>
      <w:bookmarkStart w:id="697" w:name="_Toc327457824"/>
      <w:bookmarkStart w:id="698" w:name="_Toc327458004"/>
      <w:bookmarkStart w:id="699" w:name="_Toc327458649"/>
      <w:bookmarkStart w:id="700" w:name="_Toc327459509"/>
      <w:bookmarkStart w:id="701" w:name="_Toc327459606"/>
      <w:bookmarkStart w:id="702" w:name="_Toc327459733"/>
      <w:bookmarkStart w:id="703" w:name="_Toc327525579"/>
      <w:bookmarkStart w:id="704" w:name="_Toc327526021"/>
      <w:bookmarkStart w:id="705" w:name="_Toc327526133"/>
      <w:bookmarkStart w:id="706" w:name="_Toc327526238"/>
      <w:r w:rsidRPr="0014357A">
        <w:rPr>
          <w:rFonts w:hint="eastAsia"/>
        </w:rPr>
        <w:t>图像格式</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58F929BC" w14:textId="77777777" w:rsidR="00F02E03" w:rsidRPr="0014357A" w:rsidRDefault="00F02E03" w:rsidP="00F02E03">
      <w:pPr>
        <w:pStyle w:val="a7"/>
        <w:spacing w:before="156" w:after="156"/>
      </w:pPr>
      <w:bookmarkStart w:id="707" w:name="_Toc265614878"/>
      <w:bookmarkStart w:id="708" w:name="_Toc289711745"/>
      <w:bookmarkStart w:id="709" w:name="_Toc289711941"/>
      <w:bookmarkStart w:id="710" w:name="_Toc326585436"/>
      <w:r w:rsidRPr="0014357A">
        <w:rPr>
          <w:rFonts w:hint="eastAsia"/>
        </w:rPr>
        <w:t>4:0:0格式</w:t>
      </w:r>
    </w:p>
    <w:p w14:paraId="69C2FB8B" w14:textId="77777777" w:rsidR="00F02E03" w:rsidRPr="0014357A" w:rsidRDefault="00F02E03" w:rsidP="00F02E03">
      <w:pPr>
        <w:pStyle w:val="aff7"/>
      </w:pPr>
      <w:r w:rsidRPr="0014357A">
        <w:rPr>
          <w:rFonts w:hint="eastAsia"/>
        </w:rPr>
        <w:t>对于4:0:0格式，只包括Y矩阵。</w:t>
      </w:r>
    </w:p>
    <w:p w14:paraId="7838F310" w14:textId="77777777" w:rsidR="00F02E03" w:rsidRPr="0014357A" w:rsidRDefault="00F02E03" w:rsidP="00F02E03">
      <w:pPr>
        <w:pStyle w:val="aff7"/>
      </w:pPr>
      <w:r w:rsidRPr="0014357A">
        <w:rPr>
          <w:rFonts w:hint="eastAsia"/>
        </w:rPr>
        <w:t>亮度样本位置见</w:t>
      </w:r>
      <w:r w:rsidRPr="0014357A">
        <w:fldChar w:fldCharType="begin"/>
      </w:r>
      <w:r w:rsidRPr="0014357A">
        <w:instrText xml:space="preserve"> </w:instrText>
      </w:r>
      <w:r w:rsidRPr="0014357A">
        <w:rPr>
          <w:rFonts w:hint="eastAsia"/>
        </w:rPr>
        <w:instrText>REF _Ref478678579 \r \h</w:instrText>
      </w:r>
      <w:r w:rsidRPr="0014357A">
        <w:instrText xml:space="preserve"> </w:instrText>
      </w:r>
      <w:r>
        <w:instrText xml:space="preserve"> \* MERGEFORMAT </w:instrText>
      </w:r>
      <w:r w:rsidRPr="0014357A">
        <w:fldChar w:fldCharType="separate"/>
      </w:r>
      <w:r>
        <w:rPr>
          <w:rFonts w:hint="eastAsia"/>
        </w:rPr>
        <w:t xml:space="preserve">图1　</w:t>
      </w:r>
      <w:r w:rsidRPr="0014357A">
        <w:fldChar w:fldCharType="end"/>
      </w:r>
      <w:r w:rsidRPr="0014357A">
        <w:rPr>
          <w:rFonts w:hint="eastAsia"/>
        </w:rPr>
        <w:t>。</w:t>
      </w:r>
    </w:p>
    <w:p w14:paraId="3BD19869" w14:textId="77777777" w:rsidR="00F02E03" w:rsidRPr="0014357A" w:rsidRDefault="00F02E03" w:rsidP="00F02E03">
      <w:pPr>
        <w:pStyle w:val="aff7"/>
        <w:ind w:firstLineChars="0" w:firstLine="0"/>
        <w:jc w:val="center"/>
      </w:pPr>
      <w:r w:rsidRPr="0014357A">
        <w:object w:dxaOrig="3582" w:dyaOrig="2827" w14:anchorId="3AFC14D8">
          <v:shape id="_x0000_i1036" type="#_x0000_t75" style="width:178.95pt;height:141.4pt" o:ole="">
            <v:imagedata r:id="rId33" o:title=""/>
          </v:shape>
          <o:OLEObject Type="Embed" ProgID="Visio.Drawing.11" ShapeID="_x0000_i1036" DrawAspect="Content" ObjectID="_1763450016" r:id="rId34"/>
        </w:object>
      </w:r>
    </w:p>
    <w:p w14:paraId="72D0C7B0" w14:textId="77777777" w:rsidR="00F02E03" w:rsidRPr="0014357A" w:rsidRDefault="00F02E03" w:rsidP="00F02E03">
      <w:pPr>
        <w:pStyle w:val="af4"/>
        <w:spacing w:before="156" w:after="156"/>
      </w:pPr>
      <w:bookmarkStart w:id="711" w:name="_Ref478678579"/>
      <w:r w:rsidRPr="0014357A">
        <w:rPr>
          <w:rFonts w:hint="eastAsia"/>
        </w:rPr>
        <w:t>4:0:0格式下亮度样本位置</w:t>
      </w:r>
      <w:bookmarkEnd w:id="711"/>
    </w:p>
    <w:p w14:paraId="4E899915" w14:textId="77777777" w:rsidR="00F02E03" w:rsidRPr="0014357A" w:rsidRDefault="00F02E03" w:rsidP="00F02E03">
      <w:pPr>
        <w:pStyle w:val="a7"/>
        <w:spacing w:before="156" w:after="156"/>
      </w:pPr>
      <w:r w:rsidRPr="0014357A">
        <w:rPr>
          <w:rFonts w:hint="eastAsia"/>
        </w:rPr>
        <w:t>4:2:0格式</w:t>
      </w:r>
      <w:bookmarkEnd w:id="707"/>
      <w:bookmarkEnd w:id="708"/>
      <w:bookmarkEnd w:id="709"/>
      <w:bookmarkEnd w:id="710"/>
    </w:p>
    <w:p w14:paraId="0FC29512" w14:textId="77777777" w:rsidR="00F02E03" w:rsidRPr="0014357A" w:rsidRDefault="00F02E03" w:rsidP="00F02E03">
      <w:pPr>
        <w:pStyle w:val="aff7"/>
      </w:pPr>
      <w:r w:rsidRPr="0014357A">
        <w:rPr>
          <w:rFonts w:hint="eastAsia"/>
        </w:rPr>
        <w:t>对于4:2:0格式，</w:t>
      </w:r>
      <w:r w:rsidRPr="0014357A">
        <w:t>Cb</w:t>
      </w:r>
      <w:r w:rsidRPr="0014357A">
        <w:rPr>
          <w:rFonts w:hint="eastAsia"/>
        </w:rPr>
        <w:t>和</w:t>
      </w:r>
      <w:r w:rsidRPr="0014357A">
        <w:t>Cr</w:t>
      </w:r>
      <w:r w:rsidRPr="0014357A">
        <w:rPr>
          <w:rFonts w:hint="eastAsia"/>
        </w:rPr>
        <w:t>矩阵水平和垂直方向的尺寸都只有Y矩阵的一半。Y矩阵的行数和每行样本数都应是偶数。</w:t>
      </w:r>
    </w:p>
    <w:p w14:paraId="36DD903B" w14:textId="77777777" w:rsidR="00F02E03" w:rsidRPr="0014357A" w:rsidRDefault="00F02E03" w:rsidP="00F02E03">
      <w:pPr>
        <w:pStyle w:val="aff7"/>
      </w:pPr>
      <w:r>
        <w:rPr>
          <w:rFonts w:hint="eastAsia"/>
        </w:rPr>
        <w:t>一种可能的</w:t>
      </w:r>
      <w:r w:rsidRPr="0014357A">
        <w:rPr>
          <w:rFonts w:hint="eastAsia"/>
        </w:rPr>
        <w:t>亮度和色度样本位置见</w:t>
      </w:r>
      <w:r w:rsidRPr="0014357A">
        <w:fldChar w:fldCharType="begin"/>
      </w:r>
      <w:r w:rsidRPr="0014357A">
        <w:instrText xml:space="preserve"> </w:instrText>
      </w:r>
      <w:r w:rsidRPr="0014357A">
        <w:rPr>
          <w:rFonts w:hint="eastAsia"/>
        </w:rPr>
        <w:instrText>REF _Ref478678589 \r \h</w:instrText>
      </w:r>
      <w:r w:rsidRPr="0014357A">
        <w:instrText xml:space="preserve"> </w:instrText>
      </w:r>
      <w:r>
        <w:instrText xml:space="preserve"> \* MERGEFORMAT </w:instrText>
      </w:r>
      <w:r w:rsidRPr="0014357A">
        <w:fldChar w:fldCharType="separate"/>
      </w:r>
      <w:r>
        <w:rPr>
          <w:rFonts w:hint="eastAsia"/>
        </w:rPr>
        <w:t xml:space="preserve">图2　</w:t>
      </w:r>
      <w:r w:rsidRPr="0014357A">
        <w:fldChar w:fldCharType="end"/>
      </w:r>
      <w:r w:rsidRPr="0014357A">
        <w:rPr>
          <w:rFonts w:hint="eastAsia"/>
        </w:rPr>
        <w:t>。</w:t>
      </w:r>
    </w:p>
    <w:p w14:paraId="6CF30637" w14:textId="77777777" w:rsidR="00F02E03" w:rsidRPr="0014357A" w:rsidRDefault="00F02E03" w:rsidP="00F02E03">
      <w:pPr>
        <w:pStyle w:val="aff7"/>
        <w:ind w:firstLineChars="0" w:firstLine="0"/>
        <w:jc w:val="center"/>
      </w:pPr>
      <w:r w:rsidRPr="0014357A">
        <w:object w:dxaOrig="3582" w:dyaOrig="2827" w14:anchorId="73B86514">
          <v:shape id="_x0000_i1037" type="#_x0000_t75" style="width:178.95pt;height:141.4pt" o:ole="">
            <v:imagedata r:id="rId35" o:title=""/>
          </v:shape>
          <o:OLEObject Type="Embed" ProgID="Visio.Drawing.11" ShapeID="_x0000_i1037" DrawAspect="Content" ObjectID="_1763450017" r:id="rId36"/>
        </w:object>
      </w:r>
    </w:p>
    <w:p w14:paraId="42426391" w14:textId="77777777" w:rsidR="00F02E03" w:rsidRPr="0014357A" w:rsidRDefault="00F02E03" w:rsidP="00F02E03">
      <w:pPr>
        <w:pStyle w:val="af4"/>
        <w:spacing w:before="156" w:after="156"/>
      </w:pPr>
      <w:bookmarkStart w:id="712" w:name="_Ref478678589"/>
      <w:r w:rsidRPr="0014357A">
        <w:rPr>
          <w:rFonts w:hint="eastAsia"/>
        </w:rPr>
        <w:t>4:2:0格式下亮度和色度样本位置</w:t>
      </w:r>
      <w:bookmarkEnd w:id="712"/>
    </w:p>
    <w:p w14:paraId="07F2879F" w14:textId="77777777" w:rsidR="00F02E03" w:rsidRPr="0014357A" w:rsidRDefault="00F02E03" w:rsidP="00F02E03">
      <w:pPr>
        <w:pStyle w:val="a7"/>
        <w:spacing w:before="156" w:after="156"/>
      </w:pPr>
      <w:bookmarkStart w:id="713" w:name="_Toc265614879"/>
      <w:bookmarkStart w:id="714" w:name="_Toc289711746"/>
      <w:bookmarkStart w:id="715" w:name="_Toc289711942"/>
      <w:bookmarkStart w:id="716" w:name="_Toc326585437"/>
      <w:r w:rsidRPr="0014357A">
        <w:rPr>
          <w:rFonts w:hint="eastAsia"/>
        </w:rPr>
        <w:t>4:2:2格式</w:t>
      </w:r>
      <w:bookmarkEnd w:id="713"/>
      <w:bookmarkEnd w:id="714"/>
      <w:bookmarkEnd w:id="715"/>
      <w:bookmarkEnd w:id="716"/>
    </w:p>
    <w:p w14:paraId="7E499F59" w14:textId="77777777" w:rsidR="00F02E03" w:rsidRPr="0014357A" w:rsidRDefault="00F02E03" w:rsidP="00F02E03">
      <w:pPr>
        <w:pStyle w:val="aff7"/>
      </w:pPr>
      <w:r w:rsidRPr="0014357A">
        <w:rPr>
          <w:rFonts w:hint="eastAsia"/>
        </w:rPr>
        <w:t>对于4:2:2格式，Cb和Cr矩阵在水平方向的尺寸只有Y矩阵的一半，在垂直方向的尺寸和Y相同。Y矩阵的每行样本数应是偶数。</w:t>
      </w:r>
    </w:p>
    <w:p w14:paraId="69730933" w14:textId="77777777" w:rsidR="00F02E03" w:rsidRPr="0014357A" w:rsidRDefault="00F02E03" w:rsidP="00F02E03">
      <w:pPr>
        <w:pStyle w:val="aff7"/>
      </w:pPr>
      <w:r w:rsidRPr="0014357A">
        <w:rPr>
          <w:rFonts w:hint="eastAsia"/>
        </w:rPr>
        <w:t>亮度和色度样本位置见</w:t>
      </w:r>
      <w:r w:rsidRPr="0014357A">
        <w:fldChar w:fldCharType="begin"/>
      </w:r>
      <w:r w:rsidRPr="0014357A">
        <w:instrText xml:space="preserve"> </w:instrText>
      </w:r>
      <w:r w:rsidRPr="0014357A">
        <w:rPr>
          <w:rFonts w:hint="eastAsia"/>
        </w:rPr>
        <w:instrText>REF _Ref478678599 \r \h</w:instrText>
      </w:r>
      <w:r w:rsidRPr="0014357A">
        <w:instrText xml:space="preserve"> </w:instrText>
      </w:r>
      <w:r>
        <w:instrText xml:space="preserve"> \* MERGEFORMAT </w:instrText>
      </w:r>
      <w:r w:rsidRPr="0014357A">
        <w:fldChar w:fldCharType="separate"/>
      </w:r>
      <w:r>
        <w:rPr>
          <w:rFonts w:hint="eastAsia"/>
        </w:rPr>
        <w:t xml:space="preserve">图3　</w:t>
      </w:r>
      <w:r w:rsidRPr="0014357A">
        <w:fldChar w:fldCharType="end"/>
      </w:r>
      <w:r w:rsidRPr="0014357A">
        <w:rPr>
          <w:rFonts w:hint="eastAsia"/>
        </w:rPr>
        <w:t>。</w:t>
      </w:r>
    </w:p>
    <w:p w14:paraId="7D34CAB5" w14:textId="77777777" w:rsidR="00F02E03" w:rsidRPr="0014357A" w:rsidRDefault="00F02E03" w:rsidP="00F02E03">
      <w:pPr>
        <w:pStyle w:val="aff7"/>
        <w:ind w:firstLineChars="0" w:firstLine="0"/>
        <w:jc w:val="center"/>
      </w:pPr>
      <w:r w:rsidRPr="0014357A">
        <w:object w:dxaOrig="3583" w:dyaOrig="2828" w14:anchorId="040A9C77">
          <v:shape id="_x0000_i1038" type="#_x0000_t75" style="width:178.95pt;height:141.4pt" o:ole="">
            <v:imagedata r:id="rId37" o:title=""/>
          </v:shape>
          <o:OLEObject Type="Embed" ProgID="Visio.Drawing.11" ShapeID="_x0000_i1038" DrawAspect="Content" ObjectID="_1763450018" r:id="rId38"/>
        </w:object>
      </w:r>
    </w:p>
    <w:p w14:paraId="6D517225" w14:textId="77777777" w:rsidR="00F02E03" w:rsidRPr="0014357A" w:rsidRDefault="00F02E03" w:rsidP="00F02E03">
      <w:pPr>
        <w:pStyle w:val="af4"/>
        <w:spacing w:before="156" w:after="156"/>
      </w:pPr>
      <w:bookmarkStart w:id="717" w:name="_Ref478678599"/>
      <w:r w:rsidRPr="0014357A">
        <w:rPr>
          <w:rFonts w:hint="eastAsia"/>
        </w:rPr>
        <w:t>4:2:2格式下亮度和色度样本位置</w:t>
      </w:r>
      <w:bookmarkEnd w:id="717"/>
    </w:p>
    <w:p w14:paraId="6894E0F6" w14:textId="77777777" w:rsidR="00F02E03" w:rsidRPr="0014357A" w:rsidRDefault="00F02E03" w:rsidP="00F02E03">
      <w:pPr>
        <w:pStyle w:val="a7"/>
        <w:spacing w:before="156" w:after="156"/>
      </w:pPr>
      <w:bookmarkStart w:id="718" w:name="_Ref93571692"/>
      <w:bookmarkStart w:id="719" w:name="_Toc265614598"/>
      <w:bookmarkStart w:id="720" w:name="_Toc265614881"/>
      <w:bookmarkStart w:id="721" w:name="_Toc289711748"/>
      <w:bookmarkStart w:id="722" w:name="_Toc289711944"/>
      <w:bookmarkStart w:id="723" w:name="_Toc289712124"/>
      <w:bookmarkStart w:id="724" w:name="_Toc295814494"/>
      <w:bookmarkStart w:id="725" w:name="_Toc326585438"/>
      <w:bookmarkStart w:id="726" w:name="_Toc326585816"/>
      <w:bookmarkStart w:id="727" w:name="_Toc327373308"/>
      <w:bookmarkStart w:id="728" w:name="_Toc327373412"/>
      <w:bookmarkStart w:id="729" w:name="_Toc327398455"/>
      <w:bookmarkStart w:id="730" w:name="_Toc327457825"/>
      <w:bookmarkStart w:id="731" w:name="_Toc327458005"/>
      <w:bookmarkStart w:id="732" w:name="_Toc327458650"/>
      <w:bookmarkStart w:id="733" w:name="_Toc327459510"/>
      <w:bookmarkStart w:id="734" w:name="_Toc327459607"/>
      <w:bookmarkStart w:id="735" w:name="_Toc327459734"/>
      <w:bookmarkStart w:id="736" w:name="_Toc327525580"/>
      <w:bookmarkStart w:id="737" w:name="_Toc327526022"/>
      <w:bookmarkStart w:id="738" w:name="_Toc327526134"/>
      <w:bookmarkStart w:id="739" w:name="_Toc327526239"/>
      <w:r w:rsidRPr="0014357A">
        <w:rPr>
          <w:rFonts w:hint="eastAsia"/>
        </w:rPr>
        <w:t>4:4:4格式</w:t>
      </w:r>
      <w:bookmarkEnd w:id="718"/>
    </w:p>
    <w:p w14:paraId="32873062" w14:textId="77777777" w:rsidR="00F02E03" w:rsidRPr="0014357A" w:rsidRDefault="00F02E03" w:rsidP="00F02E03">
      <w:pPr>
        <w:pStyle w:val="aff7"/>
      </w:pPr>
      <w:r w:rsidRPr="0014357A">
        <w:rPr>
          <w:rFonts w:hint="eastAsia"/>
        </w:rPr>
        <w:t>对于4:4:4格式，Cb和Cr矩阵</w:t>
      </w:r>
      <w:r>
        <w:rPr>
          <w:rFonts w:hint="eastAsia"/>
        </w:rPr>
        <w:t>(</w:t>
      </w:r>
      <w:r>
        <w:t>Co</w:t>
      </w:r>
      <w:r>
        <w:rPr>
          <w:rFonts w:hint="eastAsia"/>
        </w:rPr>
        <w:t>和</w:t>
      </w:r>
      <w:r>
        <w:t>Cg矩阵</w:t>
      </w:r>
      <w:r>
        <w:rPr>
          <w:rFonts w:hint="eastAsia"/>
        </w:rPr>
        <w:t>)</w:t>
      </w:r>
      <w:r w:rsidRPr="0014357A">
        <w:rPr>
          <w:rFonts w:hint="eastAsia"/>
        </w:rPr>
        <w:t>在水平和垂直方向的尺寸都和Y矩阵一样。</w:t>
      </w:r>
    </w:p>
    <w:p w14:paraId="0757F27A" w14:textId="77777777" w:rsidR="00F02E03" w:rsidRPr="0014357A" w:rsidRDefault="00F02E03" w:rsidP="00F02E03">
      <w:pPr>
        <w:pStyle w:val="aff7"/>
      </w:pPr>
      <w:r w:rsidRPr="0014357A">
        <w:rPr>
          <w:rFonts w:hint="eastAsia"/>
        </w:rPr>
        <w:t>亮度和色度样本位置见</w:t>
      </w:r>
      <w:r w:rsidRPr="0014357A">
        <w:fldChar w:fldCharType="begin"/>
      </w:r>
      <w:r w:rsidRPr="0014357A">
        <w:instrText xml:space="preserve"> </w:instrText>
      </w:r>
      <w:r w:rsidRPr="0014357A">
        <w:rPr>
          <w:rFonts w:hint="eastAsia"/>
        </w:rPr>
        <w:instrText>REF _Ref478678608 \r \h</w:instrText>
      </w:r>
      <w:r w:rsidRPr="0014357A">
        <w:instrText xml:space="preserve"> </w:instrText>
      </w:r>
      <w:r>
        <w:instrText xml:space="preserve"> \* MERGEFORMAT </w:instrText>
      </w:r>
      <w:r w:rsidRPr="0014357A">
        <w:fldChar w:fldCharType="separate"/>
      </w:r>
      <w:r>
        <w:rPr>
          <w:rFonts w:hint="eastAsia"/>
        </w:rPr>
        <w:t xml:space="preserve">图4　</w:t>
      </w:r>
      <w:r w:rsidRPr="0014357A">
        <w:fldChar w:fldCharType="end"/>
      </w:r>
      <w:r w:rsidRPr="0014357A">
        <w:rPr>
          <w:rFonts w:hint="eastAsia"/>
        </w:rPr>
        <w:t>。</w:t>
      </w:r>
    </w:p>
    <w:p w14:paraId="53FDE1C0" w14:textId="77777777" w:rsidR="00F02E03" w:rsidRPr="0014357A" w:rsidRDefault="00F02E03" w:rsidP="00F02E03">
      <w:pPr>
        <w:pStyle w:val="aff7"/>
      </w:pPr>
    </w:p>
    <w:p w14:paraId="4DCA5BC4" w14:textId="77777777" w:rsidR="00F02E03" w:rsidRPr="0014357A" w:rsidRDefault="00F02E03" w:rsidP="00F02E03">
      <w:pPr>
        <w:pStyle w:val="aff7"/>
        <w:ind w:firstLineChars="0" w:firstLine="0"/>
        <w:jc w:val="center"/>
      </w:pPr>
      <w:r w:rsidRPr="0014357A">
        <w:object w:dxaOrig="3583" w:dyaOrig="2828" w14:anchorId="26213FCC">
          <v:shape id="_x0000_i1039" type="#_x0000_t75" style="width:178.95pt;height:141.4pt" o:ole="">
            <v:imagedata r:id="rId39" o:title=""/>
          </v:shape>
          <o:OLEObject Type="Embed" ProgID="Visio.Drawing.11" ShapeID="_x0000_i1039" DrawAspect="Content" ObjectID="_1763450019" r:id="rId40"/>
        </w:object>
      </w:r>
      <w:r w:rsidRPr="0014357A">
        <w:t xml:space="preserve"> </w:t>
      </w:r>
    </w:p>
    <w:p w14:paraId="672F3FF3" w14:textId="77777777" w:rsidR="00F02E03" w:rsidRPr="006B318E" w:rsidRDefault="00F02E03" w:rsidP="00F02E03">
      <w:pPr>
        <w:pStyle w:val="af4"/>
        <w:spacing w:before="156" w:after="156"/>
      </w:pPr>
      <w:bookmarkStart w:id="740" w:name="_Ref478678608"/>
      <w:r w:rsidRPr="0014357A">
        <w:rPr>
          <w:rFonts w:hint="eastAsia"/>
        </w:rPr>
        <w:lastRenderedPageBreak/>
        <w:t>4:4:4格式下亮度和色度样本位置</w:t>
      </w:r>
      <w:bookmarkEnd w:id="740"/>
    </w:p>
    <w:p w14:paraId="1AB52DA3" w14:textId="77777777" w:rsidR="00F02E03" w:rsidRPr="0014357A" w:rsidRDefault="00F02E03" w:rsidP="00F02E03">
      <w:pPr>
        <w:pStyle w:val="a5"/>
        <w:spacing w:before="156" w:after="156"/>
      </w:pPr>
      <w:bookmarkStart w:id="741" w:name="_Toc265614601"/>
      <w:bookmarkStart w:id="742" w:name="_Toc265614884"/>
      <w:bookmarkStart w:id="743" w:name="_Toc289711751"/>
      <w:bookmarkStart w:id="744" w:name="_Toc289711947"/>
      <w:bookmarkStart w:id="745" w:name="_Toc289712127"/>
      <w:bookmarkStart w:id="746" w:name="_Toc294597858"/>
      <w:bookmarkStart w:id="747" w:name="_Toc294621224"/>
      <w:bookmarkStart w:id="748" w:name="_Toc295814497"/>
      <w:bookmarkStart w:id="749" w:name="_Toc295814611"/>
      <w:bookmarkStart w:id="750" w:name="_Toc326585441"/>
      <w:bookmarkStart w:id="751" w:name="_Toc326585819"/>
      <w:bookmarkStart w:id="752" w:name="_Toc327373311"/>
      <w:bookmarkStart w:id="753" w:name="_Toc327373415"/>
      <w:bookmarkStart w:id="754" w:name="_Toc327398458"/>
      <w:bookmarkStart w:id="755" w:name="_Toc327457828"/>
      <w:bookmarkStart w:id="756" w:name="_Toc327458008"/>
      <w:bookmarkStart w:id="757" w:name="_Toc327458653"/>
      <w:bookmarkStart w:id="758" w:name="_Toc327459513"/>
      <w:bookmarkStart w:id="759" w:name="_Toc327459610"/>
      <w:bookmarkStart w:id="760" w:name="_Toc327459737"/>
      <w:bookmarkStart w:id="761" w:name="_Toc327525583"/>
      <w:bookmarkStart w:id="762" w:name="_Toc327526025"/>
      <w:bookmarkStart w:id="763" w:name="_Toc327526137"/>
      <w:bookmarkStart w:id="764" w:name="_Toc327526242"/>
      <w:bookmarkStart w:id="765" w:name="_Toc394867134"/>
      <w:bookmarkStart w:id="766" w:name="_Toc394867276"/>
      <w:bookmarkStart w:id="767" w:name="_Toc395034797"/>
      <w:bookmarkStart w:id="768" w:name="_Toc405145703"/>
      <w:bookmarkStart w:id="769" w:name="_Toc407738488"/>
      <w:bookmarkStart w:id="770" w:name="_Toc407738546"/>
      <w:bookmarkStart w:id="771" w:name="_Toc409735397"/>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14357A">
        <w:rPr>
          <w:rFonts w:hint="eastAsia"/>
        </w:rPr>
        <w:t>条带</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33A49052" w14:textId="77777777" w:rsidR="00F02E03" w:rsidRPr="0014357A" w:rsidRDefault="00F02E03" w:rsidP="00F02E03">
      <w:pPr>
        <w:pStyle w:val="aff7"/>
        <w:rPr>
          <w:rFonts w:hAnsi="宋体"/>
        </w:rPr>
      </w:pPr>
      <w:r w:rsidRPr="0014357A">
        <w:rPr>
          <w:rFonts w:hint="eastAsia"/>
        </w:rPr>
        <w:t>条带是图像中的矩形区域，条带之间不应重叠</w:t>
      </w:r>
      <w:r>
        <w:rPr>
          <w:rFonts w:hint="eastAsia"/>
        </w:rPr>
        <w:t>，</w:t>
      </w:r>
      <w:r>
        <w:t>每个条带的尺寸一致</w:t>
      </w:r>
      <w:r>
        <w:rPr>
          <w:rFonts w:hint="eastAsia"/>
        </w:rPr>
        <w:t>，一种</w:t>
      </w:r>
      <w:r>
        <w:t>可</w:t>
      </w:r>
      <w:r>
        <w:rPr>
          <w:rFonts w:hint="eastAsia"/>
        </w:rPr>
        <w:t>行</w:t>
      </w:r>
      <w:r>
        <w:t>的</w:t>
      </w:r>
      <w:r w:rsidRPr="0014357A">
        <w:rPr>
          <w:rFonts w:hAnsi="宋体" w:hint="eastAsia"/>
        </w:rPr>
        <w:t>条带结构见</w:t>
      </w:r>
      <w:r w:rsidRPr="0014357A">
        <w:rPr>
          <w:rFonts w:hAnsi="宋体"/>
        </w:rPr>
        <w:fldChar w:fldCharType="begin"/>
      </w:r>
      <w:r w:rsidRPr="0014357A">
        <w:rPr>
          <w:rFonts w:hAnsi="宋体"/>
        </w:rPr>
        <w:instrText xml:space="preserve"> </w:instrText>
      </w:r>
      <w:r w:rsidRPr="0014357A">
        <w:rPr>
          <w:rFonts w:hAnsi="宋体" w:hint="eastAsia"/>
        </w:rPr>
        <w:instrText>REF _Ref478678711 \r \h</w:instrText>
      </w:r>
      <w:r w:rsidRPr="0014357A">
        <w:rPr>
          <w:rFonts w:hAnsi="宋体"/>
        </w:rPr>
        <w:instrText xml:space="preserve"> </w:instrText>
      </w:r>
      <w:r>
        <w:rPr>
          <w:rFonts w:hAnsi="宋体"/>
        </w:rPr>
        <w:instrText xml:space="preserve"> \* MERGEFORMAT </w:instrText>
      </w:r>
      <w:r w:rsidRPr="0014357A">
        <w:rPr>
          <w:rFonts w:hAnsi="宋体"/>
        </w:rPr>
      </w:r>
      <w:r w:rsidRPr="0014357A">
        <w:rPr>
          <w:rFonts w:hAnsi="宋体"/>
        </w:rPr>
        <w:fldChar w:fldCharType="separate"/>
      </w:r>
      <w:r>
        <w:rPr>
          <w:rFonts w:hAnsi="宋体" w:hint="eastAsia"/>
        </w:rPr>
        <w:t>图</w:t>
      </w:r>
      <w:r>
        <w:rPr>
          <w:rFonts w:hAnsi="宋体"/>
        </w:rPr>
        <w:t xml:space="preserve">5　</w:t>
      </w:r>
      <w:r w:rsidRPr="0014357A">
        <w:rPr>
          <w:rFonts w:hAnsi="宋体"/>
        </w:rPr>
        <w:fldChar w:fldCharType="end"/>
      </w:r>
      <w:r w:rsidRPr="0014357A">
        <w:rPr>
          <w:rFonts w:hAnsi="宋体"/>
        </w:rPr>
        <w:t>。</w:t>
      </w:r>
      <w:r>
        <w:rPr>
          <w:rFonts w:hAnsi="宋体" w:hint="eastAsia"/>
        </w:rPr>
        <w:t>其中</w:t>
      </w:r>
      <w:r>
        <w:rPr>
          <w:rFonts w:hAnsi="宋体"/>
        </w:rPr>
        <w:t>，最小的矩形为</w:t>
      </w:r>
      <w:r>
        <w:rPr>
          <w:rFonts w:hAnsi="宋体" w:hint="eastAsia"/>
        </w:rPr>
        <w:t>宽为16高为2的编码单元</w:t>
      </w:r>
      <w:r>
        <w:rPr>
          <w:rFonts w:hAnsi="宋体"/>
        </w:rPr>
        <w:t>，粗线</w:t>
      </w:r>
      <w:r>
        <w:rPr>
          <w:rFonts w:hAnsi="宋体" w:hint="eastAsia"/>
        </w:rPr>
        <w:t>为</w:t>
      </w:r>
      <w:r>
        <w:rPr>
          <w:rFonts w:hAnsi="宋体"/>
        </w:rPr>
        <w:t>条带</w:t>
      </w:r>
      <w:r>
        <w:rPr>
          <w:rFonts w:hAnsi="宋体" w:hint="eastAsia"/>
        </w:rPr>
        <w:t>划分</w:t>
      </w:r>
      <w:r>
        <w:rPr>
          <w:rFonts w:hAnsi="宋体"/>
        </w:rPr>
        <w:t>线</w:t>
      </w:r>
      <w:r>
        <w:rPr>
          <w:rFonts w:hAnsi="宋体" w:hint="eastAsia"/>
        </w:rPr>
        <w:t>，A~I</w:t>
      </w:r>
      <w:r>
        <w:rPr>
          <w:rFonts w:hAnsi="宋体"/>
        </w:rPr>
        <w:t>表示</w:t>
      </w:r>
      <w:r>
        <w:rPr>
          <w:rFonts w:hAnsi="宋体" w:hint="eastAsia"/>
        </w:rPr>
        <w:t>尺寸</w:t>
      </w:r>
      <w:r>
        <w:rPr>
          <w:rFonts w:hAnsi="宋体"/>
        </w:rPr>
        <w:t>相同的</w:t>
      </w:r>
      <w:r>
        <w:rPr>
          <w:rFonts w:hAnsi="宋体" w:hint="eastAsia"/>
        </w:rPr>
        <w:t>9个</w:t>
      </w:r>
      <w:r>
        <w:rPr>
          <w:rFonts w:hAnsi="宋体"/>
        </w:rPr>
        <w:t>条带。</w:t>
      </w:r>
    </w:p>
    <w:p w14:paraId="4B4165EA" w14:textId="77777777" w:rsidR="00F02E03" w:rsidRPr="0014357A" w:rsidRDefault="00F02E03" w:rsidP="00F02E03">
      <w:pPr>
        <w:pStyle w:val="aff7"/>
        <w:ind w:firstLineChars="0" w:firstLine="0"/>
        <w:jc w:val="center"/>
      </w:pPr>
      <w:r w:rsidRPr="0014357A">
        <w:object w:dxaOrig="8010" w:dyaOrig="5145" w14:anchorId="64994249">
          <v:shape id="_x0000_i1040" type="#_x0000_t75" style="width:400.7pt;height:257.2pt" o:ole="">
            <v:imagedata r:id="rId41" o:title=""/>
          </v:shape>
          <o:OLEObject Type="Embed" ProgID="Visio.Drawing.11" ShapeID="_x0000_i1040" DrawAspect="Content" ObjectID="_1763450020" r:id="rId42"/>
        </w:object>
      </w:r>
    </w:p>
    <w:p w14:paraId="26EFB0D4" w14:textId="77777777" w:rsidR="00F02E03" w:rsidRPr="0014357A" w:rsidRDefault="00F02E03" w:rsidP="00F02E03">
      <w:pPr>
        <w:pStyle w:val="af4"/>
        <w:spacing w:before="156" w:after="156"/>
        <w:rPr>
          <w:rFonts w:hAnsi="宋体"/>
        </w:rPr>
      </w:pPr>
      <w:bookmarkStart w:id="772" w:name="_Ref478678711"/>
      <w:r w:rsidRPr="0014357A">
        <w:rPr>
          <w:rFonts w:hint="eastAsia"/>
        </w:rPr>
        <w:t>条带结构</w:t>
      </w:r>
      <w:bookmarkEnd w:id="772"/>
    </w:p>
    <w:p w14:paraId="545F814B" w14:textId="77777777" w:rsidR="00F02E03" w:rsidRPr="0014357A" w:rsidRDefault="00F02E03" w:rsidP="00F02E03">
      <w:pPr>
        <w:pStyle w:val="a5"/>
        <w:spacing w:before="156" w:after="156"/>
      </w:pPr>
      <w:bookmarkStart w:id="773" w:name="_Toc394867135"/>
      <w:bookmarkStart w:id="774" w:name="_Toc394867277"/>
      <w:bookmarkStart w:id="775" w:name="_Toc395034798"/>
      <w:bookmarkStart w:id="776" w:name="_Toc405145704"/>
      <w:bookmarkStart w:id="777" w:name="_Toc407738489"/>
      <w:bookmarkStart w:id="778" w:name="_Toc407738547"/>
      <w:bookmarkStart w:id="779" w:name="_Toc409735398"/>
      <w:r>
        <w:rPr>
          <w:rFonts w:hint="eastAsia"/>
        </w:rPr>
        <w:t>位流段</w:t>
      </w:r>
    </w:p>
    <w:p w14:paraId="6EEFF0A3" w14:textId="77777777" w:rsidR="00F02E03" w:rsidRDefault="00F02E03" w:rsidP="00F02E03">
      <w:pPr>
        <w:pStyle w:val="aff7"/>
      </w:pPr>
      <w:r>
        <w:rPr>
          <w:rFonts w:hAnsi="宋体" w:hint="eastAsia"/>
        </w:rPr>
        <w:t>如果</w:t>
      </w:r>
      <w:r>
        <w:t>MultiplexingEnableFlag</w:t>
      </w:r>
      <w:r>
        <w:rPr>
          <w:rFonts w:hAnsi="宋体" w:hint="eastAsia"/>
        </w:rPr>
        <w:t>等于</w:t>
      </w:r>
      <w:r>
        <w:rPr>
          <w:rFonts w:hAnsi="宋体"/>
        </w:rPr>
        <w:t>1</w:t>
      </w:r>
      <w:r>
        <w:rPr>
          <w:rFonts w:hAnsi="宋体" w:hint="eastAsia"/>
        </w:rPr>
        <w:t>，</w:t>
      </w:r>
      <w:r>
        <w:rPr>
          <w:rFonts w:hAnsi="宋体"/>
        </w:rPr>
        <w:t>则</w:t>
      </w:r>
      <w:r>
        <w:rPr>
          <w:rFonts w:hAnsi="宋体" w:hint="eastAsia"/>
        </w:rPr>
        <w:t>位流</w:t>
      </w:r>
      <w:r>
        <w:rPr>
          <w:rFonts w:hAnsi="宋体"/>
        </w:rPr>
        <w:t>由</w:t>
      </w:r>
      <w:r>
        <w:rPr>
          <w:rFonts w:hAnsi="宋体" w:hint="eastAsia"/>
        </w:rPr>
        <w:t>位流段</w:t>
      </w:r>
      <w:r>
        <w:rPr>
          <w:rFonts w:hAnsi="宋体"/>
        </w:rPr>
        <w:t>交织而成。</w:t>
      </w:r>
      <w:r w:rsidRPr="009026EC">
        <w:rPr>
          <w:rFonts w:hAnsi="宋体" w:hint="eastAsia"/>
        </w:rPr>
        <w:t>一个条带编码产生的位流可划分为多个位流段，</w:t>
      </w:r>
      <w:r>
        <w:rPr>
          <w:rFonts w:hAnsi="宋体" w:hint="eastAsia"/>
        </w:rPr>
        <w:t>水平排列</w:t>
      </w:r>
      <w:r>
        <w:rPr>
          <w:rFonts w:hAnsi="宋体"/>
        </w:rPr>
        <w:t>的</w:t>
      </w:r>
      <w:r w:rsidRPr="009026EC">
        <w:rPr>
          <w:rFonts w:hAnsi="宋体" w:hint="eastAsia"/>
        </w:rPr>
        <w:t>条带编码产生的位流段交织构成一幅编码图像的位流。</w:t>
      </w:r>
    </w:p>
    <w:p w14:paraId="05EF879E" w14:textId="77777777" w:rsidR="00F02E03" w:rsidRDefault="00F02E03" w:rsidP="00F02E03">
      <w:pPr>
        <w:pStyle w:val="aff7"/>
      </w:pPr>
      <w:r>
        <w:rPr>
          <w:rFonts w:hint="eastAsia"/>
        </w:rPr>
        <w:t>记</w:t>
      </w:r>
      <w:r>
        <w:t>当前</w:t>
      </w:r>
      <w:r>
        <w:rPr>
          <w:rFonts w:hint="eastAsia"/>
        </w:rPr>
        <w:t>图像</w:t>
      </w:r>
      <w:r>
        <w:t>每行的</w:t>
      </w:r>
      <w:r>
        <w:rPr>
          <w:rFonts w:hint="eastAsia"/>
        </w:rPr>
        <w:t>条带</w:t>
      </w:r>
      <w:r>
        <w:t>个数为a个，每列的</w:t>
      </w:r>
      <w:r>
        <w:rPr>
          <w:rFonts w:hint="eastAsia"/>
        </w:rPr>
        <w:t>条带</w:t>
      </w:r>
      <w:r>
        <w:t>个数为b</w:t>
      </w:r>
      <w:r>
        <w:rPr>
          <w:rFonts w:hint="eastAsia"/>
        </w:rPr>
        <w:t>个，</w:t>
      </w:r>
      <w:r w:rsidRPr="00D25A19">
        <w:rPr>
          <w:rFonts w:hint="eastAsia"/>
        </w:rPr>
        <w:t>每个</w:t>
      </w:r>
      <w:r>
        <w:rPr>
          <w:rFonts w:hint="eastAsia"/>
        </w:rPr>
        <w:t>条带</w:t>
      </w:r>
      <w:r w:rsidRPr="00D25A19">
        <w:rPr>
          <w:rFonts w:hint="eastAsia"/>
        </w:rPr>
        <w:t>中的</w:t>
      </w:r>
      <w:r>
        <w:rPr>
          <w:rFonts w:hint="eastAsia"/>
        </w:rPr>
        <w:t>位流段</w:t>
      </w:r>
      <w:r w:rsidRPr="00D25A19">
        <w:rPr>
          <w:rFonts w:hint="eastAsia"/>
        </w:rPr>
        <w:t>数量为</w:t>
      </w:r>
      <w:r>
        <w:t>n</w:t>
      </w:r>
      <w:r w:rsidRPr="00D25A19">
        <w:rPr>
          <w:rFonts w:hint="eastAsia"/>
        </w:rPr>
        <w:t>，</w:t>
      </w:r>
      <w:r>
        <w:t>其中：</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15F9C6B5" w14:textId="77777777" w:rsidTr="006F050A">
        <w:trPr>
          <w:cantSplit/>
          <w:trHeight w:val="70"/>
          <w:jc w:val="right"/>
        </w:trPr>
        <w:tc>
          <w:tcPr>
            <w:tcW w:w="9014" w:type="dxa"/>
          </w:tcPr>
          <w:p w14:paraId="5132692D" w14:textId="77777777" w:rsidR="00F02E03" w:rsidRPr="003B09D5" w:rsidRDefault="00F02E03" w:rsidP="006F050A">
            <w:pPr>
              <w:pStyle w:val="afffffff0"/>
              <w:tabs>
                <w:tab w:val="left" w:pos="680"/>
              </w:tabs>
              <w:spacing w:before="60" w:after="60"/>
              <w:rPr>
                <w:lang w:val="en-US"/>
              </w:rPr>
            </w:pPr>
            <w:r>
              <w:rPr>
                <w:lang w:val="en-US"/>
              </w:rPr>
              <w:t>a</w:t>
            </w:r>
            <w:r>
              <w:rPr>
                <w:rFonts w:hint="eastAsia"/>
                <w:lang w:val="en-US"/>
              </w:rPr>
              <w:t xml:space="preserve"> = </w:t>
            </w:r>
            <w:r w:rsidRPr="0014357A">
              <w:rPr>
                <w:noProof/>
              </w:rPr>
              <w:t>PictureWidthInSlice</w:t>
            </w:r>
          </w:p>
        </w:tc>
      </w:tr>
      <w:tr w:rsidR="00F02E03" w14:paraId="43550FAD" w14:textId="77777777" w:rsidTr="006F050A">
        <w:trPr>
          <w:cantSplit/>
          <w:trHeight w:val="70"/>
          <w:jc w:val="right"/>
        </w:trPr>
        <w:tc>
          <w:tcPr>
            <w:tcW w:w="9014" w:type="dxa"/>
          </w:tcPr>
          <w:p w14:paraId="2A48BBB0" w14:textId="77777777" w:rsidR="00F02E03" w:rsidRDefault="00F02E03" w:rsidP="006F050A">
            <w:pPr>
              <w:pStyle w:val="afffffff0"/>
              <w:tabs>
                <w:tab w:val="left" w:pos="680"/>
              </w:tabs>
              <w:spacing w:before="60" w:after="60"/>
              <w:rPr>
                <w:lang w:val="en-US"/>
              </w:rPr>
            </w:pPr>
            <w:r>
              <w:rPr>
                <w:lang w:val="en-US"/>
              </w:rPr>
              <w:t xml:space="preserve">b = </w:t>
            </w:r>
            <w:r w:rsidRPr="0014357A">
              <w:rPr>
                <w:noProof/>
              </w:rPr>
              <w:t>Picture</w:t>
            </w:r>
            <w:r>
              <w:rPr>
                <w:noProof/>
              </w:rPr>
              <w:t>Height</w:t>
            </w:r>
            <w:r w:rsidRPr="0014357A">
              <w:rPr>
                <w:noProof/>
              </w:rPr>
              <w:t>InSlice</w:t>
            </w:r>
          </w:p>
        </w:tc>
      </w:tr>
      <w:tr w:rsidR="00F02E03" w14:paraId="1420EAC0" w14:textId="77777777" w:rsidTr="006F050A">
        <w:trPr>
          <w:cantSplit/>
          <w:trHeight w:val="70"/>
          <w:jc w:val="right"/>
        </w:trPr>
        <w:tc>
          <w:tcPr>
            <w:tcW w:w="9014" w:type="dxa"/>
          </w:tcPr>
          <w:p w14:paraId="3147374A" w14:textId="77777777" w:rsidR="00F02E03" w:rsidRDefault="00F02E03" w:rsidP="006F050A">
            <w:pPr>
              <w:pStyle w:val="afffffff0"/>
              <w:tabs>
                <w:tab w:val="left" w:pos="680"/>
              </w:tabs>
              <w:spacing w:before="60" w:after="60"/>
              <w:rPr>
                <w:lang w:val="en-US"/>
              </w:rPr>
            </w:pPr>
            <w:r>
              <w:rPr>
                <w:lang w:val="en-US"/>
              </w:rPr>
              <w:t xml:space="preserve">n </w:t>
            </w:r>
            <w:r w:rsidRPr="00D25A19">
              <w:rPr>
                <w:lang w:val="en-US"/>
              </w:rPr>
              <w:t>= ChunkNum</w:t>
            </w:r>
          </w:p>
        </w:tc>
      </w:tr>
    </w:tbl>
    <w:p w14:paraId="4DDA8B8F" w14:textId="77777777" w:rsidR="00F02E03" w:rsidRDefault="00F02E03" w:rsidP="00F02E03">
      <w:pPr>
        <w:pStyle w:val="aff7"/>
      </w:pPr>
      <w:r>
        <w:rPr>
          <w:rFonts w:hint="eastAsia"/>
        </w:rPr>
        <w:t>位流段</w:t>
      </w:r>
      <w:r>
        <w:t>的</w:t>
      </w:r>
      <w:r>
        <w:rPr>
          <w:rFonts w:hint="eastAsia"/>
        </w:rPr>
        <w:t>交织如</w:t>
      </w:r>
      <w:r>
        <w:fldChar w:fldCharType="begin"/>
      </w:r>
      <w:r>
        <w:instrText xml:space="preserve"> </w:instrText>
      </w:r>
      <w:r>
        <w:rPr>
          <w:rFonts w:hint="eastAsia"/>
        </w:rPr>
        <w:instrText>REF _Ref134447902 \w \h</w:instrText>
      </w:r>
      <w:r>
        <w:instrText xml:space="preserve"> </w:instrText>
      </w:r>
      <w:r>
        <w:fldChar w:fldCharType="separate"/>
      </w:r>
      <w:r>
        <w:rPr>
          <w:rFonts w:hint="eastAsia"/>
        </w:rPr>
        <w:t xml:space="preserve">图6　</w:t>
      </w:r>
      <w:r>
        <w:fldChar w:fldCharType="end"/>
      </w:r>
      <w:r>
        <w:rPr>
          <w:rFonts w:hint="eastAsia"/>
        </w:rPr>
        <w:t>所示。</w:t>
      </w:r>
    </w:p>
    <w:p w14:paraId="5428D58C" w14:textId="77777777" w:rsidR="00F02E03" w:rsidRDefault="00F02E03" w:rsidP="00F02E03">
      <w:pPr>
        <w:pStyle w:val="aff7"/>
        <w:ind w:firstLineChars="0" w:firstLine="0"/>
        <w:jc w:val="center"/>
      </w:pPr>
      <w:r w:rsidRPr="0014357A">
        <w:object w:dxaOrig="7920" w:dyaOrig="8116" w14:anchorId="6690C7CE">
          <v:shape id="_x0000_i1041" type="#_x0000_t75" style="width:306.25pt;height:313.55pt" o:ole="">
            <v:imagedata r:id="rId43" o:title=""/>
          </v:shape>
          <o:OLEObject Type="Embed" ProgID="Visio.Drawing.15" ShapeID="_x0000_i1041" DrawAspect="Content" ObjectID="_1763450021" r:id="rId44"/>
        </w:object>
      </w:r>
    </w:p>
    <w:p w14:paraId="3D954B94" w14:textId="77777777" w:rsidR="00F02E03" w:rsidRPr="0014357A" w:rsidRDefault="00F02E03" w:rsidP="00F02E03">
      <w:pPr>
        <w:pStyle w:val="af4"/>
        <w:spacing w:before="156" w:after="156"/>
        <w:rPr>
          <w:rFonts w:hAnsi="宋体"/>
        </w:rPr>
      </w:pPr>
      <w:bookmarkStart w:id="780" w:name="_Ref134447902"/>
      <w:r>
        <w:rPr>
          <w:rFonts w:hint="eastAsia"/>
        </w:rPr>
        <w:t>位流段交织</w:t>
      </w:r>
      <w:r>
        <w:t>示意图</w:t>
      </w:r>
      <w:bookmarkEnd w:id="780"/>
    </w:p>
    <w:p w14:paraId="23813FF0" w14:textId="77777777" w:rsidR="00F02E03" w:rsidRDefault="00F02E03" w:rsidP="00F02E03">
      <w:pPr>
        <w:pStyle w:val="aff7"/>
      </w:pPr>
      <w:r>
        <w:rPr>
          <w:rFonts w:hint="eastAsia"/>
        </w:rPr>
        <w:t>其中，S</w:t>
      </w:r>
      <w:r w:rsidRPr="003700B7">
        <w:rPr>
          <w:rFonts w:hint="eastAsia"/>
          <w:vertAlign w:val="subscript"/>
        </w:rPr>
        <w:t>i,j</w:t>
      </w:r>
      <w:r>
        <w:rPr>
          <w:rFonts w:hint="eastAsia"/>
        </w:rPr>
        <w:t>_C</w:t>
      </w:r>
      <w:r w:rsidRPr="003700B7">
        <w:rPr>
          <w:rFonts w:hint="eastAsia"/>
          <w:vertAlign w:val="subscript"/>
        </w:rPr>
        <w:t>k</w:t>
      </w:r>
      <w:r>
        <w:rPr>
          <w:rFonts w:hint="eastAsia"/>
        </w:rPr>
        <w:t>表示水平索引为i，竖直索引为j的条带的第(k+1)个位流段，size0，size1的计算过程为：</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059F9B4F" w14:textId="77777777" w:rsidTr="006F050A">
        <w:trPr>
          <w:cantSplit/>
          <w:trHeight w:val="70"/>
          <w:jc w:val="right"/>
        </w:trPr>
        <w:tc>
          <w:tcPr>
            <w:tcW w:w="9014" w:type="dxa"/>
          </w:tcPr>
          <w:p w14:paraId="307EA57E" w14:textId="77777777" w:rsidR="00F02E03" w:rsidRPr="003B09D5" w:rsidRDefault="00F02E03" w:rsidP="006F050A">
            <w:pPr>
              <w:pStyle w:val="afffffff0"/>
              <w:tabs>
                <w:tab w:val="left" w:pos="680"/>
              </w:tabs>
              <w:spacing w:before="60" w:after="60"/>
              <w:rPr>
                <w:lang w:val="en-US"/>
              </w:rPr>
            </w:pPr>
            <w:r>
              <w:rPr>
                <w:lang w:val="en-US"/>
              </w:rPr>
              <w:t xml:space="preserve">size0 = </w:t>
            </w:r>
            <w:r w:rsidRPr="00D25A19">
              <w:rPr>
                <w:lang w:val="en-US"/>
              </w:rPr>
              <w:t>ChunkSizeInBit</w:t>
            </w:r>
          </w:p>
        </w:tc>
      </w:tr>
      <w:tr w:rsidR="00F02E03" w14:paraId="7B3C7066" w14:textId="77777777" w:rsidTr="006F050A">
        <w:trPr>
          <w:cantSplit/>
          <w:trHeight w:val="70"/>
          <w:jc w:val="right"/>
        </w:trPr>
        <w:tc>
          <w:tcPr>
            <w:tcW w:w="9014" w:type="dxa"/>
          </w:tcPr>
          <w:p w14:paraId="5715D295" w14:textId="77777777" w:rsidR="00F02E03" w:rsidRDefault="00F02E03" w:rsidP="006F050A">
            <w:pPr>
              <w:pStyle w:val="afffffff0"/>
              <w:tabs>
                <w:tab w:val="left" w:pos="680"/>
              </w:tabs>
              <w:spacing w:before="60" w:after="60"/>
              <w:rPr>
                <w:lang w:val="en-US"/>
              </w:rPr>
            </w:pPr>
            <w:r>
              <w:rPr>
                <w:rFonts w:hint="eastAsia"/>
                <w:lang w:val="en-US"/>
              </w:rPr>
              <w:t>size</w:t>
            </w:r>
            <w:r>
              <w:rPr>
                <w:lang w:val="en-US"/>
              </w:rPr>
              <w:t>1 = TotalBits – (n – 1) ×</w:t>
            </w:r>
            <w:r w:rsidRPr="00D25A19">
              <w:rPr>
                <w:lang w:val="en-US"/>
              </w:rPr>
              <w:t>ChunkSizeInBit</w:t>
            </w:r>
          </w:p>
        </w:tc>
      </w:tr>
    </w:tbl>
    <w:p w14:paraId="58B0E3D4" w14:textId="77777777" w:rsidR="00F02E03" w:rsidRDefault="00F02E03" w:rsidP="00F02E03">
      <w:pPr>
        <w:pStyle w:val="aff7"/>
        <w:ind w:firstLineChars="0" w:firstLine="0"/>
      </w:pPr>
    </w:p>
    <w:p w14:paraId="15210FB7" w14:textId="77777777" w:rsidR="00F02E03" w:rsidRPr="0014357A" w:rsidRDefault="00F02E03" w:rsidP="00F02E03">
      <w:pPr>
        <w:pStyle w:val="a5"/>
        <w:spacing w:before="156" w:after="156"/>
      </w:pPr>
      <w:r>
        <w:rPr>
          <w:rFonts w:hint="eastAsia"/>
        </w:rPr>
        <w:t>子流片</w:t>
      </w:r>
    </w:p>
    <w:p w14:paraId="30648ED6" w14:textId="77777777" w:rsidR="00F02E03" w:rsidRDefault="00F02E03" w:rsidP="00F02E03">
      <w:pPr>
        <w:pStyle w:val="aff7"/>
        <w:rPr>
          <w:rFonts w:hAnsi="宋体"/>
        </w:rPr>
      </w:pPr>
      <w:r>
        <w:rPr>
          <w:rFonts w:hAnsi="宋体" w:hint="eastAsia"/>
        </w:rPr>
        <w:t>如果</w:t>
      </w:r>
      <w:r>
        <w:t>MultiplexingEnableFlag</w:t>
      </w:r>
      <w:r>
        <w:rPr>
          <w:rFonts w:hAnsi="宋体" w:hint="eastAsia"/>
        </w:rPr>
        <w:t>等于</w:t>
      </w:r>
      <w:r>
        <w:rPr>
          <w:rFonts w:hAnsi="宋体"/>
        </w:rPr>
        <w:t>1</w:t>
      </w:r>
      <w:r>
        <w:rPr>
          <w:rFonts w:hAnsi="宋体" w:hint="eastAsia"/>
        </w:rPr>
        <w:t>，则</w:t>
      </w:r>
      <w:r>
        <w:rPr>
          <w:rFonts w:hAnsi="宋体"/>
        </w:rPr>
        <w:t>条带位流由子流</w:t>
      </w:r>
      <w:r>
        <w:rPr>
          <w:rFonts w:hAnsi="宋体" w:hint="eastAsia"/>
        </w:rPr>
        <w:t>片交织</w:t>
      </w:r>
      <w:r>
        <w:rPr>
          <w:rFonts w:hAnsi="宋体"/>
        </w:rPr>
        <w:t>而成</w:t>
      </w:r>
      <w:r>
        <w:rPr>
          <w:rFonts w:hAnsi="宋体" w:hint="eastAsia"/>
        </w:rPr>
        <w:t>。子流片</w:t>
      </w:r>
      <w:r w:rsidRPr="00274B19">
        <w:rPr>
          <w:rFonts w:hAnsi="宋体" w:hint="eastAsia"/>
        </w:rPr>
        <w:t>包含子流头和子流负载</w:t>
      </w:r>
      <w:r>
        <w:rPr>
          <w:rFonts w:hAnsi="宋体" w:hint="eastAsia"/>
        </w:rPr>
        <w:t>。</w:t>
      </w:r>
      <w:r w:rsidRPr="00274B19">
        <w:rPr>
          <w:rFonts w:hAnsi="宋体" w:hint="eastAsia"/>
        </w:rPr>
        <w:t>一个分量的样本所形成的二进制数据流</w:t>
      </w:r>
      <w:r>
        <w:rPr>
          <w:rFonts w:hAnsi="宋体" w:hint="eastAsia"/>
        </w:rPr>
        <w:t>可划分为</w:t>
      </w:r>
      <w:r>
        <w:rPr>
          <w:rFonts w:hAnsi="宋体"/>
        </w:rPr>
        <w:t>多个等尺寸的</w:t>
      </w:r>
      <w:r>
        <w:rPr>
          <w:rFonts w:hAnsi="宋体" w:hint="eastAsia"/>
        </w:rPr>
        <w:t>子流负载。子流负载长度与</w:t>
      </w:r>
      <w:r>
        <w:rPr>
          <w:rFonts w:hAnsi="宋体"/>
        </w:rPr>
        <w:t>比特深度</w:t>
      </w:r>
      <w:r>
        <w:rPr>
          <w:rFonts w:hAnsi="宋体" w:hint="eastAsia"/>
        </w:rPr>
        <w:t>以及</w:t>
      </w:r>
      <w:r>
        <w:rPr>
          <w:rFonts w:hAnsi="宋体"/>
        </w:rPr>
        <w:t>图像格式有关</w:t>
      </w:r>
      <w:r>
        <w:rPr>
          <w:rFonts w:hAnsi="宋体" w:hint="eastAsia"/>
        </w:rPr>
        <w:t>。子流头用以指示当前子流片所属的子流。</w:t>
      </w:r>
    </w:p>
    <w:p w14:paraId="1CC879CB" w14:textId="77777777" w:rsidR="00F02E03" w:rsidRDefault="00F02E03" w:rsidP="00F02E03">
      <w:pPr>
        <w:pStyle w:val="aff7"/>
      </w:pPr>
      <w:r>
        <w:rPr>
          <w:rFonts w:hint="eastAsia"/>
        </w:rPr>
        <w:t>记</w:t>
      </w:r>
      <w:r>
        <w:t>当前</w:t>
      </w:r>
      <w:r>
        <w:rPr>
          <w:rFonts w:hint="eastAsia"/>
        </w:rPr>
        <w:t>图像</w:t>
      </w:r>
      <w:r>
        <w:t>的</w:t>
      </w:r>
      <w:r>
        <w:rPr>
          <w:rFonts w:hint="eastAsia"/>
        </w:rPr>
        <w:t>子流</w:t>
      </w:r>
      <w:r>
        <w:t>片个数为n个，alignment bit</w:t>
      </w:r>
      <w:r>
        <w:rPr>
          <w:rFonts w:hint="eastAsia"/>
        </w:rPr>
        <w:t>长度</w:t>
      </w:r>
      <w:r w:rsidRPr="00D25A19">
        <w:rPr>
          <w:rFonts w:hint="eastAsia"/>
        </w:rPr>
        <w:t>为</w:t>
      </w:r>
      <w:r>
        <w:t>m</w:t>
      </w:r>
      <w:r w:rsidRPr="00D25A19">
        <w:rPr>
          <w:rFonts w:hint="eastAsia"/>
        </w:rPr>
        <w:t>，</w:t>
      </w:r>
      <w:r>
        <w:t>其中</w:t>
      </w:r>
      <w:r>
        <w:rPr>
          <w:rFonts w:hint="eastAsia"/>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417D473C" w14:textId="77777777" w:rsidTr="006F050A">
        <w:trPr>
          <w:cantSplit/>
          <w:trHeight w:val="70"/>
          <w:jc w:val="right"/>
        </w:trPr>
        <w:tc>
          <w:tcPr>
            <w:tcW w:w="9014" w:type="dxa"/>
          </w:tcPr>
          <w:p w14:paraId="51F51040" w14:textId="77777777" w:rsidR="00F02E03" w:rsidRPr="003B09D5" w:rsidRDefault="00F02E03" w:rsidP="006F050A">
            <w:pPr>
              <w:pStyle w:val="afffffff0"/>
              <w:tabs>
                <w:tab w:val="left" w:pos="680"/>
              </w:tabs>
              <w:spacing w:before="60" w:after="60"/>
              <w:rPr>
                <w:lang w:val="en-US"/>
              </w:rPr>
            </w:pPr>
            <w:r>
              <w:rPr>
                <w:rFonts w:hint="eastAsia"/>
                <w:lang w:val="en-US"/>
              </w:rPr>
              <w:t>size</w:t>
            </w:r>
            <w:r>
              <w:rPr>
                <w:lang w:val="en-US"/>
              </w:rPr>
              <w:t xml:space="preserve"> = </w:t>
            </w:r>
            <w:r w:rsidRPr="00821F46">
              <w:rPr>
                <w:lang w:val="en-US"/>
              </w:rPr>
              <w:t>SubstreamSegmentSize</w:t>
            </w:r>
            <w:r>
              <w:rPr>
                <w:lang w:val="en-US"/>
              </w:rPr>
              <w:t xml:space="preserve"> – 2</w:t>
            </w:r>
          </w:p>
        </w:tc>
      </w:tr>
      <w:tr w:rsidR="00F02E03" w:rsidRPr="003B09D5" w14:paraId="0FF18DF8" w14:textId="77777777" w:rsidTr="006F050A">
        <w:trPr>
          <w:cantSplit/>
          <w:trHeight w:val="70"/>
          <w:jc w:val="right"/>
        </w:trPr>
        <w:tc>
          <w:tcPr>
            <w:tcW w:w="9014" w:type="dxa"/>
          </w:tcPr>
          <w:p w14:paraId="7E22966B" w14:textId="77777777" w:rsidR="00F02E03" w:rsidRDefault="00F02E03" w:rsidP="006F050A">
            <w:pPr>
              <w:pStyle w:val="afffffff0"/>
              <w:tabs>
                <w:tab w:val="left" w:pos="680"/>
              </w:tabs>
              <w:spacing w:before="60" w:after="60"/>
              <w:rPr>
                <w:lang w:val="en-US"/>
              </w:rPr>
            </w:pPr>
            <w:r>
              <w:rPr>
                <w:lang w:val="en-US"/>
              </w:rPr>
              <w:t>n</w:t>
            </w:r>
            <w:r>
              <w:rPr>
                <w:rFonts w:hint="eastAsia"/>
                <w:lang w:val="en-US"/>
              </w:rPr>
              <w:t xml:space="preserve"> = </w:t>
            </w:r>
            <w:r>
              <w:t>S</w:t>
            </w:r>
            <w:r>
              <w:rPr>
                <w:rFonts w:hint="eastAsia"/>
              </w:rPr>
              <w:t>ub</w:t>
            </w:r>
            <w:r>
              <w:t>streamSegmentNumAll</w:t>
            </w:r>
          </w:p>
        </w:tc>
      </w:tr>
      <w:tr w:rsidR="00F02E03" w14:paraId="72AE8F9A" w14:textId="77777777" w:rsidTr="006F050A">
        <w:trPr>
          <w:cantSplit/>
          <w:trHeight w:val="70"/>
          <w:jc w:val="right"/>
        </w:trPr>
        <w:tc>
          <w:tcPr>
            <w:tcW w:w="9014" w:type="dxa"/>
          </w:tcPr>
          <w:p w14:paraId="40E029C0" w14:textId="77777777" w:rsidR="00F02E03" w:rsidRDefault="00F02E03" w:rsidP="006F050A">
            <w:pPr>
              <w:pStyle w:val="afffffff0"/>
              <w:tabs>
                <w:tab w:val="left" w:pos="680"/>
              </w:tabs>
              <w:spacing w:before="60" w:after="60"/>
              <w:rPr>
                <w:lang w:val="en-US"/>
              </w:rPr>
            </w:pPr>
            <w:r>
              <w:rPr>
                <w:lang w:val="en-US"/>
              </w:rPr>
              <w:t xml:space="preserve">m </w:t>
            </w:r>
            <w:r w:rsidRPr="00D25A19">
              <w:rPr>
                <w:lang w:val="en-US"/>
              </w:rPr>
              <w:t xml:space="preserve">= </w:t>
            </w:r>
            <w:r>
              <w:t>SliceAlignmentBitNum</w:t>
            </w:r>
          </w:p>
        </w:tc>
      </w:tr>
    </w:tbl>
    <w:p w14:paraId="2DC7F385" w14:textId="77777777" w:rsidR="00F02E03" w:rsidRDefault="00F02E03" w:rsidP="00F02E03">
      <w:pPr>
        <w:pStyle w:val="aff7"/>
        <w:rPr>
          <w:rFonts w:hAnsi="宋体"/>
        </w:rPr>
      </w:pPr>
      <w:r>
        <w:rPr>
          <w:rFonts w:hAnsi="宋体" w:hint="eastAsia"/>
        </w:rPr>
        <w:t>子流片</w:t>
      </w:r>
      <w:r>
        <w:rPr>
          <w:rFonts w:hAnsi="宋体"/>
        </w:rPr>
        <w:t>的交织如</w:t>
      </w:r>
      <w:r>
        <w:rPr>
          <w:rFonts w:hAnsi="宋体"/>
        </w:rPr>
        <w:fldChar w:fldCharType="begin"/>
      </w:r>
      <w:r>
        <w:rPr>
          <w:rFonts w:hAnsi="宋体"/>
        </w:rPr>
        <w:instrText xml:space="preserve"> REF _Ref134451203 \w \h </w:instrText>
      </w:r>
      <w:r>
        <w:rPr>
          <w:rFonts w:hAnsi="宋体"/>
        </w:rPr>
      </w:r>
      <w:r>
        <w:rPr>
          <w:rFonts w:hAnsi="宋体"/>
        </w:rPr>
        <w:fldChar w:fldCharType="separate"/>
      </w:r>
      <w:r>
        <w:rPr>
          <w:rFonts w:hAnsi="宋体"/>
        </w:rPr>
        <w:t xml:space="preserve">图7　</w:t>
      </w:r>
      <w:r>
        <w:rPr>
          <w:rFonts w:hAnsi="宋体"/>
        </w:rPr>
        <w:fldChar w:fldCharType="end"/>
      </w:r>
      <w:r>
        <w:rPr>
          <w:rFonts w:hAnsi="宋体"/>
        </w:rPr>
        <w:t>所示。</w:t>
      </w:r>
    </w:p>
    <w:p w14:paraId="6AD5F06F" w14:textId="77777777" w:rsidR="00F02E03" w:rsidRDefault="00F02E03" w:rsidP="00F02E03">
      <w:pPr>
        <w:pStyle w:val="aff7"/>
        <w:ind w:firstLineChars="0" w:firstLine="0"/>
        <w:jc w:val="center"/>
      </w:pPr>
      <w:r w:rsidRPr="0014357A">
        <w:object w:dxaOrig="11505" w:dyaOrig="765" w14:anchorId="5B4E0925">
          <v:shape id="_x0000_i1042" type="#_x0000_t75" style="width:444.5pt;height:29.2pt" o:ole="">
            <v:imagedata r:id="rId45" o:title=""/>
          </v:shape>
          <o:OLEObject Type="Embed" ProgID="Visio.Drawing.15" ShapeID="_x0000_i1042" DrawAspect="Content" ObjectID="_1763450022" r:id="rId46"/>
        </w:object>
      </w:r>
    </w:p>
    <w:p w14:paraId="2C75B83A" w14:textId="77777777" w:rsidR="00F02E03" w:rsidRDefault="00F02E03" w:rsidP="00F02E03">
      <w:pPr>
        <w:pStyle w:val="af4"/>
        <w:tabs>
          <w:tab w:val="num" w:pos="360"/>
        </w:tabs>
        <w:spacing w:before="156" w:after="156"/>
      </w:pPr>
      <w:bookmarkStart w:id="781" w:name="_Ref134451203"/>
      <w:r>
        <w:rPr>
          <w:rFonts w:hint="eastAsia"/>
        </w:rPr>
        <w:t>子流片交织</w:t>
      </w:r>
      <w:r w:rsidRPr="00CF5CD9">
        <w:rPr>
          <w:rFonts w:hint="eastAsia"/>
        </w:rPr>
        <w:t>示意图</w:t>
      </w:r>
      <w:bookmarkEnd w:id="781"/>
    </w:p>
    <w:p w14:paraId="3B29641C" w14:textId="77777777" w:rsidR="00F02E03" w:rsidRPr="009F2ECD" w:rsidRDefault="00F02E03" w:rsidP="00F02E03">
      <w:pPr>
        <w:pStyle w:val="aff7"/>
      </w:pPr>
      <w:r w:rsidRPr="00CF5CD9">
        <w:rPr>
          <w:rFonts w:hint="eastAsia"/>
        </w:rPr>
        <w:t>其中，ss</w:t>
      </w:r>
      <w:r>
        <w:t>I</w:t>
      </w:r>
      <w:r w:rsidRPr="00CF5CD9">
        <w:rPr>
          <w:rFonts w:hint="eastAsia"/>
        </w:rPr>
        <w:t>dx</w:t>
      </w:r>
      <w:r w:rsidRPr="00A93F72">
        <w:rPr>
          <w:rFonts w:hint="eastAsia"/>
          <w:vertAlign w:val="subscript"/>
        </w:rPr>
        <w:t>i</w:t>
      </w:r>
      <w:r w:rsidRPr="00CF5CD9">
        <w:rPr>
          <w:rFonts w:hint="eastAsia"/>
        </w:rPr>
        <w:t>表示第i个子流</w:t>
      </w:r>
      <w:r>
        <w:rPr>
          <w:rFonts w:hint="eastAsia"/>
        </w:rPr>
        <w:t>片</w:t>
      </w:r>
      <w:r w:rsidRPr="00CF5CD9">
        <w:rPr>
          <w:rFonts w:hint="eastAsia"/>
        </w:rPr>
        <w:t>的子流</w:t>
      </w:r>
      <w:r>
        <w:rPr>
          <w:rFonts w:hint="eastAsia"/>
        </w:rPr>
        <w:t>头（长度</w:t>
      </w:r>
      <w:r>
        <w:t>为</w:t>
      </w:r>
      <w:r>
        <w:rPr>
          <w:rFonts w:hint="eastAsia"/>
        </w:rPr>
        <w:t>2比特</w:t>
      </w:r>
      <w:r>
        <w:t>）</w:t>
      </w:r>
      <w:r w:rsidRPr="00CF5CD9">
        <w:rPr>
          <w:rFonts w:hint="eastAsia"/>
        </w:rPr>
        <w:t>，ss</w:t>
      </w:r>
      <w:r>
        <w:t>B</w:t>
      </w:r>
      <w:r w:rsidRPr="00CF5CD9">
        <w:rPr>
          <w:rFonts w:hint="eastAsia"/>
        </w:rPr>
        <w:t>ody</w:t>
      </w:r>
      <w:r w:rsidRPr="00A93F72">
        <w:rPr>
          <w:rFonts w:hint="eastAsia"/>
          <w:vertAlign w:val="subscript"/>
        </w:rPr>
        <w:t>i</w:t>
      </w:r>
      <w:r w:rsidRPr="00CF5CD9">
        <w:rPr>
          <w:rFonts w:hint="eastAsia"/>
        </w:rPr>
        <w:t>表示第i个子流</w:t>
      </w:r>
      <w:r>
        <w:rPr>
          <w:rFonts w:hint="eastAsia"/>
        </w:rPr>
        <w:t>片</w:t>
      </w:r>
      <w:r w:rsidRPr="00CF5CD9">
        <w:rPr>
          <w:rFonts w:hint="eastAsia"/>
        </w:rPr>
        <w:t>的子流</w:t>
      </w:r>
      <w:r>
        <w:rPr>
          <w:rFonts w:hint="eastAsia"/>
        </w:rPr>
        <w:t>负载（长度为</w:t>
      </w:r>
      <w:r>
        <w:t>SubstreamSegmentSize</w:t>
      </w:r>
      <w:r w:rsidRPr="00821F46">
        <w:t>–</w:t>
      </w:r>
      <w:r w:rsidRPr="00821F46">
        <w:t>2</w:t>
      </w:r>
      <w:r>
        <w:rPr>
          <w:rFonts w:hint="eastAsia"/>
        </w:rPr>
        <w:t>比特</w:t>
      </w:r>
      <w:r>
        <w:t>）</w:t>
      </w:r>
      <w:r w:rsidRPr="00CF5CD9">
        <w:rPr>
          <w:rFonts w:hint="eastAsia"/>
        </w:rPr>
        <w:t>，</w:t>
      </w:r>
      <w:r>
        <w:t>alignment</w:t>
      </w:r>
      <w:r w:rsidRPr="00CF5CD9">
        <w:rPr>
          <w:rFonts w:hint="eastAsia"/>
        </w:rPr>
        <w:t xml:space="preserve"> bits表示</w:t>
      </w:r>
      <w:r>
        <w:rPr>
          <w:rFonts w:hint="eastAsia"/>
        </w:rPr>
        <w:t>条带</w:t>
      </w:r>
      <w:r w:rsidRPr="00CF5CD9">
        <w:rPr>
          <w:rFonts w:hint="eastAsia"/>
        </w:rPr>
        <w:t>对齐填充</w:t>
      </w:r>
      <w:r>
        <w:rPr>
          <w:rFonts w:hint="eastAsia"/>
        </w:rPr>
        <w:t>位（其值</w:t>
      </w:r>
      <w:r>
        <w:t>均为</w:t>
      </w:r>
      <w:r w:rsidRPr="00AB4AAE">
        <w:rPr>
          <w:rFonts w:ascii="Times New Roman" w:hint="eastAsia"/>
          <w:noProof w:val="0"/>
          <w:kern w:val="2"/>
          <w:szCs w:val="24"/>
        </w:rPr>
        <w:t>‘</w:t>
      </w:r>
      <w:r w:rsidRPr="00AB4AAE">
        <w:rPr>
          <w:rFonts w:ascii="Times New Roman"/>
          <w:noProof w:val="0"/>
          <w:kern w:val="2"/>
          <w:szCs w:val="24"/>
        </w:rPr>
        <w:t>0</w:t>
      </w:r>
      <w:r w:rsidRPr="00AB4AAE">
        <w:rPr>
          <w:rFonts w:ascii="Times New Roman" w:hint="eastAsia"/>
          <w:noProof w:val="0"/>
          <w:kern w:val="2"/>
          <w:szCs w:val="24"/>
        </w:rPr>
        <w:t>’</w:t>
      </w:r>
      <w:r>
        <w:t>）</w:t>
      </w:r>
      <w:r w:rsidRPr="00CF5CD9">
        <w:rPr>
          <w:rFonts w:hint="eastAsia"/>
        </w:rPr>
        <w:t>。</w:t>
      </w:r>
    </w:p>
    <w:p w14:paraId="3DF2543F" w14:textId="77777777" w:rsidR="00F02E03" w:rsidRPr="009F2ECD" w:rsidRDefault="00F02E03" w:rsidP="00F02E03">
      <w:pPr>
        <w:pStyle w:val="aff7"/>
      </w:pPr>
    </w:p>
    <w:p w14:paraId="1496D912" w14:textId="77777777" w:rsidR="00F02E03" w:rsidRPr="0014357A" w:rsidRDefault="00F02E03" w:rsidP="00F02E03">
      <w:pPr>
        <w:pStyle w:val="a5"/>
        <w:spacing w:before="156" w:after="156"/>
      </w:pPr>
      <w:r w:rsidRPr="0014357A">
        <w:rPr>
          <w:rFonts w:hint="eastAsia"/>
        </w:rPr>
        <w:t>编码单元，</w:t>
      </w:r>
      <w:bookmarkEnd w:id="773"/>
      <w:bookmarkEnd w:id="774"/>
      <w:bookmarkEnd w:id="775"/>
      <w:bookmarkEnd w:id="776"/>
      <w:bookmarkEnd w:id="777"/>
      <w:bookmarkEnd w:id="778"/>
      <w:bookmarkEnd w:id="779"/>
      <w:r>
        <w:rPr>
          <w:rFonts w:hint="eastAsia"/>
        </w:rPr>
        <w:t>残差</w:t>
      </w:r>
      <w:r>
        <w:t>块，</w:t>
      </w:r>
      <w:r>
        <w:rPr>
          <w:rFonts w:hint="eastAsia"/>
        </w:rPr>
        <w:t>残差</w:t>
      </w:r>
      <w:r w:rsidRPr="0014357A">
        <w:rPr>
          <w:rFonts w:hint="eastAsia"/>
        </w:rPr>
        <w:t>集合和</w:t>
      </w:r>
      <w:r>
        <w:rPr>
          <w:rFonts w:hint="eastAsia"/>
        </w:rPr>
        <w:t>残差</w:t>
      </w:r>
      <w:r w:rsidRPr="0014357A">
        <w:rPr>
          <w:rFonts w:hint="eastAsia"/>
        </w:rPr>
        <w:t>组</w:t>
      </w:r>
    </w:p>
    <w:p w14:paraId="7A123564" w14:textId="77777777" w:rsidR="00F02E03" w:rsidRPr="0014357A" w:rsidRDefault="00F02E03" w:rsidP="00F02E03">
      <w:pPr>
        <w:pStyle w:val="aff7"/>
      </w:pPr>
      <w:r w:rsidRPr="0014357A">
        <w:rPr>
          <w:rFonts w:hint="eastAsia"/>
        </w:rPr>
        <w:t>图像划分为</w:t>
      </w:r>
      <w:r>
        <w:rPr>
          <w:rFonts w:hint="eastAsia"/>
        </w:rPr>
        <w:t>相同大小</w:t>
      </w:r>
      <w:r>
        <w:t>的</w:t>
      </w:r>
      <w:r w:rsidRPr="0014357A">
        <w:rPr>
          <w:rFonts w:hint="eastAsia"/>
        </w:rPr>
        <w:t>编码单元，编码单元之间不应重叠，编码单元</w:t>
      </w:r>
      <w:r>
        <w:rPr>
          <w:rFonts w:hint="eastAsia"/>
        </w:rPr>
        <w:t>不应</w:t>
      </w:r>
      <w:r w:rsidRPr="0014357A">
        <w:rPr>
          <w:rFonts w:hint="eastAsia"/>
        </w:rPr>
        <w:t>超出图像边界。</w:t>
      </w:r>
      <w:r>
        <w:rPr>
          <w:rFonts w:hint="eastAsia"/>
        </w:rPr>
        <w:t>其中，</w:t>
      </w:r>
      <w:r>
        <w:t>CuWidth</w:t>
      </w:r>
      <w:r>
        <w:rPr>
          <w:rFonts w:hint="eastAsia"/>
        </w:rPr>
        <w:t>为</w:t>
      </w:r>
      <w:r>
        <w:t>编码单元的宽，其值等于</w:t>
      </w:r>
      <w:r>
        <w:rPr>
          <w:rFonts w:hint="eastAsia"/>
        </w:rPr>
        <w:t>16，</w:t>
      </w:r>
      <w:r>
        <w:t>CuHeight</w:t>
      </w:r>
      <w:r>
        <w:rPr>
          <w:rFonts w:hint="eastAsia"/>
        </w:rPr>
        <w:t>为</w:t>
      </w:r>
      <w:r>
        <w:t>编码单元的高，其值等于</w:t>
      </w:r>
      <w:r>
        <w:rPr>
          <w:rFonts w:hint="eastAsia"/>
        </w:rPr>
        <w:t>2，</w:t>
      </w:r>
      <w:r>
        <w:t>CuSize</w:t>
      </w:r>
      <w:r>
        <w:rPr>
          <w:rFonts w:hint="eastAsia"/>
        </w:rPr>
        <w:t>为</w:t>
      </w:r>
      <w:r>
        <w:t>编码单元的面积，其值等于CuWidth</w:t>
      </w:r>
      <w:r w:rsidRPr="004930E2">
        <w:rPr>
          <w:rFonts w:hAnsi="宋体"/>
        </w:rPr>
        <w:t>×</w:t>
      </w:r>
      <w:r>
        <w:t>CuHeight</w:t>
      </w:r>
      <w:r>
        <w:rPr>
          <w:rFonts w:hint="eastAsia"/>
        </w:rPr>
        <w:t>。</w:t>
      </w:r>
    </w:p>
    <w:p w14:paraId="279743D4" w14:textId="77777777" w:rsidR="00F02E03" w:rsidRPr="0014357A" w:rsidRDefault="00F02E03" w:rsidP="00F02E03">
      <w:pPr>
        <w:pStyle w:val="aff7"/>
      </w:pPr>
      <w:r w:rsidRPr="0014357A">
        <w:rPr>
          <w:rFonts w:hint="eastAsia"/>
        </w:rPr>
        <w:t>编码单元包括</w:t>
      </w:r>
      <w:r>
        <w:rPr>
          <w:rFonts w:hint="eastAsia"/>
        </w:rPr>
        <w:t>一个</w:t>
      </w:r>
      <w:r>
        <w:t>或</w:t>
      </w:r>
      <w:r w:rsidRPr="0014357A">
        <w:rPr>
          <w:rFonts w:hint="eastAsia"/>
        </w:rPr>
        <w:t>三个</w:t>
      </w:r>
      <w:r w:rsidRPr="0014357A">
        <w:t>编码块</w:t>
      </w:r>
      <w:r w:rsidRPr="0014357A">
        <w:rPr>
          <w:rFonts w:hint="eastAsia"/>
        </w:rPr>
        <w:t>。</w:t>
      </w:r>
    </w:p>
    <w:p w14:paraId="7111D149" w14:textId="77777777" w:rsidR="00F02E03" w:rsidRDefault="00F02E03" w:rsidP="00F02E03">
      <w:pPr>
        <w:pStyle w:val="aff7"/>
      </w:pPr>
      <w:r>
        <w:rPr>
          <w:rFonts w:hint="eastAsia"/>
        </w:rPr>
        <w:t>一个</w:t>
      </w:r>
      <w:r w:rsidRPr="0014357A">
        <w:t>编码块</w:t>
      </w:r>
      <w:r>
        <w:rPr>
          <w:rFonts w:hint="eastAsia"/>
        </w:rPr>
        <w:t>对应一个残差</w:t>
      </w:r>
      <w:r>
        <w:t>块</w:t>
      </w:r>
      <w:r>
        <w:rPr>
          <w:rFonts w:hint="eastAsia"/>
        </w:rPr>
        <w:t>，残差块</w:t>
      </w:r>
      <w:r>
        <w:t>中的</w:t>
      </w:r>
      <w:r>
        <w:rPr>
          <w:rFonts w:hint="eastAsia"/>
        </w:rPr>
        <w:t>残差被</w:t>
      </w:r>
      <w:r w:rsidRPr="0014357A">
        <w:t>划分</w:t>
      </w:r>
      <w:r w:rsidRPr="0014357A">
        <w:rPr>
          <w:rFonts w:hint="eastAsia"/>
        </w:rPr>
        <w:t>为一个或多个</w:t>
      </w:r>
      <w:r>
        <w:rPr>
          <w:rFonts w:hint="eastAsia"/>
        </w:rPr>
        <w:t>残差</w:t>
      </w:r>
      <w:r w:rsidRPr="0014357A">
        <w:rPr>
          <w:rFonts w:hint="eastAsia"/>
        </w:rPr>
        <w:t>集合</w:t>
      </w:r>
      <w:r w:rsidRPr="0014357A">
        <w:t>，每个</w:t>
      </w:r>
      <w:r>
        <w:rPr>
          <w:rFonts w:hint="eastAsia"/>
        </w:rPr>
        <w:t>残差</w:t>
      </w:r>
      <w:r w:rsidRPr="0014357A">
        <w:rPr>
          <w:rFonts w:hint="eastAsia"/>
        </w:rPr>
        <w:t>集合</w:t>
      </w:r>
      <w:r>
        <w:rPr>
          <w:rFonts w:hint="eastAsia"/>
        </w:rPr>
        <w:t>被</w:t>
      </w:r>
      <w:r w:rsidRPr="0014357A">
        <w:rPr>
          <w:rFonts w:hint="eastAsia"/>
        </w:rPr>
        <w:t>划分为</w:t>
      </w:r>
      <w:r w:rsidRPr="0014357A">
        <w:t>若干</w:t>
      </w:r>
      <w:r>
        <w:rPr>
          <w:rFonts w:hint="eastAsia"/>
        </w:rPr>
        <w:t>个残差</w:t>
      </w:r>
      <w:r w:rsidRPr="0014357A">
        <w:rPr>
          <w:rFonts w:hint="eastAsia"/>
        </w:rPr>
        <w:t>组</w:t>
      </w:r>
      <w:r w:rsidRPr="0014357A">
        <w:t>。</w:t>
      </w:r>
    </w:p>
    <w:p w14:paraId="5396E357" w14:textId="77777777" w:rsidR="00F02E03" w:rsidRDefault="00F02E03" w:rsidP="00F02E03">
      <w:pPr>
        <w:pStyle w:val="aff7"/>
      </w:pPr>
      <w:r>
        <w:rPr>
          <w:rFonts w:hAnsi="宋体" w:hint="eastAsia"/>
        </w:rPr>
        <w:t>如果</w:t>
      </w:r>
      <w:r>
        <w:t>MultiplexingEnableFlag</w:t>
      </w:r>
      <w:r>
        <w:rPr>
          <w:rFonts w:hAnsi="宋体" w:hint="eastAsia"/>
        </w:rPr>
        <w:t>等于</w:t>
      </w:r>
      <w:r>
        <w:rPr>
          <w:rFonts w:hAnsi="宋体"/>
        </w:rPr>
        <w:t>1</w:t>
      </w:r>
      <w:r>
        <w:rPr>
          <w:rFonts w:hAnsi="宋体" w:hint="eastAsia"/>
        </w:rPr>
        <w:t>，</w:t>
      </w:r>
      <w:r>
        <w:rPr>
          <w:rFonts w:hAnsi="宋体"/>
        </w:rPr>
        <w:t>则</w:t>
      </w:r>
      <w:r w:rsidRPr="0014357A">
        <w:rPr>
          <w:rFonts w:hint="eastAsia"/>
        </w:rPr>
        <w:t>编码单元</w:t>
      </w:r>
      <w:r>
        <w:rPr>
          <w:rFonts w:hint="eastAsia"/>
        </w:rPr>
        <w:t>相</w:t>
      </w:r>
      <w:r>
        <w:t>同</w:t>
      </w:r>
      <w:r>
        <w:rPr>
          <w:rFonts w:hint="eastAsia"/>
        </w:rPr>
        <w:t>分量</w:t>
      </w:r>
      <w:r>
        <w:t>的</w:t>
      </w:r>
      <w:r>
        <w:rPr>
          <w:rFonts w:hint="eastAsia"/>
        </w:rPr>
        <w:t>语法元素</w:t>
      </w:r>
      <w:r>
        <w:t>进入</w:t>
      </w:r>
      <w:r>
        <w:rPr>
          <w:rFonts w:hint="eastAsia"/>
        </w:rPr>
        <w:t>同一</w:t>
      </w:r>
      <w:r>
        <w:t>子流</w:t>
      </w:r>
      <w:r>
        <w:rPr>
          <w:rFonts w:hint="eastAsia"/>
        </w:rPr>
        <w:t>。</w:t>
      </w:r>
    </w:p>
    <w:p w14:paraId="5E9C6A54" w14:textId="77777777" w:rsidR="00F02E03" w:rsidRPr="0014357A" w:rsidRDefault="00F02E03" w:rsidP="00F02E03">
      <w:pPr>
        <w:pStyle w:val="a4"/>
        <w:spacing w:before="312" w:after="312"/>
      </w:pPr>
      <w:bookmarkStart w:id="782" w:name="_Toc394867136"/>
      <w:bookmarkStart w:id="783" w:name="_Toc394867278"/>
      <w:bookmarkStart w:id="784" w:name="_Toc395034799"/>
      <w:bookmarkStart w:id="785" w:name="_Toc405145705"/>
      <w:bookmarkStart w:id="786" w:name="_Toc407738490"/>
      <w:bookmarkStart w:id="787" w:name="_Toc407738548"/>
      <w:bookmarkStart w:id="788" w:name="_Toc409735399"/>
      <w:bookmarkStart w:id="789" w:name="_Toc430682637"/>
      <w:bookmarkStart w:id="790" w:name="_Toc438544578"/>
      <w:bookmarkStart w:id="791" w:name="_Toc438644052"/>
      <w:bookmarkStart w:id="792" w:name="_Toc447181604"/>
      <w:bookmarkStart w:id="793" w:name="_Toc454785099"/>
      <w:bookmarkStart w:id="794" w:name="_Toc454788365"/>
      <w:bookmarkStart w:id="795" w:name="_Toc151038079"/>
      <w:r w:rsidRPr="0014357A">
        <w:rPr>
          <w:rFonts w:hint="eastAsia"/>
        </w:rPr>
        <w:t>位流的语法和语义</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31A7FDAC" w14:textId="77777777" w:rsidR="00F02E03" w:rsidRPr="0014357A" w:rsidRDefault="00F02E03" w:rsidP="00F02E03">
      <w:pPr>
        <w:pStyle w:val="a5"/>
        <w:spacing w:before="156" w:after="156"/>
      </w:pPr>
      <w:bookmarkStart w:id="796" w:name="_Toc265614606"/>
      <w:bookmarkStart w:id="797" w:name="_Toc265614889"/>
      <w:bookmarkStart w:id="798" w:name="_Toc289711756"/>
      <w:bookmarkStart w:id="799" w:name="_Toc289711952"/>
      <w:bookmarkStart w:id="800" w:name="_Toc289712132"/>
      <w:bookmarkStart w:id="801" w:name="_Toc294597863"/>
      <w:bookmarkStart w:id="802" w:name="_Toc294621229"/>
      <w:bookmarkStart w:id="803" w:name="_Toc295814502"/>
      <w:bookmarkStart w:id="804" w:name="_Toc295814616"/>
      <w:bookmarkStart w:id="805" w:name="_Toc326585445"/>
      <w:bookmarkStart w:id="806" w:name="_Toc326585823"/>
      <w:bookmarkStart w:id="807" w:name="_Toc327373315"/>
      <w:bookmarkStart w:id="808" w:name="_Toc327373419"/>
      <w:bookmarkStart w:id="809" w:name="_Toc327398462"/>
      <w:bookmarkStart w:id="810" w:name="_Toc327457832"/>
      <w:bookmarkStart w:id="811" w:name="_Toc327458012"/>
      <w:bookmarkStart w:id="812" w:name="_Toc327458657"/>
      <w:bookmarkStart w:id="813" w:name="_Toc327459517"/>
      <w:bookmarkStart w:id="814" w:name="_Toc327459614"/>
      <w:bookmarkStart w:id="815" w:name="_Toc327459741"/>
      <w:bookmarkStart w:id="816" w:name="_Toc327525587"/>
      <w:bookmarkStart w:id="817" w:name="_Toc327526029"/>
      <w:bookmarkStart w:id="818" w:name="_Toc327526141"/>
      <w:bookmarkStart w:id="819" w:name="_Toc327526246"/>
      <w:bookmarkStart w:id="820" w:name="_Toc394867137"/>
      <w:bookmarkStart w:id="821" w:name="_Toc394867279"/>
      <w:bookmarkStart w:id="822" w:name="_Toc395034800"/>
      <w:bookmarkStart w:id="823" w:name="_Toc405145706"/>
      <w:bookmarkStart w:id="824" w:name="_Toc407738491"/>
      <w:bookmarkStart w:id="825" w:name="_Toc407738549"/>
      <w:bookmarkStart w:id="826" w:name="_Toc409735400"/>
      <w:r w:rsidRPr="0014357A">
        <w:rPr>
          <w:rFonts w:hint="eastAsia"/>
        </w:rPr>
        <w:t>语法描述</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14BB6B35" w14:textId="77777777" w:rsidR="00F02E03" w:rsidRDefault="00F02E03" w:rsidP="00F02E03">
      <w:pPr>
        <w:pStyle w:val="a6"/>
        <w:spacing w:before="156" w:after="156"/>
      </w:pPr>
      <w:bookmarkStart w:id="827" w:name="_Toc265614609"/>
      <w:bookmarkStart w:id="828" w:name="_Toc265614898"/>
      <w:bookmarkStart w:id="829" w:name="_Toc289711767"/>
      <w:bookmarkStart w:id="830" w:name="_Toc289711961"/>
      <w:bookmarkStart w:id="831" w:name="_Toc289712135"/>
      <w:bookmarkStart w:id="832" w:name="_Toc295814505"/>
      <w:bookmarkStart w:id="833" w:name="_Toc326585454"/>
      <w:bookmarkStart w:id="834" w:name="_Toc326585826"/>
      <w:bookmarkStart w:id="835" w:name="_Toc327373318"/>
      <w:bookmarkStart w:id="836" w:name="_Toc327373422"/>
      <w:bookmarkStart w:id="837" w:name="_Toc327398465"/>
      <w:bookmarkStart w:id="838" w:name="_Toc327457835"/>
      <w:bookmarkStart w:id="839" w:name="_Toc327458015"/>
      <w:bookmarkStart w:id="840" w:name="_Toc327458660"/>
      <w:bookmarkStart w:id="841" w:name="_Toc327459520"/>
      <w:bookmarkStart w:id="842" w:name="_Toc327459617"/>
      <w:bookmarkStart w:id="843" w:name="_Toc327459744"/>
      <w:bookmarkStart w:id="844" w:name="_Toc327525590"/>
      <w:bookmarkStart w:id="845" w:name="_Toc327526032"/>
      <w:bookmarkStart w:id="846" w:name="_Toc327526144"/>
      <w:bookmarkStart w:id="847" w:name="_Toc327526249"/>
      <w:r w:rsidRPr="0014357A">
        <w:rPr>
          <w:rFonts w:hint="eastAsia"/>
        </w:rPr>
        <w:t>图像</w:t>
      </w:r>
      <w:r>
        <w:rPr>
          <w:rFonts w:hint="eastAsia"/>
        </w:rPr>
        <w:t>语法</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750C7ACF" w14:textId="77777777" w:rsidR="00F02E03" w:rsidRDefault="00F02E03" w:rsidP="00F02E03">
      <w:pPr>
        <w:pStyle w:val="a7"/>
        <w:spacing w:before="156" w:after="156"/>
      </w:pPr>
      <w:r>
        <w:rPr>
          <w:rFonts w:hint="eastAsia"/>
        </w:rPr>
        <w:t>图像</w:t>
      </w:r>
      <w:r>
        <w:t>定义</w:t>
      </w:r>
    </w:p>
    <w:p w14:paraId="7AD05DFE" w14:textId="77777777" w:rsidR="00F02E03" w:rsidRDefault="00F02E03" w:rsidP="00F02E03">
      <w:pPr>
        <w:pStyle w:val="aff7"/>
      </w:pPr>
      <w:r>
        <w:rPr>
          <w:rFonts w:hint="eastAsia"/>
        </w:rPr>
        <w:t>图像</w:t>
      </w:r>
      <w:r>
        <w:t>定义见</w:t>
      </w:r>
      <w:r>
        <w:fldChar w:fldCharType="begin"/>
      </w:r>
      <w:r>
        <w:instrText xml:space="preserve"> REF _Ref112157464 \w \h </w:instrText>
      </w:r>
      <w:r>
        <w:fldChar w:fldCharType="separate"/>
      </w:r>
      <w:r>
        <w:rPr>
          <w:rFonts w:hint="eastAsia"/>
        </w:rPr>
        <w:t xml:space="preserve">表9　</w:t>
      </w:r>
      <w:r>
        <w:fldChar w:fldCharType="end"/>
      </w:r>
      <w:r>
        <w:t>。</w:t>
      </w:r>
    </w:p>
    <w:p w14:paraId="26B2D0C9" w14:textId="77777777" w:rsidR="00F02E03" w:rsidRPr="0014357A" w:rsidRDefault="00F02E03" w:rsidP="00F02E03">
      <w:pPr>
        <w:pStyle w:val="af7"/>
        <w:spacing w:before="156" w:after="156"/>
      </w:pPr>
      <w:bookmarkStart w:id="848" w:name="_Ref112157464"/>
      <w:r>
        <w:rPr>
          <w:rFonts w:hint="eastAsia"/>
        </w:rPr>
        <w:t>图像</w:t>
      </w:r>
      <w:r w:rsidRPr="0014357A">
        <w:rPr>
          <w:rFonts w:hint="eastAsia"/>
        </w:rPr>
        <w:t>定义</w:t>
      </w:r>
      <w:bookmarkEnd w:id="848"/>
    </w:p>
    <w:tbl>
      <w:tblPr>
        <w:tblW w:w="9240" w:type="dxa"/>
        <w:tblInd w:w="108" w:type="dxa"/>
        <w:tblLayout w:type="fixed"/>
        <w:tblLook w:val="0000" w:firstRow="0" w:lastRow="0" w:firstColumn="0" w:lastColumn="0" w:noHBand="0" w:noVBand="0"/>
      </w:tblPr>
      <w:tblGrid>
        <w:gridCol w:w="8190"/>
        <w:gridCol w:w="1050"/>
      </w:tblGrid>
      <w:tr w:rsidR="00F02E03" w:rsidRPr="0014357A" w14:paraId="38D2DD5A" w14:textId="77777777" w:rsidTr="006F050A">
        <w:trPr>
          <w:cantSplit/>
        </w:trPr>
        <w:tc>
          <w:tcPr>
            <w:tcW w:w="8190" w:type="dxa"/>
            <w:tcBorders>
              <w:top w:val="single" w:sz="12" w:space="0" w:color="auto"/>
              <w:left w:val="single" w:sz="12" w:space="0" w:color="auto"/>
              <w:bottom w:val="single" w:sz="12" w:space="0" w:color="auto"/>
              <w:right w:val="single" w:sz="6" w:space="0" w:color="auto"/>
            </w:tcBorders>
          </w:tcPr>
          <w:p w14:paraId="35007E12" w14:textId="77777777" w:rsidR="00F02E03" w:rsidRPr="0014357A" w:rsidRDefault="00F02E03" w:rsidP="006F050A">
            <w:pPr>
              <w:pStyle w:val="afffffff0"/>
              <w:tabs>
                <w:tab w:val="left" w:pos="340"/>
                <w:tab w:val="left" w:pos="680"/>
                <w:tab w:val="left" w:pos="1021"/>
                <w:tab w:val="left" w:pos="1361"/>
                <w:tab w:val="left" w:pos="1701"/>
              </w:tabs>
              <w:spacing w:before="60" w:after="60"/>
              <w:jc w:val="center"/>
              <w:rPr>
                <w:rFonts w:ascii="宋体" w:hAnsi="宋体"/>
              </w:rPr>
            </w:pPr>
            <w:r>
              <w:rPr>
                <w:rFonts w:ascii="宋体" w:hAnsi="宋体" w:hint="eastAsia"/>
              </w:rPr>
              <w:t>图像</w:t>
            </w:r>
            <w:r w:rsidRPr="0014357A">
              <w:rPr>
                <w:rFonts w:ascii="宋体" w:hAnsi="宋体" w:hint="eastAsia"/>
              </w:rPr>
              <w:t>定义</w:t>
            </w:r>
          </w:p>
        </w:tc>
        <w:tc>
          <w:tcPr>
            <w:tcW w:w="1050" w:type="dxa"/>
            <w:tcBorders>
              <w:top w:val="single" w:sz="12" w:space="0" w:color="auto"/>
              <w:left w:val="single" w:sz="6" w:space="0" w:color="auto"/>
              <w:bottom w:val="single" w:sz="12" w:space="0" w:color="auto"/>
              <w:right w:val="single" w:sz="12" w:space="0" w:color="auto"/>
            </w:tcBorders>
          </w:tcPr>
          <w:p w14:paraId="6EF14437" w14:textId="77777777" w:rsidR="00F02E03" w:rsidRPr="0014357A" w:rsidRDefault="00F02E03" w:rsidP="006F050A">
            <w:pPr>
              <w:pStyle w:val="afffffff0"/>
              <w:tabs>
                <w:tab w:val="left" w:pos="340"/>
                <w:tab w:val="left" w:pos="680"/>
                <w:tab w:val="left" w:pos="1021"/>
                <w:tab w:val="left" w:pos="1361"/>
                <w:tab w:val="left" w:pos="1701"/>
              </w:tabs>
              <w:spacing w:before="60" w:after="60"/>
              <w:jc w:val="center"/>
              <w:rPr>
                <w:lang w:val="en-US"/>
              </w:rPr>
            </w:pPr>
            <w:r w:rsidRPr="0014357A">
              <w:rPr>
                <w:rFonts w:hint="eastAsia"/>
              </w:rPr>
              <w:t>描述符</w:t>
            </w:r>
          </w:p>
        </w:tc>
      </w:tr>
      <w:tr w:rsidR="00F02E03" w:rsidRPr="0014357A" w14:paraId="69A5000A" w14:textId="77777777" w:rsidTr="006F050A">
        <w:trPr>
          <w:cantSplit/>
        </w:trPr>
        <w:tc>
          <w:tcPr>
            <w:tcW w:w="8190" w:type="dxa"/>
            <w:tcBorders>
              <w:top w:val="single" w:sz="12" w:space="0" w:color="auto"/>
              <w:left w:val="single" w:sz="12" w:space="0" w:color="auto"/>
              <w:bottom w:val="single" w:sz="4" w:space="0" w:color="auto"/>
              <w:right w:val="single" w:sz="6" w:space="0" w:color="auto"/>
            </w:tcBorders>
          </w:tcPr>
          <w:p w14:paraId="0C82AAC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sidRPr="0014357A">
              <w:t>picture(</w:t>
            </w:r>
            <w:r>
              <w:t xml:space="preserve"> </w:t>
            </w:r>
            <w:r w:rsidRPr="0014357A">
              <w:t>) {</w:t>
            </w:r>
          </w:p>
        </w:tc>
        <w:tc>
          <w:tcPr>
            <w:tcW w:w="1050" w:type="dxa"/>
            <w:tcBorders>
              <w:top w:val="single" w:sz="12" w:space="0" w:color="auto"/>
              <w:left w:val="single" w:sz="6" w:space="0" w:color="auto"/>
              <w:bottom w:val="single" w:sz="4" w:space="0" w:color="auto"/>
              <w:right w:val="single" w:sz="12" w:space="0" w:color="auto"/>
            </w:tcBorders>
          </w:tcPr>
          <w:p w14:paraId="0BDE490C" w14:textId="77777777" w:rsidR="00F02E03" w:rsidRPr="0014357A" w:rsidRDefault="00F02E03" w:rsidP="006F050A">
            <w:pPr>
              <w:pStyle w:val="afffffff0"/>
              <w:tabs>
                <w:tab w:val="left" w:pos="340"/>
                <w:tab w:val="left" w:pos="680"/>
                <w:tab w:val="left" w:pos="1021"/>
                <w:tab w:val="left" w:pos="1361"/>
                <w:tab w:val="left" w:pos="1701"/>
              </w:tabs>
              <w:spacing w:before="60" w:after="60"/>
              <w:jc w:val="center"/>
            </w:pPr>
          </w:p>
        </w:tc>
      </w:tr>
      <w:tr w:rsidR="00F02E03" w:rsidRPr="0014357A" w14:paraId="037B76E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9FF5FB0" w14:textId="77777777" w:rsidR="00F02E03" w:rsidRPr="00861FA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sidRPr="0014357A">
              <w:t>picture_header(</w:t>
            </w:r>
            <w:r>
              <w:t xml:space="preserve"> </w:t>
            </w:r>
            <w:r w:rsidRPr="0014357A">
              <w:t>)</w:t>
            </w:r>
          </w:p>
        </w:tc>
        <w:tc>
          <w:tcPr>
            <w:tcW w:w="1050" w:type="dxa"/>
            <w:tcBorders>
              <w:top w:val="single" w:sz="4" w:space="0" w:color="auto"/>
              <w:left w:val="single" w:sz="6" w:space="0" w:color="auto"/>
              <w:bottom w:val="single" w:sz="4" w:space="0" w:color="auto"/>
              <w:right w:val="single" w:sz="12" w:space="0" w:color="auto"/>
            </w:tcBorders>
          </w:tcPr>
          <w:p w14:paraId="5506DDE5" w14:textId="77777777" w:rsidR="00F02E03" w:rsidRDefault="00F02E03" w:rsidP="006F050A">
            <w:pPr>
              <w:jc w:val="center"/>
              <w:rPr>
                <w:sz w:val="18"/>
                <w:szCs w:val="18"/>
              </w:rPr>
            </w:pPr>
          </w:p>
        </w:tc>
      </w:tr>
      <w:tr w:rsidR="00F02E03" w:rsidRPr="0014357A" w14:paraId="5A28A776"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28C63AA" w14:textId="77777777" w:rsidR="00F02E03" w:rsidRPr="00861FA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sidRPr="0014357A">
              <w:t>picture_data(</w:t>
            </w:r>
            <w:r>
              <w:t xml:space="preserve"> </w:t>
            </w:r>
            <w:r w:rsidRPr="0014357A">
              <w:t>)</w:t>
            </w:r>
          </w:p>
        </w:tc>
        <w:tc>
          <w:tcPr>
            <w:tcW w:w="1050" w:type="dxa"/>
            <w:tcBorders>
              <w:top w:val="single" w:sz="4" w:space="0" w:color="auto"/>
              <w:left w:val="single" w:sz="6" w:space="0" w:color="auto"/>
              <w:bottom w:val="single" w:sz="4" w:space="0" w:color="auto"/>
              <w:right w:val="single" w:sz="12" w:space="0" w:color="auto"/>
            </w:tcBorders>
          </w:tcPr>
          <w:p w14:paraId="4ED84700" w14:textId="77777777" w:rsidR="00F02E03" w:rsidRDefault="00F02E03" w:rsidP="006F050A">
            <w:pPr>
              <w:jc w:val="center"/>
              <w:rPr>
                <w:sz w:val="18"/>
                <w:szCs w:val="18"/>
              </w:rPr>
            </w:pPr>
          </w:p>
        </w:tc>
      </w:tr>
      <w:tr w:rsidR="00F02E03" w:rsidRPr="0014357A" w14:paraId="3E6462E6"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64AD394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6" w:space="0" w:color="auto"/>
              <w:bottom w:val="single" w:sz="12" w:space="0" w:color="auto"/>
              <w:right w:val="single" w:sz="12" w:space="0" w:color="auto"/>
            </w:tcBorders>
          </w:tcPr>
          <w:p w14:paraId="647A2EDB" w14:textId="77777777" w:rsidR="00F02E03" w:rsidRPr="0014357A" w:rsidRDefault="00F02E03" w:rsidP="006F050A">
            <w:pPr>
              <w:jc w:val="center"/>
              <w:rPr>
                <w:sz w:val="18"/>
                <w:szCs w:val="18"/>
              </w:rPr>
            </w:pPr>
          </w:p>
        </w:tc>
      </w:tr>
    </w:tbl>
    <w:p w14:paraId="2C32D524" w14:textId="77777777" w:rsidR="00F02E03" w:rsidRPr="00B6482B" w:rsidRDefault="00F02E03" w:rsidP="00F02E03">
      <w:pPr>
        <w:pStyle w:val="aff7"/>
      </w:pPr>
    </w:p>
    <w:p w14:paraId="352799C6" w14:textId="77777777" w:rsidR="00F02E03" w:rsidRPr="0014357A" w:rsidRDefault="00F02E03" w:rsidP="00F02E03">
      <w:pPr>
        <w:pStyle w:val="a7"/>
        <w:spacing w:before="156" w:after="156"/>
      </w:pPr>
      <w:bookmarkStart w:id="849" w:name="_Toc265614899"/>
      <w:bookmarkStart w:id="850" w:name="_Toc289711768"/>
      <w:bookmarkStart w:id="851" w:name="_Toc289711962"/>
      <w:bookmarkStart w:id="852" w:name="_Toc326585455"/>
      <w:r w:rsidRPr="0014357A">
        <w:rPr>
          <w:rFonts w:hint="eastAsia"/>
        </w:rPr>
        <w:t>图像头定义</w:t>
      </w:r>
      <w:bookmarkEnd w:id="849"/>
      <w:bookmarkEnd w:id="850"/>
      <w:bookmarkEnd w:id="851"/>
      <w:bookmarkEnd w:id="852"/>
    </w:p>
    <w:p w14:paraId="4B4316A6" w14:textId="77777777" w:rsidR="00F02E03" w:rsidRPr="0014357A" w:rsidRDefault="00F02E03" w:rsidP="00F02E03">
      <w:pPr>
        <w:pStyle w:val="aff7"/>
      </w:pPr>
      <w:r w:rsidRPr="0014357A">
        <w:rPr>
          <w:rFonts w:hint="eastAsia"/>
        </w:rPr>
        <w:t>图像头定义见</w:t>
      </w:r>
      <w:r w:rsidRPr="0014357A">
        <w:fldChar w:fldCharType="begin"/>
      </w:r>
      <w:r w:rsidRPr="0014357A">
        <w:instrText xml:space="preserve"> </w:instrText>
      </w:r>
      <w:r w:rsidRPr="0014357A">
        <w:rPr>
          <w:rFonts w:hint="eastAsia"/>
        </w:rPr>
        <w:instrText>REF _Ref478679087 \r \h</w:instrText>
      </w:r>
      <w:r w:rsidRPr="0014357A">
        <w:instrText xml:space="preserve"> </w:instrText>
      </w:r>
      <w:r>
        <w:instrText xml:space="preserve"> \* MERGEFORMAT </w:instrText>
      </w:r>
      <w:r w:rsidRPr="0014357A">
        <w:fldChar w:fldCharType="separate"/>
      </w:r>
      <w:r>
        <w:rPr>
          <w:rFonts w:hint="eastAsia"/>
        </w:rPr>
        <w:t xml:space="preserve">表10　</w:t>
      </w:r>
      <w:r w:rsidRPr="0014357A">
        <w:fldChar w:fldCharType="end"/>
      </w:r>
      <w:r w:rsidRPr="0014357A">
        <w:rPr>
          <w:rFonts w:hint="eastAsia"/>
        </w:rPr>
        <w:t>。</w:t>
      </w:r>
    </w:p>
    <w:p w14:paraId="67C8B059" w14:textId="77777777" w:rsidR="00F02E03" w:rsidRPr="0014357A" w:rsidRDefault="00F02E03" w:rsidP="00F02E03">
      <w:pPr>
        <w:pStyle w:val="af7"/>
        <w:spacing w:before="156" w:after="156"/>
      </w:pPr>
      <w:bookmarkStart w:id="853" w:name="_Ref478679087"/>
      <w:r w:rsidRPr="0014357A">
        <w:rPr>
          <w:rFonts w:hint="eastAsia"/>
        </w:rPr>
        <w:t>图像头定义</w:t>
      </w:r>
      <w:bookmarkEnd w:id="853"/>
    </w:p>
    <w:tbl>
      <w:tblPr>
        <w:tblW w:w="9240" w:type="dxa"/>
        <w:tblInd w:w="108" w:type="dxa"/>
        <w:tblLayout w:type="fixed"/>
        <w:tblLook w:val="0000" w:firstRow="0" w:lastRow="0" w:firstColumn="0" w:lastColumn="0" w:noHBand="0" w:noVBand="0"/>
      </w:tblPr>
      <w:tblGrid>
        <w:gridCol w:w="8190"/>
        <w:gridCol w:w="1050"/>
      </w:tblGrid>
      <w:tr w:rsidR="00F02E03" w:rsidRPr="0014357A" w14:paraId="5874273C" w14:textId="77777777" w:rsidTr="006F050A">
        <w:trPr>
          <w:cantSplit/>
        </w:trPr>
        <w:tc>
          <w:tcPr>
            <w:tcW w:w="8190" w:type="dxa"/>
            <w:tcBorders>
              <w:top w:val="single" w:sz="12" w:space="0" w:color="auto"/>
              <w:left w:val="single" w:sz="12" w:space="0" w:color="auto"/>
              <w:bottom w:val="single" w:sz="12" w:space="0" w:color="auto"/>
              <w:right w:val="single" w:sz="6" w:space="0" w:color="auto"/>
            </w:tcBorders>
          </w:tcPr>
          <w:p w14:paraId="19224291" w14:textId="77777777" w:rsidR="00F02E03" w:rsidRPr="0014357A" w:rsidRDefault="00F02E03" w:rsidP="006F050A">
            <w:pPr>
              <w:pStyle w:val="afffffff0"/>
              <w:tabs>
                <w:tab w:val="left" w:pos="340"/>
                <w:tab w:val="left" w:pos="680"/>
                <w:tab w:val="left" w:pos="1021"/>
                <w:tab w:val="left" w:pos="1361"/>
                <w:tab w:val="left" w:pos="1701"/>
              </w:tabs>
              <w:spacing w:before="60" w:after="60"/>
              <w:jc w:val="center"/>
              <w:rPr>
                <w:rFonts w:ascii="宋体" w:hAnsi="宋体"/>
              </w:rPr>
            </w:pPr>
            <w:r w:rsidRPr="0014357A">
              <w:rPr>
                <w:rFonts w:ascii="宋体" w:hAnsi="宋体" w:hint="eastAsia"/>
              </w:rPr>
              <w:t>图像头定义</w:t>
            </w:r>
          </w:p>
        </w:tc>
        <w:tc>
          <w:tcPr>
            <w:tcW w:w="1050" w:type="dxa"/>
            <w:tcBorders>
              <w:top w:val="single" w:sz="12" w:space="0" w:color="auto"/>
              <w:left w:val="single" w:sz="6" w:space="0" w:color="auto"/>
              <w:bottom w:val="single" w:sz="12" w:space="0" w:color="auto"/>
              <w:right w:val="single" w:sz="12" w:space="0" w:color="auto"/>
            </w:tcBorders>
          </w:tcPr>
          <w:p w14:paraId="52606E4B" w14:textId="77777777" w:rsidR="00F02E03" w:rsidRPr="0014357A" w:rsidRDefault="00F02E03" w:rsidP="006F050A">
            <w:pPr>
              <w:pStyle w:val="afffffff0"/>
              <w:tabs>
                <w:tab w:val="left" w:pos="340"/>
                <w:tab w:val="left" w:pos="680"/>
                <w:tab w:val="left" w:pos="1021"/>
                <w:tab w:val="left" w:pos="1361"/>
                <w:tab w:val="left" w:pos="1701"/>
              </w:tabs>
              <w:spacing w:before="60" w:after="60"/>
              <w:jc w:val="center"/>
              <w:rPr>
                <w:lang w:val="en-US"/>
              </w:rPr>
            </w:pPr>
            <w:r w:rsidRPr="0014357A">
              <w:rPr>
                <w:rFonts w:hint="eastAsia"/>
              </w:rPr>
              <w:t>描述符</w:t>
            </w:r>
          </w:p>
        </w:tc>
      </w:tr>
      <w:tr w:rsidR="00F02E03" w:rsidRPr="0014357A" w14:paraId="0AD603F3" w14:textId="77777777" w:rsidTr="006F050A">
        <w:trPr>
          <w:cantSplit/>
        </w:trPr>
        <w:tc>
          <w:tcPr>
            <w:tcW w:w="8190" w:type="dxa"/>
            <w:tcBorders>
              <w:top w:val="single" w:sz="12" w:space="0" w:color="auto"/>
              <w:left w:val="single" w:sz="12" w:space="0" w:color="auto"/>
              <w:bottom w:val="single" w:sz="4" w:space="0" w:color="auto"/>
              <w:right w:val="single" w:sz="6" w:space="0" w:color="auto"/>
            </w:tcBorders>
          </w:tcPr>
          <w:p w14:paraId="7B12098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sidRPr="0014357A">
              <w:t>picture_header(</w:t>
            </w:r>
            <w:r>
              <w:t xml:space="preserve"> </w:t>
            </w:r>
            <w:r w:rsidRPr="0014357A">
              <w:t>) {</w:t>
            </w:r>
          </w:p>
        </w:tc>
        <w:tc>
          <w:tcPr>
            <w:tcW w:w="1050" w:type="dxa"/>
            <w:tcBorders>
              <w:top w:val="single" w:sz="12" w:space="0" w:color="auto"/>
              <w:left w:val="single" w:sz="6" w:space="0" w:color="auto"/>
              <w:bottom w:val="single" w:sz="4" w:space="0" w:color="auto"/>
              <w:right w:val="single" w:sz="12" w:space="0" w:color="auto"/>
            </w:tcBorders>
          </w:tcPr>
          <w:p w14:paraId="7E046CFC" w14:textId="77777777" w:rsidR="00F02E03" w:rsidRPr="0014357A" w:rsidRDefault="00F02E03" w:rsidP="006F050A">
            <w:pPr>
              <w:pStyle w:val="afffffff0"/>
              <w:tabs>
                <w:tab w:val="left" w:pos="340"/>
                <w:tab w:val="left" w:pos="680"/>
                <w:tab w:val="left" w:pos="1021"/>
                <w:tab w:val="left" w:pos="1361"/>
                <w:tab w:val="left" w:pos="1701"/>
              </w:tabs>
              <w:spacing w:before="60" w:after="60"/>
              <w:jc w:val="center"/>
            </w:pPr>
          </w:p>
        </w:tc>
      </w:tr>
      <w:tr w:rsidR="00F02E03" w:rsidRPr="0014357A" w14:paraId="2E612F9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F62334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112D7F">
              <w:rPr>
                <w:rFonts w:hint="eastAsia"/>
                <w:b/>
              </w:rPr>
              <w:t>profile_id</w:t>
            </w:r>
          </w:p>
        </w:tc>
        <w:tc>
          <w:tcPr>
            <w:tcW w:w="1050" w:type="dxa"/>
            <w:tcBorders>
              <w:top w:val="single" w:sz="4" w:space="0" w:color="auto"/>
              <w:left w:val="single" w:sz="6" w:space="0" w:color="auto"/>
              <w:bottom w:val="single" w:sz="4" w:space="0" w:color="auto"/>
              <w:right w:val="single" w:sz="12" w:space="0" w:color="auto"/>
            </w:tcBorders>
          </w:tcPr>
          <w:p w14:paraId="05552460" w14:textId="77777777" w:rsidR="00F02E03" w:rsidRPr="0014357A" w:rsidRDefault="00F02E03" w:rsidP="006F050A">
            <w:pPr>
              <w:jc w:val="center"/>
              <w:rPr>
                <w:sz w:val="18"/>
                <w:szCs w:val="18"/>
              </w:rPr>
            </w:pPr>
            <w:r>
              <w:rPr>
                <w:rFonts w:hint="eastAsia"/>
                <w:sz w:val="18"/>
                <w:szCs w:val="18"/>
              </w:rPr>
              <w:t>u</w:t>
            </w:r>
            <w:r>
              <w:rPr>
                <w:sz w:val="18"/>
                <w:szCs w:val="18"/>
              </w:rPr>
              <w:t>(8)</w:t>
            </w:r>
          </w:p>
        </w:tc>
      </w:tr>
      <w:tr w:rsidR="00F02E03" w:rsidRPr="0014357A" w14:paraId="2E354D8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16BC750" w14:textId="77777777" w:rsidR="00F02E03" w:rsidRPr="007B7CE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i</w:t>
            </w:r>
            <w:r>
              <w:t>f (</w:t>
            </w:r>
            <w:r w:rsidRPr="00470ADF">
              <w:t>profile_id</w:t>
            </w:r>
            <w:r>
              <w:t xml:space="preserve"> == 0x20) {  /* Frame buffer profile */</w:t>
            </w:r>
          </w:p>
        </w:tc>
        <w:tc>
          <w:tcPr>
            <w:tcW w:w="1050" w:type="dxa"/>
            <w:tcBorders>
              <w:top w:val="single" w:sz="4" w:space="0" w:color="auto"/>
              <w:left w:val="single" w:sz="6" w:space="0" w:color="auto"/>
              <w:bottom w:val="single" w:sz="4" w:space="0" w:color="auto"/>
              <w:right w:val="single" w:sz="12" w:space="0" w:color="auto"/>
            </w:tcBorders>
          </w:tcPr>
          <w:p w14:paraId="7ECA33E1" w14:textId="77777777" w:rsidR="00F02E03" w:rsidRDefault="00F02E03" w:rsidP="006F050A">
            <w:pPr>
              <w:jc w:val="center"/>
              <w:rPr>
                <w:sz w:val="18"/>
                <w:szCs w:val="18"/>
              </w:rPr>
            </w:pPr>
          </w:p>
        </w:tc>
      </w:tr>
      <w:tr w:rsidR="00F02E03" w:rsidRPr="0014357A" w14:paraId="62B4A9A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DECFC27" w14:textId="77777777" w:rsidR="00F02E03" w:rsidRPr="007B7CE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MultiplexingEnableFlag = 0</w:t>
            </w:r>
          </w:p>
        </w:tc>
        <w:tc>
          <w:tcPr>
            <w:tcW w:w="1050" w:type="dxa"/>
            <w:tcBorders>
              <w:top w:val="single" w:sz="4" w:space="0" w:color="auto"/>
              <w:left w:val="single" w:sz="6" w:space="0" w:color="auto"/>
              <w:bottom w:val="single" w:sz="4" w:space="0" w:color="auto"/>
              <w:right w:val="single" w:sz="12" w:space="0" w:color="auto"/>
            </w:tcBorders>
          </w:tcPr>
          <w:p w14:paraId="17924D85" w14:textId="77777777" w:rsidR="00F02E03" w:rsidRDefault="00F02E03" w:rsidP="006F050A">
            <w:pPr>
              <w:jc w:val="center"/>
              <w:rPr>
                <w:sz w:val="18"/>
                <w:szCs w:val="18"/>
              </w:rPr>
            </w:pPr>
          </w:p>
        </w:tc>
      </w:tr>
      <w:tr w:rsidR="00F02E03" w:rsidRPr="0014357A" w14:paraId="02F9E1B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7DC55D0" w14:textId="77777777" w:rsidR="00F02E03" w:rsidRPr="007B7CE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 else {</w:t>
            </w:r>
          </w:p>
        </w:tc>
        <w:tc>
          <w:tcPr>
            <w:tcW w:w="1050" w:type="dxa"/>
            <w:tcBorders>
              <w:top w:val="single" w:sz="4" w:space="0" w:color="auto"/>
              <w:left w:val="single" w:sz="6" w:space="0" w:color="auto"/>
              <w:bottom w:val="single" w:sz="4" w:space="0" w:color="auto"/>
              <w:right w:val="single" w:sz="12" w:space="0" w:color="auto"/>
            </w:tcBorders>
          </w:tcPr>
          <w:p w14:paraId="6AD4DB9C" w14:textId="77777777" w:rsidR="00F02E03" w:rsidRDefault="00F02E03" w:rsidP="006F050A">
            <w:pPr>
              <w:jc w:val="center"/>
              <w:rPr>
                <w:sz w:val="18"/>
                <w:szCs w:val="18"/>
              </w:rPr>
            </w:pPr>
          </w:p>
        </w:tc>
      </w:tr>
      <w:tr w:rsidR="00F02E03" w:rsidRPr="0014357A" w14:paraId="4B4B9F7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754EEA4" w14:textId="77777777" w:rsidR="00F02E03" w:rsidRPr="007B7CE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MultiplexingEnableFlag = 1</w:t>
            </w:r>
          </w:p>
        </w:tc>
        <w:tc>
          <w:tcPr>
            <w:tcW w:w="1050" w:type="dxa"/>
            <w:tcBorders>
              <w:top w:val="single" w:sz="4" w:space="0" w:color="auto"/>
              <w:left w:val="single" w:sz="6" w:space="0" w:color="auto"/>
              <w:bottom w:val="single" w:sz="4" w:space="0" w:color="auto"/>
              <w:right w:val="single" w:sz="12" w:space="0" w:color="auto"/>
            </w:tcBorders>
          </w:tcPr>
          <w:p w14:paraId="2053D629" w14:textId="77777777" w:rsidR="00F02E03" w:rsidRDefault="00F02E03" w:rsidP="006F050A">
            <w:pPr>
              <w:jc w:val="center"/>
              <w:rPr>
                <w:sz w:val="18"/>
                <w:szCs w:val="18"/>
              </w:rPr>
            </w:pPr>
          </w:p>
        </w:tc>
      </w:tr>
    </w:tbl>
    <w:p w14:paraId="72A05ECA" w14:textId="77777777" w:rsidR="003C72BC" w:rsidRDefault="003C72BC">
      <w:r>
        <w:br w:type="page"/>
      </w:r>
    </w:p>
    <w:p w14:paraId="577C818C" w14:textId="4AD8D5CC" w:rsidR="003C72BC" w:rsidRDefault="003C72BC" w:rsidP="003C72BC">
      <w:pPr>
        <w:jc w:val="center"/>
      </w:pPr>
      <w:r w:rsidRPr="003C72BC">
        <w:rPr>
          <w:rFonts w:ascii="黑体" w:eastAsia="黑体" w:hAnsi="黑体" w:hint="eastAsia"/>
        </w:rPr>
        <w:lastRenderedPageBreak/>
        <w:t>表1</w:t>
      </w:r>
      <w:r w:rsidRPr="003C72BC">
        <w:rPr>
          <w:rFonts w:ascii="黑体" w:eastAsia="黑体" w:hAnsi="黑体"/>
        </w:rPr>
        <w:t>0</w:t>
      </w:r>
      <w:r>
        <w:rPr>
          <w:rFonts w:hint="eastAsia"/>
        </w:rPr>
        <w:t>（续）</w:t>
      </w:r>
    </w:p>
    <w:tbl>
      <w:tblPr>
        <w:tblW w:w="9240" w:type="dxa"/>
        <w:tblInd w:w="108" w:type="dxa"/>
        <w:tblLayout w:type="fixed"/>
        <w:tblLook w:val="0000" w:firstRow="0" w:lastRow="0" w:firstColumn="0" w:lastColumn="0" w:noHBand="0" w:noVBand="0"/>
      </w:tblPr>
      <w:tblGrid>
        <w:gridCol w:w="8190"/>
        <w:gridCol w:w="1050"/>
      </w:tblGrid>
      <w:tr w:rsidR="003C72BC" w:rsidRPr="0014357A" w14:paraId="7ABED483" w14:textId="77777777" w:rsidTr="003C72BC">
        <w:trPr>
          <w:cantSplit/>
        </w:trPr>
        <w:tc>
          <w:tcPr>
            <w:tcW w:w="8190" w:type="dxa"/>
            <w:tcBorders>
              <w:top w:val="single" w:sz="4" w:space="0" w:color="auto"/>
              <w:left w:val="single" w:sz="12" w:space="0" w:color="auto"/>
              <w:bottom w:val="single" w:sz="4" w:space="0" w:color="auto"/>
              <w:right w:val="single" w:sz="6" w:space="0" w:color="auto"/>
            </w:tcBorders>
          </w:tcPr>
          <w:p w14:paraId="3AB68067" w14:textId="77777777" w:rsidR="003C72BC" w:rsidRP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3C72BC">
              <w:rPr>
                <w:rFonts w:hint="eastAsia"/>
              </w:rPr>
              <w:t>图像头定义</w:t>
            </w:r>
          </w:p>
        </w:tc>
        <w:tc>
          <w:tcPr>
            <w:tcW w:w="1050" w:type="dxa"/>
            <w:tcBorders>
              <w:top w:val="single" w:sz="4" w:space="0" w:color="auto"/>
              <w:left w:val="single" w:sz="6" w:space="0" w:color="auto"/>
              <w:bottom w:val="single" w:sz="4" w:space="0" w:color="auto"/>
              <w:right w:val="single" w:sz="12" w:space="0" w:color="auto"/>
            </w:tcBorders>
          </w:tcPr>
          <w:p w14:paraId="0668BA46" w14:textId="77777777" w:rsidR="003C72BC" w:rsidRPr="003C72BC" w:rsidRDefault="003C72BC" w:rsidP="003C72BC">
            <w:pPr>
              <w:rPr>
                <w:sz w:val="18"/>
                <w:szCs w:val="18"/>
              </w:rPr>
            </w:pPr>
            <w:r w:rsidRPr="003C72BC">
              <w:rPr>
                <w:rFonts w:hint="eastAsia"/>
                <w:sz w:val="18"/>
                <w:szCs w:val="18"/>
              </w:rPr>
              <w:t>描述符</w:t>
            </w:r>
          </w:p>
        </w:tc>
      </w:tr>
      <w:tr w:rsidR="00F02E03" w:rsidRPr="0014357A" w14:paraId="4F804BF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F305C89" w14:textId="0CCB69A4" w:rsidR="00F02E03" w:rsidRPr="007B7CE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6" w:space="0" w:color="auto"/>
              <w:bottom w:val="single" w:sz="4" w:space="0" w:color="auto"/>
              <w:right w:val="single" w:sz="12" w:space="0" w:color="auto"/>
            </w:tcBorders>
          </w:tcPr>
          <w:p w14:paraId="6D5ACD3B" w14:textId="77777777" w:rsidR="00F02E03" w:rsidRDefault="00F02E03" w:rsidP="006F050A">
            <w:pPr>
              <w:jc w:val="center"/>
              <w:rPr>
                <w:sz w:val="18"/>
                <w:szCs w:val="18"/>
              </w:rPr>
            </w:pPr>
          </w:p>
        </w:tc>
      </w:tr>
      <w:tr w:rsidR="00F02E03" w:rsidRPr="0014357A" w14:paraId="5ED2241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7F016F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input_</w:t>
            </w:r>
            <w:r w:rsidRPr="0014357A">
              <w:rPr>
                <w:b/>
              </w:rPr>
              <w:t>image_width</w:t>
            </w:r>
          </w:p>
        </w:tc>
        <w:tc>
          <w:tcPr>
            <w:tcW w:w="1050" w:type="dxa"/>
            <w:tcBorders>
              <w:top w:val="single" w:sz="4" w:space="0" w:color="auto"/>
              <w:left w:val="single" w:sz="6" w:space="0" w:color="auto"/>
              <w:bottom w:val="single" w:sz="4" w:space="0" w:color="auto"/>
              <w:right w:val="single" w:sz="12" w:space="0" w:color="auto"/>
            </w:tcBorders>
          </w:tcPr>
          <w:p w14:paraId="20AE6E82" w14:textId="77777777" w:rsidR="00F02E03" w:rsidRPr="0014357A" w:rsidRDefault="00F02E03" w:rsidP="006F050A">
            <w:pPr>
              <w:jc w:val="center"/>
              <w:rPr>
                <w:sz w:val="18"/>
                <w:szCs w:val="18"/>
              </w:rPr>
            </w:pPr>
            <w:r w:rsidRPr="0014357A">
              <w:rPr>
                <w:rFonts w:hint="eastAsia"/>
                <w:sz w:val="18"/>
                <w:szCs w:val="18"/>
              </w:rPr>
              <w:t>u</w:t>
            </w:r>
            <w:r w:rsidRPr="0014357A">
              <w:rPr>
                <w:sz w:val="18"/>
                <w:szCs w:val="18"/>
              </w:rPr>
              <w:t>(</w:t>
            </w:r>
            <w:r>
              <w:rPr>
                <w:sz w:val="18"/>
                <w:szCs w:val="18"/>
              </w:rPr>
              <w:t>32</w:t>
            </w:r>
            <w:r w:rsidRPr="0014357A">
              <w:rPr>
                <w:sz w:val="18"/>
                <w:szCs w:val="18"/>
              </w:rPr>
              <w:t>)</w:t>
            </w:r>
          </w:p>
        </w:tc>
      </w:tr>
      <w:tr w:rsidR="00F02E03" w:rsidRPr="0014357A" w14:paraId="72EE117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EBFE01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input_</w:t>
            </w:r>
            <w:r w:rsidRPr="0014357A">
              <w:rPr>
                <w:b/>
              </w:rPr>
              <w:t>image_height</w:t>
            </w:r>
          </w:p>
        </w:tc>
        <w:tc>
          <w:tcPr>
            <w:tcW w:w="1050" w:type="dxa"/>
            <w:tcBorders>
              <w:top w:val="single" w:sz="4" w:space="0" w:color="auto"/>
              <w:left w:val="single" w:sz="6" w:space="0" w:color="auto"/>
              <w:bottom w:val="single" w:sz="4" w:space="0" w:color="auto"/>
              <w:right w:val="single" w:sz="12" w:space="0" w:color="auto"/>
            </w:tcBorders>
          </w:tcPr>
          <w:p w14:paraId="6204F313" w14:textId="77777777" w:rsidR="00F02E03" w:rsidRPr="0014357A" w:rsidRDefault="00F02E03" w:rsidP="006F050A">
            <w:pPr>
              <w:jc w:val="center"/>
              <w:rPr>
                <w:sz w:val="18"/>
                <w:szCs w:val="18"/>
              </w:rPr>
            </w:pPr>
            <w:r w:rsidRPr="0014357A">
              <w:rPr>
                <w:rFonts w:hint="eastAsia"/>
                <w:sz w:val="18"/>
                <w:szCs w:val="18"/>
              </w:rPr>
              <w:t>u</w:t>
            </w:r>
            <w:r w:rsidRPr="0014357A">
              <w:rPr>
                <w:sz w:val="18"/>
                <w:szCs w:val="18"/>
              </w:rPr>
              <w:t>(</w:t>
            </w:r>
            <w:r>
              <w:rPr>
                <w:sz w:val="18"/>
                <w:szCs w:val="18"/>
              </w:rPr>
              <w:t>32</w:t>
            </w:r>
            <w:r w:rsidRPr="0014357A">
              <w:rPr>
                <w:sz w:val="18"/>
                <w:szCs w:val="18"/>
              </w:rPr>
              <w:t>)</w:t>
            </w:r>
          </w:p>
        </w:tc>
      </w:tr>
      <w:tr w:rsidR="00F02E03" w:rsidRPr="0014357A" w14:paraId="550BBC75"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221F6B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14357A">
              <w:rPr>
                <w:b/>
              </w:rPr>
              <w:t>slice_width</w:t>
            </w:r>
          </w:p>
        </w:tc>
        <w:tc>
          <w:tcPr>
            <w:tcW w:w="1050" w:type="dxa"/>
            <w:tcBorders>
              <w:top w:val="single" w:sz="4" w:space="0" w:color="auto"/>
              <w:left w:val="single" w:sz="6" w:space="0" w:color="auto"/>
              <w:bottom w:val="single" w:sz="4" w:space="0" w:color="auto"/>
              <w:right w:val="single" w:sz="12" w:space="0" w:color="auto"/>
            </w:tcBorders>
          </w:tcPr>
          <w:p w14:paraId="5C020878" w14:textId="77777777" w:rsidR="00F02E03" w:rsidRPr="0014357A" w:rsidRDefault="00F02E03" w:rsidP="006F050A">
            <w:pPr>
              <w:jc w:val="center"/>
              <w:rPr>
                <w:sz w:val="18"/>
                <w:szCs w:val="18"/>
              </w:rPr>
            </w:pPr>
            <w:r w:rsidRPr="0014357A">
              <w:rPr>
                <w:rFonts w:hint="eastAsia"/>
                <w:sz w:val="18"/>
                <w:szCs w:val="18"/>
              </w:rPr>
              <w:t>u</w:t>
            </w:r>
            <w:r w:rsidRPr="0014357A">
              <w:rPr>
                <w:sz w:val="18"/>
                <w:szCs w:val="18"/>
              </w:rPr>
              <w:t>(</w:t>
            </w:r>
            <w:r>
              <w:rPr>
                <w:sz w:val="18"/>
                <w:szCs w:val="18"/>
              </w:rPr>
              <w:t>32</w:t>
            </w:r>
            <w:r w:rsidRPr="0014357A">
              <w:rPr>
                <w:sz w:val="18"/>
                <w:szCs w:val="18"/>
              </w:rPr>
              <w:t>)</w:t>
            </w:r>
          </w:p>
        </w:tc>
      </w:tr>
      <w:tr w:rsidR="00F02E03" w:rsidRPr="0014357A" w14:paraId="5703942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E49BEA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14357A">
              <w:rPr>
                <w:b/>
              </w:rPr>
              <w:t>slice_height</w:t>
            </w:r>
          </w:p>
        </w:tc>
        <w:tc>
          <w:tcPr>
            <w:tcW w:w="1050" w:type="dxa"/>
            <w:tcBorders>
              <w:top w:val="single" w:sz="4" w:space="0" w:color="auto"/>
              <w:left w:val="single" w:sz="6" w:space="0" w:color="auto"/>
              <w:bottom w:val="single" w:sz="4" w:space="0" w:color="auto"/>
              <w:right w:val="single" w:sz="12" w:space="0" w:color="auto"/>
            </w:tcBorders>
          </w:tcPr>
          <w:p w14:paraId="2E24DB73" w14:textId="77777777" w:rsidR="00F02E03" w:rsidRPr="0014357A" w:rsidRDefault="00F02E03" w:rsidP="006F050A">
            <w:pPr>
              <w:jc w:val="center"/>
              <w:rPr>
                <w:sz w:val="18"/>
                <w:szCs w:val="18"/>
              </w:rPr>
            </w:pPr>
            <w:r w:rsidRPr="0014357A">
              <w:rPr>
                <w:rFonts w:hint="eastAsia"/>
                <w:sz w:val="18"/>
                <w:szCs w:val="18"/>
              </w:rPr>
              <w:t>u</w:t>
            </w:r>
            <w:r w:rsidRPr="0014357A">
              <w:rPr>
                <w:sz w:val="18"/>
                <w:szCs w:val="18"/>
              </w:rPr>
              <w:t>(</w:t>
            </w:r>
            <w:r>
              <w:rPr>
                <w:sz w:val="18"/>
                <w:szCs w:val="18"/>
              </w:rPr>
              <w:t>32</w:t>
            </w:r>
            <w:r w:rsidRPr="0014357A">
              <w:rPr>
                <w:sz w:val="18"/>
                <w:szCs w:val="18"/>
              </w:rPr>
              <w:t>)</w:t>
            </w:r>
          </w:p>
        </w:tc>
      </w:tr>
      <w:tr w:rsidR="00F02E03" w:rsidRPr="0014357A" w14:paraId="227FF61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F56AF8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14357A">
              <w:rPr>
                <w:b/>
              </w:rPr>
              <w:t>image_format</w:t>
            </w:r>
          </w:p>
        </w:tc>
        <w:tc>
          <w:tcPr>
            <w:tcW w:w="1050" w:type="dxa"/>
            <w:tcBorders>
              <w:top w:val="single" w:sz="4" w:space="0" w:color="auto"/>
              <w:left w:val="single" w:sz="6" w:space="0" w:color="auto"/>
              <w:bottom w:val="single" w:sz="4" w:space="0" w:color="auto"/>
              <w:right w:val="single" w:sz="12" w:space="0" w:color="auto"/>
            </w:tcBorders>
          </w:tcPr>
          <w:p w14:paraId="7B9872FB" w14:textId="77777777" w:rsidR="00F02E03" w:rsidRPr="0014357A" w:rsidRDefault="00F02E03" w:rsidP="006F050A">
            <w:pPr>
              <w:jc w:val="center"/>
              <w:rPr>
                <w:sz w:val="18"/>
                <w:szCs w:val="18"/>
              </w:rPr>
            </w:pPr>
            <w:r w:rsidRPr="0014357A">
              <w:rPr>
                <w:rFonts w:hint="eastAsia"/>
                <w:sz w:val="18"/>
                <w:szCs w:val="18"/>
              </w:rPr>
              <w:t>u</w:t>
            </w:r>
            <w:r w:rsidRPr="0014357A">
              <w:rPr>
                <w:sz w:val="18"/>
                <w:szCs w:val="18"/>
              </w:rPr>
              <w:t>(</w:t>
            </w:r>
            <w:r>
              <w:rPr>
                <w:sz w:val="18"/>
                <w:szCs w:val="18"/>
              </w:rPr>
              <w:t>3</w:t>
            </w:r>
            <w:r w:rsidRPr="0014357A">
              <w:rPr>
                <w:sz w:val="18"/>
                <w:szCs w:val="18"/>
              </w:rPr>
              <w:t>)</w:t>
            </w:r>
          </w:p>
        </w:tc>
      </w:tr>
      <w:tr w:rsidR="00F02E03" w:rsidRPr="0014357A" w14:paraId="492F59B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210308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14357A">
              <w:rPr>
                <w:b/>
              </w:rPr>
              <w:t>bit_depth</w:t>
            </w:r>
          </w:p>
        </w:tc>
        <w:tc>
          <w:tcPr>
            <w:tcW w:w="1050" w:type="dxa"/>
            <w:tcBorders>
              <w:top w:val="single" w:sz="4" w:space="0" w:color="auto"/>
              <w:left w:val="single" w:sz="6" w:space="0" w:color="auto"/>
              <w:bottom w:val="single" w:sz="4" w:space="0" w:color="auto"/>
              <w:right w:val="single" w:sz="12" w:space="0" w:color="auto"/>
            </w:tcBorders>
          </w:tcPr>
          <w:p w14:paraId="6221E3DC" w14:textId="77777777" w:rsidR="00F02E03" w:rsidRPr="0014357A" w:rsidRDefault="00F02E03" w:rsidP="006F050A">
            <w:pPr>
              <w:jc w:val="center"/>
              <w:rPr>
                <w:sz w:val="18"/>
                <w:szCs w:val="18"/>
              </w:rPr>
            </w:pPr>
            <w:r w:rsidRPr="0014357A">
              <w:rPr>
                <w:rFonts w:hint="eastAsia"/>
                <w:sz w:val="18"/>
                <w:szCs w:val="18"/>
              </w:rPr>
              <w:t>u</w:t>
            </w:r>
            <w:r w:rsidRPr="0014357A">
              <w:rPr>
                <w:sz w:val="18"/>
                <w:szCs w:val="18"/>
              </w:rPr>
              <w:t>(</w:t>
            </w:r>
            <w:r>
              <w:rPr>
                <w:sz w:val="18"/>
                <w:szCs w:val="18"/>
              </w:rPr>
              <w:t>5</w:t>
            </w:r>
            <w:r w:rsidRPr="0014357A">
              <w:rPr>
                <w:sz w:val="18"/>
                <w:szCs w:val="18"/>
              </w:rPr>
              <w:t>)</w:t>
            </w:r>
          </w:p>
        </w:tc>
      </w:tr>
      <w:tr w:rsidR="00F02E03" w:rsidRPr="0014357A" w14:paraId="3B09CD3C"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890D54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27532045" w14:textId="77777777" w:rsidR="00F02E03" w:rsidRPr="0014357A" w:rsidRDefault="00F02E03" w:rsidP="006F050A">
            <w:pPr>
              <w:jc w:val="center"/>
              <w:rPr>
                <w:sz w:val="18"/>
                <w:szCs w:val="18"/>
              </w:rPr>
            </w:pPr>
            <w:r>
              <w:rPr>
                <w:rFonts w:hint="eastAsia"/>
                <w:sz w:val="18"/>
                <w:szCs w:val="18"/>
              </w:rPr>
              <w:t>r(</w:t>
            </w:r>
            <w:r>
              <w:rPr>
                <w:sz w:val="18"/>
                <w:szCs w:val="18"/>
              </w:rPr>
              <w:t>4</w:t>
            </w:r>
            <w:r>
              <w:rPr>
                <w:rFonts w:hint="eastAsia"/>
                <w:sz w:val="18"/>
                <w:szCs w:val="18"/>
              </w:rPr>
              <w:t>)</w:t>
            </w:r>
          </w:p>
        </w:tc>
      </w:tr>
      <w:tr w:rsidR="00F02E03" w:rsidRPr="0014357A" w14:paraId="16303633"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2134C4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14357A">
              <w:rPr>
                <w:b/>
              </w:rPr>
              <w:t>t</w:t>
            </w:r>
            <w:r w:rsidRPr="0014357A">
              <w:rPr>
                <w:rFonts w:hint="eastAsia"/>
                <w:b/>
              </w:rPr>
              <w:t>arget_</w:t>
            </w:r>
            <w:r w:rsidRPr="0014357A">
              <w:rPr>
                <w:b/>
              </w:rPr>
              <w:t>bpp</w:t>
            </w:r>
          </w:p>
        </w:tc>
        <w:tc>
          <w:tcPr>
            <w:tcW w:w="1050" w:type="dxa"/>
            <w:tcBorders>
              <w:top w:val="single" w:sz="4" w:space="0" w:color="auto"/>
              <w:left w:val="single" w:sz="6" w:space="0" w:color="auto"/>
              <w:bottom w:val="single" w:sz="4" w:space="0" w:color="auto"/>
              <w:right w:val="single" w:sz="12" w:space="0" w:color="auto"/>
            </w:tcBorders>
          </w:tcPr>
          <w:p w14:paraId="39629663" w14:textId="77777777" w:rsidR="00F02E03" w:rsidRPr="0014357A" w:rsidRDefault="00F02E03" w:rsidP="006F050A">
            <w:pPr>
              <w:jc w:val="center"/>
              <w:rPr>
                <w:sz w:val="18"/>
                <w:szCs w:val="18"/>
              </w:rPr>
            </w:pPr>
            <w:r w:rsidRPr="0014357A">
              <w:rPr>
                <w:rFonts w:hint="eastAsia"/>
                <w:sz w:val="18"/>
                <w:szCs w:val="18"/>
              </w:rPr>
              <w:t>u</w:t>
            </w:r>
            <w:r w:rsidRPr="0014357A">
              <w:rPr>
                <w:sz w:val="18"/>
                <w:szCs w:val="18"/>
              </w:rPr>
              <w:t>(1</w:t>
            </w:r>
            <w:r>
              <w:rPr>
                <w:sz w:val="18"/>
                <w:szCs w:val="18"/>
              </w:rPr>
              <w:t>2</w:t>
            </w:r>
            <w:r w:rsidRPr="0014357A">
              <w:rPr>
                <w:sz w:val="18"/>
                <w:szCs w:val="18"/>
              </w:rPr>
              <w:t>)</w:t>
            </w:r>
          </w:p>
        </w:tc>
      </w:tr>
      <w:tr w:rsidR="00F02E03" w:rsidRPr="0014357A" w:rsidDel="00602A10" w14:paraId="018523C5"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29C1207" w14:textId="77777777" w:rsidR="00F02E03" w:rsidRPr="00AD6B63" w:rsidDel="00602A10"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padding_type</w:t>
            </w:r>
            <w:r>
              <w:rPr>
                <w:b/>
              </w:rPr>
              <w:t>_flag</w:t>
            </w:r>
          </w:p>
        </w:tc>
        <w:tc>
          <w:tcPr>
            <w:tcW w:w="1050" w:type="dxa"/>
            <w:tcBorders>
              <w:top w:val="single" w:sz="4" w:space="0" w:color="auto"/>
              <w:left w:val="single" w:sz="6" w:space="0" w:color="auto"/>
              <w:bottom w:val="single" w:sz="4" w:space="0" w:color="auto"/>
              <w:right w:val="single" w:sz="12" w:space="0" w:color="auto"/>
            </w:tcBorders>
          </w:tcPr>
          <w:p w14:paraId="486C65AB" w14:textId="77777777" w:rsidR="00F02E03" w:rsidDel="00602A10" w:rsidRDefault="00F02E03" w:rsidP="006F050A">
            <w:pPr>
              <w:jc w:val="center"/>
              <w:rPr>
                <w:sz w:val="18"/>
                <w:szCs w:val="18"/>
              </w:rPr>
            </w:pPr>
            <w:r>
              <w:rPr>
                <w:rFonts w:hint="eastAsia"/>
                <w:sz w:val="18"/>
                <w:szCs w:val="18"/>
              </w:rPr>
              <w:t>u(</w:t>
            </w:r>
            <w:r>
              <w:rPr>
                <w:sz w:val="18"/>
                <w:szCs w:val="18"/>
              </w:rPr>
              <w:t>1</w:t>
            </w:r>
            <w:r>
              <w:rPr>
                <w:rFonts w:hint="eastAsia"/>
                <w:sz w:val="18"/>
                <w:szCs w:val="18"/>
              </w:rPr>
              <w:t>)</w:t>
            </w:r>
          </w:p>
        </w:tc>
      </w:tr>
      <w:tr w:rsidR="00F02E03" w:rsidRPr="0014357A" w14:paraId="1B7B3A8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BB9FD7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14357A">
              <w:rPr>
                <w:b/>
              </w:rPr>
              <w:t>lossless_</w:t>
            </w:r>
            <w:r>
              <w:rPr>
                <w:b/>
              </w:rPr>
              <w:t>enable_</w:t>
            </w:r>
            <w:r w:rsidRPr="0014357A">
              <w:rPr>
                <w:b/>
              </w:rPr>
              <w:t>flag</w:t>
            </w:r>
          </w:p>
        </w:tc>
        <w:tc>
          <w:tcPr>
            <w:tcW w:w="1050" w:type="dxa"/>
            <w:tcBorders>
              <w:top w:val="single" w:sz="4" w:space="0" w:color="auto"/>
              <w:left w:val="single" w:sz="6" w:space="0" w:color="auto"/>
              <w:bottom w:val="single" w:sz="4" w:space="0" w:color="auto"/>
              <w:right w:val="single" w:sz="12" w:space="0" w:color="auto"/>
            </w:tcBorders>
          </w:tcPr>
          <w:p w14:paraId="593D3085" w14:textId="77777777" w:rsidR="00F02E03" w:rsidRPr="0014357A" w:rsidRDefault="00F02E03" w:rsidP="006F050A">
            <w:pPr>
              <w:jc w:val="center"/>
              <w:rPr>
                <w:sz w:val="18"/>
                <w:szCs w:val="18"/>
              </w:rPr>
            </w:pPr>
            <w:r w:rsidRPr="0014357A">
              <w:rPr>
                <w:sz w:val="18"/>
                <w:szCs w:val="18"/>
              </w:rPr>
              <w:t>u</w:t>
            </w:r>
            <w:r w:rsidRPr="0014357A">
              <w:rPr>
                <w:rFonts w:hint="eastAsia"/>
                <w:sz w:val="18"/>
                <w:szCs w:val="18"/>
              </w:rPr>
              <w:t>(</w:t>
            </w:r>
            <w:r w:rsidRPr="0014357A">
              <w:rPr>
                <w:sz w:val="18"/>
                <w:szCs w:val="18"/>
              </w:rPr>
              <w:t>1</w:t>
            </w:r>
            <w:r w:rsidRPr="0014357A">
              <w:rPr>
                <w:rFonts w:hint="eastAsia"/>
                <w:sz w:val="18"/>
                <w:szCs w:val="18"/>
              </w:rPr>
              <w:t>)</w:t>
            </w:r>
          </w:p>
        </w:tc>
      </w:tr>
      <w:tr w:rsidR="00F02E03" w:rsidRPr="0014357A" w14:paraId="35F69AD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182241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transform_enable_flag</w:t>
            </w:r>
          </w:p>
        </w:tc>
        <w:tc>
          <w:tcPr>
            <w:tcW w:w="1050" w:type="dxa"/>
            <w:tcBorders>
              <w:top w:val="single" w:sz="4" w:space="0" w:color="auto"/>
              <w:left w:val="single" w:sz="6" w:space="0" w:color="auto"/>
              <w:bottom w:val="single" w:sz="4" w:space="0" w:color="auto"/>
              <w:right w:val="single" w:sz="12" w:space="0" w:color="auto"/>
            </w:tcBorders>
          </w:tcPr>
          <w:p w14:paraId="58AE68C8" w14:textId="77777777" w:rsidR="00F02E03" w:rsidRPr="0014357A" w:rsidRDefault="00F02E03" w:rsidP="006F050A">
            <w:pPr>
              <w:jc w:val="center"/>
              <w:rPr>
                <w:sz w:val="18"/>
                <w:szCs w:val="18"/>
              </w:rPr>
            </w:pPr>
            <w:r w:rsidRPr="0014357A">
              <w:rPr>
                <w:sz w:val="18"/>
                <w:szCs w:val="18"/>
              </w:rPr>
              <w:t>u</w:t>
            </w:r>
            <w:r w:rsidRPr="0014357A">
              <w:rPr>
                <w:rFonts w:hint="eastAsia"/>
                <w:sz w:val="18"/>
                <w:szCs w:val="18"/>
              </w:rPr>
              <w:t>(</w:t>
            </w:r>
            <w:r w:rsidRPr="0014357A">
              <w:rPr>
                <w:sz w:val="18"/>
                <w:szCs w:val="18"/>
              </w:rPr>
              <w:t>1</w:t>
            </w:r>
            <w:r w:rsidRPr="0014357A">
              <w:rPr>
                <w:rFonts w:hint="eastAsia"/>
                <w:sz w:val="18"/>
                <w:szCs w:val="18"/>
              </w:rPr>
              <w:t>)</w:t>
            </w:r>
          </w:p>
        </w:tc>
      </w:tr>
      <w:tr w:rsidR="00F02E03" w:rsidRPr="0014357A" w14:paraId="67DC091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0A02B2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dp_enable</w:t>
            </w:r>
            <w:r>
              <w:rPr>
                <w:b/>
              </w:rPr>
              <w:t>_flag</w:t>
            </w:r>
          </w:p>
        </w:tc>
        <w:tc>
          <w:tcPr>
            <w:tcW w:w="1050" w:type="dxa"/>
            <w:tcBorders>
              <w:top w:val="single" w:sz="4" w:space="0" w:color="auto"/>
              <w:left w:val="single" w:sz="6" w:space="0" w:color="auto"/>
              <w:bottom w:val="single" w:sz="4" w:space="0" w:color="auto"/>
              <w:right w:val="single" w:sz="12" w:space="0" w:color="auto"/>
            </w:tcBorders>
          </w:tcPr>
          <w:p w14:paraId="2BA4AF0B" w14:textId="77777777" w:rsidR="00F02E03" w:rsidRPr="0014357A" w:rsidRDefault="00F02E03" w:rsidP="006F050A">
            <w:pPr>
              <w:jc w:val="center"/>
              <w:rPr>
                <w:sz w:val="18"/>
                <w:szCs w:val="18"/>
              </w:rPr>
            </w:pPr>
            <w:r w:rsidRPr="0014357A">
              <w:rPr>
                <w:sz w:val="18"/>
                <w:szCs w:val="18"/>
              </w:rPr>
              <w:t>u</w:t>
            </w:r>
            <w:r w:rsidRPr="0014357A">
              <w:rPr>
                <w:rFonts w:hint="eastAsia"/>
                <w:sz w:val="18"/>
                <w:szCs w:val="18"/>
              </w:rPr>
              <w:t>(</w:t>
            </w:r>
            <w:r w:rsidRPr="0014357A">
              <w:rPr>
                <w:sz w:val="18"/>
                <w:szCs w:val="18"/>
              </w:rPr>
              <w:t>1</w:t>
            </w:r>
            <w:r w:rsidRPr="0014357A">
              <w:rPr>
                <w:rFonts w:hint="eastAsia"/>
                <w:sz w:val="18"/>
                <w:szCs w:val="18"/>
              </w:rPr>
              <w:t>)</w:t>
            </w:r>
          </w:p>
        </w:tc>
      </w:tr>
      <w:tr w:rsidR="00F02E03" w:rsidRPr="0014357A" w14:paraId="2DD20F7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F55BE3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brc_enable_flag</w:t>
            </w:r>
          </w:p>
        </w:tc>
        <w:tc>
          <w:tcPr>
            <w:tcW w:w="1050" w:type="dxa"/>
            <w:tcBorders>
              <w:top w:val="single" w:sz="4" w:space="0" w:color="auto"/>
              <w:left w:val="single" w:sz="6" w:space="0" w:color="auto"/>
              <w:bottom w:val="single" w:sz="4" w:space="0" w:color="auto"/>
              <w:right w:val="single" w:sz="12" w:space="0" w:color="auto"/>
            </w:tcBorders>
          </w:tcPr>
          <w:p w14:paraId="176F8F1D" w14:textId="77777777" w:rsidR="00F02E03" w:rsidRPr="0014357A" w:rsidRDefault="00F02E03" w:rsidP="006F050A">
            <w:pPr>
              <w:jc w:val="center"/>
              <w:rPr>
                <w:sz w:val="18"/>
                <w:szCs w:val="18"/>
              </w:rPr>
            </w:pPr>
            <w:r w:rsidRPr="0014357A">
              <w:rPr>
                <w:sz w:val="18"/>
                <w:szCs w:val="18"/>
              </w:rPr>
              <w:t>u</w:t>
            </w:r>
            <w:r w:rsidRPr="0014357A">
              <w:rPr>
                <w:rFonts w:hint="eastAsia"/>
                <w:sz w:val="18"/>
                <w:szCs w:val="18"/>
              </w:rPr>
              <w:t>(</w:t>
            </w:r>
            <w:r w:rsidRPr="0014357A">
              <w:rPr>
                <w:sz w:val="18"/>
                <w:szCs w:val="18"/>
              </w:rPr>
              <w:t>1</w:t>
            </w:r>
            <w:r w:rsidRPr="0014357A">
              <w:rPr>
                <w:rFonts w:hint="eastAsia"/>
                <w:sz w:val="18"/>
                <w:szCs w:val="18"/>
              </w:rPr>
              <w:t>)</w:t>
            </w:r>
          </w:p>
        </w:tc>
      </w:tr>
      <w:tr w:rsidR="00F02E03" w:rsidRPr="0014357A" w14:paraId="738F7B57"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EA94B4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ibc_enable_flag</w:t>
            </w:r>
          </w:p>
        </w:tc>
        <w:tc>
          <w:tcPr>
            <w:tcW w:w="1050" w:type="dxa"/>
            <w:tcBorders>
              <w:top w:val="single" w:sz="4" w:space="0" w:color="auto"/>
              <w:left w:val="single" w:sz="6" w:space="0" w:color="auto"/>
              <w:bottom w:val="single" w:sz="4" w:space="0" w:color="auto"/>
              <w:right w:val="single" w:sz="12" w:space="0" w:color="auto"/>
            </w:tcBorders>
          </w:tcPr>
          <w:p w14:paraId="6FBAFD2C" w14:textId="77777777" w:rsidR="00F02E03" w:rsidRPr="0014357A" w:rsidRDefault="00F02E03" w:rsidP="006F050A">
            <w:pPr>
              <w:jc w:val="center"/>
              <w:rPr>
                <w:sz w:val="18"/>
                <w:szCs w:val="18"/>
              </w:rPr>
            </w:pPr>
            <w:r w:rsidRPr="0014357A">
              <w:rPr>
                <w:sz w:val="18"/>
                <w:szCs w:val="18"/>
              </w:rPr>
              <w:t>u</w:t>
            </w:r>
            <w:r w:rsidRPr="0014357A">
              <w:rPr>
                <w:rFonts w:hint="eastAsia"/>
                <w:sz w:val="18"/>
                <w:szCs w:val="18"/>
              </w:rPr>
              <w:t>(</w:t>
            </w:r>
            <w:r w:rsidRPr="0014357A">
              <w:rPr>
                <w:sz w:val="18"/>
                <w:szCs w:val="18"/>
              </w:rPr>
              <w:t>1</w:t>
            </w:r>
            <w:r w:rsidRPr="0014357A">
              <w:rPr>
                <w:rFonts w:hint="eastAsia"/>
                <w:sz w:val="18"/>
                <w:szCs w:val="18"/>
              </w:rPr>
              <w:t>)</w:t>
            </w:r>
          </w:p>
        </w:tc>
      </w:tr>
      <w:tr w:rsidR="00F02E03" w:rsidRPr="0014357A" w14:paraId="5C811B7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27BAA4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pwq</w:t>
            </w:r>
            <w:r>
              <w:rPr>
                <w:rFonts w:hint="eastAsia"/>
                <w:b/>
              </w:rPr>
              <w:t>_enable_flag</w:t>
            </w:r>
          </w:p>
        </w:tc>
        <w:tc>
          <w:tcPr>
            <w:tcW w:w="1050" w:type="dxa"/>
            <w:tcBorders>
              <w:top w:val="single" w:sz="4" w:space="0" w:color="auto"/>
              <w:left w:val="single" w:sz="6" w:space="0" w:color="auto"/>
              <w:bottom w:val="single" w:sz="4" w:space="0" w:color="auto"/>
              <w:right w:val="single" w:sz="12" w:space="0" w:color="auto"/>
            </w:tcBorders>
          </w:tcPr>
          <w:p w14:paraId="3D400809" w14:textId="77777777" w:rsidR="00F02E03" w:rsidRPr="0014357A" w:rsidRDefault="00F02E03" w:rsidP="006F050A">
            <w:pPr>
              <w:jc w:val="center"/>
              <w:rPr>
                <w:sz w:val="18"/>
                <w:szCs w:val="18"/>
              </w:rPr>
            </w:pPr>
            <w:r w:rsidRPr="0014357A">
              <w:rPr>
                <w:sz w:val="18"/>
                <w:szCs w:val="18"/>
              </w:rPr>
              <w:t>u</w:t>
            </w:r>
            <w:r w:rsidRPr="0014357A">
              <w:rPr>
                <w:rFonts w:hint="eastAsia"/>
                <w:sz w:val="18"/>
                <w:szCs w:val="18"/>
              </w:rPr>
              <w:t>(</w:t>
            </w:r>
            <w:r w:rsidRPr="0014357A">
              <w:rPr>
                <w:sz w:val="18"/>
                <w:szCs w:val="18"/>
              </w:rPr>
              <w:t>1</w:t>
            </w:r>
            <w:r w:rsidRPr="0014357A">
              <w:rPr>
                <w:rFonts w:hint="eastAsia"/>
                <w:sz w:val="18"/>
                <w:szCs w:val="18"/>
              </w:rPr>
              <w:t>)</w:t>
            </w:r>
          </w:p>
        </w:tc>
      </w:tr>
      <w:tr w:rsidR="00F02E03" w:rsidRPr="0014357A" w14:paraId="3A72342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008323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bwq</w:t>
            </w:r>
            <w:r>
              <w:rPr>
                <w:rFonts w:hint="eastAsia"/>
                <w:b/>
              </w:rPr>
              <w:t>_enable_flag</w:t>
            </w:r>
          </w:p>
        </w:tc>
        <w:tc>
          <w:tcPr>
            <w:tcW w:w="1050" w:type="dxa"/>
            <w:tcBorders>
              <w:top w:val="single" w:sz="4" w:space="0" w:color="auto"/>
              <w:left w:val="single" w:sz="6" w:space="0" w:color="auto"/>
              <w:bottom w:val="single" w:sz="4" w:space="0" w:color="auto"/>
              <w:right w:val="single" w:sz="12" w:space="0" w:color="auto"/>
            </w:tcBorders>
          </w:tcPr>
          <w:p w14:paraId="357A9350" w14:textId="77777777" w:rsidR="00F02E03" w:rsidRPr="0014357A" w:rsidRDefault="00F02E03" w:rsidP="006F050A">
            <w:pPr>
              <w:jc w:val="center"/>
              <w:rPr>
                <w:sz w:val="18"/>
                <w:szCs w:val="18"/>
              </w:rPr>
            </w:pPr>
            <w:r w:rsidRPr="0014357A">
              <w:rPr>
                <w:sz w:val="18"/>
                <w:szCs w:val="18"/>
              </w:rPr>
              <w:t>u</w:t>
            </w:r>
            <w:r w:rsidRPr="0014357A">
              <w:rPr>
                <w:rFonts w:hint="eastAsia"/>
                <w:sz w:val="18"/>
                <w:szCs w:val="18"/>
              </w:rPr>
              <w:t>(</w:t>
            </w:r>
            <w:r w:rsidRPr="0014357A">
              <w:rPr>
                <w:sz w:val="18"/>
                <w:szCs w:val="18"/>
              </w:rPr>
              <w:t>1</w:t>
            </w:r>
            <w:r w:rsidRPr="0014357A">
              <w:rPr>
                <w:rFonts w:hint="eastAsia"/>
                <w:sz w:val="18"/>
                <w:szCs w:val="18"/>
              </w:rPr>
              <w:t>)</w:t>
            </w:r>
          </w:p>
        </w:tc>
      </w:tr>
      <w:tr w:rsidR="00F02E03" w:rsidRPr="0014357A" w14:paraId="67692EC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A47E96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vbr_enable_flag</w:t>
            </w:r>
          </w:p>
        </w:tc>
        <w:tc>
          <w:tcPr>
            <w:tcW w:w="1050" w:type="dxa"/>
            <w:tcBorders>
              <w:top w:val="single" w:sz="4" w:space="0" w:color="auto"/>
              <w:left w:val="single" w:sz="6" w:space="0" w:color="auto"/>
              <w:bottom w:val="single" w:sz="4" w:space="0" w:color="auto"/>
              <w:right w:val="single" w:sz="12" w:space="0" w:color="auto"/>
            </w:tcBorders>
          </w:tcPr>
          <w:p w14:paraId="43D1EC75" w14:textId="77777777" w:rsidR="00F02E03" w:rsidRDefault="00F02E03" w:rsidP="006F050A">
            <w:pPr>
              <w:jc w:val="center"/>
              <w:rPr>
                <w:sz w:val="18"/>
                <w:szCs w:val="18"/>
              </w:rPr>
            </w:pPr>
            <w:r>
              <w:rPr>
                <w:rFonts w:hint="eastAsia"/>
                <w:sz w:val="18"/>
                <w:szCs w:val="18"/>
              </w:rPr>
              <w:t>r(</w:t>
            </w:r>
            <w:r>
              <w:rPr>
                <w:sz w:val="18"/>
                <w:szCs w:val="18"/>
              </w:rPr>
              <w:t>1</w:t>
            </w:r>
            <w:r>
              <w:rPr>
                <w:rFonts w:hint="eastAsia"/>
                <w:sz w:val="18"/>
                <w:szCs w:val="18"/>
              </w:rPr>
              <w:t>)</w:t>
            </w:r>
          </w:p>
        </w:tc>
      </w:tr>
      <w:tr w:rsidR="00F02E03" w:rsidRPr="0014357A" w14:paraId="6FC02FB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9336B5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pwq</w:t>
            </w:r>
            <w:r>
              <w:rPr>
                <w:b/>
              </w:rPr>
              <w:t>_max_qp</w:t>
            </w:r>
          </w:p>
        </w:tc>
        <w:tc>
          <w:tcPr>
            <w:tcW w:w="1050" w:type="dxa"/>
            <w:tcBorders>
              <w:top w:val="single" w:sz="4" w:space="0" w:color="auto"/>
              <w:left w:val="single" w:sz="6" w:space="0" w:color="auto"/>
              <w:bottom w:val="single" w:sz="4" w:space="0" w:color="auto"/>
              <w:right w:val="single" w:sz="12" w:space="0" w:color="auto"/>
            </w:tcBorders>
          </w:tcPr>
          <w:p w14:paraId="54A8EE06" w14:textId="77777777" w:rsidR="00F02E03" w:rsidRDefault="00F02E03" w:rsidP="006F050A">
            <w:pPr>
              <w:jc w:val="center"/>
              <w:rPr>
                <w:sz w:val="18"/>
                <w:szCs w:val="18"/>
              </w:rPr>
            </w:pPr>
            <w:r>
              <w:rPr>
                <w:rFonts w:hint="eastAsia"/>
                <w:sz w:val="18"/>
                <w:szCs w:val="18"/>
              </w:rPr>
              <w:t>u(</w:t>
            </w:r>
            <w:r>
              <w:rPr>
                <w:sz w:val="18"/>
                <w:szCs w:val="18"/>
              </w:rPr>
              <w:t>4</w:t>
            </w:r>
            <w:r>
              <w:rPr>
                <w:rFonts w:hint="eastAsia"/>
                <w:sz w:val="18"/>
                <w:szCs w:val="18"/>
              </w:rPr>
              <w:t>)</w:t>
            </w:r>
          </w:p>
        </w:tc>
      </w:tr>
      <w:tr w:rsidR="00F02E03" w:rsidRPr="0014357A" w14:paraId="5C3CA06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AF3BA5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b</w:t>
            </w:r>
            <w:r>
              <w:rPr>
                <w:rFonts w:hint="eastAsia"/>
                <w:b/>
              </w:rPr>
              <w:t>wq_comp</w:t>
            </w:r>
            <w:r>
              <w:rPr>
                <w:b/>
              </w:rPr>
              <w:t>lex_th</w:t>
            </w:r>
          </w:p>
        </w:tc>
        <w:tc>
          <w:tcPr>
            <w:tcW w:w="1050" w:type="dxa"/>
            <w:tcBorders>
              <w:top w:val="single" w:sz="4" w:space="0" w:color="auto"/>
              <w:left w:val="single" w:sz="6" w:space="0" w:color="auto"/>
              <w:bottom w:val="single" w:sz="4" w:space="0" w:color="auto"/>
              <w:right w:val="single" w:sz="12" w:space="0" w:color="auto"/>
            </w:tcBorders>
          </w:tcPr>
          <w:p w14:paraId="3340E923" w14:textId="77777777" w:rsidR="00F02E03" w:rsidRPr="00B92812" w:rsidRDefault="00F02E03" w:rsidP="006F050A">
            <w:pPr>
              <w:jc w:val="center"/>
              <w:rPr>
                <w:sz w:val="18"/>
                <w:szCs w:val="18"/>
              </w:rPr>
            </w:pPr>
            <w:r>
              <w:rPr>
                <w:rFonts w:hint="eastAsia"/>
                <w:sz w:val="18"/>
                <w:szCs w:val="18"/>
              </w:rPr>
              <w:t>u(</w:t>
            </w:r>
            <w:r>
              <w:rPr>
                <w:sz w:val="18"/>
                <w:szCs w:val="18"/>
              </w:rPr>
              <w:t>3</w:t>
            </w:r>
            <w:r>
              <w:rPr>
                <w:rFonts w:hint="eastAsia"/>
                <w:sz w:val="18"/>
                <w:szCs w:val="18"/>
              </w:rPr>
              <w:t>)</w:t>
            </w:r>
          </w:p>
        </w:tc>
      </w:tr>
      <w:tr w:rsidR="00F02E03" w:rsidRPr="0014357A" w14:paraId="7888007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CE2949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qp_refine_</w:t>
            </w:r>
            <w:r>
              <w:rPr>
                <w:rFonts w:hint="eastAsia"/>
                <w:b/>
              </w:rPr>
              <w:t>th0</w:t>
            </w:r>
          </w:p>
        </w:tc>
        <w:tc>
          <w:tcPr>
            <w:tcW w:w="1050" w:type="dxa"/>
            <w:tcBorders>
              <w:top w:val="single" w:sz="4" w:space="0" w:color="auto"/>
              <w:left w:val="single" w:sz="6" w:space="0" w:color="auto"/>
              <w:bottom w:val="single" w:sz="4" w:space="0" w:color="auto"/>
              <w:right w:val="single" w:sz="12" w:space="0" w:color="auto"/>
            </w:tcBorders>
          </w:tcPr>
          <w:p w14:paraId="3B6A4FE6" w14:textId="77777777" w:rsidR="00F02E03" w:rsidRPr="00B92812" w:rsidRDefault="00F02E03" w:rsidP="006F050A">
            <w:pPr>
              <w:jc w:val="center"/>
              <w:rPr>
                <w:sz w:val="18"/>
                <w:szCs w:val="18"/>
              </w:rPr>
            </w:pPr>
            <w:r>
              <w:rPr>
                <w:rFonts w:hint="eastAsia"/>
                <w:sz w:val="18"/>
                <w:szCs w:val="18"/>
              </w:rPr>
              <w:t>u(</w:t>
            </w:r>
            <w:r>
              <w:rPr>
                <w:sz w:val="18"/>
                <w:szCs w:val="18"/>
              </w:rPr>
              <w:t>4</w:t>
            </w:r>
            <w:r>
              <w:rPr>
                <w:rFonts w:hint="eastAsia"/>
                <w:sz w:val="18"/>
                <w:szCs w:val="18"/>
              </w:rPr>
              <w:t>)</w:t>
            </w:r>
          </w:p>
        </w:tc>
      </w:tr>
      <w:tr w:rsidR="00F02E03" w:rsidRPr="0014357A" w14:paraId="2408AEC6"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487EF1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qp_refine_</w:t>
            </w:r>
            <w:r>
              <w:rPr>
                <w:rFonts w:hint="eastAsia"/>
                <w:b/>
              </w:rPr>
              <w:t>th1</w:t>
            </w:r>
          </w:p>
        </w:tc>
        <w:tc>
          <w:tcPr>
            <w:tcW w:w="1050" w:type="dxa"/>
            <w:tcBorders>
              <w:top w:val="single" w:sz="4" w:space="0" w:color="auto"/>
              <w:left w:val="single" w:sz="6" w:space="0" w:color="auto"/>
              <w:bottom w:val="single" w:sz="4" w:space="0" w:color="auto"/>
              <w:right w:val="single" w:sz="12" w:space="0" w:color="auto"/>
            </w:tcBorders>
          </w:tcPr>
          <w:p w14:paraId="3DEC0F03" w14:textId="77777777" w:rsidR="00F02E03" w:rsidRPr="00B92812" w:rsidRDefault="00F02E03" w:rsidP="006F050A">
            <w:pPr>
              <w:jc w:val="center"/>
              <w:rPr>
                <w:sz w:val="18"/>
                <w:szCs w:val="18"/>
              </w:rPr>
            </w:pPr>
            <w:r>
              <w:rPr>
                <w:rFonts w:hint="eastAsia"/>
                <w:sz w:val="18"/>
                <w:szCs w:val="18"/>
              </w:rPr>
              <w:t>u(</w:t>
            </w:r>
            <w:r>
              <w:rPr>
                <w:sz w:val="18"/>
                <w:szCs w:val="18"/>
              </w:rPr>
              <w:t>4</w:t>
            </w:r>
            <w:r>
              <w:rPr>
                <w:rFonts w:hint="eastAsia"/>
                <w:sz w:val="18"/>
                <w:szCs w:val="18"/>
              </w:rPr>
              <w:t>)</w:t>
            </w:r>
          </w:p>
        </w:tc>
      </w:tr>
      <w:tr w:rsidR="00F02E03" w:rsidRPr="0014357A" w14:paraId="46312CD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C259CB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jnd_qp</w:t>
            </w:r>
          </w:p>
        </w:tc>
        <w:tc>
          <w:tcPr>
            <w:tcW w:w="1050" w:type="dxa"/>
            <w:tcBorders>
              <w:top w:val="single" w:sz="4" w:space="0" w:color="auto"/>
              <w:left w:val="single" w:sz="6" w:space="0" w:color="auto"/>
              <w:bottom w:val="single" w:sz="4" w:space="0" w:color="auto"/>
              <w:right w:val="single" w:sz="12" w:space="0" w:color="auto"/>
            </w:tcBorders>
          </w:tcPr>
          <w:p w14:paraId="49FB3BC7" w14:textId="77777777" w:rsidR="00F02E03" w:rsidRDefault="00F02E03" w:rsidP="006F050A">
            <w:pPr>
              <w:jc w:val="center"/>
              <w:rPr>
                <w:sz w:val="18"/>
                <w:szCs w:val="18"/>
              </w:rPr>
            </w:pPr>
            <w:r>
              <w:rPr>
                <w:rFonts w:hint="eastAsia"/>
                <w:sz w:val="18"/>
                <w:szCs w:val="18"/>
              </w:rPr>
              <w:t>u(</w:t>
            </w:r>
            <w:r>
              <w:rPr>
                <w:sz w:val="18"/>
                <w:szCs w:val="18"/>
              </w:rPr>
              <w:t>4</w:t>
            </w:r>
            <w:r>
              <w:rPr>
                <w:rFonts w:hint="eastAsia"/>
                <w:sz w:val="18"/>
                <w:szCs w:val="18"/>
              </w:rPr>
              <w:t>)</w:t>
            </w:r>
          </w:p>
        </w:tc>
      </w:tr>
      <w:tr w:rsidR="00F02E03" w:rsidRPr="0014357A" w14:paraId="11B5431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7911A80"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strict</w:t>
            </w:r>
            <w:r>
              <w:rPr>
                <w:rFonts w:hint="eastAsia"/>
                <w:b/>
              </w:rPr>
              <w:t>_jnd_qp</w:t>
            </w:r>
          </w:p>
        </w:tc>
        <w:tc>
          <w:tcPr>
            <w:tcW w:w="1050" w:type="dxa"/>
            <w:tcBorders>
              <w:top w:val="single" w:sz="4" w:space="0" w:color="auto"/>
              <w:left w:val="single" w:sz="6" w:space="0" w:color="auto"/>
              <w:bottom w:val="single" w:sz="4" w:space="0" w:color="auto"/>
              <w:right w:val="single" w:sz="12" w:space="0" w:color="auto"/>
            </w:tcBorders>
          </w:tcPr>
          <w:p w14:paraId="44B292C4" w14:textId="77777777" w:rsidR="00F02E03" w:rsidRDefault="00F02E03" w:rsidP="006F050A">
            <w:pPr>
              <w:jc w:val="center"/>
              <w:rPr>
                <w:sz w:val="18"/>
                <w:szCs w:val="18"/>
              </w:rPr>
            </w:pPr>
            <w:r>
              <w:rPr>
                <w:rFonts w:hint="eastAsia"/>
                <w:sz w:val="18"/>
                <w:szCs w:val="18"/>
              </w:rPr>
              <w:t>u(</w:t>
            </w:r>
            <w:r>
              <w:rPr>
                <w:sz w:val="18"/>
                <w:szCs w:val="18"/>
              </w:rPr>
              <w:t>4</w:t>
            </w:r>
            <w:r>
              <w:rPr>
                <w:rFonts w:hint="eastAsia"/>
                <w:sz w:val="18"/>
                <w:szCs w:val="18"/>
              </w:rPr>
              <w:t>)</w:t>
            </w:r>
          </w:p>
        </w:tc>
      </w:tr>
      <w:tr w:rsidR="00F02E03" w:rsidRPr="0014357A" w14:paraId="1475732C"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1DCAE8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D25A19">
              <w:rPr>
                <w:b/>
              </w:rPr>
              <w:t>chunk_</w:t>
            </w:r>
            <w:r>
              <w:rPr>
                <w:b/>
              </w:rPr>
              <w:t>size_in_</w:t>
            </w:r>
            <w:r w:rsidRPr="00D25A19">
              <w:rPr>
                <w:b/>
              </w:rPr>
              <w:t>cu</w:t>
            </w:r>
          </w:p>
        </w:tc>
        <w:tc>
          <w:tcPr>
            <w:tcW w:w="1050" w:type="dxa"/>
            <w:tcBorders>
              <w:top w:val="single" w:sz="4" w:space="0" w:color="auto"/>
              <w:left w:val="single" w:sz="6" w:space="0" w:color="auto"/>
              <w:bottom w:val="single" w:sz="4" w:space="0" w:color="auto"/>
              <w:right w:val="single" w:sz="12" w:space="0" w:color="auto"/>
            </w:tcBorders>
          </w:tcPr>
          <w:p w14:paraId="3A20B967" w14:textId="77777777" w:rsidR="00F02E03" w:rsidRPr="0014357A" w:rsidRDefault="00F02E03" w:rsidP="006F050A">
            <w:pPr>
              <w:jc w:val="center"/>
              <w:rPr>
                <w:sz w:val="18"/>
                <w:szCs w:val="18"/>
              </w:rPr>
            </w:pPr>
            <w:r w:rsidRPr="00B92812">
              <w:rPr>
                <w:sz w:val="18"/>
                <w:szCs w:val="18"/>
              </w:rPr>
              <w:t>u(</w:t>
            </w:r>
            <w:r>
              <w:rPr>
                <w:sz w:val="18"/>
                <w:szCs w:val="18"/>
              </w:rPr>
              <w:t>32</w:t>
            </w:r>
            <w:r w:rsidRPr="00B92812">
              <w:rPr>
                <w:sz w:val="18"/>
                <w:szCs w:val="18"/>
              </w:rPr>
              <w:t>)</w:t>
            </w:r>
          </w:p>
        </w:tc>
      </w:tr>
      <w:tr w:rsidR="00F02E03" w:rsidRPr="0014357A" w14:paraId="4763E4F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8D00EC9" w14:textId="77777777" w:rsidR="00F02E03" w:rsidRPr="00D25A1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chunk</w:t>
            </w:r>
            <w:r>
              <w:rPr>
                <w:b/>
              </w:rPr>
              <w:t>_num</w:t>
            </w:r>
          </w:p>
        </w:tc>
        <w:tc>
          <w:tcPr>
            <w:tcW w:w="1050" w:type="dxa"/>
            <w:tcBorders>
              <w:top w:val="single" w:sz="4" w:space="0" w:color="auto"/>
              <w:left w:val="single" w:sz="6" w:space="0" w:color="auto"/>
              <w:bottom w:val="single" w:sz="4" w:space="0" w:color="auto"/>
              <w:right w:val="single" w:sz="12" w:space="0" w:color="auto"/>
            </w:tcBorders>
          </w:tcPr>
          <w:p w14:paraId="60D430E0" w14:textId="77777777" w:rsidR="00F02E03" w:rsidRPr="00B92812" w:rsidRDefault="00F02E03" w:rsidP="006F050A">
            <w:pPr>
              <w:jc w:val="center"/>
              <w:rPr>
                <w:sz w:val="18"/>
                <w:szCs w:val="18"/>
              </w:rPr>
            </w:pPr>
            <w:r w:rsidRPr="00B92812">
              <w:rPr>
                <w:sz w:val="18"/>
                <w:szCs w:val="18"/>
              </w:rPr>
              <w:t>u(</w:t>
            </w:r>
            <w:r>
              <w:rPr>
                <w:sz w:val="18"/>
                <w:szCs w:val="18"/>
              </w:rPr>
              <w:t>32</w:t>
            </w:r>
            <w:r w:rsidRPr="00B92812">
              <w:rPr>
                <w:sz w:val="18"/>
                <w:szCs w:val="18"/>
              </w:rPr>
              <w:t>)</w:t>
            </w:r>
          </w:p>
        </w:tc>
      </w:tr>
      <w:tr w:rsidR="00F02E03" w:rsidRPr="0014357A" w14:paraId="2D79360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E534DD7" w14:textId="77777777" w:rsidR="00F02E03" w:rsidRPr="00156B5D"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highlight w:val="yellow"/>
              </w:rPr>
            </w:pPr>
            <w:r w:rsidRPr="00861FAB">
              <w:rPr>
                <w:b/>
              </w:rPr>
              <w:t>slice_cu_num_max_bit</w:t>
            </w:r>
          </w:p>
        </w:tc>
        <w:tc>
          <w:tcPr>
            <w:tcW w:w="1050" w:type="dxa"/>
            <w:tcBorders>
              <w:top w:val="single" w:sz="4" w:space="0" w:color="auto"/>
              <w:left w:val="single" w:sz="6" w:space="0" w:color="auto"/>
              <w:bottom w:val="single" w:sz="4" w:space="0" w:color="auto"/>
              <w:right w:val="single" w:sz="12" w:space="0" w:color="auto"/>
            </w:tcBorders>
          </w:tcPr>
          <w:p w14:paraId="3CDE0BD8" w14:textId="77777777" w:rsidR="00F02E03" w:rsidRDefault="00F02E03" w:rsidP="006F050A">
            <w:pPr>
              <w:jc w:val="center"/>
              <w:rPr>
                <w:sz w:val="18"/>
                <w:szCs w:val="18"/>
              </w:rPr>
            </w:pPr>
            <w:r>
              <w:rPr>
                <w:rFonts w:hint="eastAsia"/>
                <w:sz w:val="18"/>
                <w:szCs w:val="18"/>
              </w:rPr>
              <w:t>u(</w:t>
            </w:r>
            <w:r>
              <w:rPr>
                <w:sz w:val="18"/>
                <w:szCs w:val="18"/>
              </w:rPr>
              <w:t>8</w:t>
            </w:r>
            <w:r>
              <w:rPr>
                <w:rFonts w:hint="eastAsia"/>
                <w:sz w:val="18"/>
                <w:szCs w:val="18"/>
              </w:rPr>
              <w:t>)</w:t>
            </w:r>
          </w:p>
        </w:tc>
      </w:tr>
      <w:tr w:rsidR="00F02E03" w:rsidRPr="0014357A" w14:paraId="7ECCB4B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E1AC59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041A44C4" w14:textId="77777777" w:rsidR="00F02E03" w:rsidRPr="0014357A" w:rsidRDefault="00F02E03" w:rsidP="006F050A">
            <w:pPr>
              <w:jc w:val="center"/>
              <w:rPr>
                <w:sz w:val="18"/>
                <w:szCs w:val="18"/>
              </w:rPr>
            </w:pPr>
            <w:r>
              <w:rPr>
                <w:rFonts w:hint="eastAsia"/>
                <w:sz w:val="18"/>
                <w:szCs w:val="18"/>
              </w:rPr>
              <w:t>r(</w:t>
            </w:r>
            <w:r>
              <w:rPr>
                <w:sz w:val="18"/>
                <w:szCs w:val="18"/>
              </w:rPr>
              <w:t>2</w:t>
            </w:r>
            <w:r>
              <w:rPr>
                <w:rFonts w:hint="eastAsia"/>
                <w:sz w:val="18"/>
                <w:szCs w:val="18"/>
              </w:rPr>
              <w:t>)</w:t>
            </w:r>
          </w:p>
        </w:tc>
      </w:tr>
      <w:tr w:rsidR="00F02E03" w:rsidRPr="0014357A" w14:paraId="1D499C1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E3CF1ED" w14:textId="77777777" w:rsidR="00F02E03" w:rsidRPr="00AD6B6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padding_stuff_flag</w:t>
            </w:r>
          </w:p>
        </w:tc>
        <w:tc>
          <w:tcPr>
            <w:tcW w:w="1050" w:type="dxa"/>
            <w:tcBorders>
              <w:top w:val="single" w:sz="4" w:space="0" w:color="auto"/>
              <w:left w:val="single" w:sz="6" w:space="0" w:color="auto"/>
              <w:bottom w:val="single" w:sz="4" w:space="0" w:color="auto"/>
              <w:right w:val="single" w:sz="12" w:space="0" w:color="auto"/>
            </w:tcBorders>
          </w:tcPr>
          <w:p w14:paraId="5319BBE2" w14:textId="77777777" w:rsidR="00F02E03" w:rsidRDefault="00F02E03" w:rsidP="006F050A">
            <w:pPr>
              <w:jc w:val="center"/>
              <w:rPr>
                <w:sz w:val="18"/>
                <w:szCs w:val="18"/>
              </w:rPr>
            </w:pPr>
            <w:r>
              <w:rPr>
                <w:rFonts w:hint="eastAsia"/>
                <w:sz w:val="18"/>
                <w:szCs w:val="18"/>
              </w:rPr>
              <w:t>u(</w:t>
            </w:r>
            <w:r>
              <w:rPr>
                <w:sz w:val="18"/>
                <w:szCs w:val="18"/>
              </w:rPr>
              <w:t>1</w:t>
            </w:r>
            <w:r>
              <w:rPr>
                <w:rFonts w:hint="eastAsia"/>
                <w:sz w:val="18"/>
                <w:szCs w:val="18"/>
              </w:rPr>
              <w:t>)</w:t>
            </w:r>
          </w:p>
        </w:tc>
      </w:tr>
      <w:tr w:rsidR="00F02E03" w:rsidRPr="0014357A" w14:paraId="797358E7"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BF56FFA" w14:textId="77777777" w:rsidR="00F02E03" w:rsidRPr="00AD6B6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s</w:t>
            </w:r>
            <w:r w:rsidRPr="007E4B36">
              <w:rPr>
                <w:b/>
              </w:rPr>
              <w:t>ubstream</w:t>
            </w:r>
            <w:r>
              <w:rPr>
                <w:b/>
              </w:rPr>
              <w:t>_e</w:t>
            </w:r>
            <w:r w:rsidRPr="007E4B36">
              <w:rPr>
                <w:b/>
              </w:rPr>
              <w:t>xpansion</w:t>
            </w:r>
            <w:r>
              <w:rPr>
                <w:b/>
              </w:rPr>
              <w:t>_r</w:t>
            </w:r>
            <w:r w:rsidRPr="007E4B36">
              <w:rPr>
                <w:b/>
              </w:rPr>
              <w:t>atio</w:t>
            </w:r>
            <w:r>
              <w:rPr>
                <w:b/>
              </w:rPr>
              <w:t>_log2</w:t>
            </w:r>
          </w:p>
        </w:tc>
        <w:tc>
          <w:tcPr>
            <w:tcW w:w="1050" w:type="dxa"/>
            <w:tcBorders>
              <w:top w:val="single" w:sz="4" w:space="0" w:color="auto"/>
              <w:left w:val="single" w:sz="6" w:space="0" w:color="auto"/>
              <w:bottom w:val="single" w:sz="4" w:space="0" w:color="auto"/>
              <w:right w:val="single" w:sz="12" w:space="0" w:color="auto"/>
            </w:tcBorders>
          </w:tcPr>
          <w:p w14:paraId="01D592F4" w14:textId="77777777" w:rsidR="00F02E03" w:rsidRDefault="00F02E03" w:rsidP="006F050A">
            <w:pPr>
              <w:jc w:val="center"/>
              <w:rPr>
                <w:sz w:val="18"/>
                <w:szCs w:val="18"/>
              </w:rPr>
            </w:pPr>
            <w:r>
              <w:rPr>
                <w:rFonts w:hint="eastAsia"/>
                <w:sz w:val="18"/>
                <w:szCs w:val="18"/>
              </w:rPr>
              <w:t>u(</w:t>
            </w:r>
            <w:r>
              <w:rPr>
                <w:sz w:val="18"/>
                <w:szCs w:val="18"/>
              </w:rPr>
              <w:t>3</w:t>
            </w:r>
            <w:r>
              <w:rPr>
                <w:rFonts w:hint="eastAsia"/>
                <w:sz w:val="18"/>
                <w:szCs w:val="18"/>
              </w:rPr>
              <w:t>)</w:t>
            </w:r>
          </w:p>
        </w:tc>
      </w:tr>
      <w:tr w:rsidR="00F02E03" w:rsidRPr="0014357A" w14:paraId="7391A78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92693F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2F275A">
              <w:rPr>
                <w:b/>
              </w:rPr>
              <w:t>substream_segment_size</w:t>
            </w:r>
          </w:p>
        </w:tc>
        <w:tc>
          <w:tcPr>
            <w:tcW w:w="1050" w:type="dxa"/>
            <w:tcBorders>
              <w:top w:val="single" w:sz="4" w:space="0" w:color="auto"/>
              <w:left w:val="single" w:sz="6" w:space="0" w:color="auto"/>
              <w:bottom w:val="single" w:sz="4" w:space="0" w:color="auto"/>
              <w:right w:val="single" w:sz="12" w:space="0" w:color="auto"/>
            </w:tcBorders>
          </w:tcPr>
          <w:p w14:paraId="3806AFC3" w14:textId="77777777" w:rsidR="00F02E03" w:rsidRPr="00B92812" w:rsidRDefault="00F02E03" w:rsidP="006F050A">
            <w:pPr>
              <w:jc w:val="center"/>
              <w:rPr>
                <w:sz w:val="18"/>
                <w:szCs w:val="18"/>
              </w:rPr>
            </w:pPr>
            <w:r>
              <w:rPr>
                <w:rFonts w:hint="eastAsia"/>
                <w:sz w:val="18"/>
                <w:szCs w:val="18"/>
              </w:rPr>
              <w:t>u(</w:t>
            </w:r>
            <w:r>
              <w:rPr>
                <w:sz w:val="18"/>
                <w:szCs w:val="18"/>
              </w:rPr>
              <w:t>10</w:t>
            </w:r>
            <w:r>
              <w:rPr>
                <w:rFonts w:hint="eastAsia"/>
                <w:sz w:val="18"/>
                <w:szCs w:val="18"/>
              </w:rPr>
              <w:t>)</w:t>
            </w:r>
          </w:p>
        </w:tc>
      </w:tr>
      <w:tr w:rsidR="00F02E03" w:rsidRPr="0014357A" w14:paraId="6A561CF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5D5B2A7" w14:textId="77777777" w:rsidR="00F02E03" w:rsidRPr="00B92812"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F62B90">
              <w:rPr>
                <w:b/>
              </w:rPr>
              <w:t>transmission_delay_</w:t>
            </w:r>
            <w:r>
              <w:rPr>
                <w:b/>
              </w:rPr>
              <w:t>cu</w:t>
            </w:r>
          </w:p>
        </w:tc>
        <w:tc>
          <w:tcPr>
            <w:tcW w:w="1050" w:type="dxa"/>
            <w:tcBorders>
              <w:top w:val="single" w:sz="4" w:space="0" w:color="auto"/>
              <w:left w:val="single" w:sz="6" w:space="0" w:color="auto"/>
              <w:bottom w:val="single" w:sz="4" w:space="0" w:color="auto"/>
              <w:right w:val="single" w:sz="12" w:space="0" w:color="auto"/>
            </w:tcBorders>
          </w:tcPr>
          <w:p w14:paraId="62336FD5" w14:textId="77777777" w:rsidR="00F02E03" w:rsidRPr="00B92812" w:rsidRDefault="00F02E03" w:rsidP="006F050A">
            <w:pPr>
              <w:jc w:val="center"/>
              <w:rPr>
                <w:sz w:val="18"/>
                <w:szCs w:val="18"/>
              </w:rPr>
            </w:pPr>
            <w:r>
              <w:rPr>
                <w:rFonts w:hint="eastAsia"/>
                <w:sz w:val="18"/>
                <w:szCs w:val="18"/>
              </w:rPr>
              <w:t>u(</w:t>
            </w:r>
            <w:r>
              <w:rPr>
                <w:sz w:val="18"/>
                <w:szCs w:val="18"/>
              </w:rPr>
              <w:t>16</w:t>
            </w:r>
            <w:r>
              <w:rPr>
                <w:rFonts w:hint="eastAsia"/>
                <w:sz w:val="18"/>
                <w:szCs w:val="18"/>
              </w:rPr>
              <w:t>)</w:t>
            </w:r>
          </w:p>
        </w:tc>
      </w:tr>
      <w:tr w:rsidR="00F02E03" w:rsidRPr="0014357A" w14:paraId="12B7317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4A105DF" w14:textId="77777777" w:rsidR="00F02E03" w:rsidRPr="00F62B90"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rc_buffer_size</w:t>
            </w:r>
          </w:p>
        </w:tc>
        <w:tc>
          <w:tcPr>
            <w:tcW w:w="1050" w:type="dxa"/>
            <w:tcBorders>
              <w:top w:val="single" w:sz="4" w:space="0" w:color="auto"/>
              <w:left w:val="single" w:sz="6" w:space="0" w:color="auto"/>
              <w:bottom w:val="single" w:sz="4" w:space="0" w:color="auto"/>
              <w:right w:val="single" w:sz="12" w:space="0" w:color="auto"/>
            </w:tcBorders>
          </w:tcPr>
          <w:p w14:paraId="306AF7F5" w14:textId="77777777" w:rsidR="00F02E03" w:rsidRDefault="00F02E03" w:rsidP="006F050A">
            <w:pPr>
              <w:jc w:val="center"/>
              <w:rPr>
                <w:sz w:val="18"/>
                <w:szCs w:val="18"/>
              </w:rPr>
            </w:pPr>
            <w:r>
              <w:rPr>
                <w:rFonts w:hint="eastAsia"/>
                <w:sz w:val="18"/>
                <w:szCs w:val="18"/>
              </w:rPr>
              <w:t>u(</w:t>
            </w:r>
            <w:r>
              <w:rPr>
                <w:sz w:val="18"/>
                <w:szCs w:val="18"/>
              </w:rPr>
              <w:t>16</w:t>
            </w:r>
            <w:r>
              <w:rPr>
                <w:rFonts w:hint="eastAsia"/>
                <w:sz w:val="18"/>
                <w:szCs w:val="18"/>
              </w:rPr>
              <w:t>)</w:t>
            </w:r>
          </w:p>
        </w:tc>
      </w:tr>
      <w:tr w:rsidR="00F02E03" w:rsidRPr="0014357A" w14:paraId="011C2F73"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8F19CAA" w14:textId="77777777" w:rsidR="00F02E03" w:rsidRPr="007E0C61"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7E0C61">
              <w:rPr>
                <w:rFonts w:hint="eastAsia"/>
              </w:rPr>
              <w:t>for</w:t>
            </w:r>
            <w:r w:rsidRPr="007E0C61">
              <w:t xml:space="preserve"> (</w:t>
            </w:r>
            <w:r>
              <w:t>compL=0; compL&lt;5; compL++</w:t>
            </w:r>
            <w:r w:rsidRPr="007E0C61">
              <w:t>) {</w:t>
            </w:r>
          </w:p>
        </w:tc>
        <w:tc>
          <w:tcPr>
            <w:tcW w:w="1050" w:type="dxa"/>
            <w:tcBorders>
              <w:top w:val="single" w:sz="4" w:space="0" w:color="auto"/>
              <w:left w:val="single" w:sz="6" w:space="0" w:color="auto"/>
              <w:bottom w:val="single" w:sz="4" w:space="0" w:color="auto"/>
              <w:right w:val="single" w:sz="12" w:space="0" w:color="auto"/>
            </w:tcBorders>
          </w:tcPr>
          <w:p w14:paraId="0813F7F5" w14:textId="77777777" w:rsidR="00F02E03" w:rsidRDefault="00F02E03" w:rsidP="006F050A">
            <w:pPr>
              <w:jc w:val="center"/>
              <w:rPr>
                <w:sz w:val="18"/>
                <w:szCs w:val="18"/>
              </w:rPr>
            </w:pPr>
          </w:p>
        </w:tc>
      </w:tr>
      <w:tr w:rsidR="00F02E03" w:rsidRPr="0014357A" w14:paraId="3808C57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1550028" w14:textId="77777777" w:rsidR="00F02E03" w:rsidRPr="007E0C61"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7E0C61">
              <w:tab/>
            </w:r>
            <w:r w:rsidRPr="007E0C61">
              <w:rPr>
                <w:rFonts w:hint="eastAsia"/>
              </w:rPr>
              <w:t>for</w:t>
            </w:r>
            <w:r w:rsidRPr="007E0C61">
              <w:t xml:space="preserve"> (</w:t>
            </w:r>
            <w:r>
              <w:t>compC=0; compC&lt;5; compC++</w:t>
            </w:r>
            <w:r w:rsidRPr="007E0C61">
              <w:t>) {</w:t>
            </w:r>
          </w:p>
        </w:tc>
        <w:tc>
          <w:tcPr>
            <w:tcW w:w="1050" w:type="dxa"/>
            <w:tcBorders>
              <w:top w:val="single" w:sz="4" w:space="0" w:color="auto"/>
              <w:left w:val="single" w:sz="6" w:space="0" w:color="auto"/>
              <w:bottom w:val="single" w:sz="4" w:space="0" w:color="auto"/>
              <w:right w:val="single" w:sz="12" w:space="0" w:color="auto"/>
            </w:tcBorders>
          </w:tcPr>
          <w:p w14:paraId="24F3CCE9" w14:textId="77777777" w:rsidR="00F02E03" w:rsidRDefault="00F02E03" w:rsidP="006F050A">
            <w:pPr>
              <w:jc w:val="center"/>
              <w:rPr>
                <w:sz w:val="18"/>
                <w:szCs w:val="18"/>
              </w:rPr>
            </w:pPr>
          </w:p>
        </w:tc>
      </w:tr>
      <w:tr w:rsidR="00F02E03" w:rsidRPr="0014357A" w14:paraId="4EF61CF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38C855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ab/>
            </w:r>
            <w:r>
              <w:rPr>
                <w:b/>
              </w:rPr>
              <w:tab/>
            </w: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00E43C9E" w14:textId="77777777" w:rsidR="00F02E03" w:rsidRDefault="00F02E03" w:rsidP="006F050A">
            <w:pPr>
              <w:jc w:val="center"/>
              <w:rPr>
                <w:sz w:val="18"/>
                <w:szCs w:val="18"/>
              </w:rPr>
            </w:pPr>
            <w:r>
              <w:rPr>
                <w:rFonts w:hint="eastAsia"/>
                <w:sz w:val="18"/>
                <w:szCs w:val="18"/>
              </w:rPr>
              <w:t>r(</w:t>
            </w:r>
            <w:r>
              <w:rPr>
                <w:sz w:val="18"/>
                <w:szCs w:val="18"/>
              </w:rPr>
              <w:t>4</w:t>
            </w:r>
            <w:r>
              <w:rPr>
                <w:rFonts w:hint="eastAsia"/>
                <w:sz w:val="18"/>
                <w:szCs w:val="18"/>
              </w:rPr>
              <w:t>)</w:t>
            </w:r>
          </w:p>
        </w:tc>
      </w:tr>
      <w:tr w:rsidR="00F02E03" w:rsidRPr="0014357A" w14:paraId="77307D33"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2C2FA7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ab/>
            </w:r>
            <w:r>
              <w:rPr>
                <w:b/>
              </w:rPr>
              <w:tab/>
              <w:t>rc_qp_bias</w:t>
            </w:r>
            <w:r w:rsidRPr="007E0C61">
              <w:rPr>
                <w:b/>
              </w:rPr>
              <w:t>[compL][compC]</w:t>
            </w:r>
          </w:p>
        </w:tc>
        <w:tc>
          <w:tcPr>
            <w:tcW w:w="1050" w:type="dxa"/>
            <w:tcBorders>
              <w:top w:val="single" w:sz="4" w:space="0" w:color="auto"/>
              <w:left w:val="single" w:sz="6" w:space="0" w:color="auto"/>
              <w:bottom w:val="single" w:sz="4" w:space="0" w:color="auto"/>
              <w:right w:val="single" w:sz="12" w:space="0" w:color="auto"/>
            </w:tcBorders>
          </w:tcPr>
          <w:p w14:paraId="1D0F8365" w14:textId="77777777" w:rsidR="00F02E03" w:rsidRDefault="00F02E03" w:rsidP="006F050A">
            <w:pPr>
              <w:jc w:val="center"/>
              <w:rPr>
                <w:sz w:val="18"/>
                <w:szCs w:val="18"/>
              </w:rPr>
            </w:pPr>
            <w:r>
              <w:rPr>
                <w:rFonts w:hint="eastAsia"/>
                <w:sz w:val="18"/>
                <w:szCs w:val="18"/>
              </w:rPr>
              <w:t>u(</w:t>
            </w:r>
            <w:r>
              <w:rPr>
                <w:sz w:val="18"/>
                <w:szCs w:val="18"/>
              </w:rPr>
              <w:t>4</w:t>
            </w:r>
            <w:r>
              <w:rPr>
                <w:rFonts w:hint="eastAsia"/>
                <w:sz w:val="18"/>
                <w:szCs w:val="18"/>
              </w:rPr>
              <w:t>)</w:t>
            </w:r>
          </w:p>
        </w:tc>
      </w:tr>
      <w:tr w:rsidR="00F02E03" w:rsidRPr="0014357A" w14:paraId="3FA500D5"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A40009F" w14:textId="77777777" w:rsidR="00F02E03" w:rsidRPr="007E0C61"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B7365C">
              <w:tab/>
            </w:r>
            <w:r>
              <w:t>}</w:t>
            </w:r>
          </w:p>
        </w:tc>
        <w:tc>
          <w:tcPr>
            <w:tcW w:w="1050" w:type="dxa"/>
            <w:tcBorders>
              <w:top w:val="single" w:sz="4" w:space="0" w:color="auto"/>
              <w:left w:val="single" w:sz="6" w:space="0" w:color="auto"/>
              <w:bottom w:val="single" w:sz="4" w:space="0" w:color="auto"/>
              <w:right w:val="single" w:sz="12" w:space="0" w:color="auto"/>
            </w:tcBorders>
          </w:tcPr>
          <w:p w14:paraId="2464873D" w14:textId="77777777" w:rsidR="00F02E03" w:rsidRDefault="00F02E03" w:rsidP="006F050A">
            <w:pPr>
              <w:jc w:val="center"/>
              <w:rPr>
                <w:sz w:val="18"/>
                <w:szCs w:val="18"/>
              </w:rPr>
            </w:pPr>
          </w:p>
        </w:tc>
      </w:tr>
      <w:tr w:rsidR="00F02E03" w:rsidRPr="0014357A" w14:paraId="06F0428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81DC4C5" w14:textId="77777777" w:rsidR="00F02E03" w:rsidRPr="007E0C61"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7E0C61">
              <w:rPr>
                <w:rFonts w:hint="eastAsia"/>
              </w:rPr>
              <w:t>}</w:t>
            </w:r>
          </w:p>
        </w:tc>
        <w:tc>
          <w:tcPr>
            <w:tcW w:w="1050" w:type="dxa"/>
            <w:tcBorders>
              <w:top w:val="single" w:sz="4" w:space="0" w:color="auto"/>
              <w:left w:val="single" w:sz="6" w:space="0" w:color="auto"/>
              <w:bottom w:val="single" w:sz="4" w:space="0" w:color="auto"/>
              <w:right w:val="single" w:sz="12" w:space="0" w:color="auto"/>
            </w:tcBorders>
          </w:tcPr>
          <w:p w14:paraId="691287CA" w14:textId="77777777" w:rsidR="00F02E03" w:rsidRDefault="00F02E03" w:rsidP="006F050A">
            <w:pPr>
              <w:jc w:val="center"/>
              <w:rPr>
                <w:sz w:val="18"/>
                <w:szCs w:val="18"/>
              </w:rPr>
            </w:pPr>
          </w:p>
        </w:tc>
      </w:tr>
      <w:tr w:rsidR="00F02E03" w:rsidRPr="0014357A" w14:paraId="3F6B186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A33F47A" w14:textId="77777777" w:rsidR="00F02E03" w:rsidRPr="00156B5D"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highlight w:val="yellow"/>
              </w:rPr>
            </w:pPr>
            <w:r>
              <w:rPr>
                <w:b/>
              </w:rPr>
              <w:t>rc_</w:t>
            </w:r>
            <w:r w:rsidRPr="009513F9">
              <w:rPr>
                <w:b/>
              </w:rPr>
              <w:t>decrease_step_log2</w:t>
            </w:r>
          </w:p>
        </w:tc>
        <w:tc>
          <w:tcPr>
            <w:tcW w:w="1050" w:type="dxa"/>
            <w:tcBorders>
              <w:top w:val="single" w:sz="4" w:space="0" w:color="auto"/>
              <w:left w:val="single" w:sz="6" w:space="0" w:color="auto"/>
              <w:bottom w:val="single" w:sz="4" w:space="0" w:color="auto"/>
              <w:right w:val="single" w:sz="12" w:space="0" w:color="auto"/>
            </w:tcBorders>
          </w:tcPr>
          <w:p w14:paraId="4636CD34" w14:textId="77777777" w:rsidR="00F02E03" w:rsidRDefault="00F02E03" w:rsidP="006F050A">
            <w:pPr>
              <w:jc w:val="center"/>
              <w:rPr>
                <w:sz w:val="18"/>
                <w:szCs w:val="18"/>
              </w:rPr>
            </w:pPr>
            <w:r>
              <w:rPr>
                <w:rFonts w:hint="eastAsia"/>
                <w:sz w:val="18"/>
                <w:szCs w:val="18"/>
              </w:rPr>
              <w:t>u(</w:t>
            </w:r>
            <w:r>
              <w:rPr>
                <w:sz w:val="18"/>
                <w:szCs w:val="18"/>
              </w:rPr>
              <w:t>8</w:t>
            </w:r>
            <w:r>
              <w:rPr>
                <w:rFonts w:hint="eastAsia"/>
                <w:sz w:val="18"/>
                <w:szCs w:val="18"/>
              </w:rPr>
              <w:t>)</w:t>
            </w:r>
          </w:p>
        </w:tc>
      </w:tr>
    </w:tbl>
    <w:p w14:paraId="5C65D176" w14:textId="77777777" w:rsidR="003C72BC" w:rsidRDefault="003C72BC" w:rsidP="003C72BC">
      <w:pPr>
        <w:jc w:val="center"/>
      </w:pPr>
      <w:r w:rsidRPr="003C72BC">
        <w:rPr>
          <w:rFonts w:ascii="黑体" w:eastAsia="黑体" w:hAnsi="黑体" w:hint="eastAsia"/>
        </w:rPr>
        <w:lastRenderedPageBreak/>
        <w:t>表1</w:t>
      </w:r>
      <w:r w:rsidRPr="003C72BC">
        <w:rPr>
          <w:rFonts w:ascii="黑体" w:eastAsia="黑体" w:hAnsi="黑体"/>
        </w:rPr>
        <w:t>0</w:t>
      </w:r>
      <w:r>
        <w:rPr>
          <w:rFonts w:hint="eastAsia"/>
        </w:rPr>
        <w:t>（续）</w:t>
      </w:r>
    </w:p>
    <w:tbl>
      <w:tblPr>
        <w:tblW w:w="9240" w:type="dxa"/>
        <w:tblInd w:w="108" w:type="dxa"/>
        <w:tblLayout w:type="fixed"/>
        <w:tblLook w:val="0000" w:firstRow="0" w:lastRow="0" w:firstColumn="0" w:lastColumn="0" w:noHBand="0" w:noVBand="0"/>
      </w:tblPr>
      <w:tblGrid>
        <w:gridCol w:w="8190"/>
        <w:gridCol w:w="1050"/>
      </w:tblGrid>
      <w:tr w:rsidR="003C72BC" w:rsidRPr="0014357A" w14:paraId="16D2D452" w14:textId="77777777" w:rsidTr="00165505">
        <w:trPr>
          <w:cantSplit/>
        </w:trPr>
        <w:tc>
          <w:tcPr>
            <w:tcW w:w="8190" w:type="dxa"/>
            <w:tcBorders>
              <w:top w:val="single" w:sz="4" w:space="0" w:color="auto"/>
              <w:left w:val="single" w:sz="12" w:space="0" w:color="auto"/>
              <w:bottom w:val="single" w:sz="4" w:space="0" w:color="auto"/>
              <w:right w:val="single" w:sz="6" w:space="0" w:color="auto"/>
            </w:tcBorders>
          </w:tcPr>
          <w:p w14:paraId="49217A47" w14:textId="77777777" w:rsidR="003C72BC" w:rsidRPr="003C72BC" w:rsidRDefault="003C72BC" w:rsidP="00165505">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3C72BC">
              <w:rPr>
                <w:rFonts w:hint="eastAsia"/>
              </w:rPr>
              <w:t>图像头定义</w:t>
            </w:r>
          </w:p>
        </w:tc>
        <w:tc>
          <w:tcPr>
            <w:tcW w:w="1050" w:type="dxa"/>
            <w:tcBorders>
              <w:top w:val="single" w:sz="4" w:space="0" w:color="auto"/>
              <w:left w:val="single" w:sz="6" w:space="0" w:color="auto"/>
              <w:bottom w:val="single" w:sz="4" w:space="0" w:color="auto"/>
              <w:right w:val="single" w:sz="12" w:space="0" w:color="auto"/>
            </w:tcBorders>
          </w:tcPr>
          <w:p w14:paraId="245CCA8A" w14:textId="77777777" w:rsidR="003C72BC" w:rsidRPr="003C72BC" w:rsidRDefault="003C72BC" w:rsidP="00165505">
            <w:pPr>
              <w:rPr>
                <w:sz w:val="18"/>
                <w:szCs w:val="18"/>
              </w:rPr>
            </w:pPr>
            <w:r w:rsidRPr="003C72BC">
              <w:rPr>
                <w:rFonts w:hint="eastAsia"/>
                <w:sz w:val="18"/>
                <w:szCs w:val="18"/>
              </w:rPr>
              <w:t>描述符</w:t>
            </w:r>
          </w:p>
        </w:tc>
      </w:tr>
      <w:tr w:rsidR="003C72BC" w:rsidRPr="0014357A" w14:paraId="6EE4AC42" w14:textId="77777777" w:rsidTr="001E45DE">
        <w:trPr>
          <w:cantSplit/>
        </w:trPr>
        <w:tc>
          <w:tcPr>
            <w:tcW w:w="8190" w:type="dxa"/>
            <w:tcBorders>
              <w:top w:val="single" w:sz="4" w:space="0" w:color="auto"/>
              <w:left w:val="single" w:sz="12" w:space="0" w:color="auto"/>
              <w:bottom w:val="single" w:sz="4" w:space="0" w:color="auto"/>
              <w:right w:val="single" w:sz="6" w:space="0" w:color="auto"/>
            </w:tcBorders>
          </w:tcPr>
          <w:p w14:paraId="408E8157" w14:textId="3042566E" w:rsidR="003C72BC" w:rsidRPr="00861FAB"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proofErr w:type="spellStart"/>
            <w:r>
              <w:rPr>
                <w:b/>
              </w:rPr>
              <w:t>rc_</w:t>
            </w:r>
            <w:r>
              <w:rPr>
                <w:rFonts w:hint="eastAsia"/>
                <w:b/>
              </w:rPr>
              <w:t>f</w:t>
            </w:r>
            <w:r>
              <w:rPr>
                <w:b/>
              </w:rPr>
              <w:t>ullness_calc_multiplier</w:t>
            </w:r>
            <w:proofErr w:type="spellEnd"/>
          </w:p>
        </w:tc>
        <w:tc>
          <w:tcPr>
            <w:tcW w:w="1050" w:type="dxa"/>
            <w:tcBorders>
              <w:top w:val="single" w:sz="4" w:space="0" w:color="auto"/>
              <w:left w:val="single" w:sz="6" w:space="0" w:color="auto"/>
              <w:bottom w:val="single" w:sz="4" w:space="0" w:color="auto"/>
              <w:right w:val="single" w:sz="12" w:space="0" w:color="auto"/>
            </w:tcBorders>
          </w:tcPr>
          <w:p w14:paraId="3604BD73" w14:textId="7BFA942C" w:rsidR="003C72BC" w:rsidRDefault="003C72BC" w:rsidP="003C72BC">
            <w:pPr>
              <w:jc w:val="center"/>
              <w:rPr>
                <w:sz w:val="18"/>
                <w:szCs w:val="18"/>
              </w:rPr>
            </w:pPr>
            <w:proofErr w:type="gramStart"/>
            <w:r>
              <w:rPr>
                <w:rFonts w:hint="eastAsia"/>
                <w:sz w:val="18"/>
                <w:szCs w:val="18"/>
              </w:rPr>
              <w:t>u</w:t>
            </w:r>
            <w:r>
              <w:rPr>
                <w:sz w:val="18"/>
                <w:szCs w:val="18"/>
              </w:rPr>
              <w:t>(</w:t>
            </w:r>
            <w:proofErr w:type="gramEnd"/>
            <w:r>
              <w:rPr>
                <w:sz w:val="18"/>
                <w:szCs w:val="18"/>
              </w:rPr>
              <w:t>8)</w:t>
            </w:r>
          </w:p>
        </w:tc>
      </w:tr>
      <w:tr w:rsidR="003C72BC" w:rsidRPr="0014357A" w14:paraId="6A06CFCF" w14:textId="77777777" w:rsidTr="001E45DE">
        <w:trPr>
          <w:cantSplit/>
        </w:trPr>
        <w:tc>
          <w:tcPr>
            <w:tcW w:w="8190" w:type="dxa"/>
            <w:tcBorders>
              <w:top w:val="single" w:sz="4" w:space="0" w:color="auto"/>
              <w:left w:val="single" w:sz="12" w:space="0" w:color="auto"/>
              <w:bottom w:val="single" w:sz="4" w:space="0" w:color="auto"/>
              <w:right w:val="single" w:sz="6" w:space="0" w:color="auto"/>
            </w:tcBorders>
          </w:tcPr>
          <w:p w14:paraId="3F5653BB" w14:textId="799BB64D" w:rsidR="003C72BC" w:rsidRPr="00861FAB"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proofErr w:type="spellStart"/>
            <w:r>
              <w:rPr>
                <w:b/>
              </w:rPr>
              <w:t>reserve_bits</w:t>
            </w:r>
            <w:proofErr w:type="spellEnd"/>
          </w:p>
        </w:tc>
        <w:tc>
          <w:tcPr>
            <w:tcW w:w="1050" w:type="dxa"/>
            <w:tcBorders>
              <w:top w:val="single" w:sz="4" w:space="0" w:color="auto"/>
              <w:left w:val="single" w:sz="6" w:space="0" w:color="auto"/>
              <w:bottom w:val="single" w:sz="4" w:space="0" w:color="auto"/>
              <w:right w:val="single" w:sz="12" w:space="0" w:color="auto"/>
            </w:tcBorders>
          </w:tcPr>
          <w:p w14:paraId="6DD6F1CA" w14:textId="65AD9EA8" w:rsidR="003C72BC" w:rsidRDefault="003C72BC" w:rsidP="003C72BC">
            <w:pPr>
              <w:jc w:val="center"/>
              <w:rPr>
                <w:sz w:val="18"/>
                <w:szCs w:val="18"/>
              </w:rPr>
            </w:pPr>
            <w:proofErr w:type="gramStart"/>
            <w:r>
              <w:rPr>
                <w:rFonts w:hint="eastAsia"/>
                <w:sz w:val="18"/>
                <w:szCs w:val="18"/>
              </w:rPr>
              <w:t>u</w:t>
            </w:r>
            <w:r>
              <w:rPr>
                <w:sz w:val="18"/>
                <w:szCs w:val="18"/>
              </w:rPr>
              <w:t>(</w:t>
            </w:r>
            <w:proofErr w:type="gramEnd"/>
            <w:r>
              <w:rPr>
                <w:sz w:val="18"/>
                <w:szCs w:val="18"/>
              </w:rPr>
              <w:t>3)</w:t>
            </w:r>
          </w:p>
        </w:tc>
      </w:tr>
      <w:tr w:rsidR="003C72BC" w:rsidRPr="0014357A" w14:paraId="670BE65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D2D77CD" w14:textId="7671F401"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proofErr w:type="spellStart"/>
            <w:r>
              <w:rPr>
                <w:b/>
              </w:rPr>
              <w:t>rc_</w:t>
            </w:r>
            <w:r>
              <w:rPr>
                <w:rFonts w:hint="eastAsia"/>
                <w:b/>
              </w:rPr>
              <w:t>f</w:t>
            </w:r>
            <w:r>
              <w:rPr>
                <w:b/>
              </w:rPr>
              <w:t>ullness_calc_shift</w:t>
            </w:r>
            <w:proofErr w:type="spellEnd"/>
          </w:p>
        </w:tc>
        <w:tc>
          <w:tcPr>
            <w:tcW w:w="1050" w:type="dxa"/>
            <w:tcBorders>
              <w:top w:val="single" w:sz="4" w:space="0" w:color="auto"/>
              <w:left w:val="single" w:sz="6" w:space="0" w:color="auto"/>
              <w:bottom w:val="single" w:sz="4" w:space="0" w:color="auto"/>
              <w:right w:val="single" w:sz="12" w:space="0" w:color="auto"/>
            </w:tcBorders>
          </w:tcPr>
          <w:p w14:paraId="6459E0A4" w14:textId="0CAABAC2" w:rsidR="003C72BC" w:rsidRDefault="003C72BC" w:rsidP="003C72BC">
            <w:pPr>
              <w:jc w:val="center"/>
              <w:rPr>
                <w:rFonts w:hint="eastAsia"/>
                <w:sz w:val="18"/>
                <w:szCs w:val="18"/>
              </w:rPr>
            </w:pPr>
            <w:proofErr w:type="gramStart"/>
            <w:r>
              <w:rPr>
                <w:rFonts w:hint="eastAsia"/>
                <w:sz w:val="18"/>
                <w:szCs w:val="18"/>
              </w:rPr>
              <w:t>u</w:t>
            </w:r>
            <w:r>
              <w:rPr>
                <w:sz w:val="18"/>
                <w:szCs w:val="18"/>
              </w:rPr>
              <w:t>(</w:t>
            </w:r>
            <w:proofErr w:type="gramEnd"/>
            <w:r>
              <w:rPr>
                <w:sz w:val="18"/>
                <w:szCs w:val="18"/>
              </w:rPr>
              <w:t>5)</w:t>
            </w:r>
          </w:p>
        </w:tc>
      </w:tr>
      <w:tr w:rsidR="003C72BC" w:rsidRPr="0014357A" w14:paraId="2CF128F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CAA0E40"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rc_e</w:t>
            </w:r>
            <w:r>
              <w:rPr>
                <w:rFonts w:hint="eastAsia"/>
                <w:b/>
              </w:rPr>
              <w:t>xtra</w:t>
            </w:r>
            <w:r>
              <w:rPr>
                <w:b/>
              </w:rPr>
              <w:t>_buffer_</w:t>
            </w:r>
            <w:r w:rsidRPr="009513F9">
              <w:rPr>
                <w:b/>
              </w:rPr>
              <w:t>decrease_step_log2</w:t>
            </w:r>
          </w:p>
        </w:tc>
        <w:tc>
          <w:tcPr>
            <w:tcW w:w="1050" w:type="dxa"/>
            <w:tcBorders>
              <w:top w:val="single" w:sz="4" w:space="0" w:color="auto"/>
              <w:left w:val="single" w:sz="6" w:space="0" w:color="auto"/>
              <w:bottom w:val="single" w:sz="4" w:space="0" w:color="auto"/>
              <w:right w:val="single" w:sz="12" w:space="0" w:color="auto"/>
            </w:tcBorders>
          </w:tcPr>
          <w:p w14:paraId="22F1AFC7" w14:textId="77777777" w:rsidR="003C72BC" w:rsidRDefault="003C72BC" w:rsidP="003C72BC">
            <w:pPr>
              <w:jc w:val="center"/>
              <w:rPr>
                <w:sz w:val="18"/>
                <w:szCs w:val="18"/>
              </w:rPr>
            </w:pPr>
            <w:r>
              <w:rPr>
                <w:rFonts w:hint="eastAsia"/>
                <w:sz w:val="18"/>
                <w:szCs w:val="18"/>
              </w:rPr>
              <w:t>u</w:t>
            </w:r>
            <w:r>
              <w:rPr>
                <w:sz w:val="18"/>
                <w:szCs w:val="18"/>
              </w:rPr>
              <w:t>(8)</w:t>
            </w:r>
          </w:p>
        </w:tc>
      </w:tr>
      <w:tr w:rsidR="003C72BC" w:rsidRPr="0014357A" w14:paraId="00FF4B4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ABCF34E"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rc_e</w:t>
            </w:r>
            <w:r>
              <w:rPr>
                <w:rFonts w:hint="eastAsia"/>
                <w:b/>
              </w:rPr>
              <w:t>xtra_</w:t>
            </w:r>
            <w:r>
              <w:rPr>
                <w:b/>
              </w:rPr>
              <w:t>buffer_penalty</w:t>
            </w:r>
            <w:r>
              <w:rPr>
                <w:rFonts w:hint="eastAsia"/>
                <w:b/>
              </w:rPr>
              <w:t>_log2_minus3</w:t>
            </w:r>
          </w:p>
        </w:tc>
        <w:tc>
          <w:tcPr>
            <w:tcW w:w="1050" w:type="dxa"/>
            <w:tcBorders>
              <w:top w:val="single" w:sz="4" w:space="0" w:color="auto"/>
              <w:left w:val="single" w:sz="6" w:space="0" w:color="auto"/>
              <w:bottom w:val="single" w:sz="4" w:space="0" w:color="auto"/>
              <w:right w:val="single" w:sz="12" w:space="0" w:color="auto"/>
            </w:tcBorders>
          </w:tcPr>
          <w:p w14:paraId="7DCEC8EE" w14:textId="77777777" w:rsidR="003C72BC" w:rsidRDefault="003C72BC" w:rsidP="003C72BC">
            <w:pPr>
              <w:jc w:val="center"/>
              <w:rPr>
                <w:sz w:val="18"/>
                <w:szCs w:val="18"/>
              </w:rPr>
            </w:pPr>
            <w:r>
              <w:rPr>
                <w:rFonts w:hint="eastAsia"/>
                <w:sz w:val="18"/>
                <w:szCs w:val="18"/>
              </w:rPr>
              <w:t>u</w:t>
            </w:r>
            <w:r>
              <w:rPr>
                <w:sz w:val="18"/>
                <w:szCs w:val="18"/>
              </w:rPr>
              <w:t>(8)</w:t>
            </w:r>
          </w:p>
        </w:tc>
      </w:tr>
      <w:tr w:rsidR="003C72BC" w:rsidRPr="0014357A" w14:paraId="2759B05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CF6823B"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77EF032C" w14:textId="77777777" w:rsidR="003C72BC" w:rsidRDefault="003C72BC" w:rsidP="003C72BC">
            <w:pPr>
              <w:jc w:val="center"/>
              <w:rPr>
                <w:sz w:val="18"/>
                <w:szCs w:val="18"/>
              </w:rPr>
            </w:pPr>
            <w:r>
              <w:rPr>
                <w:rFonts w:hint="eastAsia"/>
                <w:sz w:val="18"/>
                <w:szCs w:val="18"/>
              </w:rPr>
              <w:t>r(</w:t>
            </w:r>
            <w:r>
              <w:rPr>
                <w:sz w:val="18"/>
                <w:szCs w:val="18"/>
              </w:rPr>
              <w:t>6</w:t>
            </w:r>
            <w:r>
              <w:rPr>
                <w:rFonts w:hint="eastAsia"/>
                <w:sz w:val="18"/>
                <w:szCs w:val="18"/>
              </w:rPr>
              <w:t>)</w:t>
            </w:r>
          </w:p>
        </w:tc>
      </w:tr>
      <w:tr w:rsidR="003C72BC" w:rsidRPr="0014357A" w14:paraId="5E60AE5C"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6CDB452"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rc_target_end_ratio_minus4</w:t>
            </w:r>
          </w:p>
        </w:tc>
        <w:tc>
          <w:tcPr>
            <w:tcW w:w="1050" w:type="dxa"/>
            <w:tcBorders>
              <w:top w:val="single" w:sz="4" w:space="0" w:color="auto"/>
              <w:left w:val="single" w:sz="6" w:space="0" w:color="auto"/>
              <w:bottom w:val="single" w:sz="4" w:space="0" w:color="auto"/>
              <w:right w:val="single" w:sz="12" w:space="0" w:color="auto"/>
            </w:tcBorders>
          </w:tcPr>
          <w:p w14:paraId="0C8B7DAB" w14:textId="77777777" w:rsidR="003C72BC" w:rsidRDefault="003C72BC" w:rsidP="003C72BC">
            <w:pPr>
              <w:jc w:val="center"/>
              <w:rPr>
                <w:sz w:val="18"/>
                <w:szCs w:val="18"/>
              </w:rPr>
            </w:pPr>
            <w:r>
              <w:rPr>
                <w:rFonts w:hint="eastAsia"/>
                <w:sz w:val="18"/>
                <w:szCs w:val="18"/>
              </w:rPr>
              <w:t>u(</w:t>
            </w:r>
            <w:r>
              <w:rPr>
                <w:sz w:val="18"/>
                <w:szCs w:val="18"/>
              </w:rPr>
              <w:t>2</w:t>
            </w:r>
            <w:r>
              <w:rPr>
                <w:rFonts w:hint="eastAsia"/>
                <w:sz w:val="18"/>
                <w:szCs w:val="18"/>
              </w:rPr>
              <w:t>)</w:t>
            </w:r>
          </w:p>
        </w:tc>
      </w:tr>
      <w:tr w:rsidR="003C72BC" w:rsidRPr="0014357A" w14:paraId="6CDFEC0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E0DE3D4"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rc_ratio</w:t>
            </w:r>
            <w:r>
              <w:rPr>
                <w:b/>
              </w:rPr>
              <w:t>0</w:t>
            </w:r>
          </w:p>
        </w:tc>
        <w:tc>
          <w:tcPr>
            <w:tcW w:w="1050" w:type="dxa"/>
            <w:tcBorders>
              <w:top w:val="single" w:sz="4" w:space="0" w:color="auto"/>
              <w:left w:val="single" w:sz="6" w:space="0" w:color="auto"/>
              <w:bottom w:val="single" w:sz="4" w:space="0" w:color="auto"/>
              <w:right w:val="single" w:sz="12" w:space="0" w:color="auto"/>
            </w:tcBorders>
          </w:tcPr>
          <w:p w14:paraId="35E9FEC7" w14:textId="77777777" w:rsidR="003C72BC" w:rsidRDefault="003C72BC" w:rsidP="003C72BC">
            <w:pPr>
              <w:jc w:val="center"/>
              <w:rPr>
                <w:sz w:val="18"/>
                <w:szCs w:val="18"/>
              </w:rPr>
            </w:pPr>
            <w:r>
              <w:rPr>
                <w:rFonts w:hint="eastAsia"/>
                <w:sz w:val="18"/>
                <w:szCs w:val="18"/>
              </w:rPr>
              <w:t>u(</w:t>
            </w:r>
            <w:r>
              <w:rPr>
                <w:sz w:val="18"/>
                <w:szCs w:val="18"/>
              </w:rPr>
              <w:t>8</w:t>
            </w:r>
            <w:r>
              <w:rPr>
                <w:rFonts w:hint="eastAsia"/>
                <w:sz w:val="18"/>
                <w:szCs w:val="18"/>
              </w:rPr>
              <w:t>)</w:t>
            </w:r>
          </w:p>
        </w:tc>
      </w:tr>
      <w:tr w:rsidR="003C72BC" w:rsidRPr="0014357A" w14:paraId="0A9B05B7"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56FFE7F"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14834281" w14:textId="77777777" w:rsidR="003C72BC" w:rsidRDefault="003C72BC" w:rsidP="003C72BC">
            <w:pPr>
              <w:jc w:val="center"/>
              <w:rPr>
                <w:sz w:val="18"/>
                <w:szCs w:val="18"/>
              </w:rPr>
            </w:pPr>
            <w:r>
              <w:rPr>
                <w:rFonts w:hint="eastAsia"/>
                <w:sz w:val="18"/>
                <w:szCs w:val="18"/>
              </w:rPr>
              <w:t>r(</w:t>
            </w:r>
            <w:r>
              <w:rPr>
                <w:sz w:val="18"/>
                <w:szCs w:val="18"/>
              </w:rPr>
              <w:t>5</w:t>
            </w:r>
            <w:r>
              <w:rPr>
                <w:rFonts w:hint="eastAsia"/>
                <w:sz w:val="18"/>
                <w:szCs w:val="18"/>
              </w:rPr>
              <w:t>)</w:t>
            </w:r>
          </w:p>
        </w:tc>
      </w:tr>
      <w:tr w:rsidR="003C72BC" w:rsidRPr="0014357A" w14:paraId="3B275893"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836EF74"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rc_</w:t>
            </w:r>
            <w:r>
              <w:rPr>
                <w:b/>
              </w:rPr>
              <w:t>param0</w:t>
            </w:r>
          </w:p>
        </w:tc>
        <w:tc>
          <w:tcPr>
            <w:tcW w:w="1050" w:type="dxa"/>
            <w:tcBorders>
              <w:top w:val="single" w:sz="4" w:space="0" w:color="auto"/>
              <w:left w:val="single" w:sz="6" w:space="0" w:color="auto"/>
              <w:bottom w:val="single" w:sz="4" w:space="0" w:color="auto"/>
              <w:right w:val="single" w:sz="12" w:space="0" w:color="auto"/>
            </w:tcBorders>
          </w:tcPr>
          <w:p w14:paraId="6E8D3B42" w14:textId="77777777" w:rsidR="003C72BC" w:rsidRDefault="003C72BC" w:rsidP="003C72BC">
            <w:pPr>
              <w:jc w:val="center"/>
              <w:rPr>
                <w:sz w:val="18"/>
                <w:szCs w:val="18"/>
              </w:rPr>
            </w:pPr>
            <w:r>
              <w:rPr>
                <w:rFonts w:hint="eastAsia"/>
                <w:sz w:val="18"/>
                <w:szCs w:val="18"/>
              </w:rPr>
              <w:t>u(</w:t>
            </w:r>
            <w:r>
              <w:rPr>
                <w:sz w:val="18"/>
                <w:szCs w:val="18"/>
              </w:rPr>
              <w:t>11</w:t>
            </w:r>
            <w:r>
              <w:rPr>
                <w:rFonts w:hint="eastAsia"/>
                <w:sz w:val="18"/>
                <w:szCs w:val="18"/>
              </w:rPr>
              <w:t>)</w:t>
            </w:r>
          </w:p>
        </w:tc>
      </w:tr>
      <w:tr w:rsidR="003C72BC" w:rsidRPr="0014357A" w14:paraId="4994C423"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F7DD425"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494079FD" w14:textId="77777777" w:rsidR="003C72BC" w:rsidRDefault="003C72BC" w:rsidP="003C72BC">
            <w:pPr>
              <w:jc w:val="center"/>
              <w:rPr>
                <w:sz w:val="18"/>
                <w:szCs w:val="18"/>
              </w:rPr>
            </w:pPr>
            <w:r>
              <w:rPr>
                <w:rFonts w:hint="eastAsia"/>
                <w:sz w:val="18"/>
                <w:szCs w:val="18"/>
              </w:rPr>
              <w:t>r(</w:t>
            </w:r>
            <w:r>
              <w:rPr>
                <w:sz w:val="18"/>
                <w:szCs w:val="18"/>
              </w:rPr>
              <w:t>7</w:t>
            </w:r>
            <w:r>
              <w:rPr>
                <w:rFonts w:hint="eastAsia"/>
                <w:sz w:val="18"/>
                <w:szCs w:val="18"/>
              </w:rPr>
              <w:t>)</w:t>
            </w:r>
          </w:p>
        </w:tc>
      </w:tr>
      <w:tr w:rsidR="003C72BC" w:rsidRPr="0014357A" w14:paraId="31FA763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B355BC3"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rc_ratio1</w:t>
            </w:r>
          </w:p>
        </w:tc>
        <w:tc>
          <w:tcPr>
            <w:tcW w:w="1050" w:type="dxa"/>
            <w:tcBorders>
              <w:top w:val="single" w:sz="4" w:space="0" w:color="auto"/>
              <w:left w:val="single" w:sz="6" w:space="0" w:color="auto"/>
              <w:bottom w:val="single" w:sz="4" w:space="0" w:color="auto"/>
              <w:right w:val="single" w:sz="12" w:space="0" w:color="auto"/>
            </w:tcBorders>
          </w:tcPr>
          <w:p w14:paraId="790E3B00" w14:textId="77777777" w:rsidR="003C72BC" w:rsidRDefault="003C72BC" w:rsidP="003C72BC">
            <w:pPr>
              <w:jc w:val="center"/>
              <w:rPr>
                <w:sz w:val="18"/>
                <w:szCs w:val="18"/>
              </w:rPr>
            </w:pPr>
            <w:r>
              <w:rPr>
                <w:rFonts w:hint="eastAsia"/>
                <w:sz w:val="18"/>
                <w:szCs w:val="18"/>
              </w:rPr>
              <w:t>u(</w:t>
            </w:r>
            <w:r>
              <w:rPr>
                <w:sz w:val="18"/>
                <w:szCs w:val="18"/>
              </w:rPr>
              <w:t>9</w:t>
            </w:r>
            <w:r>
              <w:rPr>
                <w:rFonts w:hint="eastAsia"/>
                <w:sz w:val="18"/>
                <w:szCs w:val="18"/>
              </w:rPr>
              <w:t>)</w:t>
            </w:r>
          </w:p>
        </w:tc>
      </w:tr>
      <w:tr w:rsidR="003C72BC" w:rsidRPr="0014357A" w14:paraId="3319E49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097237A"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7139024B" w14:textId="77777777" w:rsidR="003C72BC" w:rsidRDefault="003C72BC" w:rsidP="003C72BC">
            <w:pPr>
              <w:jc w:val="center"/>
              <w:rPr>
                <w:sz w:val="18"/>
                <w:szCs w:val="18"/>
              </w:rPr>
            </w:pPr>
            <w:r>
              <w:rPr>
                <w:rFonts w:hint="eastAsia"/>
                <w:sz w:val="18"/>
                <w:szCs w:val="18"/>
              </w:rPr>
              <w:t>r(</w:t>
            </w:r>
            <w:r>
              <w:rPr>
                <w:sz w:val="18"/>
                <w:szCs w:val="18"/>
              </w:rPr>
              <w:t>5</w:t>
            </w:r>
            <w:r>
              <w:rPr>
                <w:rFonts w:hint="eastAsia"/>
                <w:sz w:val="18"/>
                <w:szCs w:val="18"/>
              </w:rPr>
              <w:t>)</w:t>
            </w:r>
          </w:p>
        </w:tc>
      </w:tr>
      <w:tr w:rsidR="003C72BC" w:rsidRPr="0014357A" w14:paraId="25F15FA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362691E"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rc_p</w:t>
            </w:r>
            <w:r>
              <w:rPr>
                <w:b/>
              </w:rPr>
              <w:t>a</w:t>
            </w:r>
            <w:r>
              <w:rPr>
                <w:rFonts w:hint="eastAsia"/>
                <w:b/>
              </w:rPr>
              <w:t>ram</w:t>
            </w:r>
            <w:r>
              <w:rPr>
                <w:b/>
              </w:rPr>
              <w:t>1</w:t>
            </w:r>
          </w:p>
        </w:tc>
        <w:tc>
          <w:tcPr>
            <w:tcW w:w="1050" w:type="dxa"/>
            <w:tcBorders>
              <w:top w:val="single" w:sz="4" w:space="0" w:color="auto"/>
              <w:left w:val="single" w:sz="6" w:space="0" w:color="auto"/>
              <w:bottom w:val="single" w:sz="4" w:space="0" w:color="auto"/>
              <w:right w:val="single" w:sz="12" w:space="0" w:color="auto"/>
            </w:tcBorders>
          </w:tcPr>
          <w:p w14:paraId="71676096" w14:textId="77777777" w:rsidR="003C72BC" w:rsidRDefault="003C72BC" w:rsidP="003C72BC">
            <w:pPr>
              <w:jc w:val="center"/>
              <w:rPr>
                <w:sz w:val="18"/>
                <w:szCs w:val="18"/>
              </w:rPr>
            </w:pPr>
            <w:r>
              <w:rPr>
                <w:rFonts w:hint="eastAsia"/>
                <w:sz w:val="18"/>
                <w:szCs w:val="18"/>
              </w:rPr>
              <w:t>u(</w:t>
            </w:r>
            <w:r>
              <w:rPr>
                <w:sz w:val="18"/>
                <w:szCs w:val="18"/>
              </w:rPr>
              <w:t>11</w:t>
            </w:r>
            <w:r>
              <w:rPr>
                <w:rFonts w:hint="eastAsia"/>
                <w:sz w:val="18"/>
                <w:szCs w:val="18"/>
              </w:rPr>
              <w:t>)</w:t>
            </w:r>
          </w:p>
        </w:tc>
      </w:tr>
      <w:tr w:rsidR="003C72BC" w:rsidRPr="0014357A" w14:paraId="0368285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7EEE7E0"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63425949" w14:textId="77777777" w:rsidR="003C72BC" w:rsidRDefault="003C72BC" w:rsidP="003C72BC">
            <w:pPr>
              <w:jc w:val="center"/>
              <w:rPr>
                <w:sz w:val="18"/>
                <w:szCs w:val="18"/>
              </w:rPr>
            </w:pPr>
            <w:r>
              <w:rPr>
                <w:rFonts w:hint="eastAsia"/>
                <w:sz w:val="18"/>
                <w:szCs w:val="18"/>
              </w:rPr>
              <w:t>r(</w:t>
            </w:r>
            <w:r>
              <w:rPr>
                <w:sz w:val="18"/>
                <w:szCs w:val="18"/>
              </w:rPr>
              <w:t>5</w:t>
            </w:r>
            <w:r>
              <w:rPr>
                <w:rFonts w:hint="eastAsia"/>
                <w:sz w:val="18"/>
                <w:szCs w:val="18"/>
              </w:rPr>
              <w:t>)</w:t>
            </w:r>
          </w:p>
        </w:tc>
      </w:tr>
      <w:tr w:rsidR="003C72BC" w:rsidRPr="0014357A" w14:paraId="744F50B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DE0CE93"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rc_ratio2</w:t>
            </w:r>
          </w:p>
        </w:tc>
        <w:tc>
          <w:tcPr>
            <w:tcW w:w="1050" w:type="dxa"/>
            <w:tcBorders>
              <w:top w:val="single" w:sz="4" w:space="0" w:color="auto"/>
              <w:left w:val="single" w:sz="6" w:space="0" w:color="auto"/>
              <w:bottom w:val="single" w:sz="4" w:space="0" w:color="auto"/>
              <w:right w:val="single" w:sz="12" w:space="0" w:color="auto"/>
            </w:tcBorders>
          </w:tcPr>
          <w:p w14:paraId="4461BAFD" w14:textId="77777777" w:rsidR="003C72BC" w:rsidRDefault="003C72BC" w:rsidP="003C72BC">
            <w:pPr>
              <w:jc w:val="center"/>
              <w:rPr>
                <w:sz w:val="18"/>
                <w:szCs w:val="18"/>
              </w:rPr>
            </w:pPr>
            <w:r>
              <w:rPr>
                <w:rFonts w:hint="eastAsia"/>
                <w:sz w:val="18"/>
                <w:szCs w:val="18"/>
              </w:rPr>
              <w:t>u(</w:t>
            </w:r>
            <w:r>
              <w:rPr>
                <w:sz w:val="18"/>
                <w:szCs w:val="18"/>
              </w:rPr>
              <w:t>11</w:t>
            </w:r>
            <w:r>
              <w:rPr>
                <w:rFonts w:hint="eastAsia"/>
                <w:sz w:val="18"/>
                <w:szCs w:val="18"/>
              </w:rPr>
              <w:t>)</w:t>
            </w:r>
          </w:p>
        </w:tc>
      </w:tr>
      <w:tr w:rsidR="003C72BC" w:rsidRPr="0014357A" w14:paraId="6701CAA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1D8E117"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183FEA07" w14:textId="77777777" w:rsidR="003C72BC" w:rsidRDefault="003C72BC" w:rsidP="003C72BC">
            <w:pPr>
              <w:jc w:val="center"/>
              <w:rPr>
                <w:sz w:val="18"/>
                <w:szCs w:val="18"/>
              </w:rPr>
            </w:pPr>
            <w:r>
              <w:rPr>
                <w:rFonts w:hint="eastAsia"/>
                <w:sz w:val="18"/>
                <w:szCs w:val="18"/>
              </w:rPr>
              <w:t>r(</w:t>
            </w:r>
            <w:r>
              <w:rPr>
                <w:sz w:val="18"/>
                <w:szCs w:val="18"/>
              </w:rPr>
              <w:t>5</w:t>
            </w:r>
            <w:r>
              <w:rPr>
                <w:rFonts w:hint="eastAsia"/>
                <w:sz w:val="18"/>
                <w:szCs w:val="18"/>
              </w:rPr>
              <w:t>)</w:t>
            </w:r>
          </w:p>
        </w:tc>
      </w:tr>
      <w:tr w:rsidR="003C72BC" w:rsidRPr="0014357A" w14:paraId="5A30F50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AC79C9E"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rc_p</w:t>
            </w:r>
            <w:r>
              <w:rPr>
                <w:b/>
              </w:rPr>
              <w:t>a</w:t>
            </w:r>
            <w:r>
              <w:rPr>
                <w:rFonts w:hint="eastAsia"/>
                <w:b/>
              </w:rPr>
              <w:t>ram</w:t>
            </w:r>
            <w:r>
              <w:rPr>
                <w:b/>
              </w:rPr>
              <w:t>2</w:t>
            </w:r>
          </w:p>
        </w:tc>
        <w:tc>
          <w:tcPr>
            <w:tcW w:w="1050" w:type="dxa"/>
            <w:tcBorders>
              <w:top w:val="single" w:sz="4" w:space="0" w:color="auto"/>
              <w:left w:val="single" w:sz="6" w:space="0" w:color="auto"/>
              <w:bottom w:val="single" w:sz="4" w:space="0" w:color="auto"/>
              <w:right w:val="single" w:sz="12" w:space="0" w:color="auto"/>
            </w:tcBorders>
          </w:tcPr>
          <w:p w14:paraId="66D02539" w14:textId="77777777" w:rsidR="003C72BC" w:rsidRDefault="003C72BC" w:rsidP="003C72BC">
            <w:pPr>
              <w:jc w:val="center"/>
              <w:rPr>
                <w:sz w:val="18"/>
                <w:szCs w:val="18"/>
              </w:rPr>
            </w:pPr>
            <w:r>
              <w:rPr>
                <w:rFonts w:hint="eastAsia"/>
                <w:sz w:val="18"/>
                <w:szCs w:val="18"/>
              </w:rPr>
              <w:t>u(</w:t>
            </w:r>
            <w:r>
              <w:rPr>
                <w:sz w:val="18"/>
                <w:szCs w:val="18"/>
              </w:rPr>
              <w:t>11</w:t>
            </w:r>
            <w:r>
              <w:rPr>
                <w:rFonts w:hint="eastAsia"/>
                <w:sz w:val="18"/>
                <w:szCs w:val="18"/>
              </w:rPr>
              <w:t>)</w:t>
            </w:r>
          </w:p>
        </w:tc>
      </w:tr>
      <w:tr w:rsidR="003C72BC" w:rsidRPr="0014357A" w14:paraId="3B8E5C7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3347737"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rFonts w:hint="eastAsia"/>
                <w:b/>
              </w:rPr>
              <w:t>rc_max_relative_bits</w:t>
            </w:r>
          </w:p>
        </w:tc>
        <w:tc>
          <w:tcPr>
            <w:tcW w:w="1050" w:type="dxa"/>
            <w:tcBorders>
              <w:top w:val="single" w:sz="4" w:space="0" w:color="auto"/>
              <w:left w:val="single" w:sz="6" w:space="0" w:color="auto"/>
              <w:bottom w:val="single" w:sz="4" w:space="0" w:color="auto"/>
              <w:right w:val="single" w:sz="12" w:space="0" w:color="auto"/>
            </w:tcBorders>
          </w:tcPr>
          <w:p w14:paraId="2ECE4DE0" w14:textId="77777777" w:rsidR="003C72BC" w:rsidRDefault="003C72BC" w:rsidP="003C72BC">
            <w:pPr>
              <w:jc w:val="center"/>
              <w:rPr>
                <w:sz w:val="18"/>
                <w:szCs w:val="18"/>
              </w:rPr>
            </w:pPr>
            <w:r>
              <w:rPr>
                <w:rFonts w:hint="eastAsia"/>
                <w:sz w:val="18"/>
                <w:szCs w:val="18"/>
              </w:rPr>
              <w:t>u(</w:t>
            </w:r>
            <w:r>
              <w:rPr>
                <w:sz w:val="18"/>
                <w:szCs w:val="18"/>
              </w:rPr>
              <w:t>8</w:t>
            </w:r>
            <w:r>
              <w:rPr>
                <w:rFonts w:hint="eastAsia"/>
                <w:sz w:val="18"/>
                <w:szCs w:val="18"/>
              </w:rPr>
              <w:t>)</w:t>
            </w:r>
          </w:p>
        </w:tc>
      </w:tr>
      <w:tr w:rsidR="003C72BC" w:rsidRPr="0014357A" w14:paraId="17E0E3C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F7F50F9" w14:textId="77777777" w:rsidR="003C72BC" w:rsidRPr="0017190A"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7190A">
              <w:rPr>
                <w:rFonts w:hint="eastAsia"/>
              </w:rPr>
              <w:t>for</w:t>
            </w:r>
            <w:r>
              <w:t xml:space="preserve"> (comp=0</w:t>
            </w:r>
            <w:r>
              <w:rPr>
                <w:rFonts w:hint="eastAsia"/>
              </w:rPr>
              <w:t xml:space="preserve">; </w:t>
            </w:r>
            <w:r>
              <w:t>comp</w:t>
            </w:r>
            <w:r>
              <w:rPr>
                <w:rFonts w:hint="eastAsia"/>
              </w:rPr>
              <w:t>&lt;</w:t>
            </w:r>
            <w:r>
              <w:t>5</w:t>
            </w:r>
            <w:r>
              <w:rPr>
                <w:rFonts w:hint="eastAsia"/>
              </w:rPr>
              <w:t xml:space="preserve">; </w:t>
            </w:r>
            <w:r>
              <w:t>comp</w:t>
            </w:r>
            <w:r>
              <w:rPr>
                <w:rFonts w:hint="eastAsia"/>
              </w:rPr>
              <w:t>++</w:t>
            </w:r>
            <w:r>
              <w:t>) {</w:t>
            </w:r>
          </w:p>
        </w:tc>
        <w:tc>
          <w:tcPr>
            <w:tcW w:w="1050" w:type="dxa"/>
            <w:tcBorders>
              <w:top w:val="single" w:sz="4" w:space="0" w:color="auto"/>
              <w:left w:val="single" w:sz="6" w:space="0" w:color="auto"/>
              <w:bottom w:val="single" w:sz="4" w:space="0" w:color="auto"/>
              <w:right w:val="single" w:sz="12" w:space="0" w:color="auto"/>
            </w:tcBorders>
          </w:tcPr>
          <w:p w14:paraId="32523C52" w14:textId="77777777" w:rsidR="003C72BC" w:rsidRDefault="003C72BC" w:rsidP="003C72BC">
            <w:pPr>
              <w:jc w:val="center"/>
              <w:rPr>
                <w:sz w:val="18"/>
                <w:szCs w:val="18"/>
              </w:rPr>
            </w:pPr>
          </w:p>
        </w:tc>
      </w:tr>
      <w:tr w:rsidR="003C72BC" w:rsidRPr="0014357A" w14:paraId="0D6131B6"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98F9998"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pPr>
            <w:r>
              <w:rPr>
                <w:b/>
              </w:rPr>
              <w:tab/>
            </w: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05043490" w14:textId="77777777" w:rsidR="003C72BC" w:rsidRDefault="003C72BC" w:rsidP="003C72BC">
            <w:pPr>
              <w:jc w:val="center"/>
              <w:rPr>
                <w:sz w:val="18"/>
                <w:szCs w:val="18"/>
              </w:rPr>
            </w:pPr>
            <w:r>
              <w:rPr>
                <w:rFonts w:hint="eastAsia"/>
                <w:sz w:val="18"/>
                <w:szCs w:val="18"/>
              </w:rPr>
              <w:t>r(</w:t>
            </w:r>
            <w:r>
              <w:rPr>
                <w:sz w:val="18"/>
                <w:szCs w:val="18"/>
              </w:rPr>
              <w:t>5</w:t>
            </w:r>
            <w:r>
              <w:rPr>
                <w:rFonts w:hint="eastAsia"/>
                <w:sz w:val="18"/>
                <w:szCs w:val="18"/>
              </w:rPr>
              <w:t>)</w:t>
            </w:r>
          </w:p>
        </w:tc>
      </w:tr>
      <w:tr w:rsidR="003C72BC" w:rsidRPr="0014357A" w14:paraId="1753A69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4BCCBD6" w14:textId="77777777" w:rsidR="003C72BC" w:rsidRPr="0017190A"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rsidRPr="0017190A">
              <w:rPr>
                <w:b/>
              </w:rPr>
              <w:t>rc_lossless_bits[comp]</w:t>
            </w:r>
          </w:p>
        </w:tc>
        <w:tc>
          <w:tcPr>
            <w:tcW w:w="1050" w:type="dxa"/>
            <w:tcBorders>
              <w:top w:val="single" w:sz="4" w:space="0" w:color="auto"/>
              <w:left w:val="single" w:sz="6" w:space="0" w:color="auto"/>
              <w:bottom w:val="single" w:sz="4" w:space="0" w:color="auto"/>
              <w:right w:val="single" w:sz="12" w:space="0" w:color="auto"/>
            </w:tcBorders>
          </w:tcPr>
          <w:p w14:paraId="39E4BDD7" w14:textId="77777777" w:rsidR="003C72BC" w:rsidRDefault="003C72BC" w:rsidP="003C72BC">
            <w:pPr>
              <w:jc w:val="center"/>
              <w:rPr>
                <w:sz w:val="18"/>
                <w:szCs w:val="18"/>
              </w:rPr>
            </w:pPr>
            <w:r>
              <w:rPr>
                <w:rFonts w:hint="eastAsia"/>
                <w:sz w:val="18"/>
                <w:szCs w:val="18"/>
              </w:rPr>
              <w:t>u(</w:t>
            </w:r>
            <w:r>
              <w:rPr>
                <w:sz w:val="18"/>
                <w:szCs w:val="18"/>
              </w:rPr>
              <w:t>11</w:t>
            </w:r>
            <w:r>
              <w:rPr>
                <w:rFonts w:hint="eastAsia"/>
                <w:sz w:val="18"/>
                <w:szCs w:val="18"/>
              </w:rPr>
              <w:t>)</w:t>
            </w:r>
          </w:p>
        </w:tc>
      </w:tr>
      <w:tr w:rsidR="003C72BC" w:rsidRPr="0014357A" w14:paraId="213DBB4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F29CAC2" w14:textId="77777777" w:rsidR="003C72BC" w:rsidRPr="0017190A"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0"/>
            </w:pPr>
            <w:r>
              <w:t>}</w:t>
            </w:r>
          </w:p>
        </w:tc>
        <w:tc>
          <w:tcPr>
            <w:tcW w:w="1050" w:type="dxa"/>
            <w:tcBorders>
              <w:top w:val="single" w:sz="4" w:space="0" w:color="auto"/>
              <w:left w:val="single" w:sz="6" w:space="0" w:color="auto"/>
              <w:bottom w:val="single" w:sz="4" w:space="0" w:color="auto"/>
              <w:right w:val="single" w:sz="12" w:space="0" w:color="auto"/>
            </w:tcBorders>
          </w:tcPr>
          <w:p w14:paraId="01547CA0" w14:textId="77777777" w:rsidR="003C72BC" w:rsidRDefault="003C72BC" w:rsidP="003C72BC">
            <w:pPr>
              <w:jc w:val="center"/>
              <w:rPr>
                <w:sz w:val="18"/>
                <w:szCs w:val="18"/>
              </w:rPr>
            </w:pPr>
          </w:p>
        </w:tc>
      </w:tr>
      <w:tr w:rsidR="003C72BC" w:rsidRPr="0014357A" w14:paraId="31984C4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84557C6"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77451DE2" w14:textId="77777777" w:rsidR="003C72BC" w:rsidRDefault="003C72BC" w:rsidP="003C72BC">
            <w:pPr>
              <w:jc w:val="center"/>
              <w:rPr>
                <w:sz w:val="18"/>
                <w:szCs w:val="18"/>
              </w:rPr>
            </w:pPr>
            <w:r>
              <w:rPr>
                <w:rFonts w:hint="eastAsia"/>
                <w:sz w:val="18"/>
                <w:szCs w:val="18"/>
              </w:rPr>
              <w:t>r(</w:t>
            </w:r>
            <w:r>
              <w:rPr>
                <w:sz w:val="18"/>
                <w:szCs w:val="18"/>
              </w:rPr>
              <w:t>5</w:t>
            </w:r>
            <w:r>
              <w:rPr>
                <w:rFonts w:hint="eastAsia"/>
                <w:sz w:val="18"/>
                <w:szCs w:val="18"/>
              </w:rPr>
              <w:t>)</w:t>
            </w:r>
          </w:p>
        </w:tc>
      </w:tr>
      <w:tr w:rsidR="003C72BC" w:rsidRPr="0014357A" w14:paraId="6215EAB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AB23BD8"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rc_avg_lossless_bits</w:t>
            </w:r>
          </w:p>
        </w:tc>
        <w:tc>
          <w:tcPr>
            <w:tcW w:w="1050" w:type="dxa"/>
            <w:tcBorders>
              <w:top w:val="single" w:sz="4" w:space="0" w:color="auto"/>
              <w:left w:val="single" w:sz="6" w:space="0" w:color="auto"/>
              <w:bottom w:val="single" w:sz="4" w:space="0" w:color="auto"/>
              <w:right w:val="single" w:sz="12" w:space="0" w:color="auto"/>
            </w:tcBorders>
          </w:tcPr>
          <w:p w14:paraId="62AEAC54" w14:textId="77777777" w:rsidR="003C72BC" w:rsidRDefault="003C72BC" w:rsidP="003C72BC">
            <w:pPr>
              <w:jc w:val="center"/>
              <w:rPr>
                <w:sz w:val="18"/>
                <w:szCs w:val="18"/>
              </w:rPr>
            </w:pPr>
            <w:r>
              <w:rPr>
                <w:rFonts w:hint="eastAsia"/>
                <w:sz w:val="18"/>
                <w:szCs w:val="18"/>
              </w:rPr>
              <w:t>u(</w:t>
            </w:r>
            <w:r>
              <w:rPr>
                <w:sz w:val="18"/>
                <w:szCs w:val="18"/>
              </w:rPr>
              <w:t>11</w:t>
            </w:r>
            <w:r>
              <w:rPr>
                <w:rFonts w:hint="eastAsia"/>
                <w:sz w:val="18"/>
                <w:szCs w:val="18"/>
              </w:rPr>
              <w:t>)</w:t>
            </w:r>
          </w:p>
        </w:tc>
      </w:tr>
      <w:tr w:rsidR="003C72BC" w:rsidRPr="0014357A" w14:paraId="2BB40CF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DD9F392"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2D6235BB" w14:textId="77777777" w:rsidR="003C72BC" w:rsidRDefault="003C72BC" w:rsidP="003C72BC">
            <w:pPr>
              <w:jc w:val="center"/>
              <w:rPr>
                <w:sz w:val="18"/>
                <w:szCs w:val="18"/>
              </w:rPr>
            </w:pPr>
            <w:r>
              <w:rPr>
                <w:rFonts w:hint="eastAsia"/>
                <w:sz w:val="18"/>
                <w:szCs w:val="18"/>
              </w:rPr>
              <w:t>r(</w:t>
            </w:r>
            <w:r>
              <w:rPr>
                <w:sz w:val="18"/>
                <w:szCs w:val="18"/>
              </w:rPr>
              <w:t>5</w:t>
            </w:r>
            <w:r>
              <w:rPr>
                <w:rFonts w:hint="eastAsia"/>
                <w:sz w:val="18"/>
                <w:szCs w:val="18"/>
              </w:rPr>
              <w:t>)</w:t>
            </w:r>
          </w:p>
        </w:tc>
      </w:tr>
      <w:tr w:rsidR="003C72BC" w:rsidRPr="0014357A" w14:paraId="4ECBD9F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5633FBF"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rc_bits_offset</w:t>
            </w:r>
          </w:p>
        </w:tc>
        <w:tc>
          <w:tcPr>
            <w:tcW w:w="1050" w:type="dxa"/>
            <w:tcBorders>
              <w:top w:val="single" w:sz="4" w:space="0" w:color="auto"/>
              <w:left w:val="single" w:sz="6" w:space="0" w:color="auto"/>
              <w:bottom w:val="single" w:sz="4" w:space="0" w:color="auto"/>
              <w:right w:val="single" w:sz="12" w:space="0" w:color="auto"/>
            </w:tcBorders>
          </w:tcPr>
          <w:p w14:paraId="3B914333" w14:textId="77777777" w:rsidR="003C72BC" w:rsidRDefault="003C72BC" w:rsidP="003C72BC">
            <w:pPr>
              <w:jc w:val="center"/>
              <w:rPr>
                <w:sz w:val="18"/>
                <w:szCs w:val="18"/>
              </w:rPr>
            </w:pPr>
            <w:r>
              <w:rPr>
                <w:rFonts w:hint="eastAsia"/>
                <w:sz w:val="18"/>
                <w:szCs w:val="18"/>
              </w:rPr>
              <w:t>u(</w:t>
            </w:r>
            <w:r>
              <w:rPr>
                <w:sz w:val="18"/>
                <w:szCs w:val="18"/>
              </w:rPr>
              <w:t>11</w:t>
            </w:r>
            <w:r>
              <w:rPr>
                <w:rFonts w:hint="eastAsia"/>
                <w:sz w:val="18"/>
                <w:szCs w:val="18"/>
              </w:rPr>
              <w:t>)</w:t>
            </w:r>
          </w:p>
        </w:tc>
      </w:tr>
      <w:tr w:rsidR="003C72BC" w:rsidRPr="0014357A" w14:paraId="2C82F2F5"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D74A0EE"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7E4EB501" w14:textId="77777777" w:rsidR="003C72BC" w:rsidRDefault="003C72BC" w:rsidP="003C72BC">
            <w:pPr>
              <w:jc w:val="center"/>
              <w:rPr>
                <w:sz w:val="18"/>
                <w:szCs w:val="18"/>
              </w:rPr>
            </w:pPr>
            <w:r>
              <w:rPr>
                <w:rFonts w:hint="eastAsia"/>
                <w:sz w:val="18"/>
                <w:szCs w:val="18"/>
              </w:rPr>
              <w:t>r(</w:t>
            </w:r>
            <w:r>
              <w:rPr>
                <w:sz w:val="18"/>
                <w:szCs w:val="18"/>
              </w:rPr>
              <w:t>5</w:t>
            </w:r>
            <w:r>
              <w:rPr>
                <w:rFonts w:hint="eastAsia"/>
                <w:sz w:val="18"/>
                <w:szCs w:val="18"/>
              </w:rPr>
              <w:t>)</w:t>
            </w:r>
          </w:p>
        </w:tc>
      </w:tr>
      <w:tr w:rsidR="003C72BC" w:rsidRPr="0014357A" w14:paraId="05BE1226"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6AF63C4"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rc_max_lossless_bits</w:t>
            </w:r>
          </w:p>
        </w:tc>
        <w:tc>
          <w:tcPr>
            <w:tcW w:w="1050" w:type="dxa"/>
            <w:tcBorders>
              <w:top w:val="single" w:sz="4" w:space="0" w:color="auto"/>
              <w:left w:val="single" w:sz="6" w:space="0" w:color="auto"/>
              <w:bottom w:val="single" w:sz="4" w:space="0" w:color="auto"/>
              <w:right w:val="single" w:sz="12" w:space="0" w:color="auto"/>
            </w:tcBorders>
          </w:tcPr>
          <w:p w14:paraId="019329FA" w14:textId="77777777" w:rsidR="003C72BC" w:rsidRDefault="003C72BC" w:rsidP="003C72BC">
            <w:pPr>
              <w:jc w:val="center"/>
              <w:rPr>
                <w:sz w:val="18"/>
                <w:szCs w:val="18"/>
              </w:rPr>
            </w:pPr>
            <w:r>
              <w:rPr>
                <w:sz w:val="18"/>
                <w:szCs w:val="18"/>
              </w:rPr>
              <w:t>u(11)</w:t>
            </w:r>
          </w:p>
        </w:tc>
      </w:tr>
      <w:tr w:rsidR="003C72BC" w:rsidRPr="0014357A" w14:paraId="1987DDF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7CAE35E"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6D816EE3" w14:textId="77777777" w:rsidR="003C72BC" w:rsidRDefault="003C72BC" w:rsidP="003C72BC">
            <w:pPr>
              <w:jc w:val="center"/>
              <w:rPr>
                <w:sz w:val="18"/>
                <w:szCs w:val="18"/>
              </w:rPr>
            </w:pPr>
            <w:r>
              <w:rPr>
                <w:rFonts w:hint="eastAsia"/>
                <w:sz w:val="18"/>
                <w:szCs w:val="18"/>
              </w:rPr>
              <w:t>r(</w:t>
            </w:r>
            <w:r>
              <w:rPr>
                <w:sz w:val="18"/>
                <w:szCs w:val="18"/>
              </w:rPr>
              <w:t>6</w:t>
            </w:r>
            <w:r>
              <w:rPr>
                <w:rFonts w:hint="eastAsia"/>
                <w:sz w:val="18"/>
                <w:szCs w:val="18"/>
              </w:rPr>
              <w:t>)</w:t>
            </w:r>
          </w:p>
        </w:tc>
      </w:tr>
      <w:tr w:rsidR="003C72BC" w:rsidRPr="0014357A" w14:paraId="416FBB4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C5B5554" w14:textId="77777777" w:rsidR="003C72BC" w:rsidRPr="000508C0"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rc_</w:t>
            </w:r>
            <w:r w:rsidRPr="000508C0">
              <w:rPr>
                <w:b/>
              </w:rPr>
              <w:t>relative_th</w:t>
            </w:r>
          </w:p>
        </w:tc>
        <w:tc>
          <w:tcPr>
            <w:tcW w:w="1050" w:type="dxa"/>
            <w:tcBorders>
              <w:top w:val="single" w:sz="4" w:space="0" w:color="auto"/>
              <w:left w:val="single" w:sz="6" w:space="0" w:color="auto"/>
              <w:bottom w:val="single" w:sz="4" w:space="0" w:color="auto"/>
              <w:right w:val="single" w:sz="12" w:space="0" w:color="auto"/>
            </w:tcBorders>
          </w:tcPr>
          <w:p w14:paraId="26E53003" w14:textId="77777777" w:rsidR="003C72BC" w:rsidRPr="00A510F2" w:rsidRDefault="003C72BC" w:rsidP="003C72BC">
            <w:pPr>
              <w:jc w:val="center"/>
              <w:rPr>
                <w:sz w:val="18"/>
                <w:szCs w:val="18"/>
              </w:rPr>
            </w:pPr>
            <w:r w:rsidRPr="00A510F2">
              <w:rPr>
                <w:sz w:val="18"/>
                <w:szCs w:val="18"/>
              </w:rPr>
              <w:t>u(10)</w:t>
            </w:r>
          </w:p>
        </w:tc>
      </w:tr>
      <w:tr w:rsidR="003C72BC" w:rsidRPr="0014357A" w14:paraId="0090F7D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6708AFA" w14:textId="77777777" w:rsidR="003C72BC"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AD6B63">
              <w:rPr>
                <w:b/>
              </w:rPr>
              <w:t>reserved_bits</w:t>
            </w:r>
          </w:p>
        </w:tc>
        <w:tc>
          <w:tcPr>
            <w:tcW w:w="1050" w:type="dxa"/>
            <w:tcBorders>
              <w:top w:val="single" w:sz="4" w:space="0" w:color="auto"/>
              <w:left w:val="single" w:sz="6" w:space="0" w:color="auto"/>
              <w:bottom w:val="single" w:sz="4" w:space="0" w:color="auto"/>
              <w:right w:val="single" w:sz="12" w:space="0" w:color="auto"/>
            </w:tcBorders>
          </w:tcPr>
          <w:p w14:paraId="56908025" w14:textId="77777777" w:rsidR="003C72BC" w:rsidRPr="00A510F2" w:rsidRDefault="003C72BC" w:rsidP="003C72BC">
            <w:pPr>
              <w:jc w:val="center"/>
              <w:rPr>
                <w:sz w:val="18"/>
                <w:szCs w:val="18"/>
              </w:rPr>
            </w:pPr>
            <w:r>
              <w:rPr>
                <w:rFonts w:hint="eastAsia"/>
                <w:sz w:val="18"/>
                <w:szCs w:val="18"/>
              </w:rPr>
              <w:t>r(</w:t>
            </w:r>
            <w:r>
              <w:rPr>
                <w:sz w:val="18"/>
                <w:szCs w:val="18"/>
              </w:rPr>
              <w:t>5</w:t>
            </w:r>
            <w:r>
              <w:rPr>
                <w:rFonts w:hint="eastAsia"/>
                <w:sz w:val="18"/>
                <w:szCs w:val="18"/>
              </w:rPr>
              <w:t>)</w:t>
            </w:r>
          </w:p>
        </w:tc>
      </w:tr>
      <w:tr w:rsidR="003C72BC" w:rsidRPr="0014357A" w14:paraId="1867B3C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481ACC1" w14:textId="77777777" w:rsidR="003C72BC" w:rsidRPr="000508C0" w:rsidRDefault="003C72BC" w:rsidP="003C72BC">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rc_</w:t>
            </w:r>
            <w:r w:rsidRPr="000508C0">
              <w:rPr>
                <w:b/>
              </w:rPr>
              <w:t>complex_th</w:t>
            </w:r>
          </w:p>
        </w:tc>
        <w:tc>
          <w:tcPr>
            <w:tcW w:w="1050" w:type="dxa"/>
            <w:tcBorders>
              <w:top w:val="single" w:sz="4" w:space="0" w:color="auto"/>
              <w:left w:val="single" w:sz="6" w:space="0" w:color="auto"/>
              <w:bottom w:val="single" w:sz="4" w:space="0" w:color="auto"/>
              <w:right w:val="single" w:sz="12" w:space="0" w:color="auto"/>
            </w:tcBorders>
          </w:tcPr>
          <w:p w14:paraId="0DCD4F4B" w14:textId="77777777" w:rsidR="003C72BC" w:rsidRPr="00A510F2" w:rsidRDefault="003C72BC" w:rsidP="003C72BC">
            <w:pPr>
              <w:jc w:val="center"/>
              <w:rPr>
                <w:sz w:val="18"/>
                <w:szCs w:val="18"/>
              </w:rPr>
            </w:pPr>
            <w:r w:rsidRPr="00A510F2">
              <w:rPr>
                <w:sz w:val="18"/>
                <w:szCs w:val="18"/>
              </w:rPr>
              <w:t>u(3)</w:t>
            </w:r>
          </w:p>
        </w:tc>
      </w:tr>
      <w:tr w:rsidR="003C72BC" w:rsidRPr="0014357A" w14:paraId="2762019B"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5D67E634" w14:textId="77777777" w:rsidR="003C72BC" w:rsidRPr="0014357A" w:rsidRDefault="003C72BC" w:rsidP="003C72BC">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6" w:space="0" w:color="auto"/>
              <w:bottom w:val="single" w:sz="12" w:space="0" w:color="auto"/>
              <w:right w:val="single" w:sz="12" w:space="0" w:color="auto"/>
            </w:tcBorders>
          </w:tcPr>
          <w:p w14:paraId="75F732BA" w14:textId="77777777" w:rsidR="003C72BC" w:rsidRPr="0014357A" w:rsidRDefault="003C72BC" w:rsidP="003C72BC">
            <w:pPr>
              <w:jc w:val="center"/>
              <w:rPr>
                <w:sz w:val="18"/>
                <w:szCs w:val="18"/>
              </w:rPr>
            </w:pPr>
          </w:p>
        </w:tc>
      </w:tr>
    </w:tbl>
    <w:p w14:paraId="75E470D8" w14:textId="77777777" w:rsidR="00F02E03" w:rsidRPr="0014357A" w:rsidRDefault="00F02E03" w:rsidP="00F02E03">
      <w:pPr>
        <w:pStyle w:val="aff7"/>
        <w:ind w:firstLineChars="0" w:firstLine="0"/>
      </w:pPr>
      <w:bookmarkStart w:id="854" w:name="_Toc265614903"/>
      <w:bookmarkStart w:id="855" w:name="_Toc289711772"/>
      <w:bookmarkStart w:id="856" w:name="_Toc289711966"/>
      <w:bookmarkStart w:id="857" w:name="_Toc326585458"/>
    </w:p>
    <w:p w14:paraId="57CA10FE" w14:textId="77777777" w:rsidR="00F02E03" w:rsidRPr="0014357A" w:rsidRDefault="00F02E03" w:rsidP="00F02E03">
      <w:pPr>
        <w:pStyle w:val="a7"/>
        <w:spacing w:before="156" w:after="156"/>
      </w:pPr>
      <w:r w:rsidRPr="0014357A">
        <w:rPr>
          <w:rFonts w:hint="eastAsia"/>
        </w:rPr>
        <w:t>图像数据定义</w:t>
      </w:r>
      <w:bookmarkEnd w:id="854"/>
      <w:bookmarkEnd w:id="855"/>
      <w:bookmarkEnd w:id="856"/>
      <w:bookmarkEnd w:id="857"/>
    </w:p>
    <w:p w14:paraId="7DFACA4B" w14:textId="77777777" w:rsidR="00F02E03" w:rsidRDefault="00F02E03" w:rsidP="00F02E03">
      <w:pPr>
        <w:pStyle w:val="aff7"/>
      </w:pPr>
      <w:r w:rsidRPr="0014357A">
        <w:rPr>
          <w:rFonts w:hint="eastAsia"/>
        </w:rPr>
        <w:t>图像数据定义见</w:t>
      </w:r>
      <w:r w:rsidRPr="0014357A">
        <w:fldChar w:fldCharType="begin"/>
      </w:r>
      <w:r w:rsidRPr="0014357A">
        <w:instrText xml:space="preserve"> </w:instrText>
      </w:r>
      <w:r w:rsidRPr="0014357A">
        <w:rPr>
          <w:rFonts w:hint="eastAsia"/>
        </w:rPr>
        <w:instrText>REF _Ref478679133 \r \h</w:instrText>
      </w:r>
      <w:r w:rsidRPr="0014357A">
        <w:instrText xml:space="preserve"> </w:instrText>
      </w:r>
      <w:r>
        <w:instrText xml:space="preserve"> \* MERGEFORMAT </w:instrText>
      </w:r>
      <w:r w:rsidRPr="0014357A">
        <w:fldChar w:fldCharType="separate"/>
      </w:r>
      <w:r>
        <w:rPr>
          <w:rFonts w:hint="eastAsia"/>
        </w:rPr>
        <w:t xml:space="preserve">表11　</w:t>
      </w:r>
      <w:r w:rsidRPr="0014357A">
        <w:fldChar w:fldCharType="end"/>
      </w:r>
      <w:r w:rsidRPr="0014357A">
        <w:rPr>
          <w:rFonts w:hint="eastAsia"/>
        </w:rPr>
        <w:t>。</w:t>
      </w:r>
    </w:p>
    <w:p w14:paraId="1B04035D" w14:textId="77777777" w:rsidR="003C72BC" w:rsidRPr="0014357A" w:rsidRDefault="003C72BC" w:rsidP="00F02E03">
      <w:pPr>
        <w:pStyle w:val="aff7"/>
        <w:rPr>
          <w:rFonts w:hint="eastAsia"/>
        </w:rPr>
      </w:pPr>
    </w:p>
    <w:p w14:paraId="192FA046" w14:textId="77777777" w:rsidR="00F02E03" w:rsidRPr="0014357A" w:rsidRDefault="00F02E03" w:rsidP="00F02E03">
      <w:pPr>
        <w:pStyle w:val="af7"/>
        <w:spacing w:before="156" w:after="156"/>
      </w:pPr>
      <w:bookmarkStart w:id="858" w:name="_Ref478679133"/>
      <w:r w:rsidRPr="0014357A">
        <w:rPr>
          <w:rFonts w:hint="eastAsia"/>
        </w:rPr>
        <w:lastRenderedPageBreak/>
        <w:t>图像数据定义</w:t>
      </w:r>
      <w:bookmarkEnd w:id="858"/>
    </w:p>
    <w:tbl>
      <w:tblPr>
        <w:tblW w:w="0" w:type="auto"/>
        <w:tblInd w:w="108" w:type="dxa"/>
        <w:tblLayout w:type="fixed"/>
        <w:tblLook w:val="0000" w:firstRow="0" w:lastRow="0" w:firstColumn="0" w:lastColumn="0" w:noHBand="0" w:noVBand="0"/>
      </w:tblPr>
      <w:tblGrid>
        <w:gridCol w:w="8190"/>
        <w:gridCol w:w="1050"/>
      </w:tblGrid>
      <w:tr w:rsidR="00F02E03" w:rsidRPr="0014357A" w14:paraId="594A76DB" w14:textId="77777777" w:rsidTr="006F050A">
        <w:trPr>
          <w:cantSplit/>
        </w:trPr>
        <w:tc>
          <w:tcPr>
            <w:tcW w:w="8190" w:type="dxa"/>
            <w:tcBorders>
              <w:top w:val="single" w:sz="12" w:space="0" w:color="auto"/>
              <w:left w:val="single" w:sz="12" w:space="0" w:color="auto"/>
              <w:bottom w:val="single" w:sz="12" w:space="0" w:color="auto"/>
              <w:right w:val="single" w:sz="6" w:space="0" w:color="auto"/>
            </w:tcBorders>
          </w:tcPr>
          <w:p w14:paraId="53246F2D" w14:textId="77777777" w:rsidR="00F02E03" w:rsidRPr="0014357A" w:rsidRDefault="00F02E03" w:rsidP="006F050A">
            <w:pPr>
              <w:pStyle w:val="afffffff0"/>
              <w:tabs>
                <w:tab w:val="left" w:pos="340"/>
                <w:tab w:val="left" w:pos="680"/>
              </w:tabs>
              <w:spacing w:before="60" w:after="60"/>
              <w:jc w:val="center"/>
            </w:pPr>
            <w:r w:rsidRPr="0014357A">
              <w:rPr>
                <w:rFonts w:hint="eastAsia"/>
              </w:rPr>
              <w:t>图像数据定义</w:t>
            </w:r>
          </w:p>
        </w:tc>
        <w:tc>
          <w:tcPr>
            <w:tcW w:w="1050" w:type="dxa"/>
            <w:tcBorders>
              <w:top w:val="single" w:sz="12" w:space="0" w:color="auto"/>
              <w:left w:val="single" w:sz="6" w:space="0" w:color="auto"/>
              <w:bottom w:val="single" w:sz="12" w:space="0" w:color="auto"/>
              <w:right w:val="single" w:sz="12" w:space="0" w:color="auto"/>
            </w:tcBorders>
          </w:tcPr>
          <w:p w14:paraId="37C9F1B5"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2876D1FD" w14:textId="77777777" w:rsidTr="006F050A">
        <w:trPr>
          <w:cantSplit/>
        </w:trPr>
        <w:tc>
          <w:tcPr>
            <w:tcW w:w="8190" w:type="dxa"/>
            <w:tcBorders>
              <w:top w:val="single" w:sz="12" w:space="0" w:color="auto"/>
              <w:left w:val="single" w:sz="12" w:space="0" w:color="auto"/>
              <w:bottom w:val="single" w:sz="4" w:space="0" w:color="auto"/>
              <w:right w:val="single" w:sz="6" w:space="0" w:color="auto"/>
            </w:tcBorders>
          </w:tcPr>
          <w:p w14:paraId="18BEA20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picture_data(</w:t>
            </w:r>
            <w:r>
              <w:t xml:space="preserve"> </w:t>
            </w:r>
            <w:r w:rsidRPr="0014357A">
              <w:t>) {</w:t>
            </w:r>
          </w:p>
        </w:tc>
        <w:tc>
          <w:tcPr>
            <w:tcW w:w="1050" w:type="dxa"/>
            <w:tcBorders>
              <w:top w:val="single" w:sz="12" w:space="0" w:color="auto"/>
              <w:left w:val="single" w:sz="6" w:space="0" w:color="auto"/>
              <w:bottom w:val="single" w:sz="4" w:space="0" w:color="auto"/>
              <w:right w:val="single" w:sz="12" w:space="0" w:color="auto"/>
            </w:tcBorders>
          </w:tcPr>
          <w:p w14:paraId="645B952D" w14:textId="77777777" w:rsidR="00F02E03" w:rsidRPr="0014357A" w:rsidRDefault="00F02E03" w:rsidP="006F050A">
            <w:pPr>
              <w:pStyle w:val="afffffff0"/>
              <w:tabs>
                <w:tab w:val="left" w:pos="340"/>
                <w:tab w:val="left" w:pos="680"/>
              </w:tabs>
              <w:spacing w:before="60" w:after="60"/>
              <w:jc w:val="center"/>
            </w:pPr>
          </w:p>
        </w:tc>
      </w:tr>
      <w:tr w:rsidR="00F02E03" w:rsidRPr="006931EC" w14:paraId="07680CA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162AD4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for (j=0; j&lt;PictureHeightInSlice; j++) {</w:t>
            </w:r>
          </w:p>
        </w:tc>
        <w:tc>
          <w:tcPr>
            <w:tcW w:w="1050" w:type="dxa"/>
            <w:tcBorders>
              <w:top w:val="single" w:sz="4" w:space="0" w:color="auto"/>
              <w:left w:val="single" w:sz="6" w:space="0" w:color="auto"/>
              <w:bottom w:val="single" w:sz="4" w:space="0" w:color="auto"/>
              <w:right w:val="single" w:sz="12" w:space="0" w:color="auto"/>
            </w:tcBorders>
          </w:tcPr>
          <w:p w14:paraId="719F4D5E" w14:textId="77777777" w:rsidR="00F02E03" w:rsidRPr="0014357A" w:rsidRDefault="00F02E03" w:rsidP="006F050A">
            <w:pPr>
              <w:pStyle w:val="afffffff0"/>
              <w:tabs>
                <w:tab w:val="left" w:pos="340"/>
              </w:tabs>
              <w:spacing w:before="60" w:after="60"/>
              <w:jc w:val="center"/>
            </w:pPr>
          </w:p>
        </w:tc>
      </w:tr>
      <w:tr w:rsidR="00F02E03" w:rsidRPr="006931EC" w14:paraId="1DECFAF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DBA461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for (i=0; i&lt;PictureWidthInSlice; i++) {</w:t>
            </w:r>
          </w:p>
        </w:tc>
        <w:tc>
          <w:tcPr>
            <w:tcW w:w="1050" w:type="dxa"/>
            <w:tcBorders>
              <w:top w:val="single" w:sz="4" w:space="0" w:color="auto"/>
              <w:left w:val="single" w:sz="6" w:space="0" w:color="auto"/>
              <w:bottom w:val="single" w:sz="4" w:space="0" w:color="auto"/>
              <w:right w:val="single" w:sz="12" w:space="0" w:color="auto"/>
            </w:tcBorders>
          </w:tcPr>
          <w:p w14:paraId="2E200859" w14:textId="77777777" w:rsidR="00F02E03" w:rsidRPr="0014357A" w:rsidRDefault="00F02E03" w:rsidP="006F050A">
            <w:pPr>
              <w:pStyle w:val="afffffff0"/>
              <w:tabs>
                <w:tab w:val="left" w:pos="340"/>
              </w:tabs>
              <w:spacing w:before="60" w:after="60"/>
              <w:jc w:val="center"/>
            </w:pPr>
          </w:p>
        </w:tc>
      </w:tr>
      <w:tr w:rsidR="00F02E03" w:rsidRPr="006931EC" w14:paraId="1CB2E56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764141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slice_data(i, j)</w:t>
            </w:r>
          </w:p>
        </w:tc>
        <w:tc>
          <w:tcPr>
            <w:tcW w:w="1050" w:type="dxa"/>
            <w:tcBorders>
              <w:top w:val="single" w:sz="4" w:space="0" w:color="auto"/>
              <w:left w:val="single" w:sz="6" w:space="0" w:color="auto"/>
              <w:bottom w:val="single" w:sz="4" w:space="0" w:color="auto"/>
              <w:right w:val="single" w:sz="12" w:space="0" w:color="auto"/>
            </w:tcBorders>
          </w:tcPr>
          <w:p w14:paraId="4563B210" w14:textId="77777777" w:rsidR="00F02E03" w:rsidRPr="0014357A" w:rsidRDefault="00F02E03" w:rsidP="006F050A">
            <w:pPr>
              <w:pStyle w:val="afffffff0"/>
              <w:tabs>
                <w:tab w:val="left" w:pos="340"/>
              </w:tabs>
              <w:spacing w:before="60" w:after="60"/>
              <w:jc w:val="center"/>
            </w:pPr>
          </w:p>
        </w:tc>
      </w:tr>
      <w:tr w:rsidR="00F02E03" w:rsidRPr="006931EC" w14:paraId="58DD684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616A4B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c>
          <w:tcPr>
            <w:tcW w:w="1050" w:type="dxa"/>
            <w:tcBorders>
              <w:top w:val="single" w:sz="4" w:space="0" w:color="auto"/>
              <w:left w:val="single" w:sz="6" w:space="0" w:color="auto"/>
              <w:bottom w:val="single" w:sz="4" w:space="0" w:color="auto"/>
              <w:right w:val="single" w:sz="12" w:space="0" w:color="auto"/>
            </w:tcBorders>
          </w:tcPr>
          <w:p w14:paraId="7DB9B839" w14:textId="77777777" w:rsidR="00F02E03" w:rsidRPr="0014357A" w:rsidRDefault="00F02E03" w:rsidP="006F050A">
            <w:pPr>
              <w:pStyle w:val="afffffff0"/>
              <w:tabs>
                <w:tab w:val="left" w:pos="340"/>
              </w:tabs>
              <w:spacing w:before="60" w:after="60"/>
              <w:jc w:val="center"/>
            </w:pPr>
          </w:p>
        </w:tc>
      </w:tr>
      <w:tr w:rsidR="00F02E03" w:rsidRPr="006931EC" w14:paraId="558E2AA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0F74D1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6" w:space="0" w:color="auto"/>
              <w:bottom w:val="single" w:sz="4" w:space="0" w:color="auto"/>
              <w:right w:val="single" w:sz="12" w:space="0" w:color="auto"/>
            </w:tcBorders>
          </w:tcPr>
          <w:p w14:paraId="6A54E2D0" w14:textId="77777777" w:rsidR="00F02E03" w:rsidRPr="0014357A" w:rsidRDefault="00F02E03" w:rsidP="006F050A">
            <w:pPr>
              <w:pStyle w:val="afffffff0"/>
              <w:tabs>
                <w:tab w:val="left" w:pos="340"/>
              </w:tabs>
              <w:spacing w:before="60" w:after="60"/>
              <w:jc w:val="center"/>
            </w:pPr>
          </w:p>
        </w:tc>
      </w:tr>
      <w:tr w:rsidR="00F02E03" w:rsidRPr="0014357A" w14:paraId="2F184F07"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4A06B0B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6" w:space="0" w:color="auto"/>
              <w:bottom w:val="single" w:sz="12" w:space="0" w:color="auto"/>
              <w:right w:val="single" w:sz="12" w:space="0" w:color="auto"/>
            </w:tcBorders>
          </w:tcPr>
          <w:p w14:paraId="7DB54B57" w14:textId="77777777" w:rsidR="00F02E03" w:rsidRPr="0014357A" w:rsidRDefault="00F02E03" w:rsidP="006F050A">
            <w:pPr>
              <w:pStyle w:val="afffffff0"/>
              <w:tabs>
                <w:tab w:val="left" w:pos="340"/>
                <w:tab w:val="left" w:pos="680"/>
              </w:tabs>
              <w:spacing w:before="60" w:after="60"/>
              <w:jc w:val="center"/>
            </w:pPr>
          </w:p>
        </w:tc>
      </w:tr>
    </w:tbl>
    <w:p w14:paraId="529C9449" w14:textId="77777777" w:rsidR="00F02E03" w:rsidRPr="0014357A" w:rsidRDefault="00F02E03" w:rsidP="00F02E03">
      <w:pPr>
        <w:pStyle w:val="aff7"/>
      </w:pPr>
      <w:bookmarkStart w:id="859" w:name="_Toc265614904"/>
      <w:bookmarkStart w:id="860" w:name="_Toc289711773"/>
      <w:bookmarkStart w:id="861" w:name="_Toc289711967"/>
      <w:bookmarkStart w:id="862" w:name="_Toc326585459"/>
    </w:p>
    <w:p w14:paraId="5BF19F11" w14:textId="77777777" w:rsidR="00F02E03" w:rsidRPr="0014357A" w:rsidRDefault="00F02E03" w:rsidP="00F02E03">
      <w:pPr>
        <w:pStyle w:val="a6"/>
        <w:spacing w:before="156" w:after="156"/>
      </w:pPr>
      <w:r w:rsidRPr="0014357A">
        <w:rPr>
          <w:rFonts w:hint="eastAsia"/>
        </w:rPr>
        <w:t>条带定义</w:t>
      </w:r>
      <w:bookmarkEnd w:id="859"/>
      <w:bookmarkEnd w:id="860"/>
      <w:bookmarkEnd w:id="861"/>
      <w:bookmarkEnd w:id="862"/>
    </w:p>
    <w:p w14:paraId="5F703441" w14:textId="77777777" w:rsidR="00F02E03" w:rsidRPr="0014357A" w:rsidRDefault="00F02E03" w:rsidP="00F02E03">
      <w:pPr>
        <w:pStyle w:val="aff7"/>
      </w:pPr>
      <w:r w:rsidRPr="0014357A">
        <w:rPr>
          <w:rFonts w:hint="eastAsia"/>
        </w:rPr>
        <w:t>条带定义见</w:t>
      </w:r>
      <w:r w:rsidRPr="0014357A">
        <w:fldChar w:fldCharType="begin"/>
      </w:r>
      <w:r w:rsidRPr="0014357A">
        <w:instrText xml:space="preserve"> </w:instrText>
      </w:r>
      <w:r w:rsidRPr="0014357A">
        <w:rPr>
          <w:rFonts w:hint="eastAsia"/>
        </w:rPr>
        <w:instrText>REF _Ref478679157 \r \h</w:instrText>
      </w:r>
      <w:r w:rsidRPr="0014357A">
        <w:instrText xml:space="preserve"> </w:instrText>
      </w:r>
      <w:r>
        <w:instrText xml:space="preserve"> \* MERGEFORMAT </w:instrText>
      </w:r>
      <w:r w:rsidRPr="0014357A">
        <w:fldChar w:fldCharType="separate"/>
      </w:r>
      <w:r>
        <w:rPr>
          <w:rFonts w:hint="eastAsia"/>
        </w:rPr>
        <w:t xml:space="preserve">表12　</w:t>
      </w:r>
      <w:r w:rsidRPr="0014357A">
        <w:fldChar w:fldCharType="end"/>
      </w:r>
      <w:r w:rsidRPr="0014357A">
        <w:rPr>
          <w:rFonts w:hint="eastAsia"/>
        </w:rPr>
        <w:t>。</w:t>
      </w:r>
    </w:p>
    <w:p w14:paraId="6E917CB9" w14:textId="77777777" w:rsidR="00F02E03" w:rsidRPr="0014357A" w:rsidRDefault="00F02E03" w:rsidP="00F02E03">
      <w:pPr>
        <w:pStyle w:val="af7"/>
        <w:spacing w:before="156" w:after="156"/>
      </w:pPr>
      <w:bookmarkStart w:id="863" w:name="_Ref478679157"/>
      <w:r w:rsidRPr="0014357A">
        <w:rPr>
          <w:rFonts w:hint="eastAsia"/>
        </w:rPr>
        <w:t>条带定义</w:t>
      </w:r>
      <w:bookmarkEnd w:id="863"/>
    </w:p>
    <w:tbl>
      <w:tblPr>
        <w:tblW w:w="0" w:type="auto"/>
        <w:tblInd w:w="108" w:type="dxa"/>
        <w:tblLayout w:type="fixed"/>
        <w:tblLook w:val="0000" w:firstRow="0" w:lastRow="0" w:firstColumn="0" w:lastColumn="0" w:noHBand="0" w:noVBand="0"/>
      </w:tblPr>
      <w:tblGrid>
        <w:gridCol w:w="8190"/>
        <w:gridCol w:w="1050"/>
      </w:tblGrid>
      <w:tr w:rsidR="00F02E03" w:rsidRPr="0014357A" w14:paraId="10277830" w14:textId="77777777" w:rsidTr="006F050A">
        <w:trPr>
          <w:cantSplit/>
        </w:trPr>
        <w:tc>
          <w:tcPr>
            <w:tcW w:w="8190" w:type="dxa"/>
            <w:tcBorders>
              <w:top w:val="single" w:sz="12" w:space="0" w:color="auto"/>
              <w:left w:val="single" w:sz="12" w:space="0" w:color="auto"/>
              <w:bottom w:val="single" w:sz="12" w:space="0" w:color="auto"/>
              <w:right w:val="single" w:sz="6" w:space="0" w:color="auto"/>
            </w:tcBorders>
          </w:tcPr>
          <w:p w14:paraId="5E6AC09D" w14:textId="77777777" w:rsidR="00F02E03" w:rsidRPr="0014357A" w:rsidRDefault="00F02E03" w:rsidP="006F050A">
            <w:pPr>
              <w:pStyle w:val="afffffff0"/>
              <w:tabs>
                <w:tab w:val="left" w:pos="340"/>
                <w:tab w:val="left" w:pos="680"/>
              </w:tabs>
              <w:spacing w:before="60" w:after="60"/>
              <w:jc w:val="center"/>
            </w:pPr>
            <w:r w:rsidRPr="0014357A">
              <w:rPr>
                <w:rFonts w:hint="eastAsia"/>
              </w:rPr>
              <w:t>条带定义</w:t>
            </w:r>
          </w:p>
        </w:tc>
        <w:tc>
          <w:tcPr>
            <w:tcW w:w="1050" w:type="dxa"/>
            <w:tcBorders>
              <w:top w:val="single" w:sz="12" w:space="0" w:color="auto"/>
              <w:left w:val="single" w:sz="6" w:space="0" w:color="auto"/>
              <w:bottom w:val="single" w:sz="12" w:space="0" w:color="auto"/>
              <w:right w:val="single" w:sz="12" w:space="0" w:color="auto"/>
            </w:tcBorders>
          </w:tcPr>
          <w:p w14:paraId="406C272B"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729BF091" w14:textId="77777777" w:rsidTr="006F050A">
        <w:trPr>
          <w:cantSplit/>
        </w:trPr>
        <w:tc>
          <w:tcPr>
            <w:tcW w:w="8190" w:type="dxa"/>
            <w:tcBorders>
              <w:top w:val="single" w:sz="12" w:space="0" w:color="auto"/>
              <w:left w:val="single" w:sz="12" w:space="0" w:color="auto"/>
              <w:bottom w:val="single" w:sz="4" w:space="0" w:color="auto"/>
              <w:right w:val="single" w:sz="6" w:space="0" w:color="auto"/>
            </w:tcBorders>
          </w:tcPr>
          <w:p w14:paraId="553A7B9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slice_data(</w:t>
            </w:r>
            <w:r>
              <w:t>i</w:t>
            </w:r>
            <w:r w:rsidRPr="0014357A">
              <w:t xml:space="preserve">, </w:t>
            </w:r>
            <w:r>
              <w:t>j</w:t>
            </w:r>
            <w:r w:rsidRPr="0014357A">
              <w:t>) {</w:t>
            </w:r>
          </w:p>
        </w:tc>
        <w:tc>
          <w:tcPr>
            <w:tcW w:w="1050" w:type="dxa"/>
            <w:tcBorders>
              <w:top w:val="single" w:sz="12" w:space="0" w:color="auto"/>
              <w:left w:val="single" w:sz="6" w:space="0" w:color="auto"/>
              <w:bottom w:val="single" w:sz="4" w:space="0" w:color="auto"/>
              <w:right w:val="single" w:sz="12" w:space="0" w:color="auto"/>
            </w:tcBorders>
          </w:tcPr>
          <w:p w14:paraId="3FA33102" w14:textId="77777777" w:rsidR="00F02E03" w:rsidRPr="0014357A" w:rsidRDefault="00F02E03" w:rsidP="006F050A">
            <w:pPr>
              <w:pStyle w:val="afffffff0"/>
              <w:tabs>
                <w:tab w:val="left" w:pos="340"/>
                <w:tab w:val="left" w:pos="680"/>
              </w:tabs>
              <w:spacing w:before="60" w:after="60"/>
              <w:jc w:val="center"/>
            </w:pPr>
          </w:p>
        </w:tc>
      </w:tr>
      <w:tr w:rsidR="00F02E03" w:rsidRPr="0014357A" w14:paraId="721E7D0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368D885" w14:textId="77777777" w:rsidR="00F02E03" w:rsidRPr="004D63E8"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 xml:space="preserve">CurrSlicePosX = </w:t>
            </w:r>
            <w:r w:rsidRPr="0014357A">
              <w:t>SliceInfo[i][j]-&gt;</w:t>
            </w:r>
            <w:r>
              <w:t>p</w:t>
            </w:r>
            <w:r w:rsidRPr="0014357A">
              <w:t>osX</w:t>
            </w:r>
          </w:p>
        </w:tc>
        <w:tc>
          <w:tcPr>
            <w:tcW w:w="1050" w:type="dxa"/>
            <w:tcBorders>
              <w:top w:val="single" w:sz="4" w:space="0" w:color="auto"/>
              <w:left w:val="single" w:sz="6" w:space="0" w:color="auto"/>
              <w:bottom w:val="single" w:sz="4" w:space="0" w:color="auto"/>
              <w:right w:val="single" w:sz="12" w:space="0" w:color="auto"/>
            </w:tcBorders>
          </w:tcPr>
          <w:p w14:paraId="48474B3F" w14:textId="77777777" w:rsidR="00F02E03" w:rsidRPr="0014357A" w:rsidRDefault="00F02E03" w:rsidP="006F050A">
            <w:pPr>
              <w:pStyle w:val="afffffff0"/>
              <w:tabs>
                <w:tab w:val="left" w:pos="340"/>
                <w:tab w:val="left" w:pos="680"/>
              </w:tabs>
              <w:spacing w:before="60" w:after="60"/>
              <w:jc w:val="center"/>
            </w:pPr>
          </w:p>
        </w:tc>
      </w:tr>
      <w:tr w:rsidR="00F02E03" w:rsidRPr="0014357A" w14:paraId="7B4F29D5"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6B0AC1A" w14:textId="77777777" w:rsidR="00F02E03" w:rsidRPr="004D63E8"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 xml:space="preserve">CurrSlicePosY = </w:t>
            </w:r>
            <w:r w:rsidRPr="0014357A">
              <w:t>SliceInfo[i][j]-&gt;</w:t>
            </w:r>
            <w:r>
              <w:t>p</w:t>
            </w:r>
            <w:r w:rsidRPr="0014357A">
              <w:t>os</w:t>
            </w:r>
            <w:r>
              <w:t>Y</w:t>
            </w:r>
          </w:p>
        </w:tc>
        <w:tc>
          <w:tcPr>
            <w:tcW w:w="1050" w:type="dxa"/>
            <w:tcBorders>
              <w:top w:val="single" w:sz="4" w:space="0" w:color="auto"/>
              <w:left w:val="single" w:sz="6" w:space="0" w:color="auto"/>
              <w:bottom w:val="single" w:sz="4" w:space="0" w:color="auto"/>
              <w:right w:val="single" w:sz="12" w:space="0" w:color="auto"/>
            </w:tcBorders>
          </w:tcPr>
          <w:p w14:paraId="12C71A78" w14:textId="77777777" w:rsidR="00F02E03" w:rsidRPr="0014357A" w:rsidRDefault="00F02E03" w:rsidP="006F050A">
            <w:pPr>
              <w:pStyle w:val="afffffff0"/>
              <w:tabs>
                <w:tab w:val="left" w:pos="340"/>
                <w:tab w:val="left" w:pos="680"/>
              </w:tabs>
              <w:spacing w:before="60" w:after="60"/>
              <w:jc w:val="center"/>
            </w:pPr>
          </w:p>
        </w:tc>
      </w:tr>
      <w:tr w:rsidR="00F02E03" w:rsidRPr="0014357A" w14:paraId="2C48788C"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704D21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4D63E8">
              <w:t>PrevComplexityLevel = 0</w:t>
            </w:r>
          </w:p>
        </w:tc>
        <w:tc>
          <w:tcPr>
            <w:tcW w:w="1050" w:type="dxa"/>
            <w:tcBorders>
              <w:top w:val="single" w:sz="4" w:space="0" w:color="auto"/>
              <w:left w:val="single" w:sz="6" w:space="0" w:color="auto"/>
              <w:bottom w:val="single" w:sz="4" w:space="0" w:color="auto"/>
              <w:right w:val="single" w:sz="12" w:space="0" w:color="auto"/>
            </w:tcBorders>
          </w:tcPr>
          <w:p w14:paraId="7EFC3349" w14:textId="77777777" w:rsidR="00F02E03" w:rsidRPr="0014357A" w:rsidRDefault="00F02E03" w:rsidP="006F050A">
            <w:pPr>
              <w:pStyle w:val="afffffff0"/>
              <w:tabs>
                <w:tab w:val="left" w:pos="340"/>
                <w:tab w:val="left" w:pos="680"/>
              </w:tabs>
              <w:spacing w:before="60" w:after="60"/>
              <w:jc w:val="center"/>
            </w:pPr>
          </w:p>
        </w:tc>
      </w:tr>
      <w:tr w:rsidR="00F02E03" w:rsidRPr="0014357A" w14:paraId="2B6F606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345649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Curr</w:t>
            </w:r>
            <w:r>
              <w:t>CuIdx</w:t>
            </w:r>
            <w:r w:rsidRPr="0014357A">
              <w:t xml:space="preserve"> = 0</w:t>
            </w:r>
            <w:r>
              <w:t xml:space="preserve">  </w:t>
            </w:r>
            <w:r>
              <w:rPr>
                <w:rFonts w:hint="eastAsia"/>
              </w:rPr>
              <w:t>/</w:t>
            </w:r>
            <w:r>
              <w:t>* CU index within current Slice *</w:t>
            </w:r>
            <w:r>
              <w:rPr>
                <w:rFonts w:hint="eastAsia"/>
              </w:rPr>
              <w:t>/</w:t>
            </w:r>
          </w:p>
        </w:tc>
        <w:tc>
          <w:tcPr>
            <w:tcW w:w="1050" w:type="dxa"/>
            <w:tcBorders>
              <w:top w:val="single" w:sz="4" w:space="0" w:color="auto"/>
              <w:left w:val="single" w:sz="6" w:space="0" w:color="auto"/>
              <w:bottom w:val="single" w:sz="4" w:space="0" w:color="auto"/>
              <w:right w:val="single" w:sz="12" w:space="0" w:color="auto"/>
            </w:tcBorders>
          </w:tcPr>
          <w:p w14:paraId="48316EAB"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6093714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AD11CF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noProof/>
                <w:szCs w:val="20"/>
              </w:rPr>
              <w:t>CurrPos</w:t>
            </w:r>
            <w:r>
              <w:rPr>
                <w:noProof/>
                <w:szCs w:val="20"/>
              </w:rPr>
              <w:t xml:space="preserve"> = 0</w:t>
            </w:r>
          </w:p>
        </w:tc>
        <w:tc>
          <w:tcPr>
            <w:tcW w:w="1050" w:type="dxa"/>
            <w:tcBorders>
              <w:top w:val="single" w:sz="4" w:space="0" w:color="auto"/>
              <w:left w:val="single" w:sz="6" w:space="0" w:color="auto"/>
              <w:bottom w:val="single" w:sz="4" w:space="0" w:color="auto"/>
              <w:right w:val="single" w:sz="12" w:space="0" w:color="auto"/>
            </w:tcBorders>
          </w:tcPr>
          <w:p w14:paraId="735009C3"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1831713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36E93B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9A6075">
              <w:t>SubstreamBits</w:t>
            </w:r>
            <w:r>
              <w:t>[0] = 0</w:t>
            </w:r>
          </w:p>
        </w:tc>
        <w:tc>
          <w:tcPr>
            <w:tcW w:w="1050" w:type="dxa"/>
            <w:tcBorders>
              <w:top w:val="single" w:sz="4" w:space="0" w:color="auto"/>
              <w:left w:val="single" w:sz="6" w:space="0" w:color="auto"/>
              <w:bottom w:val="single" w:sz="4" w:space="0" w:color="auto"/>
              <w:right w:val="single" w:sz="12" w:space="0" w:color="auto"/>
            </w:tcBorders>
          </w:tcPr>
          <w:p w14:paraId="142630F9"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3CF8EFF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BD1EE2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9A6075">
              <w:t>SubstreamBits</w:t>
            </w:r>
            <w:r>
              <w:t>[1] = 0</w:t>
            </w:r>
          </w:p>
        </w:tc>
        <w:tc>
          <w:tcPr>
            <w:tcW w:w="1050" w:type="dxa"/>
            <w:tcBorders>
              <w:top w:val="single" w:sz="4" w:space="0" w:color="auto"/>
              <w:left w:val="single" w:sz="6" w:space="0" w:color="auto"/>
              <w:bottom w:val="single" w:sz="4" w:space="0" w:color="auto"/>
              <w:right w:val="single" w:sz="12" w:space="0" w:color="auto"/>
            </w:tcBorders>
          </w:tcPr>
          <w:p w14:paraId="7FAA2275"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17198507"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51AD48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9A6075">
              <w:t>SubstreamBits</w:t>
            </w:r>
            <w:r>
              <w:t>[2] = 0</w:t>
            </w:r>
          </w:p>
        </w:tc>
        <w:tc>
          <w:tcPr>
            <w:tcW w:w="1050" w:type="dxa"/>
            <w:tcBorders>
              <w:top w:val="single" w:sz="4" w:space="0" w:color="auto"/>
              <w:left w:val="single" w:sz="6" w:space="0" w:color="auto"/>
              <w:bottom w:val="single" w:sz="4" w:space="0" w:color="auto"/>
              <w:right w:val="single" w:sz="12" w:space="0" w:color="auto"/>
            </w:tcBorders>
          </w:tcPr>
          <w:p w14:paraId="615864A2"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75B6174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9111FC8" w14:textId="77777777" w:rsidR="00F02E03" w:rsidRPr="009A6075"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Sub</w:t>
            </w:r>
            <w:r>
              <w:t>streamSegmentNum</w:t>
            </w:r>
            <w:r>
              <w:rPr>
                <w:rFonts w:hint="eastAsia"/>
              </w:rPr>
              <w:t>[</w:t>
            </w:r>
            <w:r>
              <w:t>0</w:t>
            </w:r>
            <w:r>
              <w:rPr>
                <w:rFonts w:hint="eastAsia"/>
              </w:rPr>
              <w:t>]</w:t>
            </w:r>
            <w:r>
              <w:t xml:space="preserve"> = 0</w:t>
            </w:r>
          </w:p>
        </w:tc>
        <w:tc>
          <w:tcPr>
            <w:tcW w:w="1050" w:type="dxa"/>
            <w:tcBorders>
              <w:top w:val="single" w:sz="4" w:space="0" w:color="auto"/>
              <w:left w:val="single" w:sz="6" w:space="0" w:color="auto"/>
              <w:bottom w:val="single" w:sz="4" w:space="0" w:color="auto"/>
              <w:right w:val="single" w:sz="12" w:space="0" w:color="auto"/>
            </w:tcBorders>
          </w:tcPr>
          <w:p w14:paraId="30FD0503"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17C2BF13"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5A730A4" w14:textId="77777777" w:rsidR="00F02E03" w:rsidRPr="009A6075"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Sub</w:t>
            </w:r>
            <w:r>
              <w:t>streamSegmentNum</w:t>
            </w:r>
            <w:r>
              <w:rPr>
                <w:rFonts w:hint="eastAsia"/>
              </w:rPr>
              <w:t>[</w:t>
            </w:r>
            <w:r>
              <w:t>1</w:t>
            </w:r>
            <w:r>
              <w:rPr>
                <w:rFonts w:hint="eastAsia"/>
              </w:rPr>
              <w:t>]</w:t>
            </w:r>
            <w:r>
              <w:t xml:space="preserve"> = 0</w:t>
            </w:r>
          </w:p>
        </w:tc>
        <w:tc>
          <w:tcPr>
            <w:tcW w:w="1050" w:type="dxa"/>
            <w:tcBorders>
              <w:top w:val="single" w:sz="4" w:space="0" w:color="auto"/>
              <w:left w:val="single" w:sz="6" w:space="0" w:color="auto"/>
              <w:bottom w:val="single" w:sz="4" w:space="0" w:color="auto"/>
              <w:right w:val="single" w:sz="12" w:space="0" w:color="auto"/>
            </w:tcBorders>
          </w:tcPr>
          <w:p w14:paraId="5A01F28C"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13FD5E1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5290A0E" w14:textId="77777777" w:rsidR="00F02E03" w:rsidRPr="009A6075"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Sub</w:t>
            </w:r>
            <w:r>
              <w:t>streamSegmentNum</w:t>
            </w:r>
            <w:r>
              <w:rPr>
                <w:rFonts w:hint="eastAsia"/>
              </w:rPr>
              <w:t>[</w:t>
            </w:r>
            <w:r>
              <w:t>2</w:t>
            </w:r>
            <w:r>
              <w:rPr>
                <w:rFonts w:hint="eastAsia"/>
              </w:rPr>
              <w:t>]</w:t>
            </w:r>
            <w:r>
              <w:t xml:space="preserve"> = 0</w:t>
            </w:r>
          </w:p>
        </w:tc>
        <w:tc>
          <w:tcPr>
            <w:tcW w:w="1050" w:type="dxa"/>
            <w:tcBorders>
              <w:top w:val="single" w:sz="4" w:space="0" w:color="auto"/>
              <w:left w:val="single" w:sz="6" w:space="0" w:color="auto"/>
              <w:bottom w:val="single" w:sz="4" w:space="0" w:color="auto"/>
              <w:right w:val="single" w:sz="12" w:space="0" w:color="auto"/>
            </w:tcBorders>
          </w:tcPr>
          <w:p w14:paraId="32737FDF"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572FD89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A1038A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 xml:space="preserve">cost = BitDepth[0] × </w:t>
            </w:r>
            <w:r w:rsidRPr="004930E2">
              <w:t>CuSize</w:t>
            </w:r>
          </w:p>
        </w:tc>
        <w:tc>
          <w:tcPr>
            <w:tcW w:w="1050" w:type="dxa"/>
            <w:tcBorders>
              <w:top w:val="single" w:sz="4" w:space="0" w:color="auto"/>
              <w:left w:val="single" w:sz="6" w:space="0" w:color="auto"/>
              <w:bottom w:val="single" w:sz="4" w:space="0" w:color="auto"/>
              <w:right w:val="single" w:sz="12" w:space="0" w:color="auto"/>
            </w:tcBorders>
          </w:tcPr>
          <w:p w14:paraId="5B5B4340"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32F808A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1944F9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if (</w:t>
            </w:r>
            <w:r w:rsidRPr="005547F2">
              <w:t>image_format == ‘001’) {  /* YUV420 */</w:t>
            </w:r>
          </w:p>
        </w:tc>
        <w:tc>
          <w:tcPr>
            <w:tcW w:w="1050" w:type="dxa"/>
            <w:tcBorders>
              <w:top w:val="single" w:sz="4" w:space="0" w:color="auto"/>
              <w:left w:val="single" w:sz="6" w:space="0" w:color="auto"/>
              <w:bottom w:val="single" w:sz="4" w:space="0" w:color="auto"/>
              <w:right w:val="single" w:sz="12" w:space="0" w:color="auto"/>
            </w:tcBorders>
          </w:tcPr>
          <w:p w14:paraId="11BDA1E2"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0FD864A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070FFA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5547F2">
              <w:t>cost</w:t>
            </w:r>
            <w:r>
              <w:t xml:space="preserve"> += ((BitDepth[1] × (CuWidth / 2) × (CuHeight / 2)) &lt;&lt; 1)</w:t>
            </w:r>
          </w:p>
        </w:tc>
        <w:tc>
          <w:tcPr>
            <w:tcW w:w="1050" w:type="dxa"/>
            <w:tcBorders>
              <w:top w:val="single" w:sz="4" w:space="0" w:color="auto"/>
              <w:left w:val="single" w:sz="6" w:space="0" w:color="auto"/>
              <w:bottom w:val="single" w:sz="4" w:space="0" w:color="auto"/>
              <w:right w:val="single" w:sz="12" w:space="0" w:color="auto"/>
            </w:tcBorders>
          </w:tcPr>
          <w:p w14:paraId="3A0C95B7"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3FFA08F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B990B1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 else if</w:t>
            </w:r>
            <w:r>
              <w:t xml:space="preserve"> (</w:t>
            </w:r>
            <w:r w:rsidRPr="005547F2">
              <w:t>image_format == ‘0</w:t>
            </w:r>
            <w:r>
              <w:t>10</w:t>
            </w:r>
            <w:r w:rsidRPr="005547F2">
              <w:t>’) {  /* YUV42</w:t>
            </w:r>
            <w:r>
              <w:t>2</w:t>
            </w:r>
            <w:r w:rsidRPr="005547F2">
              <w:t xml:space="preserve"> */</w:t>
            </w:r>
          </w:p>
        </w:tc>
        <w:tc>
          <w:tcPr>
            <w:tcW w:w="1050" w:type="dxa"/>
            <w:tcBorders>
              <w:top w:val="single" w:sz="4" w:space="0" w:color="auto"/>
              <w:left w:val="single" w:sz="6" w:space="0" w:color="auto"/>
              <w:bottom w:val="single" w:sz="4" w:space="0" w:color="auto"/>
              <w:right w:val="single" w:sz="12" w:space="0" w:color="auto"/>
            </w:tcBorders>
          </w:tcPr>
          <w:p w14:paraId="394C5232"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45E309F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6373D3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5547F2">
              <w:t>cost</w:t>
            </w:r>
            <w:r>
              <w:t xml:space="preserve"> += ((BitDepth[1] × (CuWidth / 2) × CuHeight) &lt;&lt; 1)</w:t>
            </w:r>
          </w:p>
        </w:tc>
        <w:tc>
          <w:tcPr>
            <w:tcW w:w="1050" w:type="dxa"/>
            <w:tcBorders>
              <w:top w:val="single" w:sz="4" w:space="0" w:color="auto"/>
              <w:left w:val="single" w:sz="6" w:space="0" w:color="auto"/>
              <w:bottom w:val="single" w:sz="4" w:space="0" w:color="auto"/>
              <w:right w:val="single" w:sz="12" w:space="0" w:color="auto"/>
            </w:tcBorders>
          </w:tcPr>
          <w:p w14:paraId="4034D52E"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0B9FC6F6"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2025B2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 else if (</w:t>
            </w:r>
            <w:r w:rsidRPr="005547F2">
              <w:t>image_format == ‘0</w:t>
            </w:r>
            <w:r>
              <w:t>11</w:t>
            </w:r>
            <w:r w:rsidRPr="005547F2">
              <w:t>’</w:t>
            </w:r>
            <w:r>
              <w:t xml:space="preserve"> || </w:t>
            </w:r>
            <w:r w:rsidRPr="005547F2">
              <w:t>image_format == ‘</w:t>
            </w:r>
            <w:r>
              <w:t>100</w:t>
            </w:r>
            <w:r w:rsidRPr="005547F2">
              <w:t>’</w:t>
            </w:r>
            <w:r>
              <w:rPr>
                <w:rFonts w:hint="eastAsia"/>
              </w:rPr>
              <w:t>)</w:t>
            </w:r>
            <w:r w:rsidRPr="005547F2">
              <w:t xml:space="preserve"> {  /* YUV4</w:t>
            </w:r>
            <w:r>
              <w:t>44 or RGB444</w:t>
            </w:r>
            <w:r w:rsidRPr="005547F2">
              <w:t xml:space="preserve"> */</w:t>
            </w:r>
          </w:p>
        </w:tc>
        <w:tc>
          <w:tcPr>
            <w:tcW w:w="1050" w:type="dxa"/>
            <w:tcBorders>
              <w:top w:val="single" w:sz="4" w:space="0" w:color="auto"/>
              <w:left w:val="single" w:sz="6" w:space="0" w:color="auto"/>
              <w:bottom w:val="single" w:sz="4" w:space="0" w:color="auto"/>
              <w:right w:val="single" w:sz="12" w:space="0" w:color="auto"/>
            </w:tcBorders>
          </w:tcPr>
          <w:p w14:paraId="1F6F4B12"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518C808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BA0818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5547F2">
              <w:t>cost</w:t>
            </w:r>
            <w:r>
              <w:t xml:space="preserve"> += ((BitDepth[</w:t>
            </w:r>
            <w:r w:rsidRPr="00697C33">
              <w:t>MultiplexingEnableFlag</w:t>
            </w:r>
            <w:r>
              <w:t xml:space="preserve"> ? 0 : 1] × </w:t>
            </w:r>
            <w:r w:rsidRPr="004930E2">
              <w:t>CuSize</w:t>
            </w:r>
            <w:r>
              <w:t>) &lt;&lt; 1)</w:t>
            </w:r>
          </w:p>
        </w:tc>
        <w:tc>
          <w:tcPr>
            <w:tcW w:w="1050" w:type="dxa"/>
            <w:tcBorders>
              <w:top w:val="single" w:sz="4" w:space="0" w:color="auto"/>
              <w:left w:val="single" w:sz="6" w:space="0" w:color="auto"/>
              <w:bottom w:val="single" w:sz="4" w:space="0" w:color="auto"/>
              <w:right w:val="single" w:sz="12" w:space="0" w:color="auto"/>
            </w:tcBorders>
          </w:tcPr>
          <w:p w14:paraId="2796717D"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3B496B9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62BBD1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6" w:space="0" w:color="auto"/>
              <w:bottom w:val="single" w:sz="4" w:space="0" w:color="auto"/>
              <w:right w:val="single" w:sz="12" w:space="0" w:color="auto"/>
            </w:tcBorders>
          </w:tcPr>
          <w:p w14:paraId="27030E54"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57291AF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AB1F0E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lang w:val="en-US"/>
              </w:rPr>
              <w:t xml:space="preserve">ExtraBufferSize = </w:t>
            </w:r>
            <w:r>
              <w:rPr>
                <w:rFonts w:hint="eastAsia"/>
                <w:lang w:val="en-US"/>
              </w:rPr>
              <w:t>(</w:t>
            </w:r>
            <w:r>
              <w:rPr>
                <w:lang w:val="en-US"/>
              </w:rPr>
              <w:t>cost – ((CuSize × TargetBpp) &gt;&gt; 4)</w:t>
            </w:r>
            <w:r>
              <w:rPr>
                <w:rFonts w:hint="eastAsia"/>
                <w:lang w:val="en-US"/>
              </w:rPr>
              <w:t>) &lt;&lt; 1</w:t>
            </w:r>
          </w:p>
        </w:tc>
        <w:tc>
          <w:tcPr>
            <w:tcW w:w="1050" w:type="dxa"/>
            <w:tcBorders>
              <w:top w:val="single" w:sz="4" w:space="0" w:color="auto"/>
              <w:left w:val="single" w:sz="6" w:space="0" w:color="auto"/>
              <w:bottom w:val="single" w:sz="4" w:space="0" w:color="auto"/>
              <w:right w:val="single" w:sz="12" w:space="0" w:color="auto"/>
            </w:tcBorders>
          </w:tcPr>
          <w:p w14:paraId="67738E5B"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60821FF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EFD4542" w14:textId="77777777" w:rsidR="00F02E03" w:rsidRPr="0096331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rFonts w:hint="eastAsia"/>
              </w:rPr>
              <w:t>M</w:t>
            </w:r>
            <w:r>
              <w:t xml:space="preserve">axBufferSize = </w:t>
            </w:r>
            <w:r w:rsidRPr="007E369A">
              <w:rPr>
                <w:rFonts w:hint="eastAsia"/>
              </w:rPr>
              <w:t>RcBufferSize</w:t>
            </w:r>
            <w:r w:rsidRPr="00456FC8">
              <w:t xml:space="preserve"> + </w:t>
            </w:r>
            <w:r>
              <w:rPr>
                <w:lang w:val="en-US"/>
              </w:rPr>
              <w:t xml:space="preserve">ExtraBufferSize  </w:t>
            </w:r>
            <w:r>
              <w:rPr>
                <w:rFonts w:hint="eastAsia"/>
                <w:lang w:val="en-US"/>
              </w:rPr>
              <w:t>/</w:t>
            </w:r>
            <w:r>
              <w:rPr>
                <w:lang w:val="en-US"/>
              </w:rPr>
              <w:t>* Actual buffer size for</w:t>
            </w:r>
            <w:r>
              <w:rPr>
                <w:rFonts w:hint="eastAsia"/>
                <w:lang w:val="en-US"/>
              </w:rPr>
              <w:t xml:space="preserve"> </w:t>
            </w:r>
            <w:r>
              <w:rPr>
                <w:lang w:val="en-US"/>
              </w:rPr>
              <w:t>rate control *</w:t>
            </w:r>
            <w:r>
              <w:rPr>
                <w:rFonts w:hint="eastAsia"/>
                <w:lang w:val="en-US"/>
              </w:rPr>
              <w:t>/</w:t>
            </w:r>
          </w:p>
        </w:tc>
        <w:tc>
          <w:tcPr>
            <w:tcW w:w="1050" w:type="dxa"/>
            <w:tcBorders>
              <w:top w:val="single" w:sz="4" w:space="0" w:color="auto"/>
              <w:left w:val="single" w:sz="6" w:space="0" w:color="auto"/>
              <w:bottom w:val="single" w:sz="4" w:space="0" w:color="auto"/>
              <w:right w:val="single" w:sz="12" w:space="0" w:color="auto"/>
            </w:tcBorders>
          </w:tcPr>
          <w:p w14:paraId="3556DDA7"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146FD18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B12225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lang w:val="en-US"/>
              </w:rPr>
              <w:t>E</w:t>
            </w:r>
            <w:r>
              <w:rPr>
                <w:lang w:val="en-US"/>
              </w:rPr>
              <w:t xml:space="preserve">ndDecreaseBits = </w:t>
            </w:r>
            <w:r w:rsidRPr="00CF1B2A">
              <w:rPr>
                <w:rFonts w:hint="eastAsia"/>
                <w:lang w:val="en-US"/>
              </w:rPr>
              <w:t>Max</w:t>
            </w:r>
            <w:r w:rsidRPr="00331A6A">
              <w:rPr>
                <w:lang w:val="en-US"/>
              </w:rPr>
              <w:t>BufferSize</w:t>
            </w:r>
            <w:r>
              <w:rPr>
                <w:lang w:val="en-US"/>
              </w:rPr>
              <w:t xml:space="preserve"> – DelayBits + </w:t>
            </w:r>
            <w:r>
              <w:rPr>
                <w:rFonts w:hint="eastAsia"/>
                <w:lang w:val="en-US"/>
              </w:rPr>
              <w:t>(</w:t>
            </w:r>
            <w:r>
              <w:rPr>
                <w:lang w:val="en-US"/>
              </w:rPr>
              <w:t>!</w:t>
            </w:r>
            <w:r w:rsidRPr="00697C33">
              <w:t>MultiplexingEnableFlag</w:t>
            </w:r>
            <w:r>
              <w:t xml:space="preserve"> ?</w:t>
            </w:r>
            <w:r>
              <w:rPr>
                <w:rFonts w:hint="eastAsia"/>
                <w:lang w:val="en-US"/>
              </w:rPr>
              <w:t xml:space="preserve"> 0 : </w:t>
            </w:r>
            <w:r>
              <w:rPr>
                <w:lang w:val="en-US"/>
              </w:rPr>
              <w:t>(</w:t>
            </w:r>
            <w:r w:rsidRPr="0014357A">
              <w:t>image_format == ‘00</w:t>
            </w:r>
            <w:r>
              <w:t>0</w:t>
            </w:r>
            <w:r w:rsidRPr="0014357A">
              <w:t>’</w:t>
            </w:r>
            <w:r>
              <w:rPr>
                <w:lang w:val="en-US"/>
              </w:rPr>
              <w:t xml:space="preserve">? </w:t>
            </w:r>
            <w:r>
              <w:rPr>
                <w:rFonts w:hint="eastAsia"/>
                <w:lang w:val="en-US"/>
              </w:rPr>
              <w:t>1</w:t>
            </w:r>
            <w:r>
              <w:rPr>
                <w:lang w:val="en-US"/>
              </w:rPr>
              <w:t xml:space="preserve"> : 3) × (</w:t>
            </w:r>
            <w:r w:rsidRPr="00412165">
              <w:rPr>
                <w:lang w:val="en-US"/>
              </w:rPr>
              <w:t>SubstreamSegmentSize</w:t>
            </w:r>
            <w:r>
              <w:rPr>
                <w:lang w:val="en-US"/>
              </w:rPr>
              <w:t xml:space="preserve"> – 1)</w:t>
            </w:r>
          </w:p>
        </w:tc>
        <w:tc>
          <w:tcPr>
            <w:tcW w:w="1050" w:type="dxa"/>
            <w:tcBorders>
              <w:top w:val="single" w:sz="4" w:space="0" w:color="auto"/>
              <w:left w:val="single" w:sz="6" w:space="0" w:color="auto"/>
              <w:bottom w:val="single" w:sz="4" w:space="0" w:color="auto"/>
              <w:right w:val="single" w:sz="12" w:space="0" w:color="auto"/>
            </w:tcBorders>
          </w:tcPr>
          <w:p w14:paraId="01BB95D6"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7D8C7B06"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0C667B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lang w:val="en-US"/>
              </w:rPr>
              <w:t>E</w:t>
            </w:r>
            <w:r>
              <w:rPr>
                <w:lang w:val="en-US"/>
              </w:rPr>
              <w:t>ndControlBlocks = (</w:t>
            </w:r>
            <w:r w:rsidRPr="00110A67">
              <w:rPr>
                <w:lang w:val="en-US"/>
              </w:rPr>
              <w:t>EndDecreaseBits + (1</w:t>
            </w:r>
            <w:r>
              <w:rPr>
                <w:lang w:val="en-US"/>
              </w:rPr>
              <w:t xml:space="preserve"> </w:t>
            </w:r>
            <w:r w:rsidRPr="00110A67">
              <w:rPr>
                <w:lang w:val="en-US"/>
              </w:rPr>
              <w:t xml:space="preserve">&lt;&lt; </w:t>
            </w:r>
            <w:r>
              <w:rPr>
                <w:lang w:val="en-US"/>
              </w:rPr>
              <w:t>Rc</w:t>
            </w:r>
            <w:r w:rsidRPr="00110A67">
              <w:rPr>
                <w:lang w:val="en-US"/>
              </w:rPr>
              <w:t xml:space="preserve">DecreaseStepLog2) </w:t>
            </w:r>
            <w:r>
              <w:rPr>
                <w:lang w:val="en-US"/>
              </w:rPr>
              <w:t>–</w:t>
            </w:r>
            <w:r w:rsidRPr="00110A67">
              <w:rPr>
                <w:lang w:val="en-US"/>
              </w:rPr>
              <w:t xml:space="preserve"> 1) &gt;&gt; </w:t>
            </w:r>
            <w:r>
              <w:rPr>
                <w:lang w:val="en-US"/>
              </w:rPr>
              <w:t>Rc</w:t>
            </w:r>
            <w:r w:rsidRPr="00110A67">
              <w:rPr>
                <w:lang w:val="en-US"/>
              </w:rPr>
              <w:t>DecreaseStepLog2</w:t>
            </w:r>
          </w:p>
        </w:tc>
        <w:tc>
          <w:tcPr>
            <w:tcW w:w="1050" w:type="dxa"/>
            <w:tcBorders>
              <w:top w:val="single" w:sz="4" w:space="0" w:color="auto"/>
              <w:left w:val="single" w:sz="6" w:space="0" w:color="auto"/>
              <w:bottom w:val="single" w:sz="4" w:space="0" w:color="auto"/>
              <w:right w:val="single" w:sz="12" w:space="0" w:color="auto"/>
            </w:tcBorders>
          </w:tcPr>
          <w:p w14:paraId="76859405"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7FB2692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158951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lang w:val="en-US"/>
              </w:rPr>
              <w:t>E</w:t>
            </w:r>
            <w:r>
              <w:rPr>
                <w:lang w:val="en-US"/>
              </w:rPr>
              <w:t>ndControlBegin = SliceWidthInCu</w:t>
            </w:r>
            <w:r w:rsidRPr="0082610C">
              <w:rPr>
                <w:lang w:val="en-US"/>
              </w:rPr>
              <w:t xml:space="preserve"> </w:t>
            </w:r>
            <w:r>
              <w:rPr>
                <w:lang w:val="en-US"/>
              </w:rPr>
              <w:t>×</w:t>
            </w:r>
            <w:r w:rsidRPr="0082610C">
              <w:rPr>
                <w:lang w:val="en-US"/>
              </w:rPr>
              <w:t xml:space="preserve"> </w:t>
            </w:r>
            <w:r>
              <w:rPr>
                <w:lang w:val="en-US"/>
              </w:rPr>
              <w:t>SliceHeightInCu</w:t>
            </w:r>
            <w:r w:rsidRPr="0082610C">
              <w:rPr>
                <w:lang w:val="en-US"/>
              </w:rPr>
              <w:t xml:space="preserve"> </w:t>
            </w:r>
            <w:r>
              <w:rPr>
                <w:lang w:val="en-US"/>
              </w:rPr>
              <w:t xml:space="preserve">– </w:t>
            </w:r>
            <w:r w:rsidRPr="00680D9F">
              <w:rPr>
                <w:lang w:val="en-US"/>
              </w:rPr>
              <w:t>EndControlBlocks</w:t>
            </w:r>
          </w:p>
        </w:tc>
        <w:tc>
          <w:tcPr>
            <w:tcW w:w="1050" w:type="dxa"/>
            <w:tcBorders>
              <w:top w:val="single" w:sz="4" w:space="0" w:color="auto"/>
              <w:left w:val="single" w:sz="6" w:space="0" w:color="auto"/>
              <w:bottom w:val="single" w:sz="4" w:space="0" w:color="auto"/>
              <w:right w:val="single" w:sz="12" w:space="0" w:color="auto"/>
            </w:tcBorders>
          </w:tcPr>
          <w:p w14:paraId="0E5C22DE"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49B8E46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A77DF9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10A67">
              <w:rPr>
                <w:lang w:val="en-US"/>
              </w:rPr>
              <w:lastRenderedPageBreak/>
              <w:t>RemainBlksLog2 = SliceCuNumMaxBit</w:t>
            </w:r>
          </w:p>
        </w:tc>
        <w:tc>
          <w:tcPr>
            <w:tcW w:w="1050" w:type="dxa"/>
            <w:tcBorders>
              <w:top w:val="single" w:sz="4" w:space="0" w:color="auto"/>
              <w:left w:val="single" w:sz="6" w:space="0" w:color="auto"/>
              <w:bottom w:val="single" w:sz="4" w:space="0" w:color="auto"/>
              <w:right w:val="single" w:sz="12" w:space="0" w:color="auto"/>
            </w:tcBorders>
          </w:tcPr>
          <w:p w14:paraId="63C9A481"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5566A45C"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51FCAD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CurrRcBufferLevel = 0</w:t>
            </w:r>
          </w:p>
        </w:tc>
        <w:tc>
          <w:tcPr>
            <w:tcW w:w="1050" w:type="dxa"/>
            <w:tcBorders>
              <w:top w:val="single" w:sz="4" w:space="0" w:color="auto"/>
              <w:left w:val="single" w:sz="6" w:space="0" w:color="auto"/>
              <w:bottom w:val="single" w:sz="4" w:space="0" w:color="auto"/>
              <w:right w:val="single" w:sz="12" w:space="0" w:color="auto"/>
            </w:tcBorders>
          </w:tcPr>
          <w:p w14:paraId="3FB67300"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6F0E115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DBC43B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PhysicalBufferLevel = CurrSlicePosY == 0 ? 0 : DelayBits</w:t>
            </w:r>
          </w:p>
        </w:tc>
        <w:tc>
          <w:tcPr>
            <w:tcW w:w="1050" w:type="dxa"/>
            <w:tcBorders>
              <w:top w:val="single" w:sz="4" w:space="0" w:color="auto"/>
              <w:left w:val="single" w:sz="6" w:space="0" w:color="auto"/>
              <w:bottom w:val="single" w:sz="4" w:space="0" w:color="auto"/>
              <w:right w:val="single" w:sz="12" w:space="0" w:color="auto"/>
            </w:tcBorders>
          </w:tcPr>
          <w:p w14:paraId="1A7E018C"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620F743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9BBA99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VirtualStartStuff = CurrSlicePosY == 0 ? DelayBits : 0</w:t>
            </w:r>
          </w:p>
        </w:tc>
        <w:tc>
          <w:tcPr>
            <w:tcW w:w="1050" w:type="dxa"/>
            <w:tcBorders>
              <w:top w:val="single" w:sz="4" w:space="0" w:color="auto"/>
              <w:left w:val="single" w:sz="6" w:space="0" w:color="auto"/>
              <w:bottom w:val="single" w:sz="4" w:space="0" w:color="auto"/>
              <w:right w:val="single" w:sz="12" w:space="0" w:color="auto"/>
            </w:tcBorders>
          </w:tcPr>
          <w:p w14:paraId="7F6508CC"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39609285"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5EB4B5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VirtualEndStuff = 0</w:t>
            </w:r>
          </w:p>
        </w:tc>
        <w:tc>
          <w:tcPr>
            <w:tcW w:w="1050" w:type="dxa"/>
            <w:tcBorders>
              <w:top w:val="single" w:sz="4" w:space="0" w:color="auto"/>
              <w:left w:val="single" w:sz="6" w:space="0" w:color="auto"/>
              <w:bottom w:val="single" w:sz="4" w:space="0" w:color="auto"/>
              <w:right w:val="single" w:sz="12" w:space="0" w:color="auto"/>
            </w:tcBorders>
          </w:tcPr>
          <w:p w14:paraId="2EB6E449"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3D82B35C"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8E1D58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if (</w:t>
            </w:r>
            <w:r>
              <w:t>MultiplexingEnableFlag) {</w:t>
            </w:r>
          </w:p>
        </w:tc>
        <w:tc>
          <w:tcPr>
            <w:tcW w:w="1050" w:type="dxa"/>
            <w:tcBorders>
              <w:top w:val="single" w:sz="4" w:space="0" w:color="auto"/>
              <w:left w:val="single" w:sz="6" w:space="0" w:color="auto"/>
              <w:bottom w:val="single" w:sz="4" w:space="0" w:color="auto"/>
              <w:right w:val="single" w:sz="12" w:space="0" w:color="auto"/>
            </w:tcBorders>
          </w:tcPr>
          <w:p w14:paraId="1AC97463"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65EAA6D3"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A27AF8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S</w:t>
            </w:r>
            <w:r>
              <w:rPr>
                <w:rFonts w:hint="eastAsia"/>
              </w:rPr>
              <w:t>ub</w:t>
            </w:r>
            <w:r>
              <w:t xml:space="preserve">streamSegmentNumAll = </w:t>
            </w:r>
            <w:r w:rsidRPr="00D25A19">
              <w:t>TotalBit</w:t>
            </w:r>
            <w:r>
              <w:t xml:space="preserve">s </w:t>
            </w:r>
            <w:r w:rsidRPr="00B01082">
              <w:t>/</w:t>
            </w:r>
            <w:r>
              <w:t xml:space="preserve"> </w:t>
            </w:r>
            <w:r w:rsidRPr="00B01082">
              <w:t>Substream</w:t>
            </w:r>
            <w:r>
              <w:t>Segment</w:t>
            </w:r>
            <w:r w:rsidRPr="00B01082">
              <w:t>Size</w:t>
            </w:r>
          </w:p>
        </w:tc>
        <w:tc>
          <w:tcPr>
            <w:tcW w:w="1050" w:type="dxa"/>
            <w:tcBorders>
              <w:top w:val="single" w:sz="4" w:space="0" w:color="auto"/>
              <w:left w:val="single" w:sz="6" w:space="0" w:color="auto"/>
              <w:bottom w:val="single" w:sz="4" w:space="0" w:color="auto"/>
              <w:right w:val="single" w:sz="12" w:space="0" w:color="auto"/>
            </w:tcBorders>
          </w:tcPr>
          <w:p w14:paraId="3F84D4F6" w14:textId="77777777" w:rsidR="00F02E03" w:rsidRPr="0014357A" w:rsidRDefault="00F02E03" w:rsidP="006F050A">
            <w:pPr>
              <w:pStyle w:val="afffffff0"/>
              <w:tabs>
                <w:tab w:val="left" w:pos="340"/>
                <w:tab w:val="left" w:pos="680"/>
              </w:tabs>
              <w:spacing w:before="60" w:after="60"/>
              <w:ind w:leftChars="430" w:left="903"/>
              <w:jc w:val="center"/>
            </w:pPr>
          </w:p>
        </w:tc>
      </w:tr>
      <w:tr w:rsidR="00F02E03" w:rsidRPr="0014357A" w14:paraId="7D9E148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60ED51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B01082">
              <w:t>for (i</w:t>
            </w:r>
            <w:r>
              <w:t>dx</w:t>
            </w:r>
            <w:r w:rsidRPr="00B01082">
              <w:t>=0; i</w:t>
            </w:r>
            <w:r>
              <w:t>dx</w:t>
            </w:r>
            <w:r w:rsidRPr="00B01082">
              <w:t>&lt;</w:t>
            </w:r>
            <w:r>
              <w:t>S</w:t>
            </w:r>
            <w:r>
              <w:rPr>
                <w:rFonts w:hint="eastAsia"/>
              </w:rPr>
              <w:t>ub</w:t>
            </w:r>
            <w:r>
              <w:t>streamSegmentNumAll</w:t>
            </w:r>
            <w:r w:rsidRPr="00B01082">
              <w:t>; i</w:t>
            </w:r>
            <w:r>
              <w:t>dx</w:t>
            </w:r>
            <w:r w:rsidRPr="00B01082">
              <w:t>++) {</w:t>
            </w:r>
          </w:p>
        </w:tc>
        <w:tc>
          <w:tcPr>
            <w:tcW w:w="1050" w:type="dxa"/>
            <w:tcBorders>
              <w:top w:val="single" w:sz="4" w:space="0" w:color="auto"/>
              <w:left w:val="single" w:sz="6" w:space="0" w:color="auto"/>
              <w:bottom w:val="single" w:sz="4" w:space="0" w:color="auto"/>
              <w:right w:val="single" w:sz="12" w:space="0" w:color="auto"/>
            </w:tcBorders>
          </w:tcPr>
          <w:p w14:paraId="3212283A" w14:textId="77777777" w:rsidR="00F02E03" w:rsidRPr="0014357A" w:rsidRDefault="00F02E03" w:rsidP="006F050A">
            <w:pPr>
              <w:pStyle w:val="afffffff0"/>
              <w:tabs>
                <w:tab w:val="left" w:pos="340"/>
                <w:tab w:val="left" w:pos="680"/>
              </w:tabs>
              <w:spacing w:before="60" w:after="60"/>
              <w:jc w:val="center"/>
            </w:pPr>
          </w:p>
        </w:tc>
      </w:tr>
      <w:tr w:rsidR="00F02E03" w:rsidRPr="0014357A" w14:paraId="13A3869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4878379" w14:textId="77777777" w:rsidR="00F02E03" w:rsidRPr="00B01082"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t>substream_segment</w:t>
            </w:r>
            <w:r w:rsidRPr="00B01082">
              <w:rPr>
                <w:lang w:val="en-US"/>
              </w:rPr>
              <w:t>(</w:t>
            </w:r>
            <w:r>
              <w:rPr>
                <w:lang w:val="en-US"/>
              </w:rPr>
              <w:t xml:space="preserve"> </w:t>
            </w:r>
            <w:r w:rsidRPr="00B01082">
              <w:rPr>
                <w:lang w:val="en-US"/>
              </w:rPr>
              <w:t>)</w:t>
            </w:r>
          </w:p>
        </w:tc>
        <w:tc>
          <w:tcPr>
            <w:tcW w:w="1050" w:type="dxa"/>
            <w:tcBorders>
              <w:top w:val="single" w:sz="4" w:space="0" w:color="auto"/>
              <w:left w:val="single" w:sz="6" w:space="0" w:color="auto"/>
              <w:bottom w:val="single" w:sz="4" w:space="0" w:color="auto"/>
              <w:right w:val="single" w:sz="12" w:space="0" w:color="auto"/>
            </w:tcBorders>
          </w:tcPr>
          <w:p w14:paraId="4DCB8469" w14:textId="77777777" w:rsidR="00F02E03" w:rsidRPr="0014357A" w:rsidRDefault="00F02E03" w:rsidP="006F050A">
            <w:pPr>
              <w:pStyle w:val="afffffff0"/>
              <w:tabs>
                <w:tab w:val="left" w:pos="340"/>
                <w:tab w:val="left" w:pos="680"/>
              </w:tabs>
              <w:spacing w:before="60" w:after="60"/>
              <w:jc w:val="center"/>
            </w:pPr>
          </w:p>
        </w:tc>
      </w:tr>
      <w:tr w:rsidR="00F02E03" w:rsidRPr="0014357A" w14:paraId="7275B465"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370000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Pr>
                <w:rFonts w:hint="eastAsia"/>
              </w:rPr>
              <w:t>}</w:t>
            </w:r>
          </w:p>
        </w:tc>
        <w:tc>
          <w:tcPr>
            <w:tcW w:w="1050" w:type="dxa"/>
            <w:tcBorders>
              <w:top w:val="single" w:sz="4" w:space="0" w:color="auto"/>
              <w:left w:val="single" w:sz="6" w:space="0" w:color="auto"/>
              <w:bottom w:val="single" w:sz="4" w:space="0" w:color="auto"/>
              <w:right w:val="single" w:sz="12" w:space="0" w:color="auto"/>
            </w:tcBorders>
          </w:tcPr>
          <w:p w14:paraId="7ABE52A6" w14:textId="77777777" w:rsidR="00F02E03" w:rsidRPr="0014357A" w:rsidRDefault="00F02E03" w:rsidP="006F050A">
            <w:pPr>
              <w:pStyle w:val="afffffff0"/>
              <w:tabs>
                <w:tab w:val="left" w:pos="340"/>
                <w:tab w:val="left" w:pos="680"/>
              </w:tabs>
              <w:spacing w:before="60" w:after="60"/>
              <w:jc w:val="center"/>
            </w:pPr>
          </w:p>
        </w:tc>
      </w:tr>
      <w:tr w:rsidR="00F02E03" w:rsidRPr="0014357A" w14:paraId="4277C4A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8967DE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xml:space="preserve">SliceAlignmentBitNum = TotalBits – </w:t>
            </w:r>
            <w:r w:rsidRPr="00B01082">
              <w:t>Substream</w:t>
            </w:r>
            <w:r>
              <w:t>Segment</w:t>
            </w:r>
            <w:r w:rsidRPr="00B01082">
              <w:t>Siz</w:t>
            </w:r>
            <w:r w:rsidRPr="00A93F72">
              <w:t>e ×</w:t>
            </w:r>
            <w:r>
              <w:t xml:space="preserve"> s</w:t>
            </w:r>
            <w:r>
              <w:rPr>
                <w:rFonts w:hint="eastAsia"/>
              </w:rPr>
              <w:t>ub</w:t>
            </w:r>
            <w:r>
              <w:t>streamSegmentNumAll</w:t>
            </w:r>
          </w:p>
        </w:tc>
        <w:tc>
          <w:tcPr>
            <w:tcW w:w="1050" w:type="dxa"/>
            <w:tcBorders>
              <w:top w:val="single" w:sz="4" w:space="0" w:color="auto"/>
              <w:left w:val="single" w:sz="6" w:space="0" w:color="auto"/>
              <w:bottom w:val="single" w:sz="4" w:space="0" w:color="auto"/>
              <w:right w:val="single" w:sz="12" w:space="0" w:color="auto"/>
            </w:tcBorders>
          </w:tcPr>
          <w:p w14:paraId="3068E075" w14:textId="77777777" w:rsidR="00F02E03" w:rsidRPr="0014357A" w:rsidRDefault="00F02E03" w:rsidP="006F050A">
            <w:pPr>
              <w:pStyle w:val="afffffff0"/>
              <w:tabs>
                <w:tab w:val="left" w:pos="340"/>
                <w:tab w:val="left" w:pos="680"/>
              </w:tabs>
              <w:spacing w:before="60" w:after="60"/>
              <w:jc w:val="center"/>
            </w:pPr>
          </w:p>
        </w:tc>
      </w:tr>
      <w:tr w:rsidR="00F02E03" w:rsidRPr="0014357A" w14:paraId="671E7D9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7C097A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B01082">
              <w:t>for (</w:t>
            </w:r>
            <w:r>
              <w:t>bitIdx=0; bitIdx&lt;SliceAlignmentBitNum</w:t>
            </w:r>
            <w:r>
              <w:rPr>
                <w:rFonts w:hint="eastAsia"/>
              </w:rPr>
              <w:t>; bitIdx++) {</w:t>
            </w:r>
          </w:p>
        </w:tc>
        <w:tc>
          <w:tcPr>
            <w:tcW w:w="1050" w:type="dxa"/>
            <w:tcBorders>
              <w:top w:val="single" w:sz="4" w:space="0" w:color="auto"/>
              <w:left w:val="single" w:sz="6" w:space="0" w:color="auto"/>
              <w:bottom w:val="single" w:sz="4" w:space="0" w:color="auto"/>
              <w:right w:val="single" w:sz="12" w:space="0" w:color="auto"/>
            </w:tcBorders>
          </w:tcPr>
          <w:p w14:paraId="0285EE95" w14:textId="77777777" w:rsidR="00F02E03" w:rsidRPr="0014357A" w:rsidRDefault="00F02E03" w:rsidP="006F050A">
            <w:pPr>
              <w:pStyle w:val="afffffff0"/>
              <w:tabs>
                <w:tab w:val="left" w:pos="340"/>
                <w:tab w:val="left" w:pos="680"/>
              </w:tabs>
              <w:spacing w:before="60" w:after="60"/>
              <w:jc w:val="center"/>
            </w:pPr>
          </w:p>
        </w:tc>
      </w:tr>
      <w:tr w:rsidR="00F02E03" w:rsidRPr="0014357A" w14:paraId="7A1A3FEC"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7C574FC" w14:textId="77777777" w:rsidR="00F02E03" w:rsidRPr="00A93F72"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tab/>
            </w:r>
            <w:r>
              <w:rPr>
                <w:b/>
              </w:rPr>
              <w:t>slice</w:t>
            </w:r>
            <w:r w:rsidRPr="00AB4AAE">
              <w:rPr>
                <w:b/>
              </w:rPr>
              <w:t>_alignment_bit0</w:t>
            </w:r>
          </w:p>
        </w:tc>
        <w:tc>
          <w:tcPr>
            <w:tcW w:w="1050" w:type="dxa"/>
            <w:tcBorders>
              <w:top w:val="single" w:sz="4" w:space="0" w:color="auto"/>
              <w:left w:val="single" w:sz="6" w:space="0" w:color="auto"/>
              <w:bottom w:val="single" w:sz="4" w:space="0" w:color="auto"/>
              <w:right w:val="single" w:sz="12" w:space="0" w:color="auto"/>
            </w:tcBorders>
          </w:tcPr>
          <w:p w14:paraId="0D25B194" w14:textId="77777777" w:rsidR="00F02E03" w:rsidRPr="0014357A" w:rsidRDefault="00F02E03" w:rsidP="006F050A">
            <w:pPr>
              <w:pStyle w:val="afffffff0"/>
              <w:tabs>
                <w:tab w:val="left" w:pos="340"/>
                <w:tab w:val="left" w:pos="680"/>
              </w:tabs>
              <w:spacing w:before="60" w:after="60"/>
              <w:jc w:val="center"/>
            </w:pPr>
            <w:r>
              <w:rPr>
                <w:rFonts w:hint="eastAsia"/>
              </w:rPr>
              <w:t>f(</w:t>
            </w:r>
            <w:r>
              <w:t>1</w:t>
            </w:r>
            <w:r>
              <w:rPr>
                <w:rFonts w:hint="eastAsia"/>
              </w:rPr>
              <w:t>)</w:t>
            </w:r>
          </w:p>
        </w:tc>
      </w:tr>
      <w:tr w:rsidR="00F02E03" w:rsidRPr="0014357A" w14:paraId="3C4A426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C1333AC" w14:textId="77777777" w:rsidR="00F02E03" w:rsidRPr="00A93F72"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t>}</w:t>
            </w:r>
          </w:p>
        </w:tc>
        <w:tc>
          <w:tcPr>
            <w:tcW w:w="1050" w:type="dxa"/>
            <w:tcBorders>
              <w:top w:val="single" w:sz="4" w:space="0" w:color="auto"/>
              <w:left w:val="single" w:sz="6" w:space="0" w:color="auto"/>
              <w:bottom w:val="single" w:sz="4" w:space="0" w:color="auto"/>
              <w:right w:val="single" w:sz="12" w:space="0" w:color="auto"/>
            </w:tcBorders>
          </w:tcPr>
          <w:p w14:paraId="67B23FE6" w14:textId="77777777" w:rsidR="00F02E03" w:rsidRPr="0014357A" w:rsidRDefault="00F02E03" w:rsidP="006F050A">
            <w:pPr>
              <w:pStyle w:val="afffffff0"/>
              <w:tabs>
                <w:tab w:val="left" w:pos="340"/>
                <w:tab w:val="left" w:pos="680"/>
              </w:tabs>
              <w:spacing w:before="60" w:after="60"/>
              <w:jc w:val="center"/>
            </w:pPr>
          </w:p>
        </w:tc>
      </w:tr>
      <w:tr w:rsidR="00F02E03" w:rsidRPr="0014357A" w14:paraId="508CBF7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7E2602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rFonts w:hint="eastAsia"/>
              </w:rPr>
              <w:t>} else</w:t>
            </w:r>
            <w:r>
              <w:t xml:space="preserve"> {</w:t>
            </w:r>
          </w:p>
        </w:tc>
        <w:tc>
          <w:tcPr>
            <w:tcW w:w="1050" w:type="dxa"/>
            <w:tcBorders>
              <w:top w:val="single" w:sz="4" w:space="0" w:color="auto"/>
              <w:left w:val="single" w:sz="6" w:space="0" w:color="auto"/>
              <w:bottom w:val="single" w:sz="4" w:space="0" w:color="auto"/>
              <w:right w:val="single" w:sz="12" w:space="0" w:color="auto"/>
            </w:tcBorders>
          </w:tcPr>
          <w:p w14:paraId="12909ABB" w14:textId="77777777" w:rsidR="00F02E03" w:rsidRPr="0014357A" w:rsidRDefault="00F02E03" w:rsidP="006F050A">
            <w:pPr>
              <w:pStyle w:val="afffffff0"/>
              <w:tabs>
                <w:tab w:val="left" w:pos="340"/>
                <w:tab w:val="left" w:pos="680"/>
              </w:tabs>
              <w:spacing w:before="60" w:after="60"/>
              <w:jc w:val="center"/>
            </w:pPr>
          </w:p>
        </w:tc>
      </w:tr>
      <w:tr w:rsidR="00F02E03" w:rsidRPr="0014357A" w14:paraId="764592F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29B0A2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Pr>
                <w:noProof/>
              </w:rPr>
              <w:t>coding_unit</w:t>
            </w:r>
            <w:r w:rsidRPr="0014357A">
              <w:t>(</w:t>
            </w:r>
            <w:r>
              <w:t>i, j)</w:t>
            </w:r>
          </w:p>
        </w:tc>
        <w:tc>
          <w:tcPr>
            <w:tcW w:w="1050" w:type="dxa"/>
            <w:tcBorders>
              <w:top w:val="single" w:sz="4" w:space="0" w:color="auto"/>
              <w:left w:val="single" w:sz="6" w:space="0" w:color="auto"/>
              <w:bottom w:val="single" w:sz="4" w:space="0" w:color="auto"/>
              <w:right w:val="single" w:sz="12" w:space="0" w:color="auto"/>
            </w:tcBorders>
          </w:tcPr>
          <w:p w14:paraId="50E18203" w14:textId="77777777" w:rsidR="00F02E03" w:rsidRPr="0014357A" w:rsidRDefault="00F02E03" w:rsidP="006F050A">
            <w:pPr>
              <w:pStyle w:val="afffffff0"/>
              <w:tabs>
                <w:tab w:val="left" w:pos="340"/>
                <w:tab w:val="left" w:pos="680"/>
              </w:tabs>
              <w:spacing w:before="60" w:after="60"/>
              <w:jc w:val="center"/>
            </w:pPr>
          </w:p>
        </w:tc>
      </w:tr>
      <w:tr w:rsidR="00F02E03" w:rsidRPr="0014357A" w14:paraId="681E1EC3"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624F54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6" w:space="0" w:color="auto"/>
              <w:bottom w:val="single" w:sz="4" w:space="0" w:color="auto"/>
              <w:right w:val="single" w:sz="12" w:space="0" w:color="auto"/>
            </w:tcBorders>
          </w:tcPr>
          <w:p w14:paraId="32E3CC37" w14:textId="77777777" w:rsidR="00F02E03" w:rsidRPr="0014357A" w:rsidRDefault="00F02E03" w:rsidP="006F050A">
            <w:pPr>
              <w:pStyle w:val="afffffff0"/>
              <w:tabs>
                <w:tab w:val="left" w:pos="340"/>
                <w:tab w:val="left" w:pos="680"/>
              </w:tabs>
              <w:spacing w:before="60" w:after="60"/>
              <w:jc w:val="center"/>
            </w:pPr>
          </w:p>
        </w:tc>
      </w:tr>
      <w:tr w:rsidR="00F02E03" w:rsidRPr="0014357A" w14:paraId="669245B9"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668F154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6" w:space="0" w:color="auto"/>
              <w:bottom w:val="single" w:sz="12" w:space="0" w:color="auto"/>
              <w:right w:val="single" w:sz="12" w:space="0" w:color="auto"/>
            </w:tcBorders>
          </w:tcPr>
          <w:p w14:paraId="1A310B7C" w14:textId="77777777" w:rsidR="00F02E03" w:rsidRPr="0014357A" w:rsidRDefault="00F02E03" w:rsidP="006F050A">
            <w:pPr>
              <w:pStyle w:val="afffffff0"/>
              <w:tabs>
                <w:tab w:val="left" w:pos="340"/>
                <w:tab w:val="left" w:pos="680"/>
              </w:tabs>
              <w:spacing w:before="60" w:after="60"/>
              <w:jc w:val="center"/>
            </w:pPr>
          </w:p>
        </w:tc>
      </w:tr>
    </w:tbl>
    <w:p w14:paraId="1489B475" w14:textId="77777777" w:rsidR="00F02E03" w:rsidRDefault="00F02E03" w:rsidP="00F02E03">
      <w:pPr>
        <w:pStyle w:val="afff1"/>
      </w:pPr>
      <w:bookmarkStart w:id="864" w:name="_Toc265614905"/>
      <w:bookmarkStart w:id="865" w:name="_Toc289711774"/>
      <w:bookmarkStart w:id="866" w:name="_Toc289711968"/>
      <w:bookmarkStart w:id="867" w:name="_Toc326585460"/>
      <w:r w:rsidRPr="009A6075">
        <w:t>SubstreamBits</w:t>
      </w:r>
      <w:r>
        <w:t>[ssIdx]</w:t>
      </w:r>
      <w:r>
        <w:rPr>
          <w:rFonts w:hint="eastAsia"/>
        </w:rPr>
        <w:t>用于记录</w:t>
      </w:r>
      <w:r>
        <w:t>第</w:t>
      </w:r>
      <w:r>
        <w:rPr>
          <w:rFonts w:hint="eastAsia"/>
        </w:rPr>
        <w:t>(</w:t>
      </w:r>
      <w:r>
        <w:t>ssIdx+1</w:t>
      </w:r>
      <w:r>
        <w:rPr>
          <w:rFonts w:hint="eastAsia"/>
        </w:rPr>
        <w:t>)子流</w:t>
      </w:r>
      <w:r>
        <w:t>的已解析比特数</w:t>
      </w:r>
      <w:r>
        <w:rPr>
          <w:rFonts w:hint="eastAsia"/>
        </w:rPr>
        <w:t>。</w:t>
      </w:r>
    </w:p>
    <w:p w14:paraId="01DCB5B7" w14:textId="77777777" w:rsidR="00F02E03" w:rsidRPr="0014357A" w:rsidRDefault="00F02E03" w:rsidP="00F02E03">
      <w:pPr>
        <w:pStyle w:val="aff7"/>
        <w:ind w:firstLineChars="0" w:firstLine="0"/>
      </w:pPr>
    </w:p>
    <w:p w14:paraId="0B33CC5B" w14:textId="77777777" w:rsidR="00F02E03" w:rsidRDefault="00F02E03" w:rsidP="00F02E03">
      <w:pPr>
        <w:pStyle w:val="a6"/>
        <w:spacing w:before="156" w:after="156"/>
      </w:pPr>
      <w:r>
        <w:rPr>
          <w:rFonts w:hint="eastAsia"/>
        </w:rPr>
        <w:t>子流片</w:t>
      </w:r>
      <w:r>
        <w:t>定义</w:t>
      </w:r>
    </w:p>
    <w:p w14:paraId="5D336C3E" w14:textId="77777777" w:rsidR="00F02E03" w:rsidRDefault="00F02E03" w:rsidP="00F02E03">
      <w:pPr>
        <w:ind w:firstLine="420"/>
        <w:rPr>
          <w:noProof/>
        </w:rPr>
      </w:pPr>
      <w:r w:rsidRPr="00B01082">
        <w:rPr>
          <w:rFonts w:hint="eastAsia"/>
          <w:noProof/>
        </w:rPr>
        <w:t>子流</w:t>
      </w:r>
      <w:r>
        <w:rPr>
          <w:rFonts w:hint="eastAsia"/>
          <w:noProof/>
        </w:rPr>
        <w:t>片</w:t>
      </w:r>
      <w:r w:rsidRPr="00B01082">
        <w:rPr>
          <w:rFonts w:hint="eastAsia"/>
          <w:noProof/>
        </w:rPr>
        <w:t>定义见</w:t>
      </w:r>
      <w:r>
        <w:rPr>
          <w:noProof/>
        </w:rPr>
        <w:fldChar w:fldCharType="begin"/>
      </w:r>
      <w:r>
        <w:rPr>
          <w:noProof/>
        </w:rPr>
        <w:instrText xml:space="preserve"> </w:instrText>
      </w:r>
      <w:r>
        <w:rPr>
          <w:rFonts w:hint="eastAsia"/>
          <w:noProof/>
        </w:rPr>
        <w:instrText>REF _Ref100847066 \w \h</w:instrText>
      </w:r>
      <w:r>
        <w:rPr>
          <w:noProof/>
        </w:rPr>
        <w:instrText xml:space="preserve"> </w:instrText>
      </w:r>
      <w:r>
        <w:rPr>
          <w:noProof/>
        </w:rPr>
      </w:r>
      <w:r>
        <w:rPr>
          <w:noProof/>
        </w:rPr>
        <w:fldChar w:fldCharType="separate"/>
      </w:r>
      <w:r>
        <w:rPr>
          <w:rFonts w:hint="eastAsia"/>
          <w:noProof/>
        </w:rPr>
        <w:t>表</w:t>
      </w:r>
      <w:r>
        <w:rPr>
          <w:rFonts w:hint="eastAsia"/>
          <w:noProof/>
        </w:rPr>
        <w:t>13</w:t>
      </w:r>
      <w:r>
        <w:rPr>
          <w:rFonts w:hint="eastAsia"/>
          <w:noProof/>
        </w:rPr>
        <w:t xml:space="preserve">　</w:t>
      </w:r>
      <w:r>
        <w:rPr>
          <w:noProof/>
        </w:rPr>
        <w:fldChar w:fldCharType="end"/>
      </w:r>
      <w:r>
        <w:rPr>
          <w:rFonts w:hint="eastAsia"/>
          <w:noProof/>
        </w:rPr>
        <w:t>。</w:t>
      </w:r>
    </w:p>
    <w:p w14:paraId="18CC654D" w14:textId="77777777" w:rsidR="00F02E03" w:rsidRDefault="00F02E03" w:rsidP="00F02E03">
      <w:pPr>
        <w:pStyle w:val="af7"/>
        <w:spacing w:before="156" w:after="156"/>
      </w:pPr>
      <w:bookmarkStart w:id="868" w:name="_Ref100847066"/>
      <w:r>
        <w:rPr>
          <w:rFonts w:hint="eastAsia"/>
        </w:rPr>
        <w:t>子流片</w:t>
      </w:r>
      <w:r w:rsidRPr="0014357A">
        <w:rPr>
          <w:rFonts w:hint="eastAsia"/>
        </w:rPr>
        <w:t>定义</w:t>
      </w:r>
      <w:bookmarkEnd w:id="868"/>
    </w:p>
    <w:tbl>
      <w:tblPr>
        <w:tblW w:w="0" w:type="auto"/>
        <w:tblInd w:w="108" w:type="dxa"/>
        <w:tblLayout w:type="fixed"/>
        <w:tblLook w:val="0000" w:firstRow="0" w:lastRow="0" w:firstColumn="0" w:lastColumn="0" w:noHBand="0" w:noVBand="0"/>
      </w:tblPr>
      <w:tblGrid>
        <w:gridCol w:w="8190"/>
        <w:gridCol w:w="1050"/>
      </w:tblGrid>
      <w:tr w:rsidR="00F02E03" w:rsidRPr="0014357A" w14:paraId="26038124" w14:textId="77777777" w:rsidTr="006F050A">
        <w:trPr>
          <w:cantSplit/>
        </w:trPr>
        <w:tc>
          <w:tcPr>
            <w:tcW w:w="8190" w:type="dxa"/>
            <w:tcBorders>
              <w:top w:val="single" w:sz="12" w:space="0" w:color="auto"/>
              <w:left w:val="single" w:sz="12" w:space="0" w:color="auto"/>
              <w:bottom w:val="single" w:sz="12" w:space="0" w:color="auto"/>
              <w:right w:val="single" w:sz="6" w:space="0" w:color="auto"/>
            </w:tcBorders>
          </w:tcPr>
          <w:p w14:paraId="7456FCE8" w14:textId="77777777" w:rsidR="00F02E03" w:rsidRPr="0014357A" w:rsidRDefault="00F02E03" w:rsidP="006F050A">
            <w:pPr>
              <w:pStyle w:val="afffffff0"/>
              <w:tabs>
                <w:tab w:val="left" w:pos="340"/>
                <w:tab w:val="left" w:pos="680"/>
              </w:tabs>
              <w:spacing w:before="60" w:after="60"/>
              <w:jc w:val="center"/>
            </w:pPr>
            <w:r>
              <w:rPr>
                <w:rFonts w:hint="eastAsia"/>
              </w:rPr>
              <w:t>子流片</w:t>
            </w:r>
            <w:r w:rsidRPr="0014357A">
              <w:rPr>
                <w:rFonts w:hint="eastAsia"/>
              </w:rPr>
              <w:t>定义</w:t>
            </w:r>
          </w:p>
        </w:tc>
        <w:tc>
          <w:tcPr>
            <w:tcW w:w="1050" w:type="dxa"/>
            <w:tcBorders>
              <w:top w:val="single" w:sz="12" w:space="0" w:color="auto"/>
              <w:left w:val="single" w:sz="6" w:space="0" w:color="auto"/>
              <w:bottom w:val="single" w:sz="12" w:space="0" w:color="auto"/>
              <w:right w:val="single" w:sz="12" w:space="0" w:color="auto"/>
            </w:tcBorders>
          </w:tcPr>
          <w:p w14:paraId="48314A7D"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4681EAB1" w14:textId="77777777" w:rsidTr="006F050A">
        <w:trPr>
          <w:cantSplit/>
        </w:trPr>
        <w:tc>
          <w:tcPr>
            <w:tcW w:w="8190" w:type="dxa"/>
            <w:tcBorders>
              <w:top w:val="single" w:sz="12" w:space="0" w:color="auto"/>
              <w:left w:val="single" w:sz="12" w:space="0" w:color="auto"/>
              <w:bottom w:val="single" w:sz="4" w:space="0" w:color="auto"/>
              <w:right w:val="single" w:sz="6" w:space="0" w:color="auto"/>
            </w:tcBorders>
          </w:tcPr>
          <w:p w14:paraId="6F7E12D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substream_segment</w:t>
            </w:r>
            <w:r w:rsidRPr="0014357A">
              <w:t>(</w:t>
            </w:r>
            <w:r>
              <w:t xml:space="preserve"> </w:t>
            </w:r>
            <w:r w:rsidRPr="0014357A">
              <w:t>) {</w:t>
            </w:r>
          </w:p>
        </w:tc>
        <w:tc>
          <w:tcPr>
            <w:tcW w:w="1050" w:type="dxa"/>
            <w:tcBorders>
              <w:top w:val="single" w:sz="12" w:space="0" w:color="auto"/>
              <w:left w:val="single" w:sz="6" w:space="0" w:color="auto"/>
              <w:bottom w:val="single" w:sz="4" w:space="0" w:color="auto"/>
              <w:right w:val="single" w:sz="12" w:space="0" w:color="auto"/>
            </w:tcBorders>
          </w:tcPr>
          <w:p w14:paraId="52A607B1" w14:textId="77777777" w:rsidR="00F02E03" w:rsidRPr="0014357A" w:rsidRDefault="00F02E03" w:rsidP="006F050A">
            <w:pPr>
              <w:pStyle w:val="afffffff0"/>
              <w:tabs>
                <w:tab w:val="left" w:pos="340"/>
                <w:tab w:val="left" w:pos="680"/>
              </w:tabs>
              <w:spacing w:before="60" w:after="60"/>
              <w:jc w:val="center"/>
            </w:pPr>
          </w:p>
        </w:tc>
      </w:tr>
      <w:tr w:rsidR="00F02E03" w:rsidRPr="0014357A" w14:paraId="214D1217"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1155688"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63387B">
              <w:rPr>
                <w:rFonts w:hint="eastAsia"/>
                <w:b/>
              </w:rPr>
              <w:t>s</w:t>
            </w:r>
            <w:r w:rsidRPr="0063387B">
              <w:rPr>
                <w:b/>
              </w:rPr>
              <w:t>ubst</w:t>
            </w:r>
            <w:r>
              <w:rPr>
                <w:b/>
              </w:rPr>
              <w:t>r</w:t>
            </w:r>
            <w:r w:rsidRPr="0063387B">
              <w:rPr>
                <w:b/>
              </w:rPr>
              <w:t>eam_index</w:t>
            </w:r>
          </w:p>
        </w:tc>
        <w:tc>
          <w:tcPr>
            <w:tcW w:w="1050" w:type="dxa"/>
            <w:tcBorders>
              <w:top w:val="single" w:sz="4" w:space="0" w:color="auto"/>
              <w:left w:val="single" w:sz="6" w:space="0" w:color="auto"/>
              <w:bottom w:val="single" w:sz="4" w:space="0" w:color="auto"/>
              <w:right w:val="single" w:sz="12" w:space="0" w:color="auto"/>
            </w:tcBorders>
          </w:tcPr>
          <w:p w14:paraId="2AA544CC" w14:textId="77777777" w:rsidR="00F02E03" w:rsidRPr="0014357A" w:rsidRDefault="00F02E03" w:rsidP="006F050A">
            <w:pPr>
              <w:pStyle w:val="afffffff0"/>
              <w:tabs>
                <w:tab w:val="left" w:pos="340"/>
                <w:tab w:val="left" w:pos="680"/>
              </w:tabs>
              <w:spacing w:before="60" w:after="60"/>
              <w:jc w:val="center"/>
            </w:pPr>
            <w:r>
              <w:t>b(2)</w:t>
            </w:r>
          </w:p>
        </w:tc>
      </w:tr>
      <w:tr w:rsidR="00F02E03" w:rsidRPr="0014357A" w14:paraId="34003C0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4BBC261"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substream_segment_data</w:t>
            </w:r>
          </w:p>
        </w:tc>
        <w:tc>
          <w:tcPr>
            <w:tcW w:w="1050" w:type="dxa"/>
            <w:tcBorders>
              <w:top w:val="single" w:sz="4" w:space="0" w:color="auto"/>
              <w:left w:val="single" w:sz="6" w:space="0" w:color="auto"/>
              <w:bottom w:val="single" w:sz="4" w:space="0" w:color="auto"/>
              <w:right w:val="single" w:sz="12" w:space="0" w:color="auto"/>
            </w:tcBorders>
          </w:tcPr>
          <w:p w14:paraId="521CC00B" w14:textId="77777777" w:rsidR="00F02E03" w:rsidRDefault="00F02E03" w:rsidP="006F050A">
            <w:pPr>
              <w:pStyle w:val="afffffff0"/>
              <w:tabs>
                <w:tab w:val="left" w:pos="340"/>
                <w:tab w:val="left" w:pos="680"/>
              </w:tabs>
              <w:spacing w:before="60" w:after="60"/>
              <w:jc w:val="center"/>
            </w:pPr>
            <w:r>
              <w:t>b(v)</w:t>
            </w:r>
          </w:p>
        </w:tc>
      </w:tr>
      <w:tr w:rsidR="00F02E03" w:rsidRPr="0014357A" w14:paraId="02050D7D"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080C9CF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Pr>
                <w:rFonts w:hint="eastAsia"/>
              </w:rPr>
              <w:t>}</w:t>
            </w:r>
          </w:p>
        </w:tc>
        <w:tc>
          <w:tcPr>
            <w:tcW w:w="1050" w:type="dxa"/>
            <w:tcBorders>
              <w:top w:val="single" w:sz="4" w:space="0" w:color="auto"/>
              <w:left w:val="single" w:sz="6" w:space="0" w:color="auto"/>
              <w:bottom w:val="single" w:sz="12" w:space="0" w:color="auto"/>
              <w:right w:val="single" w:sz="12" w:space="0" w:color="auto"/>
            </w:tcBorders>
          </w:tcPr>
          <w:p w14:paraId="66EF365A" w14:textId="77777777" w:rsidR="00F02E03" w:rsidRPr="0014357A" w:rsidRDefault="00F02E03" w:rsidP="006F050A">
            <w:pPr>
              <w:pStyle w:val="afffffff0"/>
              <w:tabs>
                <w:tab w:val="left" w:pos="340"/>
              </w:tabs>
              <w:spacing w:before="60" w:after="60"/>
              <w:jc w:val="center"/>
            </w:pPr>
          </w:p>
        </w:tc>
      </w:tr>
    </w:tbl>
    <w:p w14:paraId="16E33261" w14:textId="77777777" w:rsidR="00F02E03" w:rsidRPr="007B019C" w:rsidRDefault="00F02E03" w:rsidP="00F02E03">
      <w:pPr>
        <w:pStyle w:val="a6"/>
        <w:spacing w:before="156" w:after="156"/>
      </w:pPr>
      <w:r w:rsidRPr="0014357A">
        <w:rPr>
          <w:rFonts w:hint="eastAsia"/>
        </w:rPr>
        <w:t>编码单元定义</w:t>
      </w:r>
    </w:p>
    <w:p w14:paraId="25106F09" w14:textId="77777777" w:rsidR="00F02E03" w:rsidRPr="003E1B48" w:rsidRDefault="00F02E03" w:rsidP="00F02E03">
      <w:pPr>
        <w:ind w:firstLine="420"/>
        <w:rPr>
          <w:rFonts w:ascii="宋体" w:hAnsi="宋体"/>
          <w:noProof/>
        </w:rPr>
      </w:pPr>
      <w:r w:rsidRPr="00A17F9B">
        <w:rPr>
          <w:rFonts w:ascii="宋体" w:hAnsi="宋体" w:hint="eastAsia"/>
          <w:noProof/>
        </w:rPr>
        <w:t>如果</w:t>
      </w:r>
      <w:r w:rsidRPr="006A39DE">
        <w:rPr>
          <w:rFonts w:ascii="宋体" w:hAnsi="宋体"/>
          <w:noProof/>
        </w:rPr>
        <w:t>MultiplexingEnableFlag</w:t>
      </w:r>
      <w:r w:rsidRPr="00B6759D">
        <w:rPr>
          <w:rFonts w:ascii="宋体" w:hAnsi="宋体" w:hint="eastAsia"/>
          <w:noProof/>
        </w:rPr>
        <w:t>等于</w:t>
      </w:r>
      <w:r>
        <w:rPr>
          <w:rFonts w:ascii="宋体" w:hAnsi="宋体"/>
          <w:noProof/>
        </w:rPr>
        <w:t>1</w:t>
      </w:r>
      <w:r w:rsidRPr="00A17F9B">
        <w:rPr>
          <w:rFonts w:ascii="宋体" w:hAnsi="宋体" w:hint="eastAsia"/>
          <w:noProof/>
        </w:rPr>
        <w:t>，</w:t>
      </w:r>
      <w:r>
        <w:rPr>
          <w:rFonts w:ascii="宋体" w:hAnsi="宋体" w:hint="eastAsia"/>
          <w:noProof/>
        </w:rPr>
        <w:t>则</w:t>
      </w:r>
      <w:r w:rsidRPr="003E1B48">
        <w:rPr>
          <w:rFonts w:ascii="宋体" w:hAnsi="宋体" w:hint="eastAsia"/>
          <w:noProof/>
        </w:rPr>
        <w:t>同一个条带中，对于所有具备相同SubstreamIndex的子流片（substream_segment），将其中</w:t>
      </w:r>
      <w:r w:rsidRPr="003E1B48">
        <w:rPr>
          <w:rFonts w:ascii="宋体" w:hAnsi="宋体"/>
          <w:noProof/>
        </w:rPr>
        <w:t>的substream_segment_data</w:t>
      </w:r>
      <w:r w:rsidRPr="003E1B48">
        <w:rPr>
          <w:rFonts w:ascii="宋体" w:hAnsi="宋体" w:hint="eastAsia"/>
          <w:noProof/>
        </w:rPr>
        <w:t>合并为同一条子流（见</w:t>
      </w:r>
      <w:r w:rsidRPr="003E1B48">
        <w:rPr>
          <w:rFonts w:ascii="宋体" w:hAnsi="宋体"/>
          <w:noProof/>
        </w:rPr>
        <w:fldChar w:fldCharType="begin"/>
      </w:r>
      <w:r w:rsidRPr="003E1B48">
        <w:rPr>
          <w:rFonts w:ascii="宋体" w:hAnsi="宋体"/>
          <w:noProof/>
        </w:rPr>
        <w:instrText xml:space="preserve"> </w:instrText>
      </w:r>
      <w:r w:rsidRPr="003E1B48">
        <w:rPr>
          <w:rFonts w:ascii="宋体" w:hAnsi="宋体" w:hint="eastAsia"/>
          <w:noProof/>
        </w:rPr>
        <w:instrText>REF _Ref106800194 \w \h</w:instrText>
      </w:r>
      <w:r w:rsidRPr="003E1B48">
        <w:rPr>
          <w:rFonts w:ascii="宋体" w:hAnsi="宋体"/>
          <w:noProof/>
        </w:rPr>
        <w:instrText xml:space="preserve"> </w:instrText>
      </w:r>
      <w:r>
        <w:rPr>
          <w:rFonts w:ascii="宋体" w:hAnsi="宋体"/>
          <w:noProof/>
        </w:rPr>
        <w:instrText xml:space="preserve"> \* MERGEFORMAT </w:instrText>
      </w:r>
      <w:r w:rsidRPr="003E1B48">
        <w:rPr>
          <w:rFonts w:ascii="宋体" w:hAnsi="宋体"/>
          <w:noProof/>
        </w:rPr>
      </w:r>
      <w:r w:rsidRPr="003E1B48">
        <w:rPr>
          <w:rFonts w:ascii="宋体" w:hAnsi="宋体"/>
          <w:noProof/>
        </w:rPr>
        <w:fldChar w:fldCharType="separate"/>
      </w:r>
      <w:r>
        <w:rPr>
          <w:rFonts w:ascii="宋体" w:hAnsi="宋体"/>
          <w:noProof/>
        </w:rPr>
        <w:t xml:space="preserve">8.1.1　</w:t>
      </w:r>
      <w:r w:rsidRPr="003E1B48">
        <w:rPr>
          <w:rFonts w:ascii="宋体" w:hAnsi="宋体"/>
          <w:noProof/>
        </w:rPr>
        <w:fldChar w:fldCharType="end"/>
      </w:r>
      <w:r w:rsidRPr="003E1B48">
        <w:rPr>
          <w:rFonts w:ascii="宋体" w:hAnsi="宋体"/>
          <w:noProof/>
        </w:rPr>
        <w:t>）</w:t>
      </w:r>
      <w:r w:rsidRPr="003E1B48">
        <w:rPr>
          <w:rFonts w:ascii="宋体" w:hAnsi="宋体" w:hint="eastAsia"/>
          <w:noProof/>
        </w:rPr>
        <w:t>，每个</w:t>
      </w:r>
      <w:r w:rsidRPr="003E1B48">
        <w:rPr>
          <w:rFonts w:ascii="宋体" w:hAnsi="宋体"/>
          <w:noProof/>
        </w:rPr>
        <w:t>编码单元</w:t>
      </w:r>
      <w:r w:rsidRPr="003E1B48">
        <w:rPr>
          <w:rFonts w:ascii="宋体" w:hAnsi="宋体" w:hint="eastAsia"/>
          <w:noProof/>
        </w:rPr>
        <w:t>的</w:t>
      </w:r>
      <w:r w:rsidRPr="003E1B48">
        <w:rPr>
          <w:rFonts w:ascii="宋体" w:hAnsi="宋体"/>
          <w:noProof/>
        </w:rPr>
        <w:t>各个编码块从各个子流中获得的</w:t>
      </w:r>
      <w:r w:rsidRPr="003E1B48">
        <w:rPr>
          <w:rFonts w:ascii="宋体" w:hAnsi="宋体" w:hint="eastAsia"/>
          <w:noProof/>
        </w:rPr>
        <w:t>对应</w:t>
      </w:r>
      <w:r w:rsidRPr="003E1B48">
        <w:rPr>
          <w:rFonts w:ascii="宋体" w:hAnsi="宋体"/>
          <w:noProof/>
        </w:rPr>
        <w:t>通道的语法元素</w:t>
      </w:r>
      <w:r w:rsidRPr="003E1B48">
        <w:rPr>
          <w:rFonts w:ascii="宋体" w:hAnsi="宋体" w:hint="eastAsia"/>
          <w:noProof/>
        </w:rPr>
        <w:t>，每个</w:t>
      </w:r>
      <w:r w:rsidRPr="003E1B48">
        <w:rPr>
          <w:rFonts w:ascii="宋体" w:hAnsi="宋体"/>
          <w:noProof/>
        </w:rPr>
        <w:t>子流各自解析，</w:t>
      </w:r>
      <w:r w:rsidRPr="003E1B48">
        <w:rPr>
          <w:rFonts w:ascii="宋体" w:hAnsi="宋体" w:hint="eastAsia"/>
          <w:noProof/>
        </w:rPr>
        <w:t>其中</w:t>
      </w:r>
      <w:r w:rsidRPr="003E1B48">
        <w:rPr>
          <w:rFonts w:ascii="宋体" w:hAnsi="宋体"/>
          <w:noProof/>
        </w:rPr>
        <w:t>，</w:t>
      </w:r>
      <w:r w:rsidRPr="003E1B48">
        <w:rPr>
          <w:rFonts w:ascii="宋体" w:hAnsi="宋体"/>
        </w:rPr>
        <w:t>coding_block_data_substream0</w:t>
      </w:r>
      <w:r>
        <w:rPr>
          <w:rFonts w:ascii="宋体" w:hAnsi="宋体" w:hint="eastAsia"/>
        </w:rPr>
        <w:t>，</w:t>
      </w:r>
      <w:r w:rsidRPr="003E1B48">
        <w:rPr>
          <w:rFonts w:ascii="宋体" w:hAnsi="宋体"/>
        </w:rPr>
        <w:t>stuffing_data_substream0</w:t>
      </w:r>
      <w:r>
        <w:rPr>
          <w:rFonts w:ascii="宋体" w:hAnsi="宋体" w:hint="eastAsia"/>
        </w:rPr>
        <w:t>以及</w:t>
      </w:r>
      <w:r>
        <w:rPr>
          <w:rFonts w:ascii="宋体" w:hAnsi="宋体"/>
        </w:rPr>
        <w:t>语法元素</w:t>
      </w:r>
      <w:r w:rsidRPr="00227D81">
        <w:rPr>
          <w:rFonts w:ascii="宋体" w:hAnsi="宋体"/>
        </w:rPr>
        <w:t>substream0_alignment_bit0</w:t>
      </w:r>
      <w:r w:rsidRPr="003E1B48">
        <w:rPr>
          <w:rFonts w:ascii="宋体" w:hAnsi="宋体" w:hint="eastAsia"/>
        </w:rPr>
        <w:t>对应</w:t>
      </w:r>
      <w:r w:rsidRPr="003E1B48">
        <w:rPr>
          <w:rFonts w:ascii="宋体" w:hAnsi="宋体"/>
        </w:rPr>
        <w:t>第一子流</w:t>
      </w:r>
      <w:r w:rsidRPr="003E1B48">
        <w:rPr>
          <w:rFonts w:ascii="宋体" w:hAnsi="宋体" w:hint="eastAsia"/>
        </w:rPr>
        <w:t>的</w:t>
      </w:r>
      <w:r w:rsidRPr="003E1B48">
        <w:rPr>
          <w:rFonts w:ascii="宋体" w:hAnsi="宋体"/>
        </w:rPr>
        <w:t>解析，coding_block_data_substream1</w:t>
      </w:r>
      <w:r>
        <w:rPr>
          <w:rFonts w:ascii="宋体" w:hAnsi="宋体" w:hint="eastAsia"/>
        </w:rPr>
        <w:t>，</w:t>
      </w:r>
      <w:r w:rsidRPr="003E1B48">
        <w:rPr>
          <w:rFonts w:ascii="宋体" w:hAnsi="宋体"/>
        </w:rPr>
        <w:t>stuffing_data_substream1</w:t>
      </w:r>
      <w:r>
        <w:rPr>
          <w:rFonts w:ascii="宋体" w:hAnsi="宋体" w:hint="eastAsia"/>
        </w:rPr>
        <w:t>以及</w:t>
      </w:r>
      <w:r>
        <w:rPr>
          <w:rFonts w:ascii="宋体" w:hAnsi="宋体"/>
        </w:rPr>
        <w:t>语法元素</w:t>
      </w:r>
      <w:r w:rsidRPr="00227D81">
        <w:rPr>
          <w:rFonts w:ascii="宋体" w:hAnsi="宋体"/>
        </w:rPr>
        <w:t>substream</w:t>
      </w:r>
      <w:r>
        <w:rPr>
          <w:rFonts w:ascii="宋体" w:hAnsi="宋体"/>
        </w:rPr>
        <w:t>1</w:t>
      </w:r>
      <w:r w:rsidRPr="00227D81">
        <w:rPr>
          <w:rFonts w:ascii="宋体" w:hAnsi="宋体"/>
        </w:rPr>
        <w:t>_alignment_bit0</w:t>
      </w:r>
      <w:r w:rsidRPr="003E1B48">
        <w:rPr>
          <w:rFonts w:ascii="宋体" w:hAnsi="宋体" w:hint="eastAsia"/>
        </w:rPr>
        <w:t>对应</w:t>
      </w:r>
      <w:r w:rsidRPr="003E1B48">
        <w:rPr>
          <w:rFonts w:ascii="宋体" w:hAnsi="宋体"/>
        </w:rPr>
        <w:t>第</w:t>
      </w:r>
      <w:r w:rsidRPr="003E1B48">
        <w:rPr>
          <w:rFonts w:ascii="宋体" w:hAnsi="宋体" w:hint="eastAsia"/>
        </w:rPr>
        <w:t>二</w:t>
      </w:r>
      <w:r w:rsidRPr="003E1B48">
        <w:rPr>
          <w:rFonts w:ascii="宋体" w:hAnsi="宋体"/>
        </w:rPr>
        <w:t>子流</w:t>
      </w:r>
      <w:r w:rsidRPr="003E1B48">
        <w:rPr>
          <w:rFonts w:ascii="宋体" w:hAnsi="宋体" w:hint="eastAsia"/>
        </w:rPr>
        <w:t>的</w:t>
      </w:r>
      <w:r w:rsidRPr="003E1B48">
        <w:rPr>
          <w:rFonts w:ascii="宋体" w:hAnsi="宋体"/>
        </w:rPr>
        <w:t>解析，coding_block_data_substream2</w:t>
      </w:r>
      <w:r>
        <w:rPr>
          <w:rFonts w:ascii="宋体" w:hAnsi="宋体" w:hint="eastAsia"/>
        </w:rPr>
        <w:t>，</w:t>
      </w:r>
      <w:r w:rsidRPr="003E1B48">
        <w:rPr>
          <w:rFonts w:ascii="宋体" w:hAnsi="宋体"/>
        </w:rPr>
        <w:t>stuffing_data_substream2</w:t>
      </w:r>
      <w:r>
        <w:rPr>
          <w:rFonts w:ascii="宋体" w:hAnsi="宋体" w:hint="eastAsia"/>
        </w:rPr>
        <w:t>以及</w:t>
      </w:r>
      <w:r>
        <w:rPr>
          <w:rFonts w:ascii="宋体" w:hAnsi="宋体"/>
        </w:rPr>
        <w:t>语法元素</w:t>
      </w:r>
      <w:r w:rsidRPr="00227D81">
        <w:rPr>
          <w:rFonts w:ascii="宋体" w:hAnsi="宋体"/>
        </w:rPr>
        <w:t>substream</w:t>
      </w:r>
      <w:r>
        <w:rPr>
          <w:rFonts w:ascii="宋体" w:hAnsi="宋体"/>
        </w:rPr>
        <w:t>2</w:t>
      </w:r>
      <w:r w:rsidRPr="00227D81">
        <w:rPr>
          <w:rFonts w:ascii="宋体" w:hAnsi="宋体"/>
        </w:rPr>
        <w:t>_alignment_bit0</w:t>
      </w:r>
      <w:r w:rsidRPr="003E1B48">
        <w:rPr>
          <w:rFonts w:ascii="宋体" w:hAnsi="宋体" w:hint="eastAsia"/>
        </w:rPr>
        <w:t>对应</w:t>
      </w:r>
      <w:r w:rsidRPr="003E1B48">
        <w:rPr>
          <w:rFonts w:ascii="宋体" w:hAnsi="宋体"/>
        </w:rPr>
        <w:t>第</w:t>
      </w:r>
      <w:r w:rsidRPr="003E1B48">
        <w:rPr>
          <w:rFonts w:ascii="宋体" w:hAnsi="宋体" w:hint="eastAsia"/>
        </w:rPr>
        <w:t>三</w:t>
      </w:r>
      <w:r w:rsidRPr="003E1B48">
        <w:rPr>
          <w:rFonts w:ascii="宋体" w:hAnsi="宋体"/>
        </w:rPr>
        <w:t>子流</w:t>
      </w:r>
      <w:r w:rsidRPr="003E1B48">
        <w:rPr>
          <w:rFonts w:ascii="宋体" w:hAnsi="宋体" w:hint="eastAsia"/>
        </w:rPr>
        <w:t>的</w:t>
      </w:r>
      <w:r w:rsidRPr="003E1B48">
        <w:rPr>
          <w:rFonts w:ascii="宋体" w:hAnsi="宋体"/>
        </w:rPr>
        <w:t>解析，第</w:t>
      </w:r>
      <w:r w:rsidRPr="003E1B48">
        <w:rPr>
          <w:rFonts w:ascii="宋体" w:hAnsi="宋体" w:hint="eastAsia"/>
        </w:rPr>
        <w:t>二</w:t>
      </w:r>
      <w:r w:rsidRPr="003E1B48">
        <w:rPr>
          <w:rFonts w:ascii="宋体" w:hAnsi="宋体"/>
        </w:rPr>
        <w:t>子流</w:t>
      </w:r>
      <w:r w:rsidRPr="003E1B48">
        <w:rPr>
          <w:rFonts w:ascii="宋体" w:hAnsi="宋体" w:hint="eastAsia"/>
        </w:rPr>
        <w:t>以及</w:t>
      </w:r>
      <w:r w:rsidRPr="003E1B48">
        <w:rPr>
          <w:rFonts w:ascii="宋体" w:hAnsi="宋体"/>
        </w:rPr>
        <w:t>第三</w:t>
      </w:r>
      <w:r w:rsidRPr="003E1B48">
        <w:rPr>
          <w:rFonts w:ascii="宋体" w:hAnsi="宋体" w:hint="eastAsia"/>
        </w:rPr>
        <w:t>子流</w:t>
      </w:r>
      <w:r w:rsidRPr="003E1B48">
        <w:rPr>
          <w:rFonts w:ascii="宋体" w:hAnsi="宋体"/>
        </w:rPr>
        <w:t>的解析需要依赖于第一子流</w:t>
      </w:r>
      <w:r w:rsidRPr="003E1B48">
        <w:rPr>
          <w:rFonts w:ascii="宋体" w:hAnsi="宋体" w:hint="eastAsia"/>
        </w:rPr>
        <w:t>的</w:t>
      </w:r>
      <w:r w:rsidRPr="003E1B48">
        <w:rPr>
          <w:rFonts w:ascii="宋体" w:hAnsi="宋体"/>
        </w:rPr>
        <w:t>预测模式解析</w:t>
      </w:r>
      <w:r w:rsidRPr="003E1B48">
        <w:rPr>
          <w:rFonts w:ascii="宋体" w:hAnsi="宋体"/>
          <w:noProof/>
        </w:rPr>
        <w:t>。</w:t>
      </w:r>
      <w:r w:rsidRPr="003E1B48">
        <w:rPr>
          <w:rFonts w:ascii="宋体" w:hAnsi="宋体"/>
        </w:rPr>
        <w:t>coding_block_data_substream0</w:t>
      </w:r>
      <w:r w:rsidRPr="003E1B48">
        <w:rPr>
          <w:rFonts w:ascii="宋体" w:hAnsi="宋体" w:hint="eastAsia"/>
        </w:rPr>
        <w:t>，</w:t>
      </w:r>
      <w:r w:rsidRPr="003E1B48">
        <w:rPr>
          <w:rFonts w:ascii="宋体" w:hAnsi="宋体"/>
        </w:rPr>
        <w:t>coding_block_data_substream1</w:t>
      </w:r>
      <w:r w:rsidRPr="003E1B48">
        <w:rPr>
          <w:rFonts w:ascii="宋体" w:hAnsi="宋体" w:hint="eastAsia"/>
        </w:rPr>
        <w:t>，</w:t>
      </w:r>
      <w:r w:rsidRPr="003E1B48">
        <w:rPr>
          <w:rFonts w:ascii="宋体" w:hAnsi="宋体"/>
        </w:rPr>
        <w:t>coding_block_data_substream2</w:t>
      </w:r>
      <w:r w:rsidRPr="003E1B48">
        <w:rPr>
          <w:rFonts w:ascii="宋体" w:hAnsi="宋体" w:hint="eastAsia"/>
        </w:rPr>
        <w:t>，</w:t>
      </w:r>
      <w:r w:rsidRPr="003E1B48">
        <w:rPr>
          <w:rFonts w:ascii="宋体" w:hAnsi="宋体"/>
        </w:rPr>
        <w:t>stuffing_data_substream0</w:t>
      </w:r>
      <w:r w:rsidRPr="003E1B48">
        <w:rPr>
          <w:rFonts w:ascii="宋体" w:hAnsi="宋体" w:hint="eastAsia"/>
        </w:rPr>
        <w:t>，</w:t>
      </w:r>
      <w:r w:rsidRPr="003E1B48">
        <w:rPr>
          <w:rFonts w:ascii="宋体" w:hAnsi="宋体"/>
        </w:rPr>
        <w:t>stuffing_data_substream1</w:t>
      </w:r>
      <w:r w:rsidRPr="003E1B48">
        <w:rPr>
          <w:rFonts w:ascii="宋体" w:hAnsi="宋体" w:hint="eastAsia"/>
        </w:rPr>
        <w:t>以及</w:t>
      </w:r>
      <w:r w:rsidRPr="003E1B48">
        <w:rPr>
          <w:rFonts w:ascii="宋体" w:hAnsi="宋体"/>
        </w:rPr>
        <w:lastRenderedPageBreak/>
        <w:t>stuffing_data_substream2</w:t>
      </w:r>
      <w:r w:rsidRPr="003E1B48">
        <w:rPr>
          <w:rFonts w:ascii="宋体" w:hAnsi="宋体" w:hint="eastAsia"/>
        </w:rPr>
        <w:t>均为</w:t>
      </w:r>
      <w:r w:rsidRPr="003E1B48">
        <w:rPr>
          <w:rFonts w:ascii="宋体" w:hAnsi="宋体"/>
        </w:rPr>
        <w:t>同</w:t>
      </w:r>
      <w:r w:rsidRPr="003E1B48">
        <w:rPr>
          <w:rFonts w:ascii="宋体" w:hAnsi="宋体" w:hint="eastAsia"/>
        </w:rPr>
        <w:t>一</w:t>
      </w:r>
      <w:r w:rsidRPr="003E1B48">
        <w:rPr>
          <w:rFonts w:ascii="宋体" w:hAnsi="宋体"/>
        </w:rPr>
        <w:t>位流的顺序解析。</w:t>
      </w:r>
      <w:r w:rsidRPr="003E1B48">
        <w:rPr>
          <w:rFonts w:ascii="宋体" w:hAnsi="宋体"/>
          <w:noProof/>
        </w:rPr>
        <w:t>符合本标准的位流在完成</w:t>
      </w:r>
      <w:r w:rsidRPr="003E1B48">
        <w:rPr>
          <w:rFonts w:ascii="宋体" w:hAnsi="宋体" w:hint="eastAsia"/>
          <w:noProof/>
        </w:rPr>
        <w:t>每个编码单元的</w:t>
      </w:r>
      <w:r w:rsidRPr="003E1B48">
        <w:rPr>
          <w:rFonts w:ascii="宋体" w:hAnsi="宋体"/>
          <w:noProof/>
        </w:rPr>
        <w:t>解析后，CurSubstreamBi</w:t>
      </w:r>
      <w:r>
        <w:rPr>
          <w:rFonts w:ascii="宋体" w:hAnsi="宋体"/>
          <w:noProof/>
        </w:rPr>
        <w:t>ts[0</w:t>
      </w:r>
      <w:r w:rsidRPr="003E1B48">
        <w:rPr>
          <w:rFonts w:ascii="宋体" w:hAnsi="宋体"/>
          <w:noProof/>
        </w:rPr>
        <w:t>]</w:t>
      </w:r>
      <w:r>
        <w:rPr>
          <w:rFonts w:ascii="宋体" w:hAnsi="宋体" w:hint="eastAsia"/>
          <w:noProof/>
        </w:rPr>
        <w:t>，</w:t>
      </w:r>
      <w:r w:rsidRPr="003E1B48">
        <w:rPr>
          <w:rFonts w:ascii="宋体" w:hAnsi="宋体"/>
          <w:noProof/>
        </w:rPr>
        <w:t>CurSubstreamBi</w:t>
      </w:r>
      <w:r>
        <w:rPr>
          <w:rFonts w:ascii="宋体" w:hAnsi="宋体"/>
          <w:noProof/>
        </w:rPr>
        <w:t>ts[1</w:t>
      </w:r>
      <w:r w:rsidRPr="003E1B48">
        <w:rPr>
          <w:rFonts w:ascii="宋体" w:hAnsi="宋体"/>
          <w:noProof/>
        </w:rPr>
        <w:t>]</w:t>
      </w:r>
      <w:r>
        <w:rPr>
          <w:rFonts w:ascii="宋体" w:hAnsi="宋体" w:hint="eastAsia"/>
          <w:noProof/>
        </w:rPr>
        <w:t>以及</w:t>
      </w:r>
      <w:r w:rsidRPr="003E1B48">
        <w:rPr>
          <w:rFonts w:ascii="宋体" w:hAnsi="宋体"/>
          <w:noProof/>
        </w:rPr>
        <w:t>CurSubstreamBi</w:t>
      </w:r>
      <w:r>
        <w:rPr>
          <w:rFonts w:ascii="宋体" w:hAnsi="宋体"/>
          <w:noProof/>
        </w:rPr>
        <w:t>ts[2</w:t>
      </w:r>
      <w:r w:rsidRPr="003E1B48">
        <w:rPr>
          <w:rFonts w:ascii="宋体" w:hAnsi="宋体"/>
          <w:noProof/>
        </w:rPr>
        <w:t>]</w:t>
      </w:r>
      <w:r>
        <w:rPr>
          <w:rFonts w:ascii="宋体" w:hAnsi="宋体" w:hint="eastAsia"/>
          <w:noProof/>
        </w:rPr>
        <w:t>的</w:t>
      </w:r>
      <w:r>
        <w:rPr>
          <w:rFonts w:ascii="宋体" w:hAnsi="宋体"/>
          <w:noProof/>
        </w:rPr>
        <w:t>值</w:t>
      </w:r>
      <w:r>
        <w:rPr>
          <w:rFonts w:ascii="宋体" w:hAnsi="宋体" w:hint="eastAsia"/>
          <w:noProof/>
        </w:rPr>
        <w:t>应</w:t>
      </w:r>
      <w:r>
        <w:rPr>
          <w:rFonts w:ascii="宋体" w:hAnsi="宋体"/>
          <w:noProof/>
        </w:rPr>
        <w:t>不大于</w:t>
      </w:r>
      <w:r>
        <w:rPr>
          <w:rFonts w:ascii="宋体" w:hAnsi="宋体" w:hint="eastAsia"/>
          <w:noProof/>
        </w:rPr>
        <w:t>（</w:t>
      </w:r>
      <w:r w:rsidRPr="003E1B48">
        <w:rPr>
          <w:rFonts w:ascii="宋体" w:hAnsi="宋体"/>
          <w:noProof/>
        </w:rPr>
        <w:t>SubstreamSegmentSize-2</w:t>
      </w:r>
      <w:r>
        <w:rPr>
          <w:rFonts w:ascii="宋体" w:hAnsi="宋体" w:hint="eastAsia"/>
          <w:noProof/>
        </w:rPr>
        <w:t>）；</w:t>
      </w:r>
      <w:r>
        <w:rPr>
          <w:rFonts w:ascii="宋体" w:hAnsi="宋体"/>
          <w:noProof/>
        </w:rPr>
        <w:t>否则，</w:t>
      </w:r>
      <w:r w:rsidRPr="00A17F9B">
        <w:rPr>
          <w:rFonts w:ascii="宋体" w:hAnsi="宋体" w:hint="eastAsia"/>
          <w:noProof/>
        </w:rPr>
        <w:t>那么</w:t>
      </w:r>
      <w:r>
        <w:rPr>
          <w:rFonts w:ascii="宋体" w:hAnsi="宋体" w:hint="eastAsia"/>
          <w:noProof/>
        </w:rPr>
        <w:t>直接</w:t>
      </w:r>
      <w:r>
        <w:rPr>
          <w:rFonts w:ascii="宋体" w:hAnsi="宋体"/>
          <w:noProof/>
        </w:rPr>
        <w:t>得到编码单元位流</w:t>
      </w:r>
      <w:r>
        <w:rPr>
          <w:rFonts w:ascii="宋体" w:hAnsi="宋体" w:hint="eastAsia"/>
          <w:noProof/>
        </w:rPr>
        <w:t>。</w:t>
      </w:r>
      <w:r w:rsidRPr="003E1B48">
        <w:rPr>
          <w:rFonts w:ascii="宋体" w:hAnsi="宋体" w:hint="eastAsia"/>
          <w:noProof/>
        </w:rPr>
        <w:t>编码单元定义见</w:t>
      </w:r>
      <w:r w:rsidRPr="003E1B48">
        <w:rPr>
          <w:rFonts w:ascii="宋体" w:hAnsi="宋体"/>
          <w:noProof/>
        </w:rPr>
        <w:fldChar w:fldCharType="begin"/>
      </w:r>
      <w:r w:rsidRPr="003E1B48">
        <w:rPr>
          <w:rFonts w:ascii="宋体" w:hAnsi="宋体"/>
          <w:noProof/>
        </w:rPr>
        <w:instrText xml:space="preserve"> </w:instrText>
      </w:r>
      <w:r w:rsidRPr="003E1B48">
        <w:rPr>
          <w:rFonts w:ascii="宋体" w:hAnsi="宋体" w:hint="eastAsia"/>
          <w:noProof/>
        </w:rPr>
        <w:instrText>REF _Ref100847938 \w \h</w:instrText>
      </w:r>
      <w:r w:rsidRPr="003E1B48">
        <w:rPr>
          <w:rFonts w:ascii="宋体" w:hAnsi="宋体"/>
          <w:noProof/>
        </w:rPr>
        <w:instrText xml:space="preserve"> </w:instrText>
      </w:r>
      <w:r>
        <w:rPr>
          <w:rFonts w:ascii="宋体" w:hAnsi="宋体"/>
          <w:noProof/>
        </w:rPr>
        <w:instrText xml:space="preserve"> \* MERGEFORMAT </w:instrText>
      </w:r>
      <w:r w:rsidRPr="003E1B48">
        <w:rPr>
          <w:rFonts w:ascii="宋体" w:hAnsi="宋体"/>
          <w:noProof/>
        </w:rPr>
      </w:r>
      <w:r w:rsidRPr="003E1B48">
        <w:rPr>
          <w:rFonts w:ascii="宋体" w:hAnsi="宋体"/>
          <w:noProof/>
        </w:rPr>
        <w:fldChar w:fldCharType="separate"/>
      </w:r>
      <w:r>
        <w:rPr>
          <w:rFonts w:ascii="宋体" w:hAnsi="宋体" w:hint="eastAsia"/>
          <w:noProof/>
        </w:rPr>
        <w:t>表</w:t>
      </w:r>
      <w:r>
        <w:rPr>
          <w:rFonts w:ascii="宋体" w:hAnsi="宋体"/>
          <w:noProof/>
        </w:rPr>
        <w:t xml:space="preserve">14　</w:t>
      </w:r>
      <w:r w:rsidRPr="003E1B48">
        <w:rPr>
          <w:rFonts w:ascii="宋体" w:hAnsi="宋体"/>
          <w:noProof/>
        </w:rPr>
        <w:fldChar w:fldCharType="end"/>
      </w:r>
      <w:r w:rsidRPr="003E1B48">
        <w:rPr>
          <w:rFonts w:ascii="宋体" w:hAnsi="宋体" w:hint="eastAsia"/>
          <w:noProof/>
        </w:rPr>
        <w:t>。</w:t>
      </w:r>
    </w:p>
    <w:p w14:paraId="028074CE" w14:textId="77777777" w:rsidR="00F02E03" w:rsidRDefault="00F02E03" w:rsidP="00F02E03">
      <w:pPr>
        <w:pStyle w:val="af7"/>
        <w:spacing w:before="156" w:after="156"/>
      </w:pPr>
      <w:bookmarkStart w:id="869" w:name="_Ref100847938"/>
      <w:r>
        <w:rPr>
          <w:rFonts w:hint="eastAsia"/>
        </w:rPr>
        <w:t>编码单元</w:t>
      </w:r>
      <w:r w:rsidRPr="0014357A">
        <w:rPr>
          <w:rFonts w:hint="eastAsia"/>
        </w:rPr>
        <w:t>定义</w:t>
      </w:r>
      <w:bookmarkEnd w:id="869"/>
    </w:p>
    <w:tbl>
      <w:tblPr>
        <w:tblW w:w="0" w:type="auto"/>
        <w:tblInd w:w="108" w:type="dxa"/>
        <w:tblLayout w:type="fixed"/>
        <w:tblLook w:val="0000" w:firstRow="0" w:lastRow="0" w:firstColumn="0" w:lastColumn="0" w:noHBand="0" w:noVBand="0"/>
      </w:tblPr>
      <w:tblGrid>
        <w:gridCol w:w="8190"/>
        <w:gridCol w:w="1050"/>
      </w:tblGrid>
      <w:tr w:rsidR="00F02E03" w:rsidRPr="0014357A" w14:paraId="2AAD7250" w14:textId="77777777" w:rsidTr="006F050A">
        <w:trPr>
          <w:cantSplit/>
        </w:trPr>
        <w:tc>
          <w:tcPr>
            <w:tcW w:w="8190" w:type="dxa"/>
            <w:tcBorders>
              <w:top w:val="single" w:sz="12" w:space="0" w:color="auto"/>
              <w:left w:val="single" w:sz="12" w:space="0" w:color="auto"/>
              <w:bottom w:val="single" w:sz="12" w:space="0" w:color="auto"/>
              <w:right w:val="single" w:sz="6" w:space="0" w:color="auto"/>
            </w:tcBorders>
          </w:tcPr>
          <w:p w14:paraId="150DAFB9" w14:textId="77777777" w:rsidR="00F02E03" w:rsidRPr="0014357A" w:rsidRDefault="00F02E03" w:rsidP="006F050A">
            <w:pPr>
              <w:pStyle w:val="afffffff0"/>
              <w:tabs>
                <w:tab w:val="left" w:pos="340"/>
                <w:tab w:val="left" w:pos="680"/>
              </w:tabs>
              <w:spacing w:before="60" w:after="60"/>
              <w:jc w:val="center"/>
            </w:pPr>
            <w:r>
              <w:rPr>
                <w:rFonts w:hint="eastAsia"/>
              </w:rPr>
              <w:t>编码</w:t>
            </w:r>
            <w:r>
              <w:t>单元</w:t>
            </w:r>
            <w:r w:rsidRPr="0014357A">
              <w:rPr>
                <w:rFonts w:hint="eastAsia"/>
              </w:rPr>
              <w:t>定义</w:t>
            </w:r>
          </w:p>
        </w:tc>
        <w:tc>
          <w:tcPr>
            <w:tcW w:w="1050" w:type="dxa"/>
            <w:tcBorders>
              <w:top w:val="single" w:sz="12" w:space="0" w:color="auto"/>
              <w:left w:val="single" w:sz="6" w:space="0" w:color="auto"/>
              <w:bottom w:val="single" w:sz="12" w:space="0" w:color="auto"/>
              <w:right w:val="single" w:sz="12" w:space="0" w:color="auto"/>
            </w:tcBorders>
          </w:tcPr>
          <w:p w14:paraId="491AF81E"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38ADAB8D" w14:textId="77777777" w:rsidTr="006F050A">
        <w:trPr>
          <w:cantSplit/>
        </w:trPr>
        <w:tc>
          <w:tcPr>
            <w:tcW w:w="8190" w:type="dxa"/>
            <w:tcBorders>
              <w:top w:val="single" w:sz="12" w:space="0" w:color="auto"/>
              <w:left w:val="single" w:sz="12" w:space="0" w:color="auto"/>
              <w:bottom w:val="single" w:sz="4" w:space="0" w:color="auto"/>
              <w:right w:val="single" w:sz="6" w:space="0" w:color="auto"/>
            </w:tcBorders>
          </w:tcPr>
          <w:p w14:paraId="5B07319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Pr>
                <w:noProof/>
              </w:rPr>
              <w:t>coding_unit</w:t>
            </w:r>
            <w:r w:rsidRPr="0014357A">
              <w:t>(slice</w:t>
            </w:r>
            <w:r>
              <w:t>I</w:t>
            </w:r>
            <w:r w:rsidRPr="0014357A">
              <w:t>dx</w:t>
            </w:r>
            <w:r>
              <w:t>X</w:t>
            </w:r>
            <w:r w:rsidRPr="0014357A">
              <w:t>, slice</w:t>
            </w:r>
            <w:r>
              <w:t>I</w:t>
            </w:r>
            <w:r w:rsidRPr="0014357A">
              <w:t>dx</w:t>
            </w:r>
            <w:r>
              <w:t>Y</w:t>
            </w:r>
            <w:r w:rsidRPr="0014357A">
              <w:t>) {</w:t>
            </w:r>
          </w:p>
        </w:tc>
        <w:tc>
          <w:tcPr>
            <w:tcW w:w="1050" w:type="dxa"/>
            <w:tcBorders>
              <w:top w:val="single" w:sz="12" w:space="0" w:color="auto"/>
              <w:left w:val="single" w:sz="6" w:space="0" w:color="auto"/>
              <w:bottom w:val="single" w:sz="4" w:space="0" w:color="auto"/>
              <w:right w:val="single" w:sz="12" w:space="0" w:color="auto"/>
            </w:tcBorders>
          </w:tcPr>
          <w:p w14:paraId="3E0749F9" w14:textId="77777777" w:rsidR="00F02E03" w:rsidRPr="0014357A" w:rsidRDefault="00F02E03" w:rsidP="006F050A">
            <w:pPr>
              <w:pStyle w:val="afffffff0"/>
              <w:tabs>
                <w:tab w:val="left" w:pos="340"/>
                <w:tab w:val="left" w:pos="680"/>
              </w:tabs>
              <w:spacing w:before="60" w:after="60"/>
              <w:jc w:val="center"/>
            </w:pPr>
          </w:p>
        </w:tc>
      </w:tr>
      <w:tr w:rsidR="00F02E03" w:rsidRPr="0014357A" w14:paraId="09415E06"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99B0EB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for (</w:t>
            </w:r>
            <w:r>
              <w:t>x</w:t>
            </w:r>
            <w:r w:rsidRPr="0014357A">
              <w:t xml:space="preserve">=0; </w:t>
            </w:r>
            <w:r>
              <w:t>x</w:t>
            </w:r>
            <w:r w:rsidRPr="0014357A">
              <w:t>&lt;</w:t>
            </w:r>
            <w:r w:rsidRPr="0014357A">
              <w:rPr>
                <w:rFonts w:hint="eastAsia"/>
                <w:noProof/>
              </w:rPr>
              <w:t>SliceWidthInCu</w:t>
            </w:r>
            <w:r w:rsidRPr="0014357A">
              <w:t xml:space="preserve">; </w:t>
            </w:r>
            <w:r>
              <w:t>x</w:t>
            </w:r>
            <w:r w:rsidRPr="0014357A">
              <w:t>++) {</w:t>
            </w:r>
          </w:p>
        </w:tc>
        <w:tc>
          <w:tcPr>
            <w:tcW w:w="1050" w:type="dxa"/>
            <w:tcBorders>
              <w:top w:val="single" w:sz="4" w:space="0" w:color="auto"/>
              <w:left w:val="single" w:sz="6" w:space="0" w:color="auto"/>
              <w:bottom w:val="single" w:sz="4" w:space="0" w:color="auto"/>
              <w:right w:val="single" w:sz="12" w:space="0" w:color="auto"/>
            </w:tcBorders>
          </w:tcPr>
          <w:p w14:paraId="4C919D03" w14:textId="77777777" w:rsidR="00F02E03" w:rsidRPr="0014357A" w:rsidRDefault="00F02E03" w:rsidP="006F050A">
            <w:pPr>
              <w:pStyle w:val="afffffff0"/>
              <w:tabs>
                <w:tab w:val="left" w:pos="340"/>
                <w:tab w:val="left" w:pos="680"/>
              </w:tabs>
              <w:spacing w:before="60" w:after="60"/>
              <w:jc w:val="center"/>
            </w:pPr>
          </w:p>
        </w:tc>
      </w:tr>
      <w:tr w:rsidR="00F02E03" w:rsidRPr="0014357A" w14:paraId="6EF1AF25"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BC0CF2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for (</w:t>
            </w:r>
            <w:r>
              <w:t>y</w:t>
            </w:r>
            <w:r w:rsidRPr="0014357A">
              <w:t xml:space="preserve">=0; </w:t>
            </w:r>
            <w:r>
              <w:t>y</w:t>
            </w:r>
            <w:r w:rsidRPr="0014357A">
              <w:t>&lt;</w:t>
            </w:r>
            <w:r w:rsidRPr="0014357A">
              <w:rPr>
                <w:rFonts w:hint="eastAsia"/>
                <w:noProof/>
              </w:rPr>
              <w:t>Slice</w:t>
            </w:r>
            <w:r>
              <w:rPr>
                <w:noProof/>
              </w:rPr>
              <w:t>Height</w:t>
            </w:r>
            <w:r w:rsidRPr="0014357A">
              <w:rPr>
                <w:rFonts w:hint="eastAsia"/>
                <w:noProof/>
              </w:rPr>
              <w:t>InCu</w:t>
            </w:r>
            <w:r w:rsidRPr="0014357A">
              <w:t xml:space="preserve">; </w:t>
            </w:r>
            <w:r>
              <w:t>y</w:t>
            </w:r>
            <w:r w:rsidRPr="0014357A">
              <w:t>++) {</w:t>
            </w:r>
          </w:p>
        </w:tc>
        <w:tc>
          <w:tcPr>
            <w:tcW w:w="1050" w:type="dxa"/>
            <w:tcBorders>
              <w:top w:val="single" w:sz="4" w:space="0" w:color="auto"/>
              <w:left w:val="single" w:sz="6" w:space="0" w:color="auto"/>
              <w:bottom w:val="single" w:sz="4" w:space="0" w:color="auto"/>
              <w:right w:val="single" w:sz="12" w:space="0" w:color="auto"/>
            </w:tcBorders>
          </w:tcPr>
          <w:p w14:paraId="1ED866EF" w14:textId="77777777" w:rsidR="00F02E03" w:rsidRPr="0014357A" w:rsidRDefault="00F02E03" w:rsidP="006F050A">
            <w:pPr>
              <w:pStyle w:val="afffffff0"/>
              <w:tabs>
                <w:tab w:val="left" w:pos="340"/>
                <w:tab w:val="left" w:pos="680"/>
              </w:tabs>
              <w:spacing w:before="60" w:after="60"/>
              <w:jc w:val="center"/>
            </w:pPr>
          </w:p>
        </w:tc>
      </w:tr>
      <w:tr w:rsidR="00F02E03" w:rsidRPr="0014357A" w14:paraId="626FBD0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8D913D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 xml:space="preserve">CuBits = 0  </w:t>
            </w:r>
            <w:r>
              <w:rPr>
                <w:rFonts w:hint="eastAsia"/>
              </w:rPr>
              <w:t>/</w:t>
            </w:r>
            <w:r>
              <w:t>* Current CU bits without counting sub stream header *</w:t>
            </w:r>
            <w:r>
              <w:rPr>
                <w:rFonts w:hint="eastAsia"/>
              </w:rPr>
              <w:t>/</w:t>
            </w:r>
          </w:p>
        </w:tc>
        <w:tc>
          <w:tcPr>
            <w:tcW w:w="1050" w:type="dxa"/>
            <w:tcBorders>
              <w:top w:val="single" w:sz="4" w:space="0" w:color="auto"/>
              <w:left w:val="single" w:sz="6" w:space="0" w:color="auto"/>
              <w:bottom w:val="single" w:sz="4" w:space="0" w:color="auto"/>
              <w:right w:val="single" w:sz="12" w:space="0" w:color="auto"/>
            </w:tcBorders>
          </w:tcPr>
          <w:p w14:paraId="4ADB8450" w14:textId="77777777" w:rsidR="00F02E03" w:rsidRPr="0014357A" w:rsidRDefault="00F02E03" w:rsidP="006F050A">
            <w:pPr>
              <w:pStyle w:val="afffffff0"/>
              <w:tabs>
                <w:tab w:val="left" w:pos="340"/>
                <w:tab w:val="left" w:pos="680"/>
              </w:tabs>
              <w:spacing w:before="60" w:after="60"/>
              <w:jc w:val="center"/>
            </w:pPr>
          </w:p>
        </w:tc>
      </w:tr>
      <w:tr w:rsidR="00F02E03" w:rsidRPr="0014357A" w14:paraId="471FB49A"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73B40983"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sidRPr="00B53492">
              <w:rPr>
                <w:lang w:val="en-US"/>
              </w:rPr>
              <w:t xml:space="preserve">RemainBlksLog2 = (RemainBlksLog2 &gt; 4 &amp;&amp; !((SliceWidthInCu × SliceHeightInCu </w:t>
            </w:r>
            <w:r>
              <w:rPr>
                <w:lang w:val="en-US"/>
              </w:rPr>
              <w:t>–</w:t>
            </w:r>
            <w:r w:rsidRPr="00B53492">
              <w:rPr>
                <w:lang w:val="en-US"/>
              </w:rPr>
              <w:t xml:space="preserve"> Curr</w:t>
            </w:r>
            <w:r>
              <w:rPr>
                <w:lang w:val="en-US"/>
              </w:rPr>
              <w:t>CuIdx</w:t>
            </w:r>
            <w:r w:rsidRPr="00B53492">
              <w:rPr>
                <w:lang w:val="en-US"/>
              </w:rPr>
              <w:t>) &amp; (1 &lt;&lt; RemainBlksLog2))) ? RemainBlksLog2 – 1 : RemainBlksLog2</w:t>
            </w:r>
          </w:p>
        </w:tc>
        <w:tc>
          <w:tcPr>
            <w:tcW w:w="1050" w:type="dxa"/>
            <w:tcBorders>
              <w:top w:val="single" w:sz="4" w:space="0" w:color="auto"/>
              <w:left w:val="single" w:sz="4" w:space="0" w:color="auto"/>
              <w:bottom w:val="single" w:sz="4" w:space="0" w:color="auto"/>
              <w:right w:val="single" w:sz="12" w:space="0" w:color="auto"/>
            </w:tcBorders>
          </w:tcPr>
          <w:p w14:paraId="5CDDE179" w14:textId="77777777" w:rsidR="00F02E03" w:rsidRPr="0014357A" w:rsidRDefault="00F02E03" w:rsidP="006F050A">
            <w:pPr>
              <w:pStyle w:val="afffffff0"/>
              <w:tabs>
                <w:tab w:val="left" w:pos="340"/>
                <w:tab w:val="left" w:pos="680"/>
              </w:tabs>
              <w:spacing w:before="60" w:after="60"/>
              <w:jc w:val="center"/>
            </w:pPr>
          </w:p>
        </w:tc>
      </w:tr>
      <w:tr w:rsidR="00F02E03" w:rsidRPr="0014357A" w14:paraId="299DAC3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660430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lang w:val="en-US"/>
              </w:rPr>
              <w:tab/>
            </w:r>
            <w:r>
              <w:rPr>
                <w:lang w:val="en-US"/>
              </w:rPr>
              <w:tab/>
            </w:r>
            <w:r w:rsidRPr="00A42576">
              <w:rPr>
                <w:lang w:val="en-US"/>
              </w:rPr>
              <w:t>bppAdj = (</w:t>
            </w:r>
            <w:r w:rsidRPr="006F050A">
              <w:rPr>
                <w:lang w:val="en-US"/>
              </w:rPr>
              <w:t>EndTargetFullness</w:t>
            </w:r>
            <w:r w:rsidRPr="00A42576">
              <w:rPr>
                <w:lang w:val="en-US"/>
              </w:rPr>
              <w:t xml:space="preserve"> –</w:t>
            </w:r>
            <w:r>
              <w:rPr>
                <w:lang w:val="en-US"/>
              </w:rPr>
              <w:t xml:space="preserve"> PhysicalBuffer</w:t>
            </w:r>
            <w:r>
              <w:rPr>
                <w:rFonts w:hint="eastAsia"/>
                <w:lang w:val="en-US"/>
              </w:rPr>
              <w:t>Level</w:t>
            </w:r>
            <w:r>
              <w:rPr>
                <w:lang w:val="en-US"/>
              </w:rPr>
              <w:t>Record[CurrPos]</w:t>
            </w:r>
            <w:r w:rsidRPr="00A42576">
              <w:rPr>
                <w:lang w:val="en-US"/>
              </w:rPr>
              <w:t xml:space="preserve">) </w:t>
            </w:r>
            <w:r w:rsidRPr="00A42576">
              <w:rPr>
                <w:rFonts w:hint="eastAsia"/>
                <w:lang w:val="en-US"/>
              </w:rPr>
              <w:t xml:space="preserve">&lt;&lt; </w:t>
            </w:r>
            <w:r>
              <w:rPr>
                <w:lang w:val="en-US"/>
              </w:rPr>
              <w:t>7</w:t>
            </w:r>
          </w:p>
        </w:tc>
        <w:tc>
          <w:tcPr>
            <w:tcW w:w="1050" w:type="dxa"/>
            <w:tcBorders>
              <w:top w:val="single" w:sz="4" w:space="0" w:color="auto"/>
              <w:left w:val="single" w:sz="6" w:space="0" w:color="auto"/>
              <w:bottom w:val="single" w:sz="4" w:space="0" w:color="auto"/>
              <w:right w:val="single" w:sz="12" w:space="0" w:color="auto"/>
            </w:tcBorders>
          </w:tcPr>
          <w:p w14:paraId="55F8172B" w14:textId="77777777" w:rsidR="00F02E03" w:rsidRPr="0014357A" w:rsidRDefault="00F02E03" w:rsidP="006F050A">
            <w:pPr>
              <w:pStyle w:val="afffffff0"/>
              <w:tabs>
                <w:tab w:val="left" w:pos="340"/>
                <w:tab w:val="left" w:pos="680"/>
              </w:tabs>
              <w:spacing w:before="60" w:after="60"/>
              <w:jc w:val="center"/>
            </w:pPr>
          </w:p>
        </w:tc>
      </w:tr>
      <w:tr w:rsidR="00F02E03" w:rsidRPr="0014357A" w14:paraId="0983CB86"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0E5249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lang w:val="en-US"/>
              </w:rPr>
              <w:tab/>
            </w:r>
            <w:r>
              <w:rPr>
                <w:lang w:val="en-US"/>
              </w:rPr>
              <w:tab/>
            </w:r>
            <w:r w:rsidRPr="00A42576">
              <w:rPr>
                <w:lang w:val="en-US"/>
              </w:rPr>
              <w:t xml:space="preserve">bppAdj = bppAdj &gt;= 0 ? bppAdj &gt;&gt; (5 + RemainBlksLog2) : </w:t>
            </w:r>
            <w:r>
              <w:rPr>
                <w:lang w:val="en-US"/>
              </w:rPr>
              <w:t>–</w:t>
            </w:r>
            <w:r w:rsidRPr="00A42576">
              <w:rPr>
                <w:lang w:val="en-US"/>
              </w:rPr>
              <w:t>((</w:t>
            </w:r>
            <w:r>
              <w:rPr>
                <w:lang w:val="en-US"/>
              </w:rPr>
              <w:t>–</w:t>
            </w:r>
            <w:r w:rsidRPr="00A42576">
              <w:rPr>
                <w:lang w:val="en-US"/>
              </w:rPr>
              <w:t>bppAdj) &gt;&gt; (5 + RemainBlksLog2))</w:t>
            </w:r>
          </w:p>
        </w:tc>
        <w:tc>
          <w:tcPr>
            <w:tcW w:w="1050" w:type="dxa"/>
            <w:tcBorders>
              <w:top w:val="single" w:sz="4" w:space="0" w:color="auto"/>
              <w:left w:val="single" w:sz="6" w:space="0" w:color="auto"/>
              <w:bottom w:val="single" w:sz="4" w:space="0" w:color="auto"/>
              <w:right w:val="single" w:sz="12" w:space="0" w:color="auto"/>
            </w:tcBorders>
          </w:tcPr>
          <w:p w14:paraId="11B9371B" w14:textId="77777777" w:rsidR="00F02E03" w:rsidRPr="0014357A" w:rsidRDefault="00F02E03" w:rsidP="006F050A">
            <w:pPr>
              <w:pStyle w:val="afffffff0"/>
              <w:tabs>
                <w:tab w:val="left" w:pos="340"/>
                <w:tab w:val="left" w:pos="680"/>
              </w:tabs>
              <w:spacing w:before="60" w:after="60"/>
              <w:jc w:val="center"/>
            </w:pPr>
          </w:p>
        </w:tc>
      </w:tr>
      <w:tr w:rsidR="00F02E03" w:rsidRPr="0014357A" w14:paraId="5C03F5A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023767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lang w:val="en-US"/>
              </w:rPr>
              <w:tab/>
            </w:r>
            <w:r>
              <w:rPr>
                <w:lang w:val="en-US"/>
              </w:rPr>
              <w:tab/>
            </w:r>
            <w:r w:rsidRPr="006B077E">
              <w:rPr>
                <w:lang w:val="en-US"/>
              </w:rPr>
              <w:t xml:space="preserve">bppAdj = </w:t>
            </w:r>
            <w:r w:rsidRPr="00A42576">
              <w:rPr>
                <w:rFonts w:hint="eastAsia"/>
                <w:lang w:val="en-US"/>
              </w:rPr>
              <w:t>Clip</w:t>
            </w:r>
            <w:r w:rsidRPr="00A42576">
              <w:rPr>
                <w:lang w:val="en-US"/>
              </w:rPr>
              <w:t>3</w:t>
            </w:r>
            <w:r w:rsidRPr="006B077E">
              <w:rPr>
                <w:lang w:val="en-US"/>
              </w:rPr>
              <w:t>(</w:t>
            </w:r>
            <w:r>
              <w:rPr>
                <w:lang w:val="en-US"/>
              </w:rPr>
              <w:t>–512</w:t>
            </w:r>
            <w:r w:rsidRPr="006B077E">
              <w:rPr>
                <w:lang w:val="en-US"/>
              </w:rPr>
              <w:t xml:space="preserve">, </w:t>
            </w:r>
            <w:r>
              <w:rPr>
                <w:lang w:val="en-US"/>
              </w:rPr>
              <w:t xml:space="preserve">1536, </w:t>
            </w:r>
            <w:r w:rsidRPr="006B077E">
              <w:rPr>
                <w:lang w:val="en-US"/>
              </w:rPr>
              <w:t>bppAdj)</w:t>
            </w:r>
          </w:p>
        </w:tc>
        <w:tc>
          <w:tcPr>
            <w:tcW w:w="1050" w:type="dxa"/>
            <w:tcBorders>
              <w:top w:val="single" w:sz="4" w:space="0" w:color="auto"/>
              <w:left w:val="single" w:sz="6" w:space="0" w:color="auto"/>
              <w:bottom w:val="single" w:sz="4" w:space="0" w:color="auto"/>
              <w:right w:val="single" w:sz="12" w:space="0" w:color="auto"/>
            </w:tcBorders>
          </w:tcPr>
          <w:p w14:paraId="0B83D80C" w14:textId="77777777" w:rsidR="00F02E03" w:rsidRPr="0014357A" w:rsidRDefault="00F02E03" w:rsidP="006F050A">
            <w:pPr>
              <w:pStyle w:val="afffffff0"/>
              <w:tabs>
                <w:tab w:val="left" w:pos="340"/>
                <w:tab w:val="left" w:pos="680"/>
              </w:tabs>
              <w:spacing w:before="60" w:after="60"/>
              <w:jc w:val="center"/>
            </w:pPr>
          </w:p>
        </w:tc>
      </w:tr>
      <w:tr w:rsidR="00F02E03" w:rsidRPr="0014357A" w14:paraId="299D2CE7"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EF4422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lang w:val="en-US"/>
              </w:rPr>
              <w:tab/>
            </w:r>
            <w:r>
              <w:rPr>
                <w:lang w:val="en-US"/>
              </w:rPr>
              <w:tab/>
              <w:t>Curr</w:t>
            </w:r>
            <w:r w:rsidRPr="006B077E">
              <w:rPr>
                <w:lang w:val="en-US"/>
              </w:rPr>
              <w:t>bpp = (</w:t>
            </w:r>
            <w:r>
              <w:rPr>
                <w:rFonts w:hint="eastAsia"/>
                <w:lang w:val="en-US"/>
              </w:rPr>
              <w:t>Target</w:t>
            </w:r>
            <w:r w:rsidRPr="006B077E">
              <w:rPr>
                <w:lang w:val="en-US"/>
              </w:rPr>
              <w:t xml:space="preserve">bpp &lt;&lt; </w:t>
            </w:r>
            <w:r>
              <w:rPr>
                <w:lang w:val="en-US"/>
              </w:rPr>
              <w:t>3</w:t>
            </w:r>
            <w:r w:rsidRPr="006B077E">
              <w:rPr>
                <w:lang w:val="en-US"/>
              </w:rPr>
              <w:t>) + bppAdj</w:t>
            </w:r>
          </w:p>
        </w:tc>
        <w:tc>
          <w:tcPr>
            <w:tcW w:w="1050" w:type="dxa"/>
            <w:tcBorders>
              <w:top w:val="single" w:sz="4" w:space="0" w:color="auto"/>
              <w:left w:val="single" w:sz="6" w:space="0" w:color="auto"/>
              <w:bottom w:val="single" w:sz="4" w:space="0" w:color="auto"/>
              <w:right w:val="single" w:sz="12" w:space="0" w:color="auto"/>
            </w:tcBorders>
          </w:tcPr>
          <w:p w14:paraId="1B9B2312" w14:textId="77777777" w:rsidR="00F02E03" w:rsidRPr="0014357A" w:rsidRDefault="00F02E03" w:rsidP="006F050A">
            <w:pPr>
              <w:pStyle w:val="afffffff0"/>
              <w:tabs>
                <w:tab w:val="left" w:pos="340"/>
                <w:tab w:val="left" w:pos="680"/>
              </w:tabs>
              <w:spacing w:before="60" w:after="60"/>
              <w:jc w:val="center"/>
            </w:pPr>
          </w:p>
        </w:tc>
      </w:tr>
      <w:tr w:rsidR="00F02E03" w:rsidRPr="0014357A" w:rsidDel="000B44D0" w14:paraId="3A6857A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DD058B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b</w:t>
            </w:r>
            <w:r>
              <w:rPr>
                <w:rFonts w:hint="eastAsia"/>
              </w:rPr>
              <w:t>its</w:t>
            </w:r>
            <w:r>
              <w:t xml:space="preserve">RecordSubstream[0] = </w:t>
            </w:r>
            <w:r w:rsidRPr="009A6075">
              <w:t>SubstreamBits</w:t>
            </w:r>
            <w:r>
              <w:t>[0]</w:t>
            </w:r>
          </w:p>
        </w:tc>
        <w:tc>
          <w:tcPr>
            <w:tcW w:w="1050" w:type="dxa"/>
            <w:tcBorders>
              <w:top w:val="single" w:sz="4" w:space="0" w:color="auto"/>
              <w:left w:val="single" w:sz="6" w:space="0" w:color="auto"/>
              <w:bottom w:val="single" w:sz="4" w:space="0" w:color="auto"/>
              <w:right w:val="single" w:sz="12" w:space="0" w:color="auto"/>
            </w:tcBorders>
          </w:tcPr>
          <w:p w14:paraId="0CE7F9D7"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14013E62"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FF7F53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FallbackFlag = 0</w:t>
            </w:r>
          </w:p>
        </w:tc>
        <w:tc>
          <w:tcPr>
            <w:tcW w:w="1050" w:type="dxa"/>
            <w:tcBorders>
              <w:top w:val="single" w:sz="4" w:space="0" w:color="auto"/>
              <w:left w:val="single" w:sz="6" w:space="0" w:color="auto"/>
              <w:bottom w:val="single" w:sz="4" w:space="0" w:color="auto"/>
              <w:right w:val="single" w:sz="12" w:space="0" w:color="auto"/>
            </w:tcBorders>
          </w:tcPr>
          <w:p w14:paraId="768629DF"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4F879E4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EC2FE8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CbLumaSize = CuWidth × CuHeight</w:t>
            </w:r>
          </w:p>
        </w:tc>
        <w:tc>
          <w:tcPr>
            <w:tcW w:w="1050" w:type="dxa"/>
            <w:tcBorders>
              <w:top w:val="single" w:sz="4" w:space="0" w:color="auto"/>
              <w:left w:val="single" w:sz="6" w:space="0" w:color="auto"/>
              <w:bottom w:val="single" w:sz="4" w:space="0" w:color="auto"/>
              <w:right w:val="single" w:sz="12" w:space="0" w:color="auto"/>
            </w:tcBorders>
          </w:tcPr>
          <w:p w14:paraId="69AA90F3"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0CCF2BC4"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0D102F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14357A">
              <w:t>if (image_format == ‘00</w:t>
            </w:r>
            <w:r>
              <w:t>0</w:t>
            </w:r>
            <w:r w:rsidRPr="0014357A">
              <w:t>’)</w:t>
            </w:r>
            <w:r>
              <w:t xml:space="preserve"> {</w:t>
            </w:r>
            <w:r w:rsidRPr="0014357A">
              <w:t xml:space="preserve"> </w:t>
            </w:r>
            <w:r>
              <w:t xml:space="preserve"> </w:t>
            </w:r>
            <w:r w:rsidRPr="0014357A">
              <w:t>/* YUV4</w:t>
            </w:r>
            <w:r>
              <w:t>00</w:t>
            </w:r>
            <w:r w:rsidRPr="0014357A">
              <w:t xml:space="preserve"> */</w:t>
            </w:r>
          </w:p>
        </w:tc>
        <w:tc>
          <w:tcPr>
            <w:tcW w:w="1050" w:type="dxa"/>
            <w:tcBorders>
              <w:top w:val="single" w:sz="4" w:space="0" w:color="auto"/>
              <w:left w:val="single" w:sz="6" w:space="0" w:color="auto"/>
              <w:bottom w:val="single" w:sz="4" w:space="0" w:color="auto"/>
              <w:right w:val="single" w:sz="12" w:space="0" w:color="auto"/>
            </w:tcBorders>
          </w:tcPr>
          <w:p w14:paraId="0D6C3F90"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5704F42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2CEB76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CbChromaSize = 0</w:t>
            </w:r>
          </w:p>
        </w:tc>
        <w:tc>
          <w:tcPr>
            <w:tcW w:w="1050" w:type="dxa"/>
            <w:tcBorders>
              <w:top w:val="single" w:sz="4" w:space="0" w:color="auto"/>
              <w:left w:val="single" w:sz="6" w:space="0" w:color="auto"/>
              <w:bottom w:val="single" w:sz="4" w:space="0" w:color="auto"/>
              <w:right w:val="single" w:sz="12" w:space="0" w:color="auto"/>
            </w:tcBorders>
          </w:tcPr>
          <w:p w14:paraId="4F5DA80E"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7043149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4188A6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ModeBits = DpEnableFlag ? 13 : 8</w:t>
            </w:r>
          </w:p>
        </w:tc>
        <w:tc>
          <w:tcPr>
            <w:tcW w:w="1050" w:type="dxa"/>
            <w:tcBorders>
              <w:top w:val="single" w:sz="4" w:space="0" w:color="auto"/>
              <w:left w:val="single" w:sz="6" w:space="0" w:color="auto"/>
              <w:bottom w:val="single" w:sz="4" w:space="0" w:color="auto"/>
              <w:right w:val="single" w:sz="12" w:space="0" w:color="auto"/>
            </w:tcBorders>
          </w:tcPr>
          <w:p w14:paraId="6C82C817"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7289B1E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878BC0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Pr>
                <w:rFonts w:hint="eastAsia"/>
              </w:rPr>
              <w:t>}</w:t>
            </w:r>
            <w:r>
              <w:t xml:space="preserve"> else</w:t>
            </w:r>
            <w:r w:rsidRPr="0014357A">
              <w:t xml:space="preserve"> if (image_format == ‘0</w:t>
            </w:r>
            <w:r>
              <w:t>01</w:t>
            </w:r>
            <w:r w:rsidRPr="0014357A">
              <w:t>’</w:t>
            </w:r>
            <w:r w:rsidRPr="0014357A">
              <w:rPr>
                <w:rFonts w:hint="eastAsia"/>
              </w:rPr>
              <w:t>)</w:t>
            </w:r>
            <w:r w:rsidRPr="0014357A">
              <w:t xml:space="preserve"> { </w:t>
            </w:r>
            <w:r>
              <w:t xml:space="preserve"> </w:t>
            </w:r>
            <w:r w:rsidRPr="0014357A">
              <w:t>/* YUV42</w:t>
            </w:r>
            <w:r>
              <w:t>0</w:t>
            </w:r>
            <w:r w:rsidRPr="0014357A">
              <w:t xml:space="preserve"> */</w:t>
            </w:r>
          </w:p>
        </w:tc>
        <w:tc>
          <w:tcPr>
            <w:tcW w:w="1050" w:type="dxa"/>
            <w:tcBorders>
              <w:top w:val="single" w:sz="4" w:space="0" w:color="auto"/>
              <w:left w:val="single" w:sz="6" w:space="0" w:color="auto"/>
              <w:bottom w:val="single" w:sz="4" w:space="0" w:color="auto"/>
              <w:right w:val="single" w:sz="12" w:space="0" w:color="auto"/>
            </w:tcBorders>
          </w:tcPr>
          <w:p w14:paraId="2AD2C2D8"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40CDBE00"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77BF30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CbChromaSize = CbLumaSize &gt;&gt; 2</w:t>
            </w:r>
          </w:p>
        </w:tc>
        <w:tc>
          <w:tcPr>
            <w:tcW w:w="1050" w:type="dxa"/>
            <w:tcBorders>
              <w:top w:val="single" w:sz="4" w:space="0" w:color="auto"/>
              <w:left w:val="single" w:sz="6" w:space="0" w:color="auto"/>
              <w:bottom w:val="single" w:sz="4" w:space="0" w:color="auto"/>
              <w:right w:val="single" w:sz="12" w:space="0" w:color="auto"/>
            </w:tcBorders>
          </w:tcPr>
          <w:p w14:paraId="5926CE86"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7269B88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FFEDF3E"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ModeBits = DpEnableFlag ? 20 : 15</w:t>
            </w:r>
          </w:p>
        </w:tc>
        <w:tc>
          <w:tcPr>
            <w:tcW w:w="1050" w:type="dxa"/>
            <w:tcBorders>
              <w:top w:val="single" w:sz="4" w:space="0" w:color="auto"/>
              <w:left w:val="single" w:sz="6" w:space="0" w:color="auto"/>
              <w:bottom w:val="single" w:sz="4" w:space="0" w:color="auto"/>
              <w:right w:val="single" w:sz="12" w:space="0" w:color="auto"/>
            </w:tcBorders>
          </w:tcPr>
          <w:p w14:paraId="5FC70DCF"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70A2FBC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CDA112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Pr>
                <w:rFonts w:hint="eastAsia"/>
              </w:rPr>
              <w:t>}</w:t>
            </w:r>
            <w:r>
              <w:t xml:space="preserve"> else</w:t>
            </w:r>
            <w:r w:rsidRPr="0014357A">
              <w:t xml:space="preserve"> if (image_format == ‘0</w:t>
            </w:r>
            <w:r>
              <w:t>10</w:t>
            </w:r>
            <w:r w:rsidRPr="0014357A">
              <w:t>’</w:t>
            </w:r>
            <w:r w:rsidRPr="0014357A">
              <w:rPr>
                <w:rFonts w:hint="eastAsia"/>
              </w:rPr>
              <w:t>)</w:t>
            </w:r>
            <w:r w:rsidRPr="0014357A">
              <w:t xml:space="preserve"> { </w:t>
            </w:r>
            <w:r>
              <w:t xml:space="preserve"> </w:t>
            </w:r>
            <w:r w:rsidRPr="0014357A">
              <w:t>/* YUV42</w:t>
            </w:r>
            <w:r>
              <w:t>2</w:t>
            </w:r>
            <w:r w:rsidRPr="0014357A">
              <w:t xml:space="preserve"> */</w:t>
            </w:r>
          </w:p>
        </w:tc>
        <w:tc>
          <w:tcPr>
            <w:tcW w:w="1050" w:type="dxa"/>
            <w:tcBorders>
              <w:top w:val="single" w:sz="4" w:space="0" w:color="auto"/>
              <w:left w:val="single" w:sz="6" w:space="0" w:color="auto"/>
              <w:bottom w:val="single" w:sz="4" w:space="0" w:color="auto"/>
              <w:right w:val="single" w:sz="12" w:space="0" w:color="auto"/>
            </w:tcBorders>
          </w:tcPr>
          <w:p w14:paraId="34D1D346"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420DA42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7A2930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CbChromaSize = CbLumaSize &gt;&gt; 1</w:t>
            </w:r>
          </w:p>
        </w:tc>
        <w:tc>
          <w:tcPr>
            <w:tcW w:w="1050" w:type="dxa"/>
            <w:tcBorders>
              <w:top w:val="single" w:sz="4" w:space="0" w:color="auto"/>
              <w:left w:val="single" w:sz="6" w:space="0" w:color="auto"/>
              <w:bottom w:val="single" w:sz="4" w:space="0" w:color="auto"/>
              <w:right w:val="single" w:sz="12" w:space="0" w:color="auto"/>
            </w:tcBorders>
          </w:tcPr>
          <w:p w14:paraId="72EE7BBB"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5922FF4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05E4EB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ModeBits = DpEnableFlag ? 20 : 15</w:t>
            </w:r>
          </w:p>
        </w:tc>
        <w:tc>
          <w:tcPr>
            <w:tcW w:w="1050" w:type="dxa"/>
            <w:tcBorders>
              <w:top w:val="single" w:sz="4" w:space="0" w:color="auto"/>
              <w:left w:val="single" w:sz="6" w:space="0" w:color="auto"/>
              <w:bottom w:val="single" w:sz="4" w:space="0" w:color="auto"/>
              <w:right w:val="single" w:sz="12" w:space="0" w:color="auto"/>
            </w:tcBorders>
          </w:tcPr>
          <w:p w14:paraId="5CFFB72C"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1E1EC59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EA74C8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lang w:val="en-US"/>
              </w:rPr>
              <w:tab/>
            </w:r>
            <w:r>
              <w:rPr>
                <w:lang w:val="en-US"/>
              </w:rPr>
              <w:tab/>
              <w:t xml:space="preserve">} else </w:t>
            </w:r>
            <w:r>
              <w:rPr>
                <w:rFonts w:hint="eastAsia"/>
              </w:rPr>
              <w:t>if (</w:t>
            </w:r>
            <w:r w:rsidRPr="005547F2">
              <w:t>image_format == ‘0</w:t>
            </w:r>
            <w:r>
              <w:t>11</w:t>
            </w:r>
            <w:r w:rsidRPr="005547F2">
              <w:t>’</w:t>
            </w:r>
            <w:r>
              <w:t xml:space="preserve"> || </w:t>
            </w:r>
            <w:r w:rsidRPr="005547F2">
              <w:t>image_format == ‘</w:t>
            </w:r>
            <w:r>
              <w:t>100</w:t>
            </w:r>
            <w:r w:rsidRPr="005547F2">
              <w:t>’</w:t>
            </w:r>
            <w:r>
              <w:rPr>
                <w:rFonts w:hint="eastAsia"/>
              </w:rPr>
              <w:t>)</w:t>
            </w:r>
            <w:r w:rsidRPr="005547F2">
              <w:t xml:space="preserve"> {  /* YUV4</w:t>
            </w:r>
            <w:r>
              <w:t>44 or RGB444</w:t>
            </w:r>
            <w:r w:rsidRPr="005547F2">
              <w:t xml:space="preserve"> */</w:t>
            </w:r>
          </w:p>
        </w:tc>
        <w:tc>
          <w:tcPr>
            <w:tcW w:w="1050" w:type="dxa"/>
            <w:tcBorders>
              <w:top w:val="single" w:sz="4" w:space="0" w:color="auto"/>
              <w:left w:val="single" w:sz="6" w:space="0" w:color="auto"/>
              <w:bottom w:val="single" w:sz="4" w:space="0" w:color="auto"/>
              <w:right w:val="single" w:sz="12" w:space="0" w:color="auto"/>
            </w:tcBorders>
          </w:tcPr>
          <w:p w14:paraId="632F06A5"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34373ED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D8F80B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CbChromaSize = CbLumaSize</w:t>
            </w:r>
          </w:p>
        </w:tc>
        <w:tc>
          <w:tcPr>
            <w:tcW w:w="1050" w:type="dxa"/>
            <w:tcBorders>
              <w:top w:val="single" w:sz="4" w:space="0" w:color="auto"/>
              <w:left w:val="single" w:sz="6" w:space="0" w:color="auto"/>
              <w:bottom w:val="single" w:sz="4" w:space="0" w:color="auto"/>
              <w:right w:val="single" w:sz="12" w:space="0" w:color="auto"/>
            </w:tcBorders>
          </w:tcPr>
          <w:p w14:paraId="254A7355"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2C50BCA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4672E2C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ModeBits = DpEnableFlag ? 26 : 21</w:t>
            </w:r>
          </w:p>
        </w:tc>
        <w:tc>
          <w:tcPr>
            <w:tcW w:w="1050" w:type="dxa"/>
            <w:tcBorders>
              <w:top w:val="single" w:sz="4" w:space="0" w:color="auto"/>
              <w:left w:val="single" w:sz="6" w:space="0" w:color="auto"/>
              <w:bottom w:val="single" w:sz="4" w:space="0" w:color="auto"/>
              <w:right w:val="single" w:sz="12" w:space="0" w:color="auto"/>
            </w:tcBorders>
          </w:tcPr>
          <w:p w14:paraId="40738F64"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7C936F93"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0623DE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6" w:space="0" w:color="auto"/>
              <w:bottom w:val="single" w:sz="4" w:space="0" w:color="auto"/>
              <w:right w:val="single" w:sz="12" w:space="0" w:color="auto"/>
            </w:tcBorders>
          </w:tcPr>
          <w:p w14:paraId="43ED2AE5"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14:paraId="1FF743A7"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F2C592E"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sidRPr="00DE379A">
              <w:rPr>
                <w:lang w:val="en-US"/>
              </w:rPr>
              <w:t>if (</w:t>
            </w:r>
            <w:r w:rsidRPr="007E369A">
              <w:rPr>
                <w:lang w:val="en-US"/>
              </w:rPr>
              <w:t>Curr</w:t>
            </w:r>
            <w:r>
              <w:rPr>
                <w:lang w:val="en-US"/>
              </w:rPr>
              <w:t>CuIdx</w:t>
            </w:r>
            <w:r w:rsidRPr="00DE379A">
              <w:rPr>
                <w:lang w:val="en-US"/>
              </w:rPr>
              <w:t xml:space="preserve"> &gt;= </w:t>
            </w:r>
            <w:r>
              <w:rPr>
                <w:lang w:val="en-US"/>
              </w:rPr>
              <w:t>E</w:t>
            </w:r>
            <w:r w:rsidRPr="00DE379A">
              <w:rPr>
                <w:lang w:val="en-US"/>
              </w:rPr>
              <w:t>nd</w:t>
            </w:r>
            <w:r>
              <w:rPr>
                <w:lang w:val="en-US"/>
              </w:rPr>
              <w:t>C</w:t>
            </w:r>
            <w:r w:rsidRPr="00DE379A">
              <w:rPr>
                <w:lang w:val="en-US"/>
              </w:rPr>
              <w:t>ontrol</w:t>
            </w:r>
            <w:r>
              <w:rPr>
                <w:lang w:val="en-US"/>
              </w:rPr>
              <w:t>B</w:t>
            </w:r>
            <w:r w:rsidRPr="00DE379A">
              <w:rPr>
                <w:lang w:val="en-US"/>
              </w:rPr>
              <w:t>egin)</w:t>
            </w:r>
            <w:r>
              <w:rPr>
                <w:lang w:val="en-US"/>
              </w:rPr>
              <w:t xml:space="preserve"> {</w:t>
            </w:r>
          </w:p>
        </w:tc>
        <w:tc>
          <w:tcPr>
            <w:tcW w:w="1050" w:type="dxa"/>
            <w:tcBorders>
              <w:top w:val="single" w:sz="4" w:space="0" w:color="auto"/>
              <w:left w:val="single" w:sz="4" w:space="0" w:color="auto"/>
              <w:bottom w:val="single" w:sz="4" w:space="0" w:color="auto"/>
              <w:right w:val="single" w:sz="12" w:space="0" w:color="auto"/>
            </w:tcBorders>
          </w:tcPr>
          <w:p w14:paraId="23662071" w14:textId="77777777" w:rsidR="00F02E03" w:rsidRPr="0014357A" w:rsidRDefault="00F02E03" w:rsidP="006F050A">
            <w:pPr>
              <w:pStyle w:val="afffffff0"/>
              <w:tabs>
                <w:tab w:val="left" w:pos="340"/>
                <w:tab w:val="left" w:pos="680"/>
              </w:tabs>
              <w:spacing w:before="60" w:after="60"/>
              <w:jc w:val="center"/>
            </w:pPr>
          </w:p>
        </w:tc>
      </w:tr>
      <w:tr w:rsidR="00F02E03" w:rsidRPr="0014357A" w14:paraId="7CB8B346"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6BEB24C6"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lang w:val="en-US"/>
              </w:rPr>
              <w:tab/>
            </w:r>
            <w:r w:rsidRPr="008E0CBC">
              <w:rPr>
                <w:lang w:val="en-US"/>
              </w:rPr>
              <w:t>VirtualEndStuff = VirtualEndStuff +</w:t>
            </w:r>
            <w:r w:rsidRPr="00B53492">
              <w:rPr>
                <w:lang w:val="en-US"/>
              </w:rPr>
              <w:t xml:space="preserve"> (1</w:t>
            </w:r>
            <w:r>
              <w:rPr>
                <w:lang w:val="en-US"/>
              </w:rPr>
              <w:t xml:space="preserve"> </w:t>
            </w:r>
            <w:r w:rsidRPr="00B53492">
              <w:rPr>
                <w:lang w:val="en-US"/>
              </w:rPr>
              <w:t>&lt;&lt;</w:t>
            </w:r>
            <w:r>
              <w:rPr>
                <w:lang w:val="en-US"/>
              </w:rPr>
              <w:t xml:space="preserve"> Rc</w:t>
            </w:r>
            <w:r w:rsidRPr="00B53492">
              <w:rPr>
                <w:lang w:val="en-US"/>
              </w:rPr>
              <w:t>DecreaseStepLog2)</w:t>
            </w:r>
          </w:p>
        </w:tc>
        <w:tc>
          <w:tcPr>
            <w:tcW w:w="1050" w:type="dxa"/>
            <w:tcBorders>
              <w:top w:val="single" w:sz="4" w:space="0" w:color="auto"/>
              <w:left w:val="single" w:sz="4" w:space="0" w:color="auto"/>
              <w:bottom w:val="single" w:sz="4" w:space="0" w:color="auto"/>
              <w:right w:val="single" w:sz="12" w:space="0" w:color="auto"/>
            </w:tcBorders>
          </w:tcPr>
          <w:p w14:paraId="36EEA83B" w14:textId="77777777" w:rsidR="00F02E03" w:rsidRPr="0014357A" w:rsidRDefault="00F02E03" w:rsidP="006F050A">
            <w:pPr>
              <w:pStyle w:val="afffffff0"/>
              <w:tabs>
                <w:tab w:val="left" w:pos="340"/>
                <w:tab w:val="left" w:pos="680"/>
              </w:tabs>
              <w:spacing w:before="60" w:after="60"/>
              <w:jc w:val="center"/>
            </w:pPr>
          </w:p>
        </w:tc>
      </w:tr>
      <w:tr w:rsidR="00F02E03" w:rsidRPr="0014357A" w14:paraId="0B66397E"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4C28E72"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t>}</w:t>
            </w:r>
          </w:p>
        </w:tc>
        <w:tc>
          <w:tcPr>
            <w:tcW w:w="1050" w:type="dxa"/>
            <w:tcBorders>
              <w:top w:val="single" w:sz="4" w:space="0" w:color="auto"/>
              <w:left w:val="single" w:sz="4" w:space="0" w:color="auto"/>
              <w:bottom w:val="single" w:sz="4" w:space="0" w:color="auto"/>
              <w:right w:val="single" w:sz="12" w:space="0" w:color="auto"/>
            </w:tcBorders>
          </w:tcPr>
          <w:p w14:paraId="46DF9BBB" w14:textId="77777777" w:rsidR="00F02E03" w:rsidRPr="0014357A" w:rsidRDefault="00F02E03" w:rsidP="006F050A">
            <w:pPr>
              <w:pStyle w:val="afffffff0"/>
              <w:tabs>
                <w:tab w:val="left" w:pos="340"/>
                <w:tab w:val="left" w:pos="680"/>
              </w:tabs>
              <w:spacing w:before="60" w:after="60"/>
              <w:jc w:val="center"/>
            </w:pPr>
          </w:p>
        </w:tc>
      </w:tr>
      <w:tr w:rsidR="00F02E03" w:rsidRPr="0014357A" w:rsidDel="000B44D0" w14:paraId="1089A277"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BB8411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lang w:val="en-US"/>
              </w:rPr>
              <w:tab/>
            </w:r>
            <w:r>
              <w:rPr>
                <w:lang w:val="en-US"/>
              </w:rPr>
              <w:tab/>
              <w:t>TmpCurr</w:t>
            </w:r>
            <w:r w:rsidRPr="008E0CBC">
              <w:rPr>
                <w:lang w:val="en-US"/>
              </w:rPr>
              <w:t>RcBuffer</w:t>
            </w:r>
            <w:r>
              <w:rPr>
                <w:lang w:val="en-US"/>
              </w:rPr>
              <w:t>Level</w:t>
            </w:r>
            <w:r w:rsidRPr="008E0CBC">
              <w:rPr>
                <w:lang w:val="en-US"/>
              </w:rPr>
              <w:t xml:space="preserve"> = PhysicalBuffer</w:t>
            </w:r>
            <w:r>
              <w:rPr>
                <w:lang w:val="en-US"/>
              </w:rPr>
              <w:t xml:space="preserve">Level </w:t>
            </w:r>
            <w:r w:rsidRPr="00A4531C">
              <w:rPr>
                <w:lang w:val="en-US"/>
              </w:rPr>
              <w:t>+ VirtualStartStuff</w:t>
            </w:r>
            <w:r w:rsidRPr="008E0CBC">
              <w:rPr>
                <w:lang w:val="en-US"/>
              </w:rPr>
              <w:t xml:space="preserve"> + VirtualEndStuff</w:t>
            </w:r>
          </w:p>
        </w:tc>
        <w:tc>
          <w:tcPr>
            <w:tcW w:w="1050" w:type="dxa"/>
            <w:tcBorders>
              <w:top w:val="single" w:sz="4" w:space="0" w:color="auto"/>
              <w:left w:val="single" w:sz="6" w:space="0" w:color="auto"/>
              <w:bottom w:val="single" w:sz="4" w:space="0" w:color="auto"/>
              <w:right w:val="single" w:sz="12" w:space="0" w:color="auto"/>
            </w:tcBorders>
          </w:tcPr>
          <w:p w14:paraId="16A69AB4"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rsidDel="000B44D0" w14:paraId="2443CFAC"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B2A761E"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A</w:t>
            </w:r>
            <w:r>
              <w:rPr>
                <w:rFonts w:hint="eastAsia"/>
              </w:rPr>
              <w:t>llowfa</w:t>
            </w:r>
            <w:r>
              <w:t>l</w:t>
            </w:r>
            <w:r>
              <w:rPr>
                <w:rFonts w:hint="eastAsia"/>
              </w:rPr>
              <w:t>lback</w:t>
            </w:r>
            <w:r>
              <w:t xml:space="preserve"> = </w:t>
            </w:r>
            <w:r w:rsidRPr="00697C33">
              <w:t>MultiplexingEnableFlag</w:t>
            </w:r>
            <w:r>
              <w:t xml:space="preserve"> ? 6 : 0 + ModeBits + (BitDepth[0] × Cb</w:t>
            </w:r>
            <w:r>
              <w:rPr>
                <w:rFonts w:hint="eastAsia"/>
              </w:rPr>
              <w:t>Luma</w:t>
            </w:r>
            <w:r>
              <w:t>Size + BitDepth[</w:t>
            </w:r>
            <w:r w:rsidRPr="00697C33">
              <w:t>MultiplexingEnableFlag</w:t>
            </w:r>
            <w:r>
              <w:t xml:space="preserve"> ? 0 : 1] × CbChromaSize × 2 – (</w:t>
            </w:r>
            <w:r w:rsidRPr="00F556B1">
              <w:t>(</w:t>
            </w:r>
            <w:r>
              <w:t xml:space="preserve">CuSize </w:t>
            </w:r>
            <w:r w:rsidRPr="00F556B1">
              <w:t>×</w:t>
            </w:r>
            <w:r>
              <w:t xml:space="preserve"> T</w:t>
            </w:r>
            <w:r w:rsidRPr="00353C2A">
              <w:t>arget</w:t>
            </w:r>
            <w:r>
              <w:t>B</w:t>
            </w:r>
            <w:r w:rsidRPr="00353C2A">
              <w:t>pp</w:t>
            </w:r>
            <w:r>
              <w:rPr>
                <w:rFonts w:hint="eastAsia"/>
              </w:rPr>
              <w:t>)</w:t>
            </w:r>
            <w:r>
              <w:t xml:space="preserve"> </w:t>
            </w:r>
            <w:r>
              <w:rPr>
                <w:rFonts w:hint="eastAsia"/>
              </w:rPr>
              <w:t>&gt;&gt;</w:t>
            </w:r>
            <w:r>
              <w:t xml:space="preserve"> 4)) &gt; </w:t>
            </w:r>
            <w:r>
              <w:rPr>
                <w:lang w:val="en-US"/>
              </w:rPr>
              <w:t>Max</w:t>
            </w:r>
            <w:r w:rsidRPr="0009268E">
              <w:rPr>
                <w:lang w:val="en-US"/>
              </w:rPr>
              <w:t>BufferSize</w:t>
            </w:r>
            <w:r>
              <w:rPr>
                <w:lang w:val="en-US"/>
              </w:rPr>
              <w:t xml:space="preserve"> – TmpCurrRcBufferLevel</w:t>
            </w:r>
          </w:p>
        </w:tc>
        <w:tc>
          <w:tcPr>
            <w:tcW w:w="1050" w:type="dxa"/>
            <w:tcBorders>
              <w:top w:val="single" w:sz="4" w:space="0" w:color="auto"/>
              <w:left w:val="single" w:sz="6" w:space="0" w:color="auto"/>
              <w:bottom w:val="single" w:sz="4" w:space="0" w:color="auto"/>
              <w:right w:val="single" w:sz="12" w:space="0" w:color="auto"/>
            </w:tcBorders>
          </w:tcPr>
          <w:p w14:paraId="770209ED" w14:textId="77777777" w:rsidR="00F02E03" w:rsidRPr="0014357A" w:rsidDel="000B44D0" w:rsidRDefault="00F02E03" w:rsidP="006F050A">
            <w:pPr>
              <w:pStyle w:val="afffffff0"/>
              <w:tabs>
                <w:tab w:val="left" w:pos="340"/>
                <w:tab w:val="left" w:pos="680"/>
              </w:tabs>
              <w:spacing w:before="60" w:after="60"/>
              <w:jc w:val="center"/>
            </w:pPr>
          </w:p>
        </w:tc>
      </w:tr>
      <w:tr w:rsidR="00F02E03" w:rsidRPr="0014357A" w14:paraId="1F91F357"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882B5A7" w14:textId="77777777" w:rsidR="00F02E03" w:rsidRPr="000B44D0"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rsidRPr="000B44D0">
              <w:t>coding_</w:t>
            </w:r>
            <w:r>
              <w:t>block</w:t>
            </w:r>
            <w:r w:rsidRPr="000B44D0">
              <w:t xml:space="preserve">_data_substream0(x + </w:t>
            </w:r>
            <w:r w:rsidRPr="000B44D0">
              <w:rPr>
                <w:rFonts w:hint="eastAsia"/>
              </w:rPr>
              <w:t>SliceWidthInCu</w:t>
            </w:r>
            <w:r w:rsidRPr="000B44D0">
              <w:t xml:space="preserve"> × slice</w:t>
            </w:r>
            <w:r>
              <w:t>I</w:t>
            </w:r>
            <w:r w:rsidRPr="000B44D0">
              <w:t>dx</w:t>
            </w:r>
            <w:r>
              <w:t>X</w:t>
            </w:r>
            <w:r w:rsidRPr="000B44D0">
              <w:t xml:space="preserve">, y + </w:t>
            </w:r>
            <w:r w:rsidRPr="000B44D0">
              <w:rPr>
                <w:rFonts w:hint="eastAsia"/>
              </w:rPr>
              <w:t>Slice</w:t>
            </w:r>
            <w:r w:rsidRPr="000B44D0">
              <w:t>Height</w:t>
            </w:r>
            <w:r w:rsidRPr="000B44D0">
              <w:rPr>
                <w:rFonts w:hint="eastAsia"/>
              </w:rPr>
              <w:t>InCu</w:t>
            </w:r>
            <w:r w:rsidRPr="000B44D0">
              <w:t xml:space="preserve"> × slice</w:t>
            </w:r>
            <w:r>
              <w:t>I</w:t>
            </w:r>
            <w:r w:rsidRPr="000B44D0">
              <w:t>dx</w:t>
            </w:r>
            <w:r>
              <w:t>Y</w:t>
            </w:r>
            <w:r w:rsidRPr="000B44D0">
              <w:t>)</w:t>
            </w:r>
          </w:p>
        </w:tc>
        <w:tc>
          <w:tcPr>
            <w:tcW w:w="1050" w:type="dxa"/>
            <w:tcBorders>
              <w:top w:val="single" w:sz="4" w:space="0" w:color="auto"/>
              <w:left w:val="single" w:sz="4" w:space="0" w:color="auto"/>
              <w:bottom w:val="single" w:sz="4" w:space="0" w:color="auto"/>
              <w:right w:val="single" w:sz="12" w:space="0" w:color="auto"/>
            </w:tcBorders>
          </w:tcPr>
          <w:p w14:paraId="297F9C0A" w14:textId="77777777" w:rsidR="00F02E03" w:rsidRPr="0014357A" w:rsidRDefault="00F02E03" w:rsidP="006F050A">
            <w:pPr>
              <w:pStyle w:val="afffffff0"/>
              <w:tabs>
                <w:tab w:val="left" w:pos="340"/>
                <w:tab w:val="left" w:pos="680"/>
              </w:tabs>
              <w:spacing w:before="60" w:after="60"/>
              <w:jc w:val="center"/>
            </w:pPr>
          </w:p>
        </w:tc>
      </w:tr>
      <w:tr w:rsidR="00F02E03" w:rsidRPr="0014357A" w14:paraId="18E50DE6"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D3123ED"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rsidRPr="003E1B48">
              <w:t>CurSubstreamBits[0] = SubstreamBits[0] – bitsRecordSubstream[0]</w:t>
            </w:r>
          </w:p>
        </w:tc>
        <w:tc>
          <w:tcPr>
            <w:tcW w:w="1050" w:type="dxa"/>
            <w:tcBorders>
              <w:top w:val="single" w:sz="4" w:space="0" w:color="auto"/>
              <w:left w:val="single" w:sz="4" w:space="0" w:color="auto"/>
              <w:bottom w:val="single" w:sz="4" w:space="0" w:color="auto"/>
              <w:right w:val="single" w:sz="12" w:space="0" w:color="auto"/>
            </w:tcBorders>
          </w:tcPr>
          <w:p w14:paraId="213C1457" w14:textId="77777777" w:rsidR="00F02E03" w:rsidRPr="0014357A" w:rsidRDefault="00F02E03" w:rsidP="006F050A">
            <w:pPr>
              <w:pStyle w:val="afffffff0"/>
              <w:tabs>
                <w:tab w:val="left" w:pos="340"/>
                <w:tab w:val="left" w:pos="680"/>
              </w:tabs>
              <w:spacing w:before="60" w:after="60"/>
              <w:jc w:val="center"/>
            </w:pPr>
          </w:p>
        </w:tc>
      </w:tr>
      <w:tr w:rsidR="00F02E03" w:rsidRPr="0014357A" w14:paraId="4FC73BAF"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652DE30"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t xml:space="preserve">CuBits += </w:t>
            </w:r>
            <w:r w:rsidRPr="003E1B48">
              <w:t>Cur</w:t>
            </w:r>
            <w:r w:rsidRPr="009A6075">
              <w:t>SubstreamBits</w:t>
            </w:r>
            <w:r>
              <w:t>[0]</w:t>
            </w:r>
          </w:p>
        </w:tc>
        <w:tc>
          <w:tcPr>
            <w:tcW w:w="1050" w:type="dxa"/>
            <w:tcBorders>
              <w:top w:val="single" w:sz="4" w:space="0" w:color="auto"/>
              <w:left w:val="single" w:sz="4" w:space="0" w:color="auto"/>
              <w:bottom w:val="single" w:sz="4" w:space="0" w:color="auto"/>
              <w:right w:val="single" w:sz="12" w:space="0" w:color="auto"/>
            </w:tcBorders>
          </w:tcPr>
          <w:p w14:paraId="5422A2AA" w14:textId="77777777" w:rsidR="00F02E03" w:rsidRPr="0014357A" w:rsidRDefault="00F02E03" w:rsidP="006F050A">
            <w:pPr>
              <w:pStyle w:val="afffffff0"/>
              <w:tabs>
                <w:tab w:val="left" w:pos="340"/>
                <w:tab w:val="left" w:pos="680"/>
              </w:tabs>
              <w:spacing w:before="60" w:after="60"/>
              <w:jc w:val="center"/>
            </w:pPr>
          </w:p>
        </w:tc>
      </w:tr>
      <w:tr w:rsidR="00F02E03" w:rsidRPr="0014357A" w14:paraId="2DD68DB6"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9497FF1"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rsidRPr="0014357A">
              <w:t xml:space="preserve">if (image_format </w:t>
            </w:r>
            <w:r>
              <w:t>!</w:t>
            </w:r>
            <w:r w:rsidRPr="0014357A">
              <w:t>= ‘00</w:t>
            </w:r>
            <w:r>
              <w:t>0</w:t>
            </w:r>
            <w:r w:rsidRPr="0014357A">
              <w:t>’)</w:t>
            </w:r>
            <w:r>
              <w:t xml:space="preserve"> {  /* N</w:t>
            </w:r>
            <w:r>
              <w:rPr>
                <w:rFonts w:hint="eastAsia"/>
              </w:rPr>
              <w:t>ot</w:t>
            </w:r>
            <w:r>
              <w:t xml:space="preserve"> YUV400 */</w:t>
            </w:r>
          </w:p>
        </w:tc>
        <w:tc>
          <w:tcPr>
            <w:tcW w:w="1050" w:type="dxa"/>
            <w:tcBorders>
              <w:top w:val="single" w:sz="4" w:space="0" w:color="auto"/>
              <w:left w:val="single" w:sz="4" w:space="0" w:color="auto"/>
              <w:bottom w:val="single" w:sz="4" w:space="0" w:color="auto"/>
              <w:right w:val="single" w:sz="12" w:space="0" w:color="auto"/>
            </w:tcBorders>
          </w:tcPr>
          <w:p w14:paraId="03BE1274" w14:textId="77777777" w:rsidR="00F02E03" w:rsidRPr="0014357A" w:rsidRDefault="00F02E03" w:rsidP="006F050A">
            <w:pPr>
              <w:pStyle w:val="afffffff0"/>
              <w:tabs>
                <w:tab w:val="left" w:pos="340"/>
                <w:tab w:val="left" w:pos="680"/>
              </w:tabs>
              <w:spacing w:before="60" w:after="60"/>
              <w:jc w:val="center"/>
            </w:pPr>
          </w:p>
        </w:tc>
      </w:tr>
      <w:tr w:rsidR="00F02E03" w:rsidRPr="0014357A" w14:paraId="4B0CE939"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B0740FB"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lastRenderedPageBreak/>
              <w:tab/>
            </w:r>
            <w:r>
              <w:tab/>
            </w:r>
            <w:r>
              <w:tab/>
              <w:t>b</w:t>
            </w:r>
            <w:r>
              <w:rPr>
                <w:rFonts w:hint="eastAsia"/>
              </w:rPr>
              <w:t>its</w:t>
            </w:r>
            <w:r>
              <w:t xml:space="preserve">RecordSubstream[1] = </w:t>
            </w:r>
            <w:r w:rsidRPr="009A6075">
              <w:t>SubstreamBits</w:t>
            </w:r>
            <w:r>
              <w:t>[1]</w:t>
            </w:r>
          </w:p>
        </w:tc>
        <w:tc>
          <w:tcPr>
            <w:tcW w:w="1050" w:type="dxa"/>
            <w:tcBorders>
              <w:top w:val="single" w:sz="4" w:space="0" w:color="auto"/>
              <w:left w:val="single" w:sz="4" w:space="0" w:color="auto"/>
              <w:bottom w:val="single" w:sz="4" w:space="0" w:color="auto"/>
              <w:right w:val="single" w:sz="12" w:space="0" w:color="auto"/>
            </w:tcBorders>
          </w:tcPr>
          <w:p w14:paraId="0054AA10" w14:textId="77777777" w:rsidR="00F02E03" w:rsidRPr="0014357A" w:rsidRDefault="00F02E03" w:rsidP="006F050A">
            <w:pPr>
              <w:pStyle w:val="afffffff0"/>
              <w:tabs>
                <w:tab w:val="left" w:pos="340"/>
                <w:tab w:val="left" w:pos="680"/>
              </w:tabs>
              <w:spacing w:before="60" w:after="60"/>
              <w:jc w:val="center"/>
            </w:pPr>
          </w:p>
        </w:tc>
      </w:tr>
      <w:tr w:rsidR="00F02E03" w:rsidRPr="0014357A" w14:paraId="765780ED"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95C1F80" w14:textId="77777777" w:rsidR="00F02E03" w:rsidRPr="000B44D0"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sidRPr="000B44D0">
              <w:t>coding_</w:t>
            </w:r>
            <w:r>
              <w:t>block</w:t>
            </w:r>
            <w:r w:rsidRPr="000B44D0">
              <w:t xml:space="preserve">_data_substream1(x + </w:t>
            </w:r>
            <w:r w:rsidRPr="000B44D0">
              <w:rPr>
                <w:rFonts w:hint="eastAsia"/>
              </w:rPr>
              <w:t>SliceWidthInCu</w:t>
            </w:r>
            <w:r w:rsidRPr="000B44D0">
              <w:t xml:space="preserve"> × slice</w:t>
            </w:r>
            <w:r>
              <w:t>I</w:t>
            </w:r>
            <w:r w:rsidRPr="000B44D0">
              <w:t>dx</w:t>
            </w:r>
            <w:r>
              <w:t>X</w:t>
            </w:r>
            <w:r w:rsidRPr="000B44D0">
              <w:t xml:space="preserve">, y + </w:t>
            </w:r>
            <w:r w:rsidRPr="000B44D0">
              <w:rPr>
                <w:rFonts w:hint="eastAsia"/>
              </w:rPr>
              <w:t>Slice</w:t>
            </w:r>
            <w:r w:rsidRPr="000B44D0">
              <w:t>Height</w:t>
            </w:r>
            <w:r w:rsidRPr="000B44D0">
              <w:rPr>
                <w:rFonts w:hint="eastAsia"/>
              </w:rPr>
              <w:t>InCu</w:t>
            </w:r>
            <w:r w:rsidRPr="000B44D0">
              <w:t xml:space="preserve"> × slice</w:t>
            </w:r>
            <w:r>
              <w:t>I</w:t>
            </w:r>
            <w:r w:rsidRPr="000B44D0">
              <w:t>dx</w:t>
            </w:r>
            <w:r>
              <w:t>Y</w:t>
            </w:r>
            <w:r w:rsidRPr="000B44D0">
              <w:t>)</w:t>
            </w:r>
          </w:p>
        </w:tc>
        <w:tc>
          <w:tcPr>
            <w:tcW w:w="1050" w:type="dxa"/>
            <w:tcBorders>
              <w:top w:val="single" w:sz="4" w:space="0" w:color="auto"/>
              <w:left w:val="single" w:sz="4" w:space="0" w:color="auto"/>
              <w:bottom w:val="single" w:sz="4" w:space="0" w:color="auto"/>
              <w:right w:val="single" w:sz="12" w:space="0" w:color="auto"/>
            </w:tcBorders>
          </w:tcPr>
          <w:p w14:paraId="6E315A06" w14:textId="77777777" w:rsidR="00F02E03" w:rsidRPr="0014357A" w:rsidRDefault="00F02E03" w:rsidP="006F050A">
            <w:pPr>
              <w:pStyle w:val="afffffff0"/>
              <w:tabs>
                <w:tab w:val="left" w:pos="340"/>
                <w:tab w:val="left" w:pos="680"/>
              </w:tabs>
              <w:spacing w:before="60" w:after="60"/>
              <w:jc w:val="center"/>
            </w:pPr>
          </w:p>
        </w:tc>
      </w:tr>
      <w:tr w:rsidR="00F02E03" w:rsidRPr="0014357A" w14:paraId="19F769B4"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5FA01E8"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sidRPr="003E1B48">
              <w:t>CurSubstreamBits[1] = SubstreamBits[1] – bitsRecordSubstream[1]</w:t>
            </w:r>
          </w:p>
        </w:tc>
        <w:tc>
          <w:tcPr>
            <w:tcW w:w="1050" w:type="dxa"/>
            <w:tcBorders>
              <w:top w:val="single" w:sz="4" w:space="0" w:color="auto"/>
              <w:left w:val="single" w:sz="4" w:space="0" w:color="auto"/>
              <w:bottom w:val="single" w:sz="4" w:space="0" w:color="auto"/>
              <w:right w:val="single" w:sz="12" w:space="0" w:color="auto"/>
            </w:tcBorders>
          </w:tcPr>
          <w:p w14:paraId="3327D3DC" w14:textId="77777777" w:rsidR="00F02E03" w:rsidRPr="0014357A" w:rsidRDefault="00F02E03" w:rsidP="006F050A">
            <w:pPr>
              <w:pStyle w:val="afffffff0"/>
              <w:tabs>
                <w:tab w:val="left" w:pos="340"/>
                <w:tab w:val="left" w:pos="680"/>
              </w:tabs>
              <w:spacing w:before="60" w:after="60"/>
              <w:jc w:val="center"/>
            </w:pPr>
          </w:p>
        </w:tc>
      </w:tr>
      <w:tr w:rsidR="00F02E03" w:rsidRPr="0014357A" w14:paraId="4428F6A7"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39EDC82"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t xml:space="preserve">CuBits += </w:t>
            </w:r>
            <w:r w:rsidRPr="003E1B48">
              <w:t>Cur</w:t>
            </w:r>
            <w:r w:rsidRPr="009A6075">
              <w:t>SubstreamBits</w:t>
            </w:r>
            <w:r>
              <w:t>[1]</w:t>
            </w:r>
          </w:p>
        </w:tc>
        <w:tc>
          <w:tcPr>
            <w:tcW w:w="1050" w:type="dxa"/>
            <w:tcBorders>
              <w:top w:val="single" w:sz="4" w:space="0" w:color="auto"/>
              <w:left w:val="single" w:sz="4" w:space="0" w:color="auto"/>
              <w:bottom w:val="single" w:sz="4" w:space="0" w:color="auto"/>
              <w:right w:val="single" w:sz="12" w:space="0" w:color="auto"/>
            </w:tcBorders>
          </w:tcPr>
          <w:p w14:paraId="407E30F5" w14:textId="77777777" w:rsidR="00F02E03" w:rsidRPr="0014357A" w:rsidRDefault="00F02E03" w:rsidP="006F050A">
            <w:pPr>
              <w:pStyle w:val="afffffff0"/>
              <w:tabs>
                <w:tab w:val="left" w:pos="340"/>
                <w:tab w:val="left" w:pos="680"/>
              </w:tabs>
              <w:spacing w:before="60" w:after="60"/>
              <w:jc w:val="center"/>
            </w:pPr>
          </w:p>
        </w:tc>
      </w:tr>
      <w:tr w:rsidR="00F02E03" w:rsidRPr="0014357A" w14:paraId="45206451"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728B41BA"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t>b</w:t>
            </w:r>
            <w:r>
              <w:rPr>
                <w:rFonts w:hint="eastAsia"/>
              </w:rPr>
              <w:t>its</w:t>
            </w:r>
            <w:r>
              <w:t xml:space="preserve">RecordSubstream[2] = </w:t>
            </w:r>
            <w:r w:rsidRPr="009A6075">
              <w:t>SubstreamBits</w:t>
            </w:r>
            <w:r>
              <w:t>[2]</w:t>
            </w:r>
          </w:p>
        </w:tc>
        <w:tc>
          <w:tcPr>
            <w:tcW w:w="1050" w:type="dxa"/>
            <w:tcBorders>
              <w:top w:val="single" w:sz="4" w:space="0" w:color="auto"/>
              <w:left w:val="single" w:sz="4" w:space="0" w:color="auto"/>
              <w:bottom w:val="single" w:sz="4" w:space="0" w:color="auto"/>
              <w:right w:val="single" w:sz="12" w:space="0" w:color="auto"/>
            </w:tcBorders>
          </w:tcPr>
          <w:p w14:paraId="63656D56" w14:textId="77777777" w:rsidR="00F02E03" w:rsidRPr="0014357A" w:rsidRDefault="00F02E03" w:rsidP="006F050A">
            <w:pPr>
              <w:pStyle w:val="afffffff0"/>
              <w:tabs>
                <w:tab w:val="left" w:pos="340"/>
                <w:tab w:val="left" w:pos="680"/>
              </w:tabs>
              <w:spacing w:before="60" w:after="60"/>
              <w:jc w:val="center"/>
            </w:pPr>
          </w:p>
        </w:tc>
      </w:tr>
      <w:tr w:rsidR="00F02E03" w:rsidRPr="0014357A" w14:paraId="5501D889"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06B55CBC" w14:textId="77777777" w:rsidR="00F02E03" w:rsidRPr="000B44D0"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sidRPr="000B44D0">
              <w:t>coding_</w:t>
            </w:r>
            <w:r>
              <w:t>block</w:t>
            </w:r>
            <w:r w:rsidRPr="000B44D0">
              <w:t xml:space="preserve">_data_substream2(x + </w:t>
            </w:r>
            <w:r w:rsidRPr="000B44D0">
              <w:rPr>
                <w:rFonts w:hint="eastAsia"/>
              </w:rPr>
              <w:t>SliceWidthInCu</w:t>
            </w:r>
            <w:r w:rsidRPr="000B44D0">
              <w:t xml:space="preserve"> × slice</w:t>
            </w:r>
            <w:r>
              <w:t>I</w:t>
            </w:r>
            <w:r w:rsidRPr="000B44D0">
              <w:t>dx</w:t>
            </w:r>
            <w:r>
              <w:t>X</w:t>
            </w:r>
            <w:r w:rsidRPr="000B44D0">
              <w:t xml:space="preserve">, y + </w:t>
            </w:r>
            <w:r w:rsidRPr="000B44D0">
              <w:rPr>
                <w:rFonts w:hint="eastAsia"/>
              </w:rPr>
              <w:t>Slice</w:t>
            </w:r>
            <w:r w:rsidRPr="000B44D0">
              <w:t>Height</w:t>
            </w:r>
            <w:r w:rsidRPr="000B44D0">
              <w:rPr>
                <w:rFonts w:hint="eastAsia"/>
              </w:rPr>
              <w:t>InCu</w:t>
            </w:r>
            <w:r w:rsidRPr="000B44D0">
              <w:t xml:space="preserve"> × slice</w:t>
            </w:r>
            <w:r>
              <w:t>I</w:t>
            </w:r>
            <w:r w:rsidRPr="000B44D0">
              <w:t>dx</w:t>
            </w:r>
            <w:r>
              <w:t>Y</w:t>
            </w:r>
            <w:r w:rsidRPr="000B44D0">
              <w:t>)</w:t>
            </w:r>
          </w:p>
        </w:tc>
        <w:tc>
          <w:tcPr>
            <w:tcW w:w="1050" w:type="dxa"/>
            <w:tcBorders>
              <w:top w:val="single" w:sz="4" w:space="0" w:color="auto"/>
              <w:left w:val="single" w:sz="4" w:space="0" w:color="auto"/>
              <w:bottom w:val="single" w:sz="4" w:space="0" w:color="auto"/>
              <w:right w:val="single" w:sz="12" w:space="0" w:color="auto"/>
            </w:tcBorders>
          </w:tcPr>
          <w:p w14:paraId="76B33B96" w14:textId="77777777" w:rsidR="00F02E03" w:rsidRPr="0014357A" w:rsidRDefault="00F02E03" w:rsidP="006F050A">
            <w:pPr>
              <w:pStyle w:val="afffffff0"/>
              <w:tabs>
                <w:tab w:val="left" w:pos="340"/>
                <w:tab w:val="left" w:pos="680"/>
              </w:tabs>
              <w:spacing w:before="60" w:after="60"/>
              <w:jc w:val="center"/>
            </w:pPr>
          </w:p>
        </w:tc>
      </w:tr>
      <w:tr w:rsidR="00F02E03" w:rsidRPr="0014357A" w14:paraId="5CC8F16C"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2DCE11A"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sidRPr="003E1B48">
              <w:t>CurSubstreamBits[2] = SubstreamBits[2] – bitsRecordSubstream[2]</w:t>
            </w:r>
          </w:p>
        </w:tc>
        <w:tc>
          <w:tcPr>
            <w:tcW w:w="1050" w:type="dxa"/>
            <w:tcBorders>
              <w:top w:val="single" w:sz="4" w:space="0" w:color="auto"/>
              <w:left w:val="single" w:sz="4" w:space="0" w:color="auto"/>
              <w:bottom w:val="single" w:sz="4" w:space="0" w:color="auto"/>
              <w:right w:val="single" w:sz="12" w:space="0" w:color="auto"/>
            </w:tcBorders>
          </w:tcPr>
          <w:p w14:paraId="2EB47A6A" w14:textId="77777777" w:rsidR="00F02E03" w:rsidRPr="0014357A" w:rsidRDefault="00F02E03" w:rsidP="006F050A">
            <w:pPr>
              <w:pStyle w:val="afffffff0"/>
              <w:tabs>
                <w:tab w:val="left" w:pos="340"/>
                <w:tab w:val="left" w:pos="680"/>
              </w:tabs>
              <w:spacing w:before="60" w:after="60"/>
              <w:jc w:val="center"/>
            </w:pPr>
          </w:p>
        </w:tc>
      </w:tr>
      <w:tr w:rsidR="00F02E03" w:rsidRPr="0014357A" w14:paraId="3F9A1D12"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3E2AFED"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t xml:space="preserve">CuBits += </w:t>
            </w:r>
            <w:r w:rsidRPr="003E1B48">
              <w:t>Cur</w:t>
            </w:r>
            <w:r w:rsidRPr="009A6075">
              <w:t>SubstreamBits</w:t>
            </w:r>
            <w:r>
              <w:t>[2]</w:t>
            </w:r>
          </w:p>
        </w:tc>
        <w:tc>
          <w:tcPr>
            <w:tcW w:w="1050" w:type="dxa"/>
            <w:tcBorders>
              <w:top w:val="single" w:sz="4" w:space="0" w:color="auto"/>
              <w:left w:val="single" w:sz="4" w:space="0" w:color="auto"/>
              <w:bottom w:val="single" w:sz="4" w:space="0" w:color="auto"/>
              <w:right w:val="single" w:sz="12" w:space="0" w:color="auto"/>
            </w:tcBorders>
          </w:tcPr>
          <w:p w14:paraId="4A83DBF5" w14:textId="77777777" w:rsidR="00F02E03" w:rsidRPr="0014357A" w:rsidRDefault="00F02E03" w:rsidP="006F050A">
            <w:pPr>
              <w:pStyle w:val="afffffff0"/>
              <w:tabs>
                <w:tab w:val="left" w:pos="340"/>
                <w:tab w:val="left" w:pos="680"/>
              </w:tabs>
              <w:spacing w:before="60" w:after="60"/>
              <w:jc w:val="center"/>
            </w:pPr>
          </w:p>
        </w:tc>
      </w:tr>
      <w:tr w:rsidR="00F02E03" w:rsidRPr="0014357A" w14:paraId="62110351"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65A17EE"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1954B784" w14:textId="77777777" w:rsidR="00F02E03" w:rsidRPr="0014357A" w:rsidRDefault="00F02E03" w:rsidP="006F050A">
            <w:pPr>
              <w:pStyle w:val="afffffff0"/>
              <w:tabs>
                <w:tab w:val="left" w:pos="340"/>
                <w:tab w:val="left" w:pos="680"/>
              </w:tabs>
              <w:spacing w:before="60" w:after="60"/>
              <w:jc w:val="center"/>
            </w:pPr>
          </w:p>
        </w:tc>
      </w:tr>
      <w:tr w:rsidR="00F02E03" w:rsidRPr="0014357A" w:rsidDel="00E259B4" w14:paraId="7CF7DE9F"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1B91564" w14:textId="77777777" w:rsidR="00F02E03" w:rsidDel="00E259B4"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t>if (</w:t>
            </w:r>
            <w:r w:rsidRPr="00A17F9B">
              <w:t>!VbrEnableFlag)</w:t>
            </w:r>
            <w:r>
              <w:t xml:space="preserve"> {</w:t>
            </w:r>
          </w:p>
        </w:tc>
        <w:tc>
          <w:tcPr>
            <w:tcW w:w="1050" w:type="dxa"/>
            <w:tcBorders>
              <w:top w:val="single" w:sz="4" w:space="0" w:color="auto"/>
              <w:left w:val="single" w:sz="4" w:space="0" w:color="auto"/>
              <w:bottom w:val="single" w:sz="4" w:space="0" w:color="auto"/>
              <w:right w:val="single" w:sz="12" w:space="0" w:color="auto"/>
            </w:tcBorders>
          </w:tcPr>
          <w:p w14:paraId="7476646F" w14:textId="77777777" w:rsidR="00F02E03" w:rsidRPr="0014357A" w:rsidDel="00E259B4" w:rsidRDefault="00F02E03" w:rsidP="006F050A">
            <w:pPr>
              <w:pStyle w:val="afffffff0"/>
              <w:tabs>
                <w:tab w:val="left" w:pos="340"/>
                <w:tab w:val="left" w:pos="680"/>
              </w:tabs>
              <w:spacing w:before="60" w:after="60"/>
              <w:jc w:val="center"/>
            </w:pPr>
          </w:p>
        </w:tc>
      </w:tr>
      <w:tr w:rsidR="00F02E03" w:rsidRPr="0014357A" w14:paraId="68CE736C"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C2473F8"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sidRPr="00686236">
              <w:t>bits</w:t>
            </w:r>
            <w:r>
              <w:t>G</w:t>
            </w:r>
            <w:r w:rsidRPr="00686236">
              <w:t>ap=0</w:t>
            </w:r>
          </w:p>
        </w:tc>
        <w:tc>
          <w:tcPr>
            <w:tcW w:w="1050" w:type="dxa"/>
            <w:tcBorders>
              <w:top w:val="single" w:sz="4" w:space="0" w:color="auto"/>
              <w:left w:val="single" w:sz="4" w:space="0" w:color="auto"/>
              <w:bottom w:val="single" w:sz="4" w:space="0" w:color="auto"/>
              <w:right w:val="single" w:sz="12" w:space="0" w:color="auto"/>
            </w:tcBorders>
          </w:tcPr>
          <w:p w14:paraId="2D81D4D3" w14:textId="77777777" w:rsidR="00F02E03" w:rsidRPr="0014357A" w:rsidRDefault="00F02E03" w:rsidP="006F050A">
            <w:pPr>
              <w:pStyle w:val="afffffff0"/>
              <w:tabs>
                <w:tab w:val="left" w:pos="340"/>
                <w:tab w:val="left" w:pos="680"/>
              </w:tabs>
              <w:spacing w:before="60" w:after="60"/>
              <w:jc w:val="center"/>
            </w:pPr>
          </w:p>
        </w:tc>
      </w:tr>
      <w:tr w:rsidR="00F02E03" w:rsidRPr="0014357A" w14:paraId="28403187"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32EEF18" w14:textId="32271106"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sidRPr="00686236">
              <w:t>if</w:t>
            </w:r>
            <w:r>
              <w:t xml:space="preserve"> </w:t>
            </w:r>
            <w:r w:rsidRPr="00686236">
              <w:t>(</w:t>
            </w:r>
            <w:r w:rsidR="00DC2BDF">
              <w:rPr>
                <w:rFonts w:hint="eastAsia"/>
              </w:rPr>
              <w:t>!</w:t>
            </w:r>
            <w:r>
              <w:t xml:space="preserve">FallbackFlag &amp;&amp; PaddingTypeFlag &amp;&amp; PaddingStuffFlag &amp;&amp;  </w:t>
            </w:r>
            <w:r w:rsidRPr="00686236">
              <w:t>((x + SliceWidthInCu × slice</w:t>
            </w:r>
            <w:r>
              <w:t>I</w:t>
            </w:r>
            <w:r w:rsidRPr="00686236">
              <w:t>dx</w:t>
            </w:r>
            <w:r>
              <w:t>X</w:t>
            </w:r>
            <w:r w:rsidRPr="00686236">
              <w:t>)</w:t>
            </w:r>
            <w:r>
              <w:t xml:space="preserve"> </w:t>
            </w:r>
            <w:r w:rsidRPr="00686236">
              <w:t>&gt;=</w:t>
            </w:r>
            <w:r>
              <w:t xml:space="preserve"> </w:t>
            </w:r>
            <w:r w:rsidRPr="00686236">
              <w:t>(PictureWidthInSlice × SliceWidthInCu – (ImageWidth – InputImageWidth) / CuWidth)</w:t>
            </w:r>
            <w:r>
              <w:t xml:space="preserve"> </w:t>
            </w:r>
            <w:r w:rsidRPr="00686236">
              <w:t>&amp;&amp;</w:t>
            </w:r>
            <w:r>
              <w:t xml:space="preserve"> </w:t>
            </w:r>
            <w:r w:rsidRPr="00686236">
              <w:t>(y + SliceHeightInCu × slice</w:t>
            </w:r>
            <w:r>
              <w:t>I</w:t>
            </w:r>
            <w:r w:rsidRPr="00686236">
              <w:t>dx</w:t>
            </w:r>
            <w:r>
              <w:t>Y</w:t>
            </w:r>
            <w:r w:rsidRPr="00686236">
              <w:t>)</w:t>
            </w:r>
            <w:r>
              <w:t xml:space="preserve"> </w:t>
            </w:r>
            <w:r w:rsidRPr="00686236">
              <w:t>&lt;</w:t>
            </w:r>
            <w:r>
              <w:t xml:space="preserve"> </w:t>
            </w:r>
            <w:r w:rsidRPr="00686236">
              <w:t>(PictureHeightInSlice × SliceHeightInCu – (ImageHeight – InputImageHeight) / CuHeight)))</w:t>
            </w:r>
            <w:r>
              <w:t xml:space="preserve"> </w:t>
            </w:r>
            <w:r w:rsidRPr="00686236">
              <w:t>{</w:t>
            </w:r>
          </w:p>
        </w:tc>
        <w:tc>
          <w:tcPr>
            <w:tcW w:w="1050" w:type="dxa"/>
            <w:tcBorders>
              <w:top w:val="single" w:sz="4" w:space="0" w:color="auto"/>
              <w:left w:val="single" w:sz="4" w:space="0" w:color="auto"/>
              <w:bottom w:val="single" w:sz="4" w:space="0" w:color="auto"/>
              <w:right w:val="single" w:sz="12" w:space="0" w:color="auto"/>
            </w:tcBorders>
          </w:tcPr>
          <w:p w14:paraId="4A974508" w14:textId="77777777" w:rsidR="00F02E03" w:rsidRPr="0014357A" w:rsidRDefault="00F02E03" w:rsidP="006F050A">
            <w:pPr>
              <w:pStyle w:val="afffffff0"/>
              <w:tabs>
                <w:tab w:val="left" w:pos="340"/>
                <w:tab w:val="left" w:pos="680"/>
              </w:tabs>
              <w:spacing w:before="60" w:after="60"/>
              <w:jc w:val="center"/>
            </w:pPr>
          </w:p>
        </w:tc>
      </w:tr>
      <w:tr w:rsidR="00F02E03" w:rsidRPr="0014357A" w14:paraId="15CABDDD"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1B8D7EB"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r>
            <w:r w:rsidRPr="00686236">
              <w:t>bits</w:t>
            </w:r>
            <w:r>
              <w:t>G</w:t>
            </w:r>
            <w:r w:rsidRPr="00686236">
              <w:t>ap</w:t>
            </w:r>
            <w:r>
              <w:t xml:space="preserve"> </w:t>
            </w:r>
            <w:r w:rsidRPr="00686236">
              <w:t xml:space="preserve">= </w:t>
            </w:r>
            <w:r w:rsidRPr="0057652F">
              <w:t>Min(</w:t>
            </w:r>
            <w:r>
              <w:t>(</w:t>
            </w:r>
            <w:r w:rsidRPr="0014357A">
              <w:t>image_format == ‘00</w:t>
            </w:r>
            <w:r>
              <w:t>0</w:t>
            </w:r>
            <w:r w:rsidRPr="0014357A">
              <w:t>’</w:t>
            </w:r>
            <w:r>
              <w:rPr>
                <w:lang w:val="en-US"/>
              </w:rPr>
              <w:t xml:space="preserve">? </w:t>
            </w:r>
            <w:r>
              <w:rPr>
                <w:rFonts w:hint="eastAsia"/>
                <w:lang w:val="en-US"/>
              </w:rPr>
              <w:t>1</w:t>
            </w:r>
            <w:r>
              <w:rPr>
                <w:lang w:val="en-US"/>
              </w:rPr>
              <w:t xml:space="preserve"> : </w:t>
            </w:r>
            <w:r w:rsidRPr="0057652F">
              <w:t>3</w:t>
            </w:r>
            <w:r>
              <w:t>)</w:t>
            </w:r>
            <w:r w:rsidRPr="0057652F">
              <w:t xml:space="preserve"> × SubstreamSegmentSize, Currbpp &gt;&gt; 2)</w:t>
            </w:r>
            <w:r w:rsidRPr="00686236">
              <w:t xml:space="preserve"> – CuBits</w:t>
            </w:r>
            <w:r>
              <w:t xml:space="preserve"> – 6 – (VirtualEndStuff &gt; 0 ? (1 &lt;&lt; RcDecreaseStepLog2) : 0)</w:t>
            </w:r>
          </w:p>
        </w:tc>
        <w:tc>
          <w:tcPr>
            <w:tcW w:w="1050" w:type="dxa"/>
            <w:tcBorders>
              <w:top w:val="single" w:sz="4" w:space="0" w:color="auto"/>
              <w:left w:val="single" w:sz="4" w:space="0" w:color="auto"/>
              <w:bottom w:val="single" w:sz="4" w:space="0" w:color="auto"/>
              <w:right w:val="single" w:sz="12" w:space="0" w:color="auto"/>
            </w:tcBorders>
          </w:tcPr>
          <w:p w14:paraId="6B401DF9" w14:textId="77777777" w:rsidR="00F02E03" w:rsidRPr="0014357A" w:rsidRDefault="00F02E03" w:rsidP="006F050A">
            <w:pPr>
              <w:pStyle w:val="afffffff0"/>
              <w:tabs>
                <w:tab w:val="left" w:pos="340"/>
                <w:tab w:val="left" w:pos="680"/>
              </w:tabs>
              <w:spacing w:before="60" w:after="60"/>
              <w:jc w:val="center"/>
            </w:pPr>
          </w:p>
        </w:tc>
      </w:tr>
      <w:tr w:rsidR="00F02E03" w:rsidRPr="0014357A" w14:paraId="47E248AD"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DE28A0C"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r>
            <w:r w:rsidRPr="00686236">
              <w:t>bits</w:t>
            </w:r>
            <w:r>
              <w:t>G</w:t>
            </w:r>
            <w:r w:rsidRPr="00686236">
              <w:t>ap</w:t>
            </w:r>
            <w:r>
              <w:t xml:space="preserve"> </w:t>
            </w:r>
            <w:r w:rsidRPr="00686236">
              <w:t>=</w:t>
            </w:r>
            <w:r>
              <w:t xml:space="preserve"> </w:t>
            </w:r>
            <w:r w:rsidRPr="00316308">
              <w:t>bitsGap</w:t>
            </w:r>
            <w:r>
              <w:t xml:space="preserve"> &lt; 0 ? 0 : bitsGap</w:t>
            </w:r>
          </w:p>
        </w:tc>
        <w:tc>
          <w:tcPr>
            <w:tcW w:w="1050" w:type="dxa"/>
            <w:tcBorders>
              <w:top w:val="single" w:sz="4" w:space="0" w:color="auto"/>
              <w:left w:val="single" w:sz="4" w:space="0" w:color="auto"/>
              <w:bottom w:val="single" w:sz="4" w:space="0" w:color="auto"/>
              <w:right w:val="single" w:sz="12" w:space="0" w:color="auto"/>
            </w:tcBorders>
          </w:tcPr>
          <w:p w14:paraId="16D6C222" w14:textId="77777777" w:rsidR="00F02E03" w:rsidRPr="0014357A" w:rsidRDefault="00F02E03" w:rsidP="006F050A">
            <w:pPr>
              <w:pStyle w:val="afffffff0"/>
              <w:tabs>
                <w:tab w:val="left" w:pos="340"/>
                <w:tab w:val="left" w:pos="680"/>
              </w:tabs>
              <w:spacing w:before="60" w:after="60"/>
              <w:jc w:val="center"/>
            </w:pPr>
          </w:p>
        </w:tc>
      </w:tr>
      <w:tr w:rsidR="00F02E03" w:rsidRPr="0014357A" w14:paraId="7F362071"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F0AE2C6"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6FAA9C2B" w14:textId="77777777" w:rsidR="00F02E03" w:rsidRPr="0014357A" w:rsidRDefault="00F02E03" w:rsidP="006F050A">
            <w:pPr>
              <w:pStyle w:val="afffffff0"/>
              <w:tabs>
                <w:tab w:val="left" w:pos="340"/>
                <w:tab w:val="left" w:pos="680"/>
              </w:tabs>
              <w:spacing w:before="60" w:after="60"/>
              <w:jc w:val="center"/>
            </w:pPr>
          </w:p>
        </w:tc>
      </w:tr>
      <w:tr w:rsidR="00F02E03" w:rsidRPr="0014357A" w14:paraId="62705378"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A8794F2" w14:textId="77777777" w:rsidR="00F02E03" w:rsidRPr="000B44D0"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sidRPr="009A6075">
              <w:rPr>
                <w:rFonts w:hint="eastAsia"/>
              </w:rPr>
              <w:t>if (((CurrSlicePosY == 0 &amp;&amp; Curr</w:t>
            </w:r>
            <w:r>
              <w:t>CuIdx</w:t>
            </w:r>
            <w:r w:rsidRPr="009A6075">
              <w:rPr>
                <w:rFonts w:hint="eastAsia"/>
              </w:rPr>
              <w:t xml:space="preserve"> &gt;= TransmissionDelayCu) || CurrSlicePosY != 0) &amp;&amp; (PhysicalBuffer</w:t>
            </w:r>
            <w:r>
              <w:t>Level</w:t>
            </w:r>
            <w:r w:rsidRPr="009A6075">
              <w:rPr>
                <w:rFonts w:hint="eastAsia"/>
              </w:rPr>
              <w:t xml:space="preserve"> + CuBits </w:t>
            </w:r>
            <w:r>
              <w:t>–</w:t>
            </w:r>
            <w:r w:rsidRPr="009A6075">
              <w:rPr>
                <w:rFonts w:hint="eastAsia"/>
              </w:rPr>
              <w:t xml:space="preserve"> ((CuSize </w:t>
            </w:r>
            <w:r w:rsidRPr="00941BBF">
              <w:t>×</w:t>
            </w:r>
            <w:r w:rsidRPr="009A6075">
              <w:rPr>
                <w:rFonts w:hint="eastAsia"/>
              </w:rPr>
              <w:t xml:space="preserve"> TargetBpp) &gt;&gt; 4)) &lt; 0) </w:t>
            </w:r>
            <w:r>
              <w:t xml:space="preserve">{  </w:t>
            </w:r>
            <w:r>
              <w:rPr>
                <w:rFonts w:hint="eastAsia"/>
              </w:rPr>
              <w:t>/</w:t>
            </w:r>
            <w:r>
              <w:t>* Underflow *</w:t>
            </w: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1E69F889" w14:textId="77777777" w:rsidR="00F02E03" w:rsidRPr="0014357A" w:rsidRDefault="00F02E03" w:rsidP="006F050A">
            <w:pPr>
              <w:pStyle w:val="afffffff0"/>
              <w:tabs>
                <w:tab w:val="left" w:pos="340"/>
                <w:tab w:val="left" w:pos="680"/>
              </w:tabs>
              <w:spacing w:before="60" w:after="60"/>
              <w:jc w:val="center"/>
            </w:pPr>
          </w:p>
        </w:tc>
      </w:tr>
      <w:tr w:rsidR="00F02E03" w:rsidRPr="0014357A" w14:paraId="1E3A0471"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0A3F092D" w14:textId="77777777" w:rsidR="00F02E03" w:rsidRPr="000B44D0"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t xml:space="preserve">underflowBits = </w:t>
            </w:r>
            <w:r w:rsidRPr="009A6075">
              <w:t>((CuSize × TargetBpp) &gt;&gt; 4) – (PhysicalBuffer</w:t>
            </w:r>
            <w:r>
              <w:t>Level</w:t>
            </w:r>
            <w:r w:rsidRPr="009A6075">
              <w:t xml:space="preserve"> + CuBits)</w:t>
            </w:r>
          </w:p>
        </w:tc>
        <w:tc>
          <w:tcPr>
            <w:tcW w:w="1050" w:type="dxa"/>
            <w:tcBorders>
              <w:top w:val="single" w:sz="4" w:space="0" w:color="auto"/>
              <w:left w:val="single" w:sz="4" w:space="0" w:color="auto"/>
              <w:bottom w:val="single" w:sz="4" w:space="0" w:color="auto"/>
              <w:right w:val="single" w:sz="12" w:space="0" w:color="auto"/>
            </w:tcBorders>
          </w:tcPr>
          <w:p w14:paraId="2F4FAA03" w14:textId="77777777" w:rsidR="00F02E03" w:rsidRPr="0014357A" w:rsidRDefault="00F02E03" w:rsidP="006F050A">
            <w:pPr>
              <w:pStyle w:val="afffffff0"/>
              <w:tabs>
                <w:tab w:val="left" w:pos="340"/>
                <w:tab w:val="left" w:pos="680"/>
              </w:tabs>
              <w:spacing w:before="60" w:after="60"/>
              <w:jc w:val="center"/>
            </w:pPr>
          </w:p>
        </w:tc>
      </w:tr>
      <w:tr w:rsidR="00F02E03" w:rsidRPr="0014357A" w14:paraId="716799DC"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2C9243D" w14:textId="77777777" w:rsidR="00F02E03" w:rsidRPr="000B44D0"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Pr>
                <w:rFonts w:hint="eastAsia"/>
              </w:rPr>
              <w:t>}</w:t>
            </w:r>
            <w:r>
              <w:t xml:space="preserve"> else {</w:t>
            </w:r>
          </w:p>
        </w:tc>
        <w:tc>
          <w:tcPr>
            <w:tcW w:w="1050" w:type="dxa"/>
            <w:tcBorders>
              <w:top w:val="single" w:sz="4" w:space="0" w:color="auto"/>
              <w:left w:val="single" w:sz="4" w:space="0" w:color="auto"/>
              <w:bottom w:val="single" w:sz="4" w:space="0" w:color="auto"/>
              <w:right w:val="single" w:sz="12" w:space="0" w:color="auto"/>
            </w:tcBorders>
          </w:tcPr>
          <w:p w14:paraId="6980130C" w14:textId="77777777" w:rsidR="00F02E03" w:rsidRPr="0014357A" w:rsidRDefault="00F02E03" w:rsidP="006F050A">
            <w:pPr>
              <w:pStyle w:val="afffffff0"/>
              <w:tabs>
                <w:tab w:val="left" w:pos="340"/>
                <w:tab w:val="left" w:pos="680"/>
              </w:tabs>
              <w:spacing w:before="60" w:after="60"/>
              <w:jc w:val="center"/>
            </w:pPr>
          </w:p>
        </w:tc>
      </w:tr>
      <w:tr w:rsidR="00F02E03" w:rsidRPr="0014357A" w14:paraId="65EFA7BC"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E867958" w14:textId="77777777" w:rsidR="00F02E03" w:rsidRPr="000B44D0"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t>underflowBits = 0</w:t>
            </w:r>
          </w:p>
        </w:tc>
        <w:tc>
          <w:tcPr>
            <w:tcW w:w="1050" w:type="dxa"/>
            <w:tcBorders>
              <w:top w:val="single" w:sz="4" w:space="0" w:color="auto"/>
              <w:left w:val="single" w:sz="4" w:space="0" w:color="auto"/>
              <w:bottom w:val="single" w:sz="4" w:space="0" w:color="auto"/>
              <w:right w:val="single" w:sz="12" w:space="0" w:color="auto"/>
            </w:tcBorders>
          </w:tcPr>
          <w:p w14:paraId="77E9F883" w14:textId="77777777" w:rsidR="00F02E03" w:rsidRPr="0014357A" w:rsidRDefault="00F02E03" w:rsidP="006F050A">
            <w:pPr>
              <w:pStyle w:val="afffffff0"/>
              <w:tabs>
                <w:tab w:val="left" w:pos="340"/>
                <w:tab w:val="left" w:pos="680"/>
              </w:tabs>
              <w:spacing w:before="60" w:after="60"/>
              <w:jc w:val="center"/>
            </w:pPr>
          </w:p>
        </w:tc>
      </w:tr>
      <w:tr w:rsidR="00F02E03" w:rsidRPr="0014357A" w14:paraId="0508C77C"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602B1BC" w14:textId="77777777" w:rsidR="00F02E03" w:rsidRPr="000B44D0"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20695C5B" w14:textId="77777777" w:rsidR="00F02E03" w:rsidRPr="0014357A" w:rsidRDefault="00F02E03" w:rsidP="006F050A">
            <w:pPr>
              <w:pStyle w:val="afffffff0"/>
              <w:tabs>
                <w:tab w:val="left" w:pos="340"/>
                <w:tab w:val="left" w:pos="680"/>
              </w:tabs>
              <w:spacing w:before="60" w:after="60"/>
              <w:jc w:val="center"/>
            </w:pPr>
          </w:p>
        </w:tc>
      </w:tr>
      <w:tr w:rsidR="00F02E03" w:rsidRPr="0014357A" w14:paraId="63EBBDA8"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CD98AE8"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sidRPr="00A510F2">
              <w:t>underflowBits=Max(underflowBits ,bits</w:t>
            </w:r>
            <w:r>
              <w:t>G</w:t>
            </w:r>
            <w:r w:rsidRPr="00A510F2">
              <w:t>ap)</w:t>
            </w:r>
          </w:p>
        </w:tc>
        <w:tc>
          <w:tcPr>
            <w:tcW w:w="1050" w:type="dxa"/>
            <w:tcBorders>
              <w:top w:val="single" w:sz="4" w:space="0" w:color="auto"/>
              <w:left w:val="single" w:sz="4" w:space="0" w:color="auto"/>
              <w:bottom w:val="single" w:sz="4" w:space="0" w:color="auto"/>
              <w:right w:val="single" w:sz="12" w:space="0" w:color="auto"/>
            </w:tcBorders>
          </w:tcPr>
          <w:p w14:paraId="00B2BC3A" w14:textId="77777777" w:rsidR="00F02E03" w:rsidRPr="0014357A" w:rsidRDefault="00F02E03" w:rsidP="006F050A">
            <w:pPr>
              <w:pStyle w:val="afffffff0"/>
              <w:tabs>
                <w:tab w:val="left" w:pos="340"/>
                <w:tab w:val="left" w:pos="680"/>
              </w:tabs>
              <w:spacing w:before="60" w:after="60"/>
              <w:jc w:val="center"/>
            </w:pPr>
          </w:p>
        </w:tc>
      </w:tr>
      <w:tr w:rsidR="00F02E03" w:rsidRPr="0014357A" w14:paraId="41FBAE08"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65D7C5E6"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t>StuffBits = 0</w:t>
            </w:r>
          </w:p>
        </w:tc>
        <w:tc>
          <w:tcPr>
            <w:tcW w:w="1050" w:type="dxa"/>
            <w:tcBorders>
              <w:top w:val="single" w:sz="4" w:space="0" w:color="auto"/>
              <w:left w:val="single" w:sz="4" w:space="0" w:color="auto"/>
              <w:bottom w:val="single" w:sz="4" w:space="0" w:color="auto"/>
              <w:right w:val="single" w:sz="12" w:space="0" w:color="auto"/>
            </w:tcBorders>
          </w:tcPr>
          <w:p w14:paraId="21CFF521" w14:textId="77777777" w:rsidR="00F02E03" w:rsidRPr="0014357A" w:rsidRDefault="00F02E03" w:rsidP="006F050A">
            <w:pPr>
              <w:pStyle w:val="afffffff0"/>
              <w:tabs>
                <w:tab w:val="left" w:pos="340"/>
                <w:tab w:val="left" w:pos="680"/>
              </w:tabs>
              <w:spacing w:before="60" w:after="60"/>
              <w:jc w:val="center"/>
            </w:pPr>
          </w:p>
        </w:tc>
      </w:tr>
      <w:tr w:rsidR="00F02E03" w:rsidRPr="0014357A" w14:paraId="4F55188E"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6F5047D6"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sidRPr="00A71B3B">
              <w:t>if (image_format == ‘00</w:t>
            </w:r>
            <w:r>
              <w:t>0</w:t>
            </w:r>
            <w:r w:rsidRPr="00A71B3B">
              <w:t>’) {</w:t>
            </w:r>
            <w:r>
              <w:t xml:space="preserve">  /* 1 substream for YUV400 */</w:t>
            </w:r>
          </w:p>
        </w:tc>
        <w:tc>
          <w:tcPr>
            <w:tcW w:w="1050" w:type="dxa"/>
            <w:tcBorders>
              <w:top w:val="single" w:sz="4" w:space="0" w:color="auto"/>
              <w:left w:val="single" w:sz="4" w:space="0" w:color="auto"/>
              <w:bottom w:val="single" w:sz="4" w:space="0" w:color="auto"/>
              <w:right w:val="single" w:sz="12" w:space="0" w:color="auto"/>
            </w:tcBorders>
          </w:tcPr>
          <w:p w14:paraId="75E0E243" w14:textId="77777777" w:rsidR="00F02E03" w:rsidRPr="0014357A" w:rsidRDefault="00F02E03" w:rsidP="006F050A">
            <w:pPr>
              <w:pStyle w:val="afffffff0"/>
              <w:tabs>
                <w:tab w:val="left" w:pos="340"/>
                <w:tab w:val="left" w:pos="680"/>
              </w:tabs>
              <w:spacing w:before="60" w:after="60"/>
              <w:jc w:val="center"/>
            </w:pPr>
          </w:p>
        </w:tc>
      </w:tr>
      <w:tr w:rsidR="00F02E03" w:rsidRPr="0014357A" w14:paraId="6888D3C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0E9BCEF0"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t>stuffing</w:t>
            </w:r>
            <w:r w:rsidRPr="000B44D0">
              <w:t>_data_substream0</w:t>
            </w:r>
            <w:r>
              <w:t>(</w:t>
            </w:r>
            <w:r w:rsidRPr="00A71B3B">
              <w:t>underflowBits</w:t>
            </w:r>
            <w:r>
              <w:rPr>
                <w:rFonts w:hint="eastAsia"/>
              </w:rPr>
              <w:t xml:space="preserve">, </w:t>
            </w:r>
            <w:r w:rsidRPr="003E1B48">
              <w:t>CurSubstreamBits, CurSubstreamBits</w:t>
            </w:r>
            <w:r>
              <w:t>)</w:t>
            </w:r>
          </w:p>
        </w:tc>
        <w:tc>
          <w:tcPr>
            <w:tcW w:w="1050" w:type="dxa"/>
            <w:tcBorders>
              <w:top w:val="single" w:sz="4" w:space="0" w:color="auto"/>
              <w:left w:val="single" w:sz="4" w:space="0" w:color="auto"/>
              <w:bottom w:val="single" w:sz="4" w:space="0" w:color="auto"/>
              <w:right w:val="single" w:sz="12" w:space="0" w:color="auto"/>
            </w:tcBorders>
          </w:tcPr>
          <w:p w14:paraId="0A5E8E61" w14:textId="77777777" w:rsidR="00F02E03" w:rsidRPr="0014357A" w:rsidRDefault="00F02E03" w:rsidP="006F050A">
            <w:pPr>
              <w:pStyle w:val="afffffff0"/>
              <w:tabs>
                <w:tab w:val="left" w:pos="340"/>
                <w:tab w:val="left" w:pos="680"/>
              </w:tabs>
              <w:spacing w:before="60" w:after="60"/>
              <w:jc w:val="center"/>
            </w:pPr>
          </w:p>
        </w:tc>
      </w:tr>
      <w:tr w:rsidR="00F02E03" w:rsidRPr="0014357A" w14:paraId="3479B404"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6430C657"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t>StuffBits = StuffBits[0]</w:t>
            </w:r>
          </w:p>
        </w:tc>
        <w:tc>
          <w:tcPr>
            <w:tcW w:w="1050" w:type="dxa"/>
            <w:tcBorders>
              <w:top w:val="single" w:sz="4" w:space="0" w:color="auto"/>
              <w:left w:val="single" w:sz="4" w:space="0" w:color="auto"/>
              <w:bottom w:val="single" w:sz="4" w:space="0" w:color="auto"/>
              <w:right w:val="single" w:sz="12" w:space="0" w:color="auto"/>
            </w:tcBorders>
          </w:tcPr>
          <w:p w14:paraId="3E35E407" w14:textId="77777777" w:rsidR="00F02E03" w:rsidRPr="0014357A" w:rsidRDefault="00F02E03" w:rsidP="006F050A">
            <w:pPr>
              <w:pStyle w:val="afffffff0"/>
              <w:tabs>
                <w:tab w:val="left" w:pos="340"/>
                <w:tab w:val="left" w:pos="680"/>
              </w:tabs>
              <w:spacing w:before="60" w:after="60"/>
              <w:jc w:val="center"/>
            </w:pPr>
          </w:p>
        </w:tc>
      </w:tr>
      <w:tr w:rsidR="00F02E03" w:rsidRPr="0014357A" w14:paraId="1499CE48"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BFBBE44" w14:textId="77777777" w:rsidR="00F02E03" w:rsidRPr="00A71B3B"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t xml:space="preserve">} else {  </w:t>
            </w:r>
            <w:r>
              <w:t>/* 3 substreams for other cases */</w:t>
            </w:r>
          </w:p>
        </w:tc>
        <w:tc>
          <w:tcPr>
            <w:tcW w:w="1050" w:type="dxa"/>
            <w:tcBorders>
              <w:top w:val="single" w:sz="4" w:space="0" w:color="auto"/>
              <w:left w:val="single" w:sz="4" w:space="0" w:color="auto"/>
              <w:bottom w:val="single" w:sz="4" w:space="0" w:color="auto"/>
              <w:right w:val="single" w:sz="12" w:space="0" w:color="auto"/>
            </w:tcBorders>
          </w:tcPr>
          <w:p w14:paraId="43BF151D" w14:textId="77777777" w:rsidR="00F02E03" w:rsidRPr="0014357A" w:rsidRDefault="00F02E03" w:rsidP="006F050A">
            <w:pPr>
              <w:pStyle w:val="afffffff0"/>
              <w:tabs>
                <w:tab w:val="left" w:pos="340"/>
                <w:tab w:val="left" w:pos="680"/>
              </w:tabs>
              <w:spacing w:before="60" w:after="60"/>
              <w:jc w:val="center"/>
            </w:pPr>
          </w:p>
        </w:tc>
      </w:tr>
      <w:tr w:rsidR="00F02E03" w:rsidRPr="0014357A" w14:paraId="422C0EC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6B8B6457"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t>maxStuffSize = SubstreamSegmentSize – 2</w:t>
            </w:r>
          </w:p>
        </w:tc>
        <w:tc>
          <w:tcPr>
            <w:tcW w:w="1050" w:type="dxa"/>
            <w:tcBorders>
              <w:top w:val="single" w:sz="4" w:space="0" w:color="auto"/>
              <w:left w:val="single" w:sz="4" w:space="0" w:color="auto"/>
              <w:bottom w:val="single" w:sz="4" w:space="0" w:color="auto"/>
              <w:right w:val="single" w:sz="12" w:space="0" w:color="auto"/>
            </w:tcBorders>
          </w:tcPr>
          <w:p w14:paraId="5D9542AF" w14:textId="77777777" w:rsidR="00F02E03" w:rsidRPr="0014357A" w:rsidRDefault="00F02E03" w:rsidP="006F050A">
            <w:pPr>
              <w:pStyle w:val="afffffff0"/>
              <w:tabs>
                <w:tab w:val="left" w:pos="340"/>
                <w:tab w:val="left" w:pos="680"/>
              </w:tabs>
              <w:spacing w:before="60" w:after="60"/>
              <w:jc w:val="center"/>
            </w:pPr>
          </w:p>
        </w:tc>
      </w:tr>
      <w:tr w:rsidR="00F02E03" w:rsidRPr="0014357A" w14:paraId="4D3FF252"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F3F2ADA"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t>zeroBits[0] = (CurSubstreamBits[0] + underflowBits &gt; maxStuffSize) ? (maxStuffSize – CurSubstreamBits[0]) : underflowBits</w:t>
            </w:r>
          </w:p>
        </w:tc>
        <w:tc>
          <w:tcPr>
            <w:tcW w:w="1050" w:type="dxa"/>
            <w:tcBorders>
              <w:top w:val="single" w:sz="4" w:space="0" w:color="auto"/>
              <w:left w:val="single" w:sz="4" w:space="0" w:color="auto"/>
              <w:bottom w:val="single" w:sz="4" w:space="0" w:color="auto"/>
              <w:right w:val="single" w:sz="12" w:space="0" w:color="auto"/>
            </w:tcBorders>
          </w:tcPr>
          <w:p w14:paraId="255BC922" w14:textId="77777777" w:rsidR="00F02E03" w:rsidRPr="0014357A" w:rsidRDefault="00F02E03" w:rsidP="006F050A">
            <w:pPr>
              <w:pStyle w:val="afffffff0"/>
              <w:tabs>
                <w:tab w:val="left" w:pos="340"/>
                <w:tab w:val="left" w:pos="680"/>
              </w:tabs>
              <w:spacing w:before="60" w:after="60"/>
              <w:jc w:val="center"/>
            </w:pPr>
          </w:p>
        </w:tc>
      </w:tr>
      <w:tr w:rsidR="00F02E03" w:rsidRPr="0014357A" w14:paraId="048DFA62"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9400CE1"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t>if (CurSubstreamBits[0] + CurSubstreamBits[1] + underflowBits &gt; 2 * maxStuffSize) {</w:t>
            </w:r>
          </w:p>
        </w:tc>
        <w:tc>
          <w:tcPr>
            <w:tcW w:w="1050" w:type="dxa"/>
            <w:tcBorders>
              <w:top w:val="single" w:sz="4" w:space="0" w:color="auto"/>
              <w:left w:val="single" w:sz="4" w:space="0" w:color="auto"/>
              <w:bottom w:val="single" w:sz="4" w:space="0" w:color="auto"/>
              <w:right w:val="single" w:sz="12" w:space="0" w:color="auto"/>
            </w:tcBorders>
          </w:tcPr>
          <w:p w14:paraId="193AEC75" w14:textId="77777777" w:rsidR="00F02E03" w:rsidRPr="0014357A" w:rsidRDefault="00F02E03" w:rsidP="006F050A">
            <w:pPr>
              <w:pStyle w:val="afffffff0"/>
              <w:tabs>
                <w:tab w:val="left" w:pos="340"/>
                <w:tab w:val="left" w:pos="680"/>
              </w:tabs>
              <w:spacing w:before="60" w:after="60"/>
              <w:jc w:val="center"/>
            </w:pPr>
          </w:p>
        </w:tc>
      </w:tr>
      <w:tr w:rsidR="00F02E03" w:rsidRPr="0014357A" w14:paraId="681A31FD"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5CB25B7"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r>
            <w:r>
              <w:rPr>
                <w:lang w:val="en-US"/>
              </w:rPr>
              <w:tab/>
              <w:t>zeroBits[1] = maxStuffSize – CurSubstreamBits[1]</w:t>
            </w:r>
          </w:p>
        </w:tc>
        <w:tc>
          <w:tcPr>
            <w:tcW w:w="1050" w:type="dxa"/>
            <w:tcBorders>
              <w:top w:val="single" w:sz="4" w:space="0" w:color="auto"/>
              <w:left w:val="single" w:sz="4" w:space="0" w:color="auto"/>
              <w:bottom w:val="single" w:sz="4" w:space="0" w:color="auto"/>
              <w:right w:val="single" w:sz="12" w:space="0" w:color="auto"/>
            </w:tcBorders>
          </w:tcPr>
          <w:p w14:paraId="6D72CC72" w14:textId="77777777" w:rsidR="00F02E03" w:rsidRPr="0014357A" w:rsidRDefault="00F02E03" w:rsidP="006F050A">
            <w:pPr>
              <w:pStyle w:val="afffffff0"/>
              <w:tabs>
                <w:tab w:val="left" w:pos="340"/>
                <w:tab w:val="left" w:pos="680"/>
              </w:tabs>
              <w:spacing w:before="60" w:after="60"/>
              <w:jc w:val="center"/>
            </w:pPr>
          </w:p>
        </w:tc>
      </w:tr>
      <w:tr w:rsidR="00F02E03" w:rsidRPr="0014357A" w14:paraId="332B34B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FFCAB6C"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t>} else if (CurSubstreamBits[0] + underflowBits &gt; maxStuffSize) {</w:t>
            </w:r>
          </w:p>
        </w:tc>
        <w:tc>
          <w:tcPr>
            <w:tcW w:w="1050" w:type="dxa"/>
            <w:tcBorders>
              <w:top w:val="single" w:sz="4" w:space="0" w:color="auto"/>
              <w:left w:val="single" w:sz="4" w:space="0" w:color="auto"/>
              <w:bottom w:val="single" w:sz="4" w:space="0" w:color="auto"/>
              <w:right w:val="single" w:sz="12" w:space="0" w:color="auto"/>
            </w:tcBorders>
          </w:tcPr>
          <w:p w14:paraId="2B493962" w14:textId="77777777" w:rsidR="00F02E03" w:rsidRPr="0014357A" w:rsidRDefault="00F02E03" w:rsidP="006F050A">
            <w:pPr>
              <w:pStyle w:val="afffffff0"/>
              <w:tabs>
                <w:tab w:val="left" w:pos="340"/>
                <w:tab w:val="left" w:pos="680"/>
              </w:tabs>
              <w:spacing w:before="60" w:after="60"/>
              <w:jc w:val="center"/>
            </w:pPr>
          </w:p>
        </w:tc>
      </w:tr>
      <w:tr w:rsidR="00F02E03" w:rsidRPr="0014357A" w14:paraId="3530017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B91978A"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r>
            <w:r>
              <w:rPr>
                <w:lang w:val="en-US"/>
              </w:rPr>
              <w:tab/>
              <w:t>zeroBits[1] = CurSubstreamBits[0] + underflowBits – max</w:t>
            </w:r>
            <w:r>
              <w:rPr>
                <w:rFonts w:hint="eastAsia"/>
                <w:lang w:val="en-US"/>
              </w:rPr>
              <w:t>Stu</w:t>
            </w:r>
            <w:r>
              <w:rPr>
                <w:lang w:val="en-US"/>
              </w:rPr>
              <w:t>ffSize</w:t>
            </w:r>
          </w:p>
        </w:tc>
        <w:tc>
          <w:tcPr>
            <w:tcW w:w="1050" w:type="dxa"/>
            <w:tcBorders>
              <w:top w:val="single" w:sz="4" w:space="0" w:color="auto"/>
              <w:left w:val="single" w:sz="4" w:space="0" w:color="auto"/>
              <w:bottom w:val="single" w:sz="4" w:space="0" w:color="auto"/>
              <w:right w:val="single" w:sz="12" w:space="0" w:color="auto"/>
            </w:tcBorders>
          </w:tcPr>
          <w:p w14:paraId="3B6F3AD0" w14:textId="77777777" w:rsidR="00F02E03" w:rsidRPr="0014357A" w:rsidRDefault="00F02E03" w:rsidP="006F050A">
            <w:pPr>
              <w:pStyle w:val="afffffff0"/>
              <w:tabs>
                <w:tab w:val="left" w:pos="340"/>
                <w:tab w:val="left" w:pos="680"/>
              </w:tabs>
              <w:spacing w:before="60" w:after="60"/>
              <w:jc w:val="center"/>
            </w:pPr>
          </w:p>
        </w:tc>
      </w:tr>
      <w:tr w:rsidR="00F02E03" w:rsidRPr="0014357A" w14:paraId="49F35D3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0DB461FC"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t>} else {</w:t>
            </w:r>
          </w:p>
        </w:tc>
        <w:tc>
          <w:tcPr>
            <w:tcW w:w="1050" w:type="dxa"/>
            <w:tcBorders>
              <w:top w:val="single" w:sz="4" w:space="0" w:color="auto"/>
              <w:left w:val="single" w:sz="4" w:space="0" w:color="auto"/>
              <w:bottom w:val="single" w:sz="4" w:space="0" w:color="auto"/>
              <w:right w:val="single" w:sz="12" w:space="0" w:color="auto"/>
            </w:tcBorders>
          </w:tcPr>
          <w:p w14:paraId="5C1FC5C7" w14:textId="77777777" w:rsidR="00F02E03" w:rsidRPr="0014357A" w:rsidRDefault="00F02E03" w:rsidP="006F050A">
            <w:pPr>
              <w:pStyle w:val="afffffff0"/>
              <w:tabs>
                <w:tab w:val="left" w:pos="340"/>
                <w:tab w:val="left" w:pos="680"/>
              </w:tabs>
              <w:spacing w:before="60" w:after="60"/>
              <w:jc w:val="center"/>
            </w:pPr>
          </w:p>
        </w:tc>
      </w:tr>
      <w:tr w:rsidR="00F02E03" w:rsidRPr="0014357A" w14:paraId="4E4C140C"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84B5BAD"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r>
            <w:r>
              <w:rPr>
                <w:lang w:val="en-US"/>
              </w:rPr>
              <w:tab/>
              <w:t>zeroBits[1] = 0</w:t>
            </w:r>
          </w:p>
        </w:tc>
        <w:tc>
          <w:tcPr>
            <w:tcW w:w="1050" w:type="dxa"/>
            <w:tcBorders>
              <w:top w:val="single" w:sz="4" w:space="0" w:color="auto"/>
              <w:left w:val="single" w:sz="4" w:space="0" w:color="auto"/>
              <w:bottom w:val="single" w:sz="4" w:space="0" w:color="auto"/>
              <w:right w:val="single" w:sz="12" w:space="0" w:color="auto"/>
            </w:tcBorders>
          </w:tcPr>
          <w:p w14:paraId="1E08AFC6" w14:textId="77777777" w:rsidR="00F02E03" w:rsidRPr="0014357A" w:rsidRDefault="00F02E03" w:rsidP="006F050A">
            <w:pPr>
              <w:pStyle w:val="afffffff0"/>
              <w:tabs>
                <w:tab w:val="left" w:pos="340"/>
                <w:tab w:val="left" w:pos="680"/>
              </w:tabs>
              <w:spacing w:before="60" w:after="60"/>
              <w:jc w:val="center"/>
            </w:pPr>
          </w:p>
        </w:tc>
      </w:tr>
      <w:tr w:rsidR="00F02E03" w:rsidRPr="0014357A" w14:paraId="279AE2AD"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7A9F762"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t>}</w:t>
            </w:r>
          </w:p>
        </w:tc>
        <w:tc>
          <w:tcPr>
            <w:tcW w:w="1050" w:type="dxa"/>
            <w:tcBorders>
              <w:top w:val="single" w:sz="4" w:space="0" w:color="auto"/>
              <w:left w:val="single" w:sz="4" w:space="0" w:color="auto"/>
              <w:bottom w:val="single" w:sz="4" w:space="0" w:color="auto"/>
              <w:right w:val="single" w:sz="12" w:space="0" w:color="auto"/>
            </w:tcBorders>
          </w:tcPr>
          <w:p w14:paraId="2E846170" w14:textId="77777777" w:rsidR="00F02E03" w:rsidRPr="0014357A" w:rsidRDefault="00F02E03" w:rsidP="006F050A">
            <w:pPr>
              <w:pStyle w:val="afffffff0"/>
              <w:tabs>
                <w:tab w:val="left" w:pos="340"/>
                <w:tab w:val="left" w:pos="680"/>
              </w:tabs>
              <w:spacing w:before="60" w:after="60"/>
              <w:jc w:val="center"/>
            </w:pPr>
          </w:p>
        </w:tc>
      </w:tr>
      <w:tr w:rsidR="00F02E03" w:rsidRPr="0014357A" w14:paraId="359F39D4"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7BF6CA48"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rPr>
                <w:lang w:val="en-US"/>
              </w:rPr>
            </w:pPr>
            <w:r>
              <w:rPr>
                <w:lang w:val="en-US"/>
              </w:rPr>
              <w:lastRenderedPageBreak/>
              <w:tab/>
            </w:r>
            <w:r>
              <w:rPr>
                <w:lang w:val="en-US"/>
              </w:rPr>
              <w:tab/>
            </w:r>
            <w:r>
              <w:rPr>
                <w:lang w:val="en-US"/>
              </w:rPr>
              <w:tab/>
            </w:r>
            <w:r>
              <w:rPr>
                <w:lang w:val="en-US"/>
              </w:rPr>
              <w:tab/>
              <w:t xml:space="preserve">zeroBits[2] = (CurSubstreamBits[0] + CurSubstreamBits[1] + underflowBits &gt; (maxStuffSize &lt;&lt; 1) ? (CurSubstreamBits[0] + CurSubstreamBits[1] + underflowBits – (maxStuffSize </w:t>
            </w:r>
            <w:r>
              <w:rPr>
                <w:rFonts w:hint="eastAsia"/>
                <w:lang w:val="en-US"/>
              </w:rPr>
              <w:t>&lt;&lt;</w:t>
            </w:r>
            <w:r>
              <w:rPr>
                <w:lang w:val="en-US"/>
              </w:rPr>
              <w:t xml:space="preserve"> 1)) : 0</w:t>
            </w:r>
          </w:p>
        </w:tc>
        <w:tc>
          <w:tcPr>
            <w:tcW w:w="1050" w:type="dxa"/>
            <w:tcBorders>
              <w:top w:val="single" w:sz="4" w:space="0" w:color="auto"/>
              <w:left w:val="single" w:sz="4" w:space="0" w:color="auto"/>
              <w:bottom w:val="single" w:sz="4" w:space="0" w:color="auto"/>
              <w:right w:val="single" w:sz="12" w:space="0" w:color="auto"/>
            </w:tcBorders>
          </w:tcPr>
          <w:p w14:paraId="45BB1847" w14:textId="77777777" w:rsidR="00F02E03" w:rsidRPr="0014357A" w:rsidRDefault="00F02E03" w:rsidP="006F050A">
            <w:pPr>
              <w:pStyle w:val="afffffff0"/>
              <w:tabs>
                <w:tab w:val="left" w:pos="340"/>
                <w:tab w:val="left" w:pos="680"/>
              </w:tabs>
              <w:spacing w:before="60" w:after="60"/>
              <w:jc w:val="center"/>
            </w:pPr>
          </w:p>
        </w:tc>
      </w:tr>
      <w:tr w:rsidR="00F02E03" w:rsidRPr="0014357A" w14:paraId="4967631E"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87A5248"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t>CurSubstreamBitsMax = Max(CurSubstreamBits[0] + zeroBits[0], Max(CurSubstreamBits[1] + zeroBits[1], CurSubstreamBits[2] + zeroBits[2]))</w:t>
            </w:r>
          </w:p>
        </w:tc>
        <w:tc>
          <w:tcPr>
            <w:tcW w:w="1050" w:type="dxa"/>
            <w:tcBorders>
              <w:top w:val="single" w:sz="4" w:space="0" w:color="auto"/>
              <w:left w:val="single" w:sz="4" w:space="0" w:color="auto"/>
              <w:bottom w:val="single" w:sz="4" w:space="0" w:color="auto"/>
              <w:right w:val="single" w:sz="12" w:space="0" w:color="auto"/>
            </w:tcBorders>
          </w:tcPr>
          <w:p w14:paraId="47B36CF2" w14:textId="77777777" w:rsidR="00F02E03" w:rsidRPr="0014357A" w:rsidRDefault="00F02E03" w:rsidP="006F050A">
            <w:pPr>
              <w:pStyle w:val="afffffff0"/>
              <w:tabs>
                <w:tab w:val="left" w:pos="340"/>
                <w:tab w:val="left" w:pos="680"/>
              </w:tabs>
              <w:spacing w:before="60" w:after="60"/>
              <w:jc w:val="center"/>
            </w:pPr>
          </w:p>
        </w:tc>
      </w:tr>
      <w:tr w:rsidR="00F02E03" w:rsidRPr="0014357A" w14:paraId="25A6EDB8"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E52629F"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t>stuffing</w:t>
            </w:r>
            <w:r w:rsidRPr="000B44D0">
              <w:t>_data_substream0</w:t>
            </w:r>
            <w:r>
              <w:t>(zero</w:t>
            </w:r>
            <w:r w:rsidRPr="003E1B48">
              <w:t>Bits</w:t>
            </w:r>
            <w:r>
              <w:t>[0]</w:t>
            </w:r>
            <w:r>
              <w:rPr>
                <w:rFonts w:hint="eastAsia"/>
              </w:rPr>
              <w:t xml:space="preserve">, </w:t>
            </w:r>
            <w:r w:rsidRPr="003E1B48">
              <w:t>CurSubstreamBits[</w:t>
            </w:r>
            <w:r>
              <w:t>0</w:t>
            </w:r>
            <w:r w:rsidRPr="003E1B48">
              <w:t>], CurSubstreamBitsMax</w:t>
            </w:r>
            <w:r>
              <w:t>)</w:t>
            </w:r>
          </w:p>
        </w:tc>
        <w:tc>
          <w:tcPr>
            <w:tcW w:w="1050" w:type="dxa"/>
            <w:tcBorders>
              <w:top w:val="single" w:sz="4" w:space="0" w:color="auto"/>
              <w:left w:val="single" w:sz="4" w:space="0" w:color="auto"/>
              <w:bottom w:val="single" w:sz="4" w:space="0" w:color="auto"/>
              <w:right w:val="single" w:sz="12" w:space="0" w:color="auto"/>
            </w:tcBorders>
          </w:tcPr>
          <w:p w14:paraId="599E36BE" w14:textId="77777777" w:rsidR="00F02E03" w:rsidRPr="0014357A" w:rsidRDefault="00F02E03" w:rsidP="006F050A">
            <w:pPr>
              <w:pStyle w:val="afffffff0"/>
              <w:tabs>
                <w:tab w:val="left" w:pos="340"/>
                <w:tab w:val="left" w:pos="680"/>
              </w:tabs>
              <w:spacing w:before="60" w:after="60"/>
              <w:jc w:val="center"/>
            </w:pPr>
          </w:p>
        </w:tc>
      </w:tr>
      <w:tr w:rsidR="00F02E03" w:rsidRPr="0014357A" w14:paraId="563E6F66"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0FFA6564"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t>stuffing</w:t>
            </w:r>
            <w:r w:rsidRPr="000B44D0">
              <w:t>_data_substream</w:t>
            </w:r>
            <w:r>
              <w:t>1(zero</w:t>
            </w:r>
            <w:r w:rsidRPr="003E1B48">
              <w:t>Bits</w:t>
            </w:r>
            <w:r>
              <w:t>[1]</w:t>
            </w:r>
            <w:r>
              <w:rPr>
                <w:rFonts w:hint="eastAsia"/>
              </w:rPr>
              <w:t xml:space="preserve">, </w:t>
            </w:r>
            <w:r w:rsidRPr="003E1B48">
              <w:t>CurSubstreamBits[1], CurSubstreamBitsMax</w:t>
            </w:r>
            <w:r>
              <w:t>)</w:t>
            </w:r>
          </w:p>
        </w:tc>
        <w:tc>
          <w:tcPr>
            <w:tcW w:w="1050" w:type="dxa"/>
            <w:tcBorders>
              <w:top w:val="single" w:sz="4" w:space="0" w:color="auto"/>
              <w:left w:val="single" w:sz="4" w:space="0" w:color="auto"/>
              <w:bottom w:val="single" w:sz="4" w:space="0" w:color="auto"/>
              <w:right w:val="single" w:sz="12" w:space="0" w:color="auto"/>
            </w:tcBorders>
          </w:tcPr>
          <w:p w14:paraId="141073FD" w14:textId="77777777" w:rsidR="00F02E03" w:rsidRPr="0014357A" w:rsidRDefault="00F02E03" w:rsidP="006F050A">
            <w:pPr>
              <w:pStyle w:val="afffffff0"/>
              <w:tabs>
                <w:tab w:val="left" w:pos="340"/>
                <w:tab w:val="left" w:pos="680"/>
              </w:tabs>
              <w:spacing w:before="60" w:after="60"/>
              <w:jc w:val="center"/>
            </w:pPr>
          </w:p>
        </w:tc>
      </w:tr>
      <w:tr w:rsidR="00F02E03" w:rsidRPr="0014357A" w14:paraId="0A3D9758"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44488A0"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t>stuffing</w:t>
            </w:r>
            <w:r w:rsidRPr="000B44D0">
              <w:t>_data_substream</w:t>
            </w:r>
            <w:r>
              <w:t>2(zero</w:t>
            </w:r>
            <w:r w:rsidRPr="003E1B48">
              <w:t>Bits</w:t>
            </w:r>
            <w:r>
              <w:t>[2]</w:t>
            </w:r>
            <w:r>
              <w:rPr>
                <w:rFonts w:hint="eastAsia"/>
              </w:rPr>
              <w:t xml:space="preserve">, </w:t>
            </w:r>
            <w:r w:rsidRPr="003E1B48">
              <w:t>CurSubstreamBits[</w:t>
            </w:r>
            <w:r>
              <w:t>2</w:t>
            </w:r>
            <w:r w:rsidRPr="003E1B48">
              <w:t>], CurSubstreamBitsMax</w:t>
            </w:r>
            <w:r>
              <w:t>)</w:t>
            </w:r>
          </w:p>
        </w:tc>
        <w:tc>
          <w:tcPr>
            <w:tcW w:w="1050" w:type="dxa"/>
            <w:tcBorders>
              <w:top w:val="single" w:sz="4" w:space="0" w:color="auto"/>
              <w:left w:val="single" w:sz="4" w:space="0" w:color="auto"/>
              <w:bottom w:val="single" w:sz="4" w:space="0" w:color="auto"/>
              <w:right w:val="single" w:sz="12" w:space="0" w:color="auto"/>
            </w:tcBorders>
          </w:tcPr>
          <w:p w14:paraId="443A4388" w14:textId="77777777" w:rsidR="00F02E03" w:rsidRPr="0014357A" w:rsidRDefault="00F02E03" w:rsidP="006F050A">
            <w:pPr>
              <w:pStyle w:val="afffffff0"/>
              <w:tabs>
                <w:tab w:val="left" w:pos="340"/>
                <w:tab w:val="left" w:pos="680"/>
              </w:tabs>
              <w:spacing w:before="60" w:after="60"/>
              <w:jc w:val="center"/>
            </w:pPr>
          </w:p>
        </w:tc>
      </w:tr>
      <w:tr w:rsidR="00F02E03" w:rsidRPr="0014357A" w14:paraId="01D49CB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77E3C3C3"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t>StuffBits = StuffBits[0] + StuffBits[1] + StuffBits[2]</w:t>
            </w:r>
          </w:p>
        </w:tc>
        <w:tc>
          <w:tcPr>
            <w:tcW w:w="1050" w:type="dxa"/>
            <w:tcBorders>
              <w:top w:val="single" w:sz="4" w:space="0" w:color="auto"/>
              <w:left w:val="single" w:sz="4" w:space="0" w:color="auto"/>
              <w:bottom w:val="single" w:sz="4" w:space="0" w:color="auto"/>
              <w:right w:val="single" w:sz="12" w:space="0" w:color="auto"/>
            </w:tcBorders>
          </w:tcPr>
          <w:p w14:paraId="77DA03E7" w14:textId="77777777" w:rsidR="00F02E03" w:rsidRPr="0014357A" w:rsidRDefault="00F02E03" w:rsidP="006F050A">
            <w:pPr>
              <w:pStyle w:val="afffffff0"/>
              <w:tabs>
                <w:tab w:val="left" w:pos="340"/>
                <w:tab w:val="left" w:pos="680"/>
              </w:tabs>
              <w:spacing w:before="60" w:after="60"/>
              <w:jc w:val="center"/>
            </w:pPr>
          </w:p>
        </w:tc>
      </w:tr>
      <w:tr w:rsidR="00F02E03" w:rsidRPr="0014357A" w14:paraId="047A5C00"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48C222B"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1F07ACBC" w14:textId="77777777" w:rsidR="00F02E03" w:rsidRPr="0014357A" w:rsidRDefault="00F02E03" w:rsidP="006F050A">
            <w:pPr>
              <w:pStyle w:val="afffffff0"/>
              <w:tabs>
                <w:tab w:val="left" w:pos="340"/>
                <w:tab w:val="left" w:pos="680"/>
              </w:tabs>
              <w:spacing w:before="60" w:after="60"/>
              <w:jc w:val="center"/>
            </w:pPr>
          </w:p>
        </w:tc>
      </w:tr>
      <w:tr w:rsidR="00F02E03" w:rsidRPr="0014357A" w14:paraId="7A5AA71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65282C36"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51350702" w14:textId="77777777" w:rsidR="00F02E03" w:rsidRPr="0014357A" w:rsidRDefault="00F02E03" w:rsidP="006F050A">
            <w:pPr>
              <w:pStyle w:val="afffffff0"/>
              <w:tabs>
                <w:tab w:val="left" w:pos="340"/>
                <w:tab w:val="left" w:pos="680"/>
              </w:tabs>
              <w:spacing w:before="60" w:after="60"/>
              <w:jc w:val="center"/>
            </w:pPr>
          </w:p>
        </w:tc>
      </w:tr>
      <w:tr w:rsidR="00F02E03" w:rsidRPr="0014357A" w14:paraId="6D78DEC9"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02C86B75"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rsidRPr="00A17F9B">
              <w:t>if (</w:t>
            </w:r>
            <w:r>
              <w:t>MultiplexingEnableFlag</w:t>
            </w:r>
            <w:r w:rsidRPr="00A17F9B">
              <w:t>) {</w:t>
            </w:r>
          </w:p>
        </w:tc>
        <w:tc>
          <w:tcPr>
            <w:tcW w:w="1050" w:type="dxa"/>
            <w:tcBorders>
              <w:top w:val="single" w:sz="4" w:space="0" w:color="auto"/>
              <w:left w:val="single" w:sz="4" w:space="0" w:color="auto"/>
              <w:bottom w:val="single" w:sz="4" w:space="0" w:color="auto"/>
              <w:right w:val="single" w:sz="12" w:space="0" w:color="auto"/>
            </w:tcBorders>
          </w:tcPr>
          <w:p w14:paraId="5DCF1C2D" w14:textId="77777777" w:rsidR="00F02E03" w:rsidRPr="0014357A" w:rsidRDefault="00F02E03" w:rsidP="006F050A">
            <w:pPr>
              <w:pStyle w:val="afffffff0"/>
              <w:tabs>
                <w:tab w:val="left" w:pos="340"/>
                <w:tab w:val="left" w:pos="680"/>
              </w:tabs>
              <w:spacing w:before="60" w:after="60"/>
              <w:jc w:val="center"/>
            </w:pPr>
          </w:p>
        </w:tc>
      </w:tr>
      <w:tr w:rsidR="00F02E03" w:rsidRPr="0014357A" w14:paraId="17A2C4F5"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107C033"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Pr>
                <w:lang w:val="en-US"/>
              </w:rPr>
              <w:t>headerBits = 0</w:t>
            </w:r>
          </w:p>
        </w:tc>
        <w:tc>
          <w:tcPr>
            <w:tcW w:w="1050" w:type="dxa"/>
            <w:tcBorders>
              <w:top w:val="single" w:sz="4" w:space="0" w:color="auto"/>
              <w:left w:val="single" w:sz="4" w:space="0" w:color="auto"/>
              <w:bottom w:val="single" w:sz="4" w:space="0" w:color="auto"/>
              <w:right w:val="single" w:sz="12" w:space="0" w:color="auto"/>
            </w:tcBorders>
          </w:tcPr>
          <w:p w14:paraId="3165560B" w14:textId="77777777" w:rsidR="00F02E03" w:rsidRPr="0014357A" w:rsidRDefault="00F02E03" w:rsidP="006F050A">
            <w:pPr>
              <w:pStyle w:val="afffffff0"/>
              <w:tabs>
                <w:tab w:val="left" w:pos="340"/>
                <w:tab w:val="left" w:pos="680"/>
              </w:tabs>
              <w:spacing w:before="60" w:after="60"/>
              <w:jc w:val="center"/>
            </w:pPr>
          </w:p>
        </w:tc>
      </w:tr>
      <w:tr w:rsidR="00F02E03" w:rsidRPr="0014357A" w14:paraId="295DE40B"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A6AA020"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Pr>
                <w:rFonts w:hint="eastAsia"/>
              </w:rPr>
              <w:t>for (</w:t>
            </w:r>
            <w:r>
              <w:t>ssIdx=0; ssIdx&lt;</w:t>
            </w:r>
            <w:r w:rsidRPr="0014357A">
              <w:t>image_format</w:t>
            </w:r>
            <w:r>
              <w:t>=</w:t>
            </w:r>
            <w:r w:rsidRPr="0014357A">
              <w:t>=‘001’</w:t>
            </w:r>
            <w:r>
              <w:t>?1:3; ssIdx++</w:t>
            </w:r>
            <w:r>
              <w:rPr>
                <w:rFonts w:hint="eastAsia"/>
              </w:rPr>
              <w:t>)</w:t>
            </w:r>
            <w:r>
              <w:t xml:space="preserve"> {</w:t>
            </w:r>
          </w:p>
        </w:tc>
        <w:tc>
          <w:tcPr>
            <w:tcW w:w="1050" w:type="dxa"/>
            <w:tcBorders>
              <w:top w:val="single" w:sz="4" w:space="0" w:color="auto"/>
              <w:left w:val="single" w:sz="4" w:space="0" w:color="auto"/>
              <w:bottom w:val="single" w:sz="4" w:space="0" w:color="auto"/>
              <w:right w:val="single" w:sz="12" w:space="0" w:color="auto"/>
            </w:tcBorders>
          </w:tcPr>
          <w:p w14:paraId="478DE383" w14:textId="77777777" w:rsidR="00F02E03" w:rsidRPr="0014357A" w:rsidRDefault="00F02E03" w:rsidP="006F050A">
            <w:pPr>
              <w:pStyle w:val="afffffff0"/>
              <w:tabs>
                <w:tab w:val="left" w:pos="340"/>
                <w:tab w:val="left" w:pos="680"/>
              </w:tabs>
              <w:spacing w:before="60" w:after="60"/>
              <w:jc w:val="center"/>
            </w:pPr>
          </w:p>
        </w:tc>
      </w:tr>
      <w:tr w:rsidR="00F02E03" w:rsidRPr="0014357A" w14:paraId="09D6C0D2"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2025077"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lang w:val="en-US"/>
              </w:rPr>
              <w:tab/>
            </w:r>
            <w:r>
              <w:rPr>
                <w:lang w:val="en-US"/>
              </w:rPr>
              <w:tab/>
              <w:t>tmp</w:t>
            </w:r>
            <w:r>
              <w:rPr>
                <w:rFonts w:hint="eastAsia"/>
              </w:rPr>
              <w:t>Sub</w:t>
            </w:r>
            <w:r>
              <w:t>streamSegmentNum</w:t>
            </w:r>
            <w:r>
              <w:rPr>
                <w:lang w:val="en-US"/>
              </w:rPr>
              <w:t xml:space="preserve"> = (</w:t>
            </w:r>
            <w:r w:rsidRPr="009A6075">
              <w:t>SubstreamBits</w:t>
            </w:r>
            <w:r>
              <w:t xml:space="preserve">[ssIdx] + </w:t>
            </w:r>
            <w:r w:rsidRPr="004E1903">
              <w:t>SubstreamSegmentSize</w:t>
            </w:r>
            <w:r>
              <w:t xml:space="preserve"> – 3)</w:t>
            </w:r>
            <w:r>
              <w:rPr>
                <w:lang w:val="en-US"/>
              </w:rPr>
              <w:t xml:space="preserve"> / (</w:t>
            </w:r>
            <w:r w:rsidRPr="004E1903">
              <w:rPr>
                <w:lang w:val="en-US"/>
              </w:rPr>
              <w:t>SubstreamSegmentSize</w:t>
            </w:r>
            <w:r>
              <w:t xml:space="preserve"> – 2)</w:t>
            </w:r>
          </w:p>
        </w:tc>
        <w:tc>
          <w:tcPr>
            <w:tcW w:w="1050" w:type="dxa"/>
            <w:tcBorders>
              <w:top w:val="single" w:sz="4" w:space="0" w:color="auto"/>
              <w:left w:val="single" w:sz="4" w:space="0" w:color="auto"/>
              <w:bottom w:val="single" w:sz="4" w:space="0" w:color="auto"/>
              <w:right w:val="single" w:sz="12" w:space="0" w:color="auto"/>
            </w:tcBorders>
          </w:tcPr>
          <w:p w14:paraId="7DD5B03B" w14:textId="77777777" w:rsidR="00F02E03" w:rsidRPr="0014357A" w:rsidRDefault="00F02E03" w:rsidP="006F050A">
            <w:pPr>
              <w:pStyle w:val="afffffff0"/>
              <w:tabs>
                <w:tab w:val="left" w:pos="340"/>
                <w:tab w:val="left" w:pos="680"/>
              </w:tabs>
              <w:spacing w:before="60" w:after="60"/>
              <w:jc w:val="center"/>
            </w:pPr>
          </w:p>
        </w:tc>
      </w:tr>
      <w:tr w:rsidR="00F02E03" w:rsidRPr="0014357A" w14:paraId="568EF755"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0EAFF5A9"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lang w:val="en-US"/>
              </w:rPr>
              <w:tab/>
            </w:r>
            <w:r>
              <w:rPr>
                <w:lang w:val="en-US"/>
              </w:rPr>
              <w:tab/>
              <w:t xml:space="preserve">headerBits += </w:t>
            </w:r>
            <w:r>
              <w:rPr>
                <w:rFonts w:hint="eastAsia"/>
              </w:rPr>
              <w:t>((</w:t>
            </w:r>
            <w:r>
              <w:rPr>
                <w:lang w:val="en-US"/>
              </w:rPr>
              <w:t>tmp</w:t>
            </w:r>
            <w:r>
              <w:rPr>
                <w:rFonts w:hint="eastAsia"/>
              </w:rPr>
              <w:t>Sub</w:t>
            </w:r>
            <w:r>
              <w:t>streamSegmentNum</w:t>
            </w:r>
            <w:r>
              <w:rPr>
                <w:rFonts w:hint="eastAsia"/>
              </w:rPr>
              <w:t xml:space="preserve"> </w:t>
            </w:r>
            <w:r>
              <w:t xml:space="preserve">– </w:t>
            </w:r>
            <w:r>
              <w:rPr>
                <w:rFonts w:hint="eastAsia"/>
              </w:rPr>
              <w:t>Sub</w:t>
            </w:r>
            <w:r>
              <w:t>streamSegmentNum[ssIdx]</w:t>
            </w:r>
            <w:r>
              <w:rPr>
                <w:rFonts w:hint="eastAsia"/>
              </w:rPr>
              <w:t>) &lt;&lt; 1)</w:t>
            </w:r>
          </w:p>
        </w:tc>
        <w:tc>
          <w:tcPr>
            <w:tcW w:w="1050" w:type="dxa"/>
            <w:tcBorders>
              <w:top w:val="single" w:sz="4" w:space="0" w:color="auto"/>
              <w:left w:val="single" w:sz="4" w:space="0" w:color="auto"/>
              <w:bottom w:val="single" w:sz="4" w:space="0" w:color="auto"/>
              <w:right w:val="single" w:sz="12" w:space="0" w:color="auto"/>
            </w:tcBorders>
          </w:tcPr>
          <w:p w14:paraId="0F6FFECF" w14:textId="77777777" w:rsidR="00F02E03" w:rsidRPr="0014357A" w:rsidRDefault="00F02E03" w:rsidP="006F050A">
            <w:pPr>
              <w:pStyle w:val="afffffff0"/>
              <w:tabs>
                <w:tab w:val="left" w:pos="340"/>
                <w:tab w:val="left" w:pos="680"/>
              </w:tabs>
              <w:spacing w:before="60" w:after="60"/>
              <w:jc w:val="center"/>
            </w:pPr>
          </w:p>
        </w:tc>
      </w:tr>
      <w:tr w:rsidR="00F02E03" w:rsidRPr="0014357A" w14:paraId="7F4FA91B"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5B35132"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tab/>
            </w:r>
            <w:r>
              <w:rPr>
                <w:rFonts w:hint="eastAsia"/>
              </w:rPr>
              <w:t>Sub</w:t>
            </w:r>
            <w:r>
              <w:t xml:space="preserve">streamSegmentNum[ssIdx] = </w:t>
            </w:r>
            <w:r>
              <w:rPr>
                <w:lang w:val="en-US"/>
              </w:rPr>
              <w:t>tmp</w:t>
            </w:r>
            <w:r>
              <w:rPr>
                <w:rFonts w:hint="eastAsia"/>
              </w:rPr>
              <w:t>Sub</w:t>
            </w:r>
            <w:r>
              <w:t>streamSegmentNum</w:t>
            </w:r>
          </w:p>
        </w:tc>
        <w:tc>
          <w:tcPr>
            <w:tcW w:w="1050" w:type="dxa"/>
            <w:tcBorders>
              <w:top w:val="single" w:sz="4" w:space="0" w:color="auto"/>
              <w:left w:val="single" w:sz="4" w:space="0" w:color="auto"/>
              <w:bottom w:val="single" w:sz="4" w:space="0" w:color="auto"/>
              <w:right w:val="single" w:sz="12" w:space="0" w:color="auto"/>
            </w:tcBorders>
          </w:tcPr>
          <w:p w14:paraId="0B3EB26D" w14:textId="77777777" w:rsidR="00F02E03" w:rsidRPr="0014357A" w:rsidRDefault="00F02E03" w:rsidP="006F050A">
            <w:pPr>
              <w:pStyle w:val="afffffff0"/>
              <w:tabs>
                <w:tab w:val="left" w:pos="340"/>
                <w:tab w:val="left" w:pos="680"/>
              </w:tabs>
              <w:spacing w:before="60" w:after="60"/>
              <w:jc w:val="center"/>
            </w:pPr>
          </w:p>
        </w:tc>
      </w:tr>
      <w:tr w:rsidR="00F02E03" w:rsidRPr="0014357A" w14:paraId="5CA8C7DF"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E1762C7"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r>
            <w:r>
              <w:tab/>
            </w: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52352A68" w14:textId="77777777" w:rsidR="00F02E03" w:rsidRPr="0014357A" w:rsidRDefault="00F02E03" w:rsidP="006F050A">
            <w:pPr>
              <w:pStyle w:val="afffffff0"/>
              <w:tabs>
                <w:tab w:val="left" w:pos="340"/>
                <w:tab w:val="left" w:pos="680"/>
              </w:tabs>
              <w:spacing w:before="60" w:after="60"/>
              <w:jc w:val="center"/>
            </w:pPr>
          </w:p>
        </w:tc>
      </w:tr>
      <w:tr w:rsidR="00F02E03" w:rsidRPr="0014357A" w14:paraId="1DD2F7EE"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208AC06"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31BC3F3E" w14:textId="77777777" w:rsidR="00F02E03" w:rsidRPr="0014357A" w:rsidRDefault="00F02E03" w:rsidP="006F050A">
            <w:pPr>
              <w:pStyle w:val="afffffff0"/>
              <w:tabs>
                <w:tab w:val="left" w:pos="340"/>
                <w:tab w:val="left" w:pos="680"/>
              </w:tabs>
              <w:spacing w:before="60" w:after="60"/>
              <w:jc w:val="center"/>
            </w:pPr>
          </w:p>
        </w:tc>
      </w:tr>
      <w:tr w:rsidR="00F02E03" w:rsidRPr="0014357A" w14:paraId="0F4B7EA6"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17E2719"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rFonts w:hint="eastAsia"/>
                <w:lang w:val="en-US"/>
              </w:rPr>
              <w:t>if</w:t>
            </w:r>
            <w:r>
              <w:rPr>
                <w:lang w:val="en-US"/>
              </w:rPr>
              <w:t xml:space="preserve"> </w:t>
            </w:r>
            <w:r>
              <w:rPr>
                <w:rFonts w:hint="eastAsia"/>
                <w:lang w:val="en-US"/>
              </w:rPr>
              <w:t>(</w:t>
            </w:r>
            <w:r>
              <w:t xml:space="preserve">CurrSlicePosY == 0 &amp;&amp; </w:t>
            </w:r>
            <w:r w:rsidRPr="007E369A">
              <w:rPr>
                <w:lang w:val="en-US"/>
              </w:rPr>
              <w:t>Curr</w:t>
            </w:r>
            <w:r>
              <w:rPr>
                <w:lang w:val="en-US"/>
              </w:rPr>
              <w:t>CuIdx</w:t>
            </w:r>
            <w:r w:rsidRPr="00DE379A">
              <w:rPr>
                <w:lang w:val="en-US"/>
              </w:rPr>
              <w:t xml:space="preserve"> </w:t>
            </w:r>
            <w:r>
              <w:rPr>
                <w:lang w:val="en-US"/>
              </w:rPr>
              <w:t xml:space="preserve">&lt; </w:t>
            </w:r>
            <w:r w:rsidRPr="00A259FC">
              <w:rPr>
                <w:lang w:val="en-US"/>
              </w:rPr>
              <w:t>TransmissionDelayCu</w:t>
            </w:r>
            <w:r>
              <w:rPr>
                <w:rFonts w:hint="eastAsia"/>
                <w:lang w:val="en-US"/>
              </w:rPr>
              <w:t>)</w:t>
            </w:r>
            <w:r>
              <w:rPr>
                <w:lang w:val="en-US"/>
              </w:rPr>
              <w:t xml:space="preserve"> {</w:t>
            </w:r>
          </w:p>
        </w:tc>
        <w:tc>
          <w:tcPr>
            <w:tcW w:w="1050" w:type="dxa"/>
            <w:tcBorders>
              <w:top w:val="single" w:sz="4" w:space="0" w:color="auto"/>
              <w:left w:val="single" w:sz="4" w:space="0" w:color="auto"/>
              <w:bottom w:val="single" w:sz="4" w:space="0" w:color="auto"/>
              <w:right w:val="single" w:sz="12" w:space="0" w:color="auto"/>
            </w:tcBorders>
          </w:tcPr>
          <w:p w14:paraId="1FAEC86B" w14:textId="77777777" w:rsidR="00F02E03" w:rsidRPr="0014357A" w:rsidRDefault="00F02E03" w:rsidP="006F050A">
            <w:pPr>
              <w:pStyle w:val="afffffff0"/>
              <w:tabs>
                <w:tab w:val="left" w:pos="340"/>
                <w:tab w:val="left" w:pos="680"/>
              </w:tabs>
              <w:spacing w:before="60" w:after="60"/>
              <w:jc w:val="center"/>
            </w:pPr>
          </w:p>
        </w:tc>
      </w:tr>
      <w:tr w:rsidR="00F02E03" w:rsidRPr="0014357A" w14:paraId="7008B082"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E466E9C"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lang w:val="en-US"/>
              </w:rPr>
              <w:tab/>
            </w:r>
            <w:r w:rsidRPr="008E0CBC">
              <w:rPr>
                <w:lang w:val="en-US"/>
              </w:rPr>
              <w:t>PhysicalBuffer</w:t>
            </w:r>
            <w:r>
              <w:rPr>
                <w:lang w:val="en-US"/>
              </w:rPr>
              <w:t xml:space="preserve">Level = </w:t>
            </w:r>
            <w:r w:rsidRPr="008E0CBC">
              <w:rPr>
                <w:lang w:val="en-US"/>
              </w:rPr>
              <w:t>PhysicalBuffer</w:t>
            </w:r>
            <w:r>
              <w:rPr>
                <w:lang w:val="en-US"/>
              </w:rPr>
              <w:t xml:space="preserve">Level + </w:t>
            </w:r>
            <w:r w:rsidRPr="00B92079">
              <w:rPr>
                <w:lang w:val="en-US"/>
              </w:rPr>
              <w:t>CuBits</w:t>
            </w:r>
            <w:r>
              <w:rPr>
                <w:lang w:val="en-US"/>
              </w:rPr>
              <w:t xml:space="preserve"> + headerBits + StuffBits</w:t>
            </w:r>
          </w:p>
        </w:tc>
        <w:tc>
          <w:tcPr>
            <w:tcW w:w="1050" w:type="dxa"/>
            <w:tcBorders>
              <w:top w:val="single" w:sz="4" w:space="0" w:color="auto"/>
              <w:left w:val="single" w:sz="4" w:space="0" w:color="auto"/>
              <w:bottom w:val="single" w:sz="4" w:space="0" w:color="auto"/>
              <w:right w:val="single" w:sz="12" w:space="0" w:color="auto"/>
            </w:tcBorders>
          </w:tcPr>
          <w:p w14:paraId="4F0E3B60" w14:textId="77777777" w:rsidR="00F02E03" w:rsidRPr="0014357A" w:rsidRDefault="00F02E03" w:rsidP="006F050A">
            <w:pPr>
              <w:pStyle w:val="afffffff0"/>
              <w:tabs>
                <w:tab w:val="left" w:pos="340"/>
                <w:tab w:val="left" w:pos="680"/>
              </w:tabs>
              <w:spacing w:before="60" w:after="60"/>
              <w:jc w:val="center"/>
            </w:pPr>
          </w:p>
        </w:tc>
      </w:tr>
      <w:tr w:rsidR="00F02E03" w:rsidRPr="0014357A" w14:paraId="3B6E5AE5"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86854E1"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t xml:space="preserve">} </w:t>
            </w:r>
            <w:r>
              <w:rPr>
                <w:rFonts w:hint="eastAsia"/>
                <w:lang w:val="en-US"/>
              </w:rPr>
              <w:t xml:space="preserve">else </w:t>
            </w:r>
            <w:r>
              <w:rPr>
                <w:lang w:val="en-US"/>
              </w:rPr>
              <w:t>{</w:t>
            </w:r>
          </w:p>
        </w:tc>
        <w:tc>
          <w:tcPr>
            <w:tcW w:w="1050" w:type="dxa"/>
            <w:tcBorders>
              <w:top w:val="single" w:sz="4" w:space="0" w:color="auto"/>
              <w:left w:val="single" w:sz="4" w:space="0" w:color="auto"/>
              <w:bottom w:val="single" w:sz="4" w:space="0" w:color="auto"/>
              <w:right w:val="single" w:sz="12" w:space="0" w:color="auto"/>
            </w:tcBorders>
          </w:tcPr>
          <w:p w14:paraId="758CF3B5" w14:textId="77777777" w:rsidR="00F02E03" w:rsidRPr="0014357A" w:rsidRDefault="00F02E03" w:rsidP="006F050A">
            <w:pPr>
              <w:pStyle w:val="afffffff0"/>
              <w:tabs>
                <w:tab w:val="left" w:pos="340"/>
                <w:tab w:val="left" w:pos="680"/>
              </w:tabs>
              <w:spacing w:before="60" w:after="60"/>
              <w:jc w:val="center"/>
            </w:pPr>
          </w:p>
        </w:tc>
      </w:tr>
      <w:tr w:rsidR="00F02E03" w:rsidRPr="0014357A" w14:paraId="61420985"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3A1CBA6"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lang w:val="en-US"/>
              </w:rPr>
              <w:tab/>
            </w:r>
            <w:r w:rsidRPr="008E0CBC">
              <w:rPr>
                <w:lang w:val="en-US"/>
              </w:rPr>
              <w:t>PhysicalBuffer</w:t>
            </w:r>
            <w:r>
              <w:rPr>
                <w:lang w:val="en-US"/>
              </w:rPr>
              <w:t xml:space="preserve">Level = </w:t>
            </w:r>
            <w:r w:rsidRPr="008E0CBC">
              <w:rPr>
                <w:lang w:val="en-US"/>
              </w:rPr>
              <w:t>PhysicalBuffer</w:t>
            </w:r>
            <w:r>
              <w:rPr>
                <w:lang w:val="en-US"/>
              </w:rPr>
              <w:t xml:space="preserve">Level + </w:t>
            </w:r>
            <w:r w:rsidRPr="00B92079">
              <w:rPr>
                <w:lang w:val="en-US"/>
              </w:rPr>
              <w:t>CuBits</w:t>
            </w:r>
            <w:r>
              <w:rPr>
                <w:lang w:val="en-US"/>
              </w:rPr>
              <w:t xml:space="preserve"> + headerBits + StuffBits – </w:t>
            </w:r>
            <w:r w:rsidRPr="00B92079">
              <w:rPr>
                <w:lang w:val="en-US"/>
              </w:rPr>
              <w:t>(</w:t>
            </w:r>
            <w:r w:rsidRPr="00F556B1">
              <w:rPr>
                <w:lang w:val="en-US"/>
              </w:rPr>
              <w:t>(</w:t>
            </w:r>
            <w:r w:rsidRPr="004930E2">
              <w:rPr>
                <w:lang w:val="en-US"/>
              </w:rPr>
              <w:t>CuSize</w:t>
            </w:r>
            <w:r>
              <w:rPr>
                <w:lang w:val="en-US"/>
              </w:rPr>
              <w:t xml:space="preserve"> </w:t>
            </w:r>
            <w:r w:rsidRPr="00F556B1">
              <w:rPr>
                <w:lang w:val="en-US"/>
              </w:rPr>
              <w:t>×</w:t>
            </w:r>
            <w:r>
              <w:rPr>
                <w:lang w:val="en-US"/>
              </w:rPr>
              <w:t xml:space="preserve"> </w:t>
            </w:r>
            <w:r w:rsidRPr="00B92079">
              <w:rPr>
                <w:lang w:val="en-US"/>
              </w:rPr>
              <w:t>TargetBpp</w:t>
            </w:r>
            <w:r>
              <w:rPr>
                <w:lang w:val="en-US"/>
              </w:rPr>
              <w:t>)</w:t>
            </w:r>
            <w:r w:rsidRPr="00B92079">
              <w:rPr>
                <w:lang w:val="en-US"/>
              </w:rPr>
              <w:t xml:space="preserve"> </w:t>
            </w:r>
            <w:r>
              <w:rPr>
                <w:lang w:val="en-US"/>
              </w:rPr>
              <w:t>&gt;&gt;</w:t>
            </w:r>
            <w:r w:rsidRPr="00B92079">
              <w:rPr>
                <w:lang w:val="en-US"/>
              </w:rPr>
              <w:t xml:space="preserve"> </w:t>
            </w:r>
            <w:r>
              <w:rPr>
                <w:lang w:val="en-US"/>
              </w:rPr>
              <w:t>4</w:t>
            </w:r>
            <w:r w:rsidRPr="00B92079">
              <w:rPr>
                <w:lang w:val="en-US"/>
              </w:rPr>
              <w:t>)</w:t>
            </w:r>
          </w:p>
        </w:tc>
        <w:tc>
          <w:tcPr>
            <w:tcW w:w="1050" w:type="dxa"/>
            <w:tcBorders>
              <w:top w:val="single" w:sz="4" w:space="0" w:color="auto"/>
              <w:left w:val="single" w:sz="4" w:space="0" w:color="auto"/>
              <w:bottom w:val="single" w:sz="4" w:space="0" w:color="auto"/>
              <w:right w:val="single" w:sz="12" w:space="0" w:color="auto"/>
            </w:tcBorders>
          </w:tcPr>
          <w:p w14:paraId="410E6B95" w14:textId="77777777" w:rsidR="00F02E03" w:rsidRPr="0014357A" w:rsidRDefault="00F02E03" w:rsidP="006F050A">
            <w:pPr>
              <w:pStyle w:val="afffffff0"/>
              <w:tabs>
                <w:tab w:val="left" w:pos="340"/>
                <w:tab w:val="left" w:pos="680"/>
              </w:tabs>
              <w:spacing w:before="60" w:after="60"/>
              <w:jc w:val="center"/>
            </w:pPr>
          </w:p>
        </w:tc>
      </w:tr>
      <w:tr w:rsidR="00F02E03" w:rsidRPr="0014357A" w14:paraId="0F4AD31F"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D741DB7"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rFonts w:hint="eastAsia"/>
                <w:lang w:val="en-US"/>
              </w:rPr>
              <w:t>}</w:t>
            </w:r>
          </w:p>
        </w:tc>
        <w:tc>
          <w:tcPr>
            <w:tcW w:w="1050" w:type="dxa"/>
            <w:tcBorders>
              <w:top w:val="single" w:sz="4" w:space="0" w:color="auto"/>
              <w:left w:val="single" w:sz="4" w:space="0" w:color="auto"/>
              <w:bottom w:val="single" w:sz="4" w:space="0" w:color="auto"/>
              <w:right w:val="single" w:sz="12" w:space="0" w:color="auto"/>
            </w:tcBorders>
          </w:tcPr>
          <w:p w14:paraId="2AA4CCA0" w14:textId="77777777" w:rsidR="00F02E03" w:rsidRPr="0014357A" w:rsidRDefault="00F02E03" w:rsidP="006F050A">
            <w:pPr>
              <w:pStyle w:val="afffffff0"/>
              <w:tabs>
                <w:tab w:val="left" w:pos="340"/>
                <w:tab w:val="left" w:pos="680"/>
              </w:tabs>
              <w:spacing w:before="60" w:after="60"/>
              <w:jc w:val="center"/>
            </w:pPr>
          </w:p>
        </w:tc>
      </w:tr>
      <w:tr w:rsidR="00F02E03" w:rsidRPr="0014357A" w14:paraId="14ED455D"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491FA31"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rFonts w:hint="eastAsia"/>
                <w:lang w:val="en-US"/>
              </w:rPr>
              <w:t>if (</w:t>
            </w:r>
            <w:r w:rsidRPr="007E369A">
              <w:rPr>
                <w:lang w:val="en-US"/>
              </w:rPr>
              <w:t>Curr</w:t>
            </w:r>
            <w:r>
              <w:rPr>
                <w:lang w:val="en-US"/>
              </w:rPr>
              <w:t>CuIdx</w:t>
            </w:r>
            <w:r w:rsidRPr="00DE379A">
              <w:rPr>
                <w:lang w:val="en-US"/>
              </w:rPr>
              <w:t xml:space="preserve"> </w:t>
            </w:r>
            <w:r>
              <w:rPr>
                <w:lang w:val="en-US"/>
              </w:rPr>
              <w:t xml:space="preserve">&lt; </w:t>
            </w:r>
            <w:r w:rsidRPr="00A259FC">
              <w:rPr>
                <w:lang w:val="en-US"/>
              </w:rPr>
              <w:t>TransmissionDelayCu</w:t>
            </w:r>
            <w:r>
              <w:rPr>
                <w:rFonts w:hint="eastAsia"/>
                <w:lang w:val="en-US"/>
              </w:rPr>
              <w:t>)</w:t>
            </w:r>
            <w:r>
              <w:rPr>
                <w:lang w:val="en-US"/>
              </w:rPr>
              <w:t xml:space="preserve"> {</w:t>
            </w:r>
          </w:p>
        </w:tc>
        <w:tc>
          <w:tcPr>
            <w:tcW w:w="1050" w:type="dxa"/>
            <w:tcBorders>
              <w:top w:val="single" w:sz="4" w:space="0" w:color="auto"/>
              <w:left w:val="single" w:sz="4" w:space="0" w:color="auto"/>
              <w:bottom w:val="single" w:sz="4" w:space="0" w:color="auto"/>
              <w:right w:val="single" w:sz="12" w:space="0" w:color="auto"/>
            </w:tcBorders>
          </w:tcPr>
          <w:p w14:paraId="2F3810E7" w14:textId="77777777" w:rsidR="00F02E03" w:rsidRPr="0014357A" w:rsidRDefault="00F02E03" w:rsidP="006F050A">
            <w:pPr>
              <w:pStyle w:val="afffffff0"/>
              <w:tabs>
                <w:tab w:val="left" w:pos="340"/>
                <w:tab w:val="left" w:pos="680"/>
              </w:tabs>
              <w:spacing w:before="60" w:after="60"/>
              <w:jc w:val="center"/>
            </w:pPr>
          </w:p>
        </w:tc>
      </w:tr>
      <w:tr w:rsidR="00F02E03" w:rsidRPr="0014357A" w14:paraId="723B2BF9"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6D8AB349"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lang w:val="en-US"/>
              </w:rPr>
              <w:tab/>
            </w:r>
            <w:r w:rsidRPr="008E0CBC">
              <w:rPr>
                <w:lang w:val="en-US"/>
              </w:rPr>
              <w:t>Virtual</w:t>
            </w:r>
            <w:r>
              <w:rPr>
                <w:lang w:val="en-US"/>
              </w:rPr>
              <w:t>Start</w:t>
            </w:r>
            <w:r w:rsidRPr="008E0CBC">
              <w:rPr>
                <w:lang w:val="en-US"/>
              </w:rPr>
              <w:t>Stuff</w:t>
            </w:r>
            <w:r>
              <w:rPr>
                <w:lang w:val="en-US"/>
              </w:rPr>
              <w:t xml:space="preserve"> = </w:t>
            </w:r>
            <w:r w:rsidRPr="008E0CBC">
              <w:rPr>
                <w:lang w:val="en-US"/>
              </w:rPr>
              <w:t>Virtual</w:t>
            </w:r>
            <w:r>
              <w:rPr>
                <w:lang w:val="en-US"/>
              </w:rPr>
              <w:t>Start</w:t>
            </w:r>
            <w:r w:rsidRPr="008E0CBC">
              <w:rPr>
                <w:lang w:val="en-US"/>
              </w:rPr>
              <w:t>Stuff</w:t>
            </w:r>
            <w:r>
              <w:rPr>
                <w:lang w:val="en-US"/>
              </w:rPr>
              <w:t xml:space="preserve"> – </w:t>
            </w:r>
            <w:r w:rsidRPr="00B92079">
              <w:rPr>
                <w:lang w:val="en-US"/>
              </w:rPr>
              <w:t>(</w:t>
            </w:r>
            <w:r w:rsidRPr="00F556B1">
              <w:rPr>
                <w:lang w:val="en-US"/>
              </w:rPr>
              <w:t>(</w:t>
            </w:r>
            <w:r w:rsidRPr="004930E2">
              <w:rPr>
                <w:lang w:val="en-US"/>
              </w:rPr>
              <w:t>CuSize</w:t>
            </w:r>
            <w:r>
              <w:rPr>
                <w:lang w:val="en-US"/>
              </w:rPr>
              <w:t xml:space="preserve"> </w:t>
            </w:r>
            <w:r w:rsidRPr="00F556B1">
              <w:rPr>
                <w:lang w:val="en-US"/>
              </w:rPr>
              <w:t>×</w:t>
            </w:r>
            <w:r>
              <w:rPr>
                <w:lang w:val="en-US"/>
              </w:rPr>
              <w:t xml:space="preserve"> </w:t>
            </w:r>
            <w:r w:rsidRPr="00B92079">
              <w:rPr>
                <w:lang w:val="en-US"/>
              </w:rPr>
              <w:t>TargetBpp</w:t>
            </w:r>
            <w:r>
              <w:rPr>
                <w:lang w:val="en-US"/>
              </w:rPr>
              <w:t>)</w:t>
            </w:r>
            <w:r w:rsidRPr="00B92079">
              <w:rPr>
                <w:lang w:val="en-US"/>
              </w:rPr>
              <w:t xml:space="preserve"> </w:t>
            </w:r>
            <w:r>
              <w:rPr>
                <w:lang w:val="en-US"/>
              </w:rPr>
              <w:t>&gt;&gt;</w:t>
            </w:r>
            <w:r w:rsidRPr="00B92079">
              <w:rPr>
                <w:lang w:val="en-US"/>
              </w:rPr>
              <w:t xml:space="preserve"> </w:t>
            </w:r>
            <w:r>
              <w:rPr>
                <w:lang w:val="en-US"/>
              </w:rPr>
              <w:t>4</w:t>
            </w:r>
            <w:r w:rsidRPr="00B92079">
              <w:rPr>
                <w:lang w:val="en-US"/>
              </w:rPr>
              <w:t>)</w:t>
            </w:r>
          </w:p>
        </w:tc>
        <w:tc>
          <w:tcPr>
            <w:tcW w:w="1050" w:type="dxa"/>
            <w:tcBorders>
              <w:top w:val="single" w:sz="4" w:space="0" w:color="auto"/>
              <w:left w:val="single" w:sz="4" w:space="0" w:color="auto"/>
              <w:bottom w:val="single" w:sz="4" w:space="0" w:color="auto"/>
              <w:right w:val="single" w:sz="12" w:space="0" w:color="auto"/>
            </w:tcBorders>
          </w:tcPr>
          <w:p w14:paraId="7D0CE1B1" w14:textId="77777777" w:rsidR="00F02E03" w:rsidRPr="0014357A" w:rsidRDefault="00F02E03" w:rsidP="006F050A">
            <w:pPr>
              <w:pStyle w:val="afffffff0"/>
              <w:tabs>
                <w:tab w:val="left" w:pos="340"/>
                <w:tab w:val="left" w:pos="680"/>
              </w:tabs>
              <w:spacing w:before="60" w:after="60"/>
              <w:jc w:val="center"/>
            </w:pPr>
          </w:p>
        </w:tc>
      </w:tr>
      <w:tr w:rsidR="00F02E03" w:rsidRPr="0014357A" w14:paraId="70143F36"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6312E637"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r>
            <w:r>
              <w:rPr>
                <w:rFonts w:hint="eastAsia"/>
                <w:lang w:val="en-US"/>
              </w:rPr>
              <w:t>}</w:t>
            </w:r>
          </w:p>
        </w:tc>
        <w:tc>
          <w:tcPr>
            <w:tcW w:w="1050" w:type="dxa"/>
            <w:tcBorders>
              <w:top w:val="single" w:sz="4" w:space="0" w:color="auto"/>
              <w:left w:val="single" w:sz="4" w:space="0" w:color="auto"/>
              <w:bottom w:val="single" w:sz="4" w:space="0" w:color="auto"/>
              <w:right w:val="single" w:sz="12" w:space="0" w:color="auto"/>
            </w:tcBorders>
          </w:tcPr>
          <w:p w14:paraId="6716C86F" w14:textId="77777777" w:rsidR="00F02E03" w:rsidRPr="0014357A" w:rsidRDefault="00F02E03" w:rsidP="006F050A">
            <w:pPr>
              <w:pStyle w:val="afffffff0"/>
              <w:tabs>
                <w:tab w:val="left" w:pos="340"/>
                <w:tab w:val="left" w:pos="680"/>
              </w:tabs>
              <w:spacing w:before="60" w:after="60"/>
              <w:jc w:val="center"/>
            </w:pPr>
          </w:p>
        </w:tc>
      </w:tr>
      <w:tr w:rsidR="00F02E03" w:rsidRPr="0014357A" w14:paraId="3010B97E"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3C9E23E" w14:textId="77777777" w:rsidR="00F02E03" w:rsidRDefault="00F02E03" w:rsidP="006F050A">
            <w:pPr>
              <w:pStyle w:val="afffffff0"/>
              <w:tabs>
                <w:tab w:val="left" w:pos="680"/>
                <w:tab w:val="left" w:pos="1035"/>
                <w:tab w:val="left" w:pos="1361"/>
                <w:tab w:val="left" w:pos="1701"/>
                <w:tab w:val="left" w:pos="2041"/>
                <w:tab w:val="left" w:pos="2381"/>
                <w:tab w:val="left" w:pos="2722"/>
              </w:tabs>
              <w:spacing w:before="60" w:after="60"/>
              <w:ind w:firstLineChars="200" w:firstLine="360"/>
            </w:pPr>
            <w:r>
              <w:rPr>
                <w:lang w:val="en-US"/>
              </w:rPr>
              <w:tab/>
            </w:r>
            <w:r>
              <w:rPr>
                <w:lang w:val="en-US"/>
              </w:rPr>
              <w:tab/>
              <w:t>Curr</w:t>
            </w:r>
            <w:r w:rsidRPr="008E0CBC">
              <w:rPr>
                <w:lang w:val="en-US"/>
              </w:rPr>
              <w:t>RcBuffer</w:t>
            </w:r>
            <w:r>
              <w:rPr>
                <w:lang w:val="en-US"/>
              </w:rPr>
              <w:t>Level</w:t>
            </w:r>
            <w:r w:rsidRPr="008E0CBC">
              <w:rPr>
                <w:lang w:val="en-US"/>
              </w:rPr>
              <w:t xml:space="preserve"> = PhysicalBuffer</w:t>
            </w:r>
            <w:r>
              <w:rPr>
                <w:lang w:val="en-US"/>
              </w:rPr>
              <w:t>Level</w:t>
            </w:r>
            <w:r w:rsidRPr="008E0CBC">
              <w:rPr>
                <w:lang w:val="en-US"/>
              </w:rPr>
              <w:t xml:space="preserve"> + Virtual</w:t>
            </w:r>
            <w:r>
              <w:rPr>
                <w:lang w:val="en-US"/>
              </w:rPr>
              <w:t>Start</w:t>
            </w:r>
            <w:r w:rsidRPr="008E0CBC">
              <w:rPr>
                <w:lang w:val="en-US"/>
              </w:rPr>
              <w:t>Stuff + VirtualEndStuff</w:t>
            </w:r>
          </w:p>
        </w:tc>
        <w:tc>
          <w:tcPr>
            <w:tcW w:w="1050" w:type="dxa"/>
            <w:tcBorders>
              <w:top w:val="single" w:sz="4" w:space="0" w:color="auto"/>
              <w:left w:val="single" w:sz="4" w:space="0" w:color="auto"/>
              <w:bottom w:val="single" w:sz="4" w:space="0" w:color="auto"/>
              <w:right w:val="single" w:sz="12" w:space="0" w:color="auto"/>
            </w:tcBorders>
          </w:tcPr>
          <w:p w14:paraId="02F94675" w14:textId="77777777" w:rsidR="00F02E03" w:rsidRPr="0014357A" w:rsidRDefault="00F02E03" w:rsidP="006F050A">
            <w:pPr>
              <w:pStyle w:val="afffffff0"/>
              <w:tabs>
                <w:tab w:val="left" w:pos="340"/>
                <w:tab w:val="left" w:pos="680"/>
              </w:tabs>
              <w:spacing w:before="60" w:after="60"/>
              <w:jc w:val="center"/>
            </w:pPr>
          </w:p>
        </w:tc>
      </w:tr>
      <w:tr w:rsidR="00F02E03" w:rsidRPr="0014357A" w14:paraId="5754F7C5"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0CA8D917" w14:textId="77777777" w:rsidR="00F02E03" w:rsidRPr="0014357A" w:rsidRDefault="00F02E03" w:rsidP="006F050A">
            <w:pPr>
              <w:pStyle w:val="afffffff0"/>
              <w:tabs>
                <w:tab w:val="left" w:pos="1035"/>
                <w:tab w:val="left" w:pos="1361"/>
                <w:tab w:val="left" w:pos="1701"/>
                <w:tab w:val="left" w:pos="2041"/>
                <w:tab w:val="left" w:pos="2381"/>
                <w:tab w:val="left" w:pos="2722"/>
              </w:tabs>
              <w:spacing w:before="60" w:after="60"/>
              <w:ind w:leftChars="50" w:left="105" w:firstLineChars="150" w:firstLine="270"/>
            </w:pPr>
            <w:r w:rsidRPr="0014357A">
              <w:tab/>
            </w:r>
            <w:r>
              <w:t>if</w:t>
            </w:r>
            <w:r w:rsidRPr="0014357A">
              <w:t xml:space="preserve"> (</w:t>
            </w:r>
            <w:r>
              <w:t xml:space="preserve">x == </w:t>
            </w:r>
            <w:r w:rsidRPr="0014357A">
              <w:rPr>
                <w:rFonts w:hint="eastAsia"/>
                <w:noProof/>
              </w:rPr>
              <w:t>SliceWidthInCu</w:t>
            </w:r>
            <w:r w:rsidRPr="0014357A">
              <w:t xml:space="preserve"> </w:t>
            </w:r>
            <w:r>
              <w:t xml:space="preserve">– 1 &amp;&amp; y == </w:t>
            </w:r>
            <w:r w:rsidRPr="0014357A">
              <w:rPr>
                <w:rFonts w:hint="eastAsia"/>
                <w:noProof/>
              </w:rPr>
              <w:t>Slice</w:t>
            </w:r>
            <w:r>
              <w:rPr>
                <w:noProof/>
              </w:rPr>
              <w:t>Height</w:t>
            </w:r>
            <w:r w:rsidRPr="0014357A">
              <w:rPr>
                <w:rFonts w:hint="eastAsia"/>
                <w:noProof/>
              </w:rPr>
              <w:t>InCu</w:t>
            </w:r>
            <w:r w:rsidRPr="0014357A">
              <w:t xml:space="preserve"> </w:t>
            </w:r>
            <w:r>
              <w:t>– 1</w:t>
            </w:r>
            <w:r w:rsidRPr="0014357A">
              <w:t>) {</w:t>
            </w:r>
            <w:r>
              <w:t xml:space="preserve">  /* Final CU in current Slice */</w:t>
            </w:r>
          </w:p>
        </w:tc>
        <w:tc>
          <w:tcPr>
            <w:tcW w:w="1050" w:type="dxa"/>
            <w:tcBorders>
              <w:top w:val="single" w:sz="4" w:space="0" w:color="auto"/>
              <w:left w:val="single" w:sz="4" w:space="0" w:color="auto"/>
              <w:bottom w:val="single" w:sz="4" w:space="0" w:color="auto"/>
              <w:right w:val="single" w:sz="12" w:space="0" w:color="auto"/>
            </w:tcBorders>
          </w:tcPr>
          <w:p w14:paraId="449D0851" w14:textId="77777777" w:rsidR="00F02E03" w:rsidRPr="0014357A" w:rsidRDefault="00F02E03" w:rsidP="006F050A">
            <w:pPr>
              <w:pStyle w:val="afffffff0"/>
              <w:tabs>
                <w:tab w:val="left" w:pos="340"/>
              </w:tabs>
              <w:spacing w:before="60" w:after="60"/>
              <w:jc w:val="center"/>
            </w:pPr>
          </w:p>
        </w:tc>
      </w:tr>
      <w:tr w:rsidR="00F02E03" w:rsidRPr="0014357A" w14:paraId="33A0380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71B2336E" w14:textId="77777777" w:rsidR="00F02E03" w:rsidRPr="0014357A" w:rsidRDefault="00F02E03" w:rsidP="006F050A">
            <w:pPr>
              <w:pStyle w:val="afffffff0"/>
              <w:tabs>
                <w:tab w:val="left" w:pos="1035"/>
                <w:tab w:val="left" w:pos="1361"/>
                <w:tab w:val="left" w:pos="1701"/>
                <w:tab w:val="left" w:pos="2041"/>
                <w:tab w:val="left" w:pos="2381"/>
                <w:tab w:val="left" w:pos="2722"/>
              </w:tabs>
              <w:spacing w:before="60" w:after="60"/>
              <w:ind w:leftChars="50" w:left="105" w:firstLineChars="150" w:firstLine="270"/>
            </w:pPr>
            <w:r>
              <w:tab/>
            </w:r>
            <w:r>
              <w:tab/>
              <w:t xml:space="preserve">stuffNum = </w:t>
            </w:r>
            <w:r w:rsidRPr="007C62F1">
              <w:t>SubstreamSegmentSize – 2</w:t>
            </w:r>
          </w:p>
        </w:tc>
        <w:tc>
          <w:tcPr>
            <w:tcW w:w="1050" w:type="dxa"/>
            <w:tcBorders>
              <w:top w:val="single" w:sz="4" w:space="0" w:color="auto"/>
              <w:left w:val="single" w:sz="4" w:space="0" w:color="auto"/>
              <w:bottom w:val="single" w:sz="4" w:space="0" w:color="auto"/>
              <w:right w:val="single" w:sz="12" w:space="0" w:color="auto"/>
            </w:tcBorders>
          </w:tcPr>
          <w:p w14:paraId="5C6BEE42" w14:textId="77777777" w:rsidR="00F02E03" w:rsidRPr="0014357A" w:rsidRDefault="00F02E03" w:rsidP="006F050A">
            <w:pPr>
              <w:pStyle w:val="afffffff0"/>
              <w:tabs>
                <w:tab w:val="left" w:pos="340"/>
              </w:tabs>
              <w:spacing w:before="60" w:after="60"/>
              <w:jc w:val="center"/>
            </w:pPr>
          </w:p>
        </w:tc>
      </w:tr>
      <w:tr w:rsidR="00F02E03" w:rsidRPr="006931EC" w14:paraId="3ABE120A"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491A35B" w14:textId="77777777" w:rsidR="00F02E03" w:rsidRPr="0014357A" w:rsidRDefault="00F02E03" w:rsidP="006F050A">
            <w:pPr>
              <w:pStyle w:val="afffffff0"/>
              <w:tabs>
                <w:tab w:val="left" w:pos="1035"/>
                <w:tab w:val="left" w:pos="1361"/>
                <w:tab w:val="left" w:pos="1701"/>
                <w:tab w:val="left" w:pos="2041"/>
                <w:tab w:val="left" w:pos="2381"/>
                <w:tab w:val="left" w:pos="2722"/>
              </w:tabs>
              <w:spacing w:before="60" w:after="60"/>
              <w:ind w:leftChars="50" w:left="105" w:firstLineChars="150" w:firstLine="270"/>
            </w:pPr>
            <w:r>
              <w:tab/>
            </w:r>
            <w:r>
              <w:tab/>
              <w:t xml:space="preserve">if </w:t>
            </w:r>
            <w:r w:rsidRPr="00A17F9B">
              <w:t>(</w:t>
            </w:r>
            <w:r>
              <w:t>MultiplexingEnableFlag</w:t>
            </w:r>
            <w:r w:rsidRPr="00A17F9B">
              <w:t>) {</w:t>
            </w:r>
          </w:p>
        </w:tc>
        <w:tc>
          <w:tcPr>
            <w:tcW w:w="1050" w:type="dxa"/>
            <w:tcBorders>
              <w:top w:val="single" w:sz="4" w:space="0" w:color="auto"/>
              <w:left w:val="single" w:sz="4" w:space="0" w:color="auto"/>
              <w:bottom w:val="single" w:sz="4" w:space="0" w:color="auto"/>
              <w:right w:val="single" w:sz="12" w:space="0" w:color="auto"/>
            </w:tcBorders>
          </w:tcPr>
          <w:p w14:paraId="0234B2DA" w14:textId="77777777" w:rsidR="00F02E03" w:rsidRPr="0014357A" w:rsidRDefault="00F02E03" w:rsidP="006F050A">
            <w:pPr>
              <w:pStyle w:val="afffffff0"/>
              <w:tabs>
                <w:tab w:val="left" w:pos="340"/>
              </w:tabs>
              <w:spacing w:before="60" w:after="60"/>
              <w:jc w:val="center"/>
            </w:pPr>
          </w:p>
        </w:tc>
      </w:tr>
      <w:tr w:rsidR="00F02E03" w:rsidRPr="0014357A" w14:paraId="4823689A"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8C6CFFF" w14:textId="77777777" w:rsidR="00F02E03" w:rsidRPr="0014357A" w:rsidRDefault="00F02E03" w:rsidP="006F050A">
            <w:pPr>
              <w:pStyle w:val="afffffff0"/>
              <w:tabs>
                <w:tab w:val="left" w:pos="1035"/>
                <w:tab w:val="left" w:pos="1361"/>
                <w:tab w:val="left" w:pos="1701"/>
                <w:tab w:val="left" w:pos="2041"/>
                <w:tab w:val="left" w:pos="2381"/>
                <w:tab w:val="left" w:pos="2722"/>
              </w:tabs>
              <w:spacing w:before="60" w:after="60"/>
              <w:ind w:leftChars="50" w:left="105" w:firstLineChars="150" w:firstLine="270"/>
            </w:pPr>
            <w:r>
              <w:tab/>
            </w:r>
            <w:r>
              <w:tab/>
            </w:r>
            <w:r>
              <w:tab/>
              <w:t>for(i=0; i&lt;stuffNum</w:t>
            </w:r>
            <w:r w:rsidRPr="007C62F1">
              <w:t>–</w:t>
            </w:r>
            <w:r>
              <w:t>(</w:t>
            </w:r>
            <w:r w:rsidRPr="009A6075">
              <w:t>SubstreamBits[</w:t>
            </w:r>
            <w:r>
              <w:t>0</w:t>
            </w:r>
            <w:r w:rsidRPr="009A6075">
              <w:t>]%</w:t>
            </w:r>
            <w:r>
              <w:rPr>
                <w:rFonts w:hint="eastAsia"/>
              </w:rPr>
              <w:t>(</w:t>
            </w:r>
            <w:r w:rsidRPr="004E1903">
              <w:t>SubstreamSegmentSize</w:t>
            </w:r>
            <w:r>
              <w:t>–2</w:t>
            </w:r>
            <w:r>
              <w:rPr>
                <w:rFonts w:hint="eastAsia"/>
              </w:rPr>
              <w:t>)</w:t>
            </w:r>
            <w:r>
              <w:t>); i++)</w:t>
            </w:r>
          </w:p>
        </w:tc>
        <w:tc>
          <w:tcPr>
            <w:tcW w:w="1050" w:type="dxa"/>
            <w:tcBorders>
              <w:top w:val="single" w:sz="4" w:space="0" w:color="auto"/>
              <w:left w:val="single" w:sz="4" w:space="0" w:color="auto"/>
              <w:bottom w:val="single" w:sz="4" w:space="0" w:color="auto"/>
              <w:right w:val="single" w:sz="12" w:space="0" w:color="auto"/>
            </w:tcBorders>
          </w:tcPr>
          <w:p w14:paraId="6E262341" w14:textId="77777777" w:rsidR="00F02E03" w:rsidRPr="0014357A" w:rsidRDefault="00F02E03" w:rsidP="006F050A">
            <w:pPr>
              <w:pStyle w:val="afffffff0"/>
              <w:tabs>
                <w:tab w:val="left" w:pos="340"/>
              </w:tabs>
              <w:spacing w:before="60" w:after="60"/>
              <w:jc w:val="center"/>
            </w:pPr>
          </w:p>
        </w:tc>
      </w:tr>
      <w:tr w:rsidR="00F02E03" w:rsidRPr="0014357A" w14:paraId="6CCDBAA1"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170BCAE" w14:textId="77777777" w:rsidR="00F02E03" w:rsidRPr="00CD08C0"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rPr>
                <w:b/>
              </w:rPr>
            </w:pPr>
            <w:r w:rsidRPr="0014357A">
              <w:tab/>
            </w:r>
            <w:r w:rsidRPr="0014357A">
              <w:tab/>
            </w:r>
            <w:r>
              <w:tab/>
            </w:r>
            <w:r>
              <w:tab/>
            </w:r>
            <w:r>
              <w:rPr>
                <w:b/>
              </w:rPr>
              <w:t>substream0</w:t>
            </w:r>
            <w:r w:rsidRPr="00CD08C0">
              <w:rPr>
                <w:b/>
              </w:rPr>
              <w:t>_alignment_bit0</w:t>
            </w:r>
          </w:p>
        </w:tc>
        <w:tc>
          <w:tcPr>
            <w:tcW w:w="1050" w:type="dxa"/>
            <w:tcBorders>
              <w:top w:val="single" w:sz="4" w:space="0" w:color="auto"/>
              <w:left w:val="single" w:sz="4" w:space="0" w:color="auto"/>
              <w:bottom w:val="single" w:sz="4" w:space="0" w:color="auto"/>
              <w:right w:val="single" w:sz="12" w:space="0" w:color="auto"/>
            </w:tcBorders>
          </w:tcPr>
          <w:p w14:paraId="2D0325CB" w14:textId="77777777" w:rsidR="00F02E03" w:rsidRPr="0014357A" w:rsidRDefault="00F02E03" w:rsidP="006F050A">
            <w:pPr>
              <w:pStyle w:val="afffffff0"/>
              <w:tabs>
                <w:tab w:val="left" w:pos="340"/>
              </w:tabs>
              <w:spacing w:before="60" w:after="60"/>
              <w:jc w:val="center"/>
            </w:pPr>
            <w:r w:rsidRPr="0014357A">
              <w:rPr>
                <w:rFonts w:hint="eastAsia"/>
              </w:rPr>
              <w:t>f(</w:t>
            </w:r>
            <w:r w:rsidRPr="0014357A">
              <w:t>1</w:t>
            </w:r>
            <w:r w:rsidRPr="0014357A">
              <w:rPr>
                <w:rFonts w:hint="eastAsia"/>
              </w:rPr>
              <w:t>)</w:t>
            </w:r>
          </w:p>
        </w:tc>
      </w:tr>
      <w:tr w:rsidR="00F02E03" w:rsidRPr="0014357A" w14:paraId="6491E77A"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B7DA32F" w14:textId="77777777" w:rsidR="00F02E03" w:rsidRPr="0014357A"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0DE9FCBF" w14:textId="77777777" w:rsidR="00F02E03" w:rsidRPr="0014357A" w:rsidRDefault="00F02E03" w:rsidP="006F050A">
            <w:pPr>
              <w:pStyle w:val="afffffff0"/>
              <w:tabs>
                <w:tab w:val="left" w:pos="340"/>
              </w:tabs>
              <w:spacing w:before="60" w:after="60"/>
              <w:jc w:val="center"/>
            </w:pPr>
          </w:p>
        </w:tc>
      </w:tr>
      <w:tr w:rsidR="00F02E03" w:rsidRPr="0014357A" w14:paraId="4A92453C"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C6A2716"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t>if (</w:t>
            </w:r>
            <w:r w:rsidRPr="00A71B3B">
              <w:t xml:space="preserve">image_format </w:t>
            </w:r>
            <w:r>
              <w:t>!</w:t>
            </w:r>
            <w:r w:rsidRPr="00A71B3B">
              <w:t>= ‘00</w:t>
            </w:r>
            <w:r>
              <w:t>0</w:t>
            </w:r>
            <w:r w:rsidRPr="00A71B3B">
              <w:t>’</w:t>
            </w:r>
            <w:r>
              <w:t>) {  /* Not YUV400 */</w:t>
            </w:r>
          </w:p>
        </w:tc>
        <w:tc>
          <w:tcPr>
            <w:tcW w:w="1050" w:type="dxa"/>
            <w:tcBorders>
              <w:top w:val="single" w:sz="4" w:space="0" w:color="auto"/>
              <w:left w:val="single" w:sz="4" w:space="0" w:color="auto"/>
              <w:bottom w:val="single" w:sz="4" w:space="0" w:color="auto"/>
              <w:right w:val="single" w:sz="12" w:space="0" w:color="auto"/>
            </w:tcBorders>
          </w:tcPr>
          <w:p w14:paraId="1F6A42D2" w14:textId="77777777" w:rsidR="00F02E03" w:rsidRPr="0014357A" w:rsidRDefault="00F02E03" w:rsidP="006F050A">
            <w:pPr>
              <w:pStyle w:val="afffffff0"/>
              <w:tabs>
                <w:tab w:val="left" w:pos="340"/>
              </w:tabs>
              <w:spacing w:before="60" w:after="60"/>
              <w:jc w:val="center"/>
            </w:pPr>
          </w:p>
        </w:tc>
      </w:tr>
      <w:tr w:rsidR="00F02E03" w:rsidRPr="0014357A" w14:paraId="3248AD97"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6876EB8E"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r>
            <w:r>
              <w:tab/>
              <w:t>for(i=0; i&lt;stuffNum</w:t>
            </w:r>
            <w:r w:rsidRPr="007C62F1">
              <w:t>–</w:t>
            </w:r>
            <w:r>
              <w:t>(</w:t>
            </w:r>
            <w:r w:rsidRPr="009A6075">
              <w:t>SubstreamBits[</w:t>
            </w:r>
            <w:r>
              <w:t>1</w:t>
            </w:r>
            <w:r w:rsidRPr="009A6075">
              <w:t>]%</w:t>
            </w:r>
            <w:r>
              <w:rPr>
                <w:rFonts w:hint="eastAsia"/>
              </w:rPr>
              <w:t>(</w:t>
            </w:r>
            <w:r w:rsidRPr="004E1903">
              <w:t>SubstreamSegmentSize</w:t>
            </w:r>
            <w:r>
              <w:t>–2</w:t>
            </w:r>
            <w:r>
              <w:rPr>
                <w:rFonts w:hint="eastAsia"/>
              </w:rPr>
              <w:t>)</w:t>
            </w:r>
            <w:r>
              <w:t>); i++)</w:t>
            </w:r>
          </w:p>
        </w:tc>
        <w:tc>
          <w:tcPr>
            <w:tcW w:w="1050" w:type="dxa"/>
            <w:tcBorders>
              <w:top w:val="single" w:sz="4" w:space="0" w:color="auto"/>
              <w:left w:val="single" w:sz="4" w:space="0" w:color="auto"/>
              <w:bottom w:val="single" w:sz="4" w:space="0" w:color="auto"/>
              <w:right w:val="single" w:sz="12" w:space="0" w:color="auto"/>
            </w:tcBorders>
          </w:tcPr>
          <w:p w14:paraId="3537A1D8" w14:textId="77777777" w:rsidR="00F02E03" w:rsidRPr="0014357A" w:rsidRDefault="00F02E03" w:rsidP="006F050A">
            <w:pPr>
              <w:pStyle w:val="afffffff0"/>
              <w:tabs>
                <w:tab w:val="left" w:pos="340"/>
              </w:tabs>
              <w:spacing w:before="60" w:after="60"/>
              <w:jc w:val="center"/>
            </w:pPr>
          </w:p>
        </w:tc>
      </w:tr>
      <w:tr w:rsidR="00F02E03" w:rsidRPr="0014357A" w14:paraId="6FA73941"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93856B1"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rsidRPr="0014357A">
              <w:tab/>
            </w:r>
            <w:r w:rsidRPr="0014357A">
              <w:tab/>
            </w:r>
            <w:r>
              <w:tab/>
            </w:r>
            <w:r>
              <w:tab/>
            </w:r>
            <w:r>
              <w:tab/>
            </w:r>
            <w:r>
              <w:rPr>
                <w:b/>
              </w:rPr>
              <w:t>substream1</w:t>
            </w:r>
            <w:r w:rsidRPr="00CD08C0">
              <w:rPr>
                <w:b/>
              </w:rPr>
              <w:t>_alignment_bit0</w:t>
            </w:r>
          </w:p>
        </w:tc>
        <w:tc>
          <w:tcPr>
            <w:tcW w:w="1050" w:type="dxa"/>
            <w:tcBorders>
              <w:top w:val="single" w:sz="4" w:space="0" w:color="auto"/>
              <w:left w:val="single" w:sz="4" w:space="0" w:color="auto"/>
              <w:bottom w:val="single" w:sz="4" w:space="0" w:color="auto"/>
              <w:right w:val="single" w:sz="12" w:space="0" w:color="auto"/>
            </w:tcBorders>
          </w:tcPr>
          <w:p w14:paraId="7162A029" w14:textId="77777777" w:rsidR="00F02E03" w:rsidRPr="0014357A" w:rsidRDefault="00F02E03" w:rsidP="006F050A">
            <w:pPr>
              <w:pStyle w:val="afffffff0"/>
              <w:tabs>
                <w:tab w:val="left" w:pos="340"/>
              </w:tabs>
              <w:spacing w:before="60" w:after="60"/>
              <w:jc w:val="center"/>
            </w:pPr>
            <w:r w:rsidRPr="0014357A">
              <w:rPr>
                <w:rFonts w:hint="eastAsia"/>
              </w:rPr>
              <w:t>f(</w:t>
            </w:r>
            <w:r w:rsidRPr="0014357A">
              <w:t>1</w:t>
            </w:r>
            <w:r w:rsidRPr="0014357A">
              <w:rPr>
                <w:rFonts w:hint="eastAsia"/>
              </w:rPr>
              <w:t>)</w:t>
            </w:r>
          </w:p>
        </w:tc>
      </w:tr>
      <w:tr w:rsidR="00F02E03" w:rsidRPr="0014357A" w14:paraId="3737E6E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7D4C7642"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7961C7B8" w14:textId="77777777" w:rsidR="00F02E03" w:rsidRPr="0014357A" w:rsidRDefault="00F02E03" w:rsidP="006F050A">
            <w:pPr>
              <w:pStyle w:val="afffffff0"/>
              <w:tabs>
                <w:tab w:val="left" w:pos="340"/>
              </w:tabs>
              <w:spacing w:before="60" w:after="60"/>
              <w:jc w:val="center"/>
            </w:pPr>
          </w:p>
        </w:tc>
      </w:tr>
      <w:tr w:rsidR="00F02E03" w:rsidRPr="0014357A" w14:paraId="171553A8"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76A174D8"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r>
            <w:r>
              <w:tab/>
              <w:t>for(i=0; i&lt;stuffNum</w:t>
            </w:r>
            <w:r w:rsidRPr="007C62F1">
              <w:t>–</w:t>
            </w:r>
            <w:r>
              <w:t>(</w:t>
            </w:r>
            <w:r w:rsidRPr="009A6075">
              <w:t>SubstreamBits[</w:t>
            </w:r>
            <w:r>
              <w:t>2</w:t>
            </w:r>
            <w:r w:rsidRPr="009A6075">
              <w:t>]%</w:t>
            </w:r>
            <w:r>
              <w:rPr>
                <w:rFonts w:hint="eastAsia"/>
              </w:rPr>
              <w:t>(</w:t>
            </w:r>
            <w:r w:rsidRPr="004E1903">
              <w:t>SubstreamSegmentSize</w:t>
            </w:r>
            <w:r>
              <w:t>–2</w:t>
            </w:r>
            <w:r>
              <w:rPr>
                <w:rFonts w:hint="eastAsia"/>
              </w:rPr>
              <w:t>)</w:t>
            </w:r>
            <w:r>
              <w:t>); i++)</w:t>
            </w:r>
          </w:p>
        </w:tc>
        <w:tc>
          <w:tcPr>
            <w:tcW w:w="1050" w:type="dxa"/>
            <w:tcBorders>
              <w:top w:val="single" w:sz="4" w:space="0" w:color="auto"/>
              <w:left w:val="single" w:sz="4" w:space="0" w:color="auto"/>
              <w:bottom w:val="single" w:sz="4" w:space="0" w:color="auto"/>
              <w:right w:val="single" w:sz="12" w:space="0" w:color="auto"/>
            </w:tcBorders>
          </w:tcPr>
          <w:p w14:paraId="2B0C6F44" w14:textId="77777777" w:rsidR="00F02E03" w:rsidRPr="0014357A" w:rsidRDefault="00F02E03" w:rsidP="006F050A">
            <w:pPr>
              <w:pStyle w:val="afffffff0"/>
              <w:tabs>
                <w:tab w:val="left" w:pos="340"/>
              </w:tabs>
              <w:spacing w:before="60" w:after="60"/>
              <w:jc w:val="center"/>
            </w:pPr>
          </w:p>
        </w:tc>
      </w:tr>
      <w:tr w:rsidR="00F02E03" w:rsidRPr="0014357A" w14:paraId="64E44C8C"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837003E"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rsidRPr="0014357A">
              <w:tab/>
            </w:r>
            <w:r w:rsidRPr="0014357A">
              <w:tab/>
            </w:r>
            <w:r>
              <w:tab/>
            </w:r>
            <w:r>
              <w:tab/>
            </w:r>
            <w:r>
              <w:tab/>
            </w:r>
            <w:r>
              <w:rPr>
                <w:b/>
              </w:rPr>
              <w:t>substream2</w:t>
            </w:r>
            <w:r w:rsidRPr="00CD08C0">
              <w:rPr>
                <w:b/>
              </w:rPr>
              <w:t>_alignment_bit0</w:t>
            </w:r>
          </w:p>
        </w:tc>
        <w:tc>
          <w:tcPr>
            <w:tcW w:w="1050" w:type="dxa"/>
            <w:tcBorders>
              <w:top w:val="single" w:sz="4" w:space="0" w:color="auto"/>
              <w:left w:val="single" w:sz="4" w:space="0" w:color="auto"/>
              <w:bottom w:val="single" w:sz="4" w:space="0" w:color="auto"/>
              <w:right w:val="single" w:sz="12" w:space="0" w:color="auto"/>
            </w:tcBorders>
          </w:tcPr>
          <w:p w14:paraId="61110471" w14:textId="77777777" w:rsidR="00F02E03" w:rsidRPr="0014357A" w:rsidRDefault="00F02E03" w:rsidP="006F050A">
            <w:pPr>
              <w:pStyle w:val="afffffff0"/>
              <w:tabs>
                <w:tab w:val="left" w:pos="340"/>
              </w:tabs>
              <w:spacing w:before="60" w:after="60"/>
              <w:jc w:val="center"/>
            </w:pPr>
            <w:r w:rsidRPr="0014357A">
              <w:rPr>
                <w:rFonts w:hint="eastAsia"/>
              </w:rPr>
              <w:t>f(</w:t>
            </w:r>
            <w:r w:rsidRPr="0014357A">
              <w:t>1</w:t>
            </w:r>
            <w:r w:rsidRPr="0014357A">
              <w:rPr>
                <w:rFonts w:hint="eastAsia"/>
              </w:rPr>
              <w:t>)</w:t>
            </w:r>
          </w:p>
        </w:tc>
      </w:tr>
      <w:tr w:rsidR="00F02E03" w:rsidRPr="0014357A" w14:paraId="2F6E066F"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5598D79"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77952309" w14:textId="77777777" w:rsidR="00F02E03" w:rsidRPr="0014357A" w:rsidRDefault="00F02E03" w:rsidP="006F050A">
            <w:pPr>
              <w:pStyle w:val="afffffff0"/>
              <w:tabs>
                <w:tab w:val="left" w:pos="340"/>
              </w:tabs>
              <w:spacing w:before="60" w:after="60"/>
              <w:jc w:val="center"/>
            </w:pPr>
          </w:p>
        </w:tc>
      </w:tr>
      <w:tr w:rsidR="00F02E03" w:rsidRPr="0014357A" w14:paraId="344184AF"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AF99509"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t>} else {</w:t>
            </w:r>
          </w:p>
        </w:tc>
        <w:tc>
          <w:tcPr>
            <w:tcW w:w="1050" w:type="dxa"/>
            <w:tcBorders>
              <w:top w:val="single" w:sz="4" w:space="0" w:color="auto"/>
              <w:left w:val="single" w:sz="4" w:space="0" w:color="auto"/>
              <w:bottom w:val="single" w:sz="4" w:space="0" w:color="auto"/>
              <w:right w:val="single" w:sz="12" w:space="0" w:color="auto"/>
            </w:tcBorders>
          </w:tcPr>
          <w:p w14:paraId="43D74366" w14:textId="77777777" w:rsidR="00F02E03" w:rsidRPr="0014357A" w:rsidRDefault="00F02E03" w:rsidP="006F050A">
            <w:pPr>
              <w:pStyle w:val="afffffff0"/>
              <w:tabs>
                <w:tab w:val="left" w:pos="340"/>
              </w:tabs>
              <w:spacing w:before="60" w:after="60"/>
              <w:jc w:val="center"/>
            </w:pPr>
          </w:p>
        </w:tc>
      </w:tr>
      <w:tr w:rsidR="00F02E03" w:rsidRPr="0014357A" w14:paraId="115BA246"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08C053D"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r>
            <w:r>
              <w:tab/>
              <w:t>while (!</w:t>
            </w:r>
            <w:r w:rsidRPr="00794FA2">
              <w:t>byte_aligned( ))</w:t>
            </w:r>
            <w:r>
              <w:t xml:space="preserve"> {</w:t>
            </w:r>
          </w:p>
        </w:tc>
        <w:tc>
          <w:tcPr>
            <w:tcW w:w="1050" w:type="dxa"/>
            <w:tcBorders>
              <w:top w:val="single" w:sz="4" w:space="0" w:color="auto"/>
              <w:left w:val="single" w:sz="4" w:space="0" w:color="auto"/>
              <w:bottom w:val="single" w:sz="4" w:space="0" w:color="auto"/>
              <w:right w:val="single" w:sz="12" w:space="0" w:color="auto"/>
            </w:tcBorders>
          </w:tcPr>
          <w:p w14:paraId="26B1E2EF" w14:textId="77777777" w:rsidR="00F02E03" w:rsidRPr="0014357A" w:rsidRDefault="00F02E03" w:rsidP="006F050A">
            <w:pPr>
              <w:pStyle w:val="afffffff0"/>
              <w:tabs>
                <w:tab w:val="left" w:pos="340"/>
              </w:tabs>
              <w:spacing w:before="60" w:after="60"/>
              <w:jc w:val="center"/>
            </w:pPr>
          </w:p>
        </w:tc>
      </w:tr>
      <w:tr w:rsidR="00F02E03" w:rsidRPr="0014357A" w14:paraId="04E715DB"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036D1ACB"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lastRenderedPageBreak/>
              <w:tab/>
            </w:r>
            <w:r>
              <w:tab/>
            </w:r>
            <w:r>
              <w:tab/>
            </w:r>
            <w:r>
              <w:tab/>
            </w:r>
            <w:r>
              <w:tab/>
            </w:r>
            <w:r>
              <w:rPr>
                <w:b/>
              </w:rPr>
              <w:t>slice</w:t>
            </w:r>
            <w:r w:rsidRPr="00AB4AAE">
              <w:rPr>
                <w:b/>
              </w:rPr>
              <w:t>_alignment_bit0</w:t>
            </w:r>
          </w:p>
        </w:tc>
        <w:tc>
          <w:tcPr>
            <w:tcW w:w="1050" w:type="dxa"/>
            <w:tcBorders>
              <w:top w:val="single" w:sz="4" w:space="0" w:color="auto"/>
              <w:left w:val="single" w:sz="4" w:space="0" w:color="auto"/>
              <w:bottom w:val="single" w:sz="4" w:space="0" w:color="auto"/>
              <w:right w:val="single" w:sz="12" w:space="0" w:color="auto"/>
            </w:tcBorders>
          </w:tcPr>
          <w:p w14:paraId="0BA99C8A" w14:textId="77777777" w:rsidR="00F02E03" w:rsidRPr="0014357A" w:rsidRDefault="00F02E03" w:rsidP="006F050A">
            <w:pPr>
              <w:pStyle w:val="afffffff0"/>
              <w:tabs>
                <w:tab w:val="left" w:pos="340"/>
              </w:tabs>
              <w:spacing w:before="60" w:after="60"/>
              <w:jc w:val="center"/>
            </w:pPr>
            <w:r>
              <w:rPr>
                <w:rFonts w:hint="eastAsia"/>
              </w:rPr>
              <w:t>f(</w:t>
            </w:r>
            <w:r>
              <w:t>1</w:t>
            </w:r>
            <w:r>
              <w:rPr>
                <w:rFonts w:hint="eastAsia"/>
              </w:rPr>
              <w:t>)</w:t>
            </w:r>
          </w:p>
        </w:tc>
      </w:tr>
      <w:tr w:rsidR="00F02E03" w:rsidRPr="0014357A" w14:paraId="63B0D5F3"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03E1D1F"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59EFE854" w14:textId="77777777" w:rsidR="00F02E03" w:rsidRDefault="00F02E03" w:rsidP="006F050A">
            <w:pPr>
              <w:pStyle w:val="afffffff0"/>
              <w:tabs>
                <w:tab w:val="left" w:pos="340"/>
              </w:tabs>
              <w:spacing w:before="60" w:after="60"/>
              <w:jc w:val="center"/>
            </w:pPr>
          </w:p>
        </w:tc>
      </w:tr>
      <w:tr w:rsidR="00F02E03" w:rsidRPr="0014357A" w14:paraId="2668AD79"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20CB9A6"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0D3ADE23" w14:textId="77777777" w:rsidR="00F02E03" w:rsidRPr="0014357A" w:rsidRDefault="00F02E03" w:rsidP="006F050A">
            <w:pPr>
              <w:pStyle w:val="afffffff0"/>
              <w:tabs>
                <w:tab w:val="left" w:pos="340"/>
              </w:tabs>
              <w:spacing w:before="60" w:after="60"/>
              <w:jc w:val="center"/>
            </w:pPr>
          </w:p>
        </w:tc>
      </w:tr>
      <w:tr w:rsidR="00F02E03" w:rsidRPr="0014357A" w14:paraId="322A7625"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18D3BCBF" w14:textId="77777777" w:rsidR="00F02E03" w:rsidRDefault="00F02E03" w:rsidP="006F050A">
            <w:pPr>
              <w:pStyle w:val="afffffff0"/>
              <w:tabs>
                <w:tab w:val="left" w:pos="680"/>
                <w:tab w:val="left" w:pos="1380"/>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0DFCB14C" w14:textId="77777777" w:rsidR="00F02E03" w:rsidRPr="0014357A" w:rsidRDefault="00F02E03" w:rsidP="006F050A">
            <w:pPr>
              <w:pStyle w:val="afffffff0"/>
              <w:tabs>
                <w:tab w:val="left" w:pos="340"/>
              </w:tabs>
              <w:spacing w:before="60" w:after="60"/>
              <w:jc w:val="center"/>
            </w:pPr>
          </w:p>
        </w:tc>
      </w:tr>
      <w:tr w:rsidR="00F02E03" w:rsidRPr="0014357A" w14:paraId="102BE0E6"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22033280" w14:textId="77777777" w:rsidR="00F02E03" w:rsidRPr="0014357A" w:rsidRDefault="00F02E03" w:rsidP="006F050A">
            <w:pPr>
              <w:pStyle w:val="afffffff0"/>
              <w:tabs>
                <w:tab w:val="left" w:pos="680"/>
                <w:tab w:val="left" w:pos="1021"/>
                <w:tab w:val="left" w:pos="1380"/>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6FB50FCB" w14:textId="77777777" w:rsidR="00F02E03" w:rsidRPr="0014357A" w:rsidRDefault="00F02E03" w:rsidP="006F050A">
            <w:pPr>
              <w:pStyle w:val="afffffff0"/>
              <w:tabs>
                <w:tab w:val="left" w:pos="340"/>
              </w:tabs>
              <w:spacing w:before="60" w:after="60"/>
              <w:jc w:val="center"/>
            </w:pPr>
          </w:p>
        </w:tc>
      </w:tr>
      <w:tr w:rsidR="00F02E03" w:rsidRPr="0014357A" w14:paraId="5785FD82"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7E5F9EA8" w14:textId="77777777" w:rsidR="00F02E03" w:rsidRDefault="00F02E03" w:rsidP="006F050A">
            <w:pPr>
              <w:pStyle w:val="afffffff0"/>
              <w:tabs>
                <w:tab w:val="left" w:pos="680"/>
                <w:tab w:val="left" w:pos="1021"/>
                <w:tab w:val="left" w:pos="1380"/>
                <w:tab w:val="left" w:pos="1701"/>
                <w:tab w:val="left" w:pos="2041"/>
                <w:tab w:val="left" w:pos="2381"/>
                <w:tab w:val="left" w:pos="2722"/>
              </w:tabs>
              <w:spacing w:before="60" w:after="60"/>
              <w:ind w:firstLineChars="200" w:firstLine="360"/>
            </w:pPr>
            <w:r>
              <w:tab/>
            </w:r>
            <w:r>
              <w:tab/>
            </w:r>
            <w:r w:rsidRPr="007E369A">
              <w:rPr>
                <w:lang w:val="en-US"/>
              </w:rPr>
              <w:t>Curr</w:t>
            </w:r>
            <w:r>
              <w:rPr>
                <w:lang w:val="en-US"/>
              </w:rPr>
              <w:t>CuIdx++</w:t>
            </w:r>
          </w:p>
        </w:tc>
        <w:tc>
          <w:tcPr>
            <w:tcW w:w="1050" w:type="dxa"/>
            <w:tcBorders>
              <w:top w:val="single" w:sz="4" w:space="0" w:color="auto"/>
              <w:left w:val="single" w:sz="4" w:space="0" w:color="auto"/>
              <w:bottom w:val="single" w:sz="4" w:space="0" w:color="auto"/>
              <w:right w:val="single" w:sz="12" w:space="0" w:color="auto"/>
            </w:tcBorders>
          </w:tcPr>
          <w:p w14:paraId="3556A1B2" w14:textId="77777777" w:rsidR="00F02E03" w:rsidRPr="0014357A" w:rsidRDefault="00F02E03" w:rsidP="006F050A">
            <w:pPr>
              <w:pStyle w:val="afffffff0"/>
              <w:tabs>
                <w:tab w:val="left" w:pos="340"/>
              </w:tabs>
              <w:spacing w:before="60" w:after="60"/>
              <w:jc w:val="center"/>
            </w:pPr>
          </w:p>
        </w:tc>
      </w:tr>
      <w:tr w:rsidR="00F02E03" w:rsidRPr="0014357A" w14:paraId="260204E6"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4A5B47E2" w14:textId="77777777" w:rsidR="00F02E03" w:rsidRDefault="00F02E03" w:rsidP="006F050A">
            <w:pPr>
              <w:pStyle w:val="afffffff0"/>
              <w:tabs>
                <w:tab w:val="left" w:pos="680"/>
                <w:tab w:val="left" w:pos="1021"/>
                <w:tab w:val="left" w:pos="1380"/>
                <w:tab w:val="left" w:pos="1701"/>
                <w:tab w:val="left" w:pos="2041"/>
                <w:tab w:val="left" w:pos="2381"/>
                <w:tab w:val="left" w:pos="2722"/>
              </w:tabs>
              <w:spacing w:before="60" w:after="60"/>
              <w:ind w:firstLineChars="200" w:firstLine="360"/>
            </w:pPr>
            <w:r>
              <w:tab/>
            </w:r>
            <w:r>
              <w:tab/>
            </w:r>
            <w:r>
              <w:rPr>
                <w:rFonts w:hint="eastAsia"/>
                <w:lang w:val="en-US"/>
              </w:rPr>
              <w:t>C</w:t>
            </w:r>
            <w:r>
              <w:rPr>
                <w:lang w:val="en-US"/>
              </w:rPr>
              <w:t>urrPos = (CurrPos + 1) % 3</w:t>
            </w:r>
          </w:p>
        </w:tc>
        <w:tc>
          <w:tcPr>
            <w:tcW w:w="1050" w:type="dxa"/>
            <w:tcBorders>
              <w:top w:val="single" w:sz="4" w:space="0" w:color="auto"/>
              <w:left w:val="single" w:sz="4" w:space="0" w:color="auto"/>
              <w:bottom w:val="single" w:sz="4" w:space="0" w:color="auto"/>
              <w:right w:val="single" w:sz="12" w:space="0" w:color="auto"/>
            </w:tcBorders>
          </w:tcPr>
          <w:p w14:paraId="2AE172E8" w14:textId="77777777" w:rsidR="00F02E03" w:rsidRPr="0014357A" w:rsidRDefault="00F02E03" w:rsidP="006F050A">
            <w:pPr>
              <w:pStyle w:val="afffffff0"/>
              <w:tabs>
                <w:tab w:val="left" w:pos="340"/>
              </w:tabs>
              <w:spacing w:before="60" w:after="60"/>
              <w:jc w:val="center"/>
            </w:pPr>
          </w:p>
        </w:tc>
      </w:tr>
      <w:tr w:rsidR="00F02E03" w:rsidRPr="0014357A" w14:paraId="424B237D"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3682C47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w:t>
            </w:r>
          </w:p>
        </w:tc>
        <w:tc>
          <w:tcPr>
            <w:tcW w:w="1050" w:type="dxa"/>
            <w:tcBorders>
              <w:top w:val="single" w:sz="4" w:space="0" w:color="auto"/>
              <w:left w:val="single" w:sz="4" w:space="0" w:color="auto"/>
              <w:bottom w:val="single" w:sz="4" w:space="0" w:color="auto"/>
              <w:right w:val="single" w:sz="12" w:space="0" w:color="auto"/>
            </w:tcBorders>
          </w:tcPr>
          <w:p w14:paraId="51B906EA" w14:textId="77777777" w:rsidR="00F02E03" w:rsidRPr="0014357A" w:rsidRDefault="00F02E03" w:rsidP="006F050A">
            <w:pPr>
              <w:pStyle w:val="afffffff0"/>
              <w:tabs>
                <w:tab w:val="left" w:pos="340"/>
              </w:tabs>
              <w:spacing w:before="60" w:after="60"/>
              <w:jc w:val="center"/>
            </w:pPr>
          </w:p>
        </w:tc>
      </w:tr>
      <w:tr w:rsidR="00F02E03" w:rsidRPr="0014357A" w14:paraId="483DBCA2" w14:textId="77777777" w:rsidTr="006F0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90" w:type="dxa"/>
            <w:tcBorders>
              <w:top w:val="single" w:sz="4" w:space="0" w:color="auto"/>
              <w:left w:val="single" w:sz="12" w:space="0" w:color="auto"/>
              <w:bottom w:val="single" w:sz="4" w:space="0" w:color="auto"/>
              <w:right w:val="single" w:sz="4" w:space="0" w:color="auto"/>
            </w:tcBorders>
          </w:tcPr>
          <w:p w14:paraId="579D3C2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w:t>
            </w:r>
          </w:p>
        </w:tc>
        <w:tc>
          <w:tcPr>
            <w:tcW w:w="1050" w:type="dxa"/>
            <w:tcBorders>
              <w:top w:val="single" w:sz="4" w:space="0" w:color="auto"/>
              <w:left w:val="single" w:sz="4" w:space="0" w:color="auto"/>
              <w:bottom w:val="single" w:sz="4" w:space="0" w:color="auto"/>
              <w:right w:val="single" w:sz="12" w:space="0" w:color="auto"/>
            </w:tcBorders>
          </w:tcPr>
          <w:p w14:paraId="461900BA" w14:textId="77777777" w:rsidR="00F02E03" w:rsidRPr="0014357A" w:rsidRDefault="00F02E03" w:rsidP="006F050A">
            <w:pPr>
              <w:pStyle w:val="afffffff0"/>
              <w:tabs>
                <w:tab w:val="left" w:pos="340"/>
                <w:tab w:val="left" w:pos="680"/>
              </w:tabs>
              <w:spacing w:before="60" w:after="60"/>
              <w:jc w:val="center"/>
            </w:pPr>
          </w:p>
        </w:tc>
      </w:tr>
      <w:tr w:rsidR="00F02E03" w:rsidRPr="0014357A" w14:paraId="43985B5F"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037A5D4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6" w:space="0" w:color="auto"/>
              <w:bottom w:val="single" w:sz="12" w:space="0" w:color="auto"/>
              <w:right w:val="single" w:sz="12" w:space="0" w:color="auto"/>
            </w:tcBorders>
          </w:tcPr>
          <w:p w14:paraId="08586E9E" w14:textId="77777777" w:rsidR="00F02E03" w:rsidRPr="0014357A" w:rsidRDefault="00F02E03" w:rsidP="006F050A">
            <w:pPr>
              <w:pStyle w:val="afffffff0"/>
              <w:tabs>
                <w:tab w:val="left" w:pos="340"/>
                <w:tab w:val="left" w:pos="680"/>
              </w:tabs>
              <w:spacing w:before="60" w:after="60"/>
              <w:jc w:val="center"/>
            </w:pPr>
          </w:p>
        </w:tc>
      </w:tr>
    </w:tbl>
    <w:p w14:paraId="46F6194A" w14:textId="77777777" w:rsidR="00F02E03" w:rsidRPr="0040364D" w:rsidRDefault="00F02E03" w:rsidP="00F02E03">
      <w:pPr>
        <w:pStyle w:val="afff1"/>
      </w:pPr>
      <w:r w:rsidRPr="0040364D">
        <w:rPr>
          <w:rFonts w:hint="eastAsia"/>
        </w:rPr>
        <w:t>一种典型的实现方式，不同子流可以采用不同的熵解码器</w:t>
      </w:r>
      <w:r>
        <w:rPr>
          <w:rFonts w:hint="eastAsia"/>
        </w:rPr>
        <w:t>进行</w:t>
      </w:r>
      <w:r>
        <w:t>解析</w:t>
      </w:r>
      <w:r w:rsidRPr="00FB0B61">
        <w:t>。</w:t>
      </w:r>
    </w:p>
    <w:p w14:paraId="6A34F430" w14:textId="77777777" w:rsidR="00F02E03" w:rsidRDefault="00F02E03" w:rsidP="00F02E03">
      <w:pPr>
        <w:pStyle w:val="a7"/>
        <w:spacing w:before="156" w:after="156"/>
      </w:pPr>
      <w:r>
        <w:rPr>
          <w:rFonts w:hint="eastAsia"/>
        </w:rPr>
        <w:t>第一子流编码块定义</w:t>
      </w:r>
    </w:p>
    <w:p w14:paraId="0C88BA25" w14:textId="77777777" w:rsidR="00F02E03" w:rsidRPr="0014357A" w:rsidRDefault="00F02E03" w:rsidP="00F02E03">
      <w:pPr>
        <w:pStyle w:val="aff7"/>
      </w:pPr>
      <w:r>
        <w:rPr>
          <w:rFonts w:hint="eastAsia"/>
        </w:rPr>
        <w:t>第一子流</w:t>
      </w:r>
      <w:r w:rsidRPr="0014357A">
        <w:rPr>
          <w:rFonts w:hint="eastAsia"/>
        </w:rPr>
        <w:t>编码</w:t>
      </w:r>
      <w:r>
        <w:rPr>
          <w:rFonts w:hint="eastAsia"/>
        </w:rPr>
        <w:t>块</w:t>
      </w:r>
      <w:r w:rsidRPr="0014357A">
        <w:rPr>
          <w:rFonts w:hint="eastAsia"/>
        </w:rPr>
        <w:t>定义见</w:t>
      </w:r>
      <w:r w:rsidRPr="0014357A">
        <w:fldChar w:fldCharType="begin"/>
      </w:r>
      <w:r w:rsidRPr="0014357A">
        <w:instrText xml:space="preserve"> </w:instrText>
      </w:r>
      <w:r w:rsidRPr="0014357A">
        <w:rPr>
          <w:rFonts w:hint="eastAsia"/>
        </w:rPr>
        <w:instrText>REF _Ref478679179 \r \h</w:instrText>
      </w:r>
      <w:r w:rsidRPr="0014357A">
        <w:instrText xml:space="preserve"> </w:instrText>
      </w:r>
      <w:r>
        <w:instrText xml:space="preserve"> \* MERGEFORMAT </w:instrText>
      </w:r>
      <w:r w:rsidRPr="0014357A">
        <w:fldChar w:fldCharType="separate"/>
      </w:r>
      <w:r>
        <w:rPr>
          <w:rFonts w:hint="eastAsia"/>
        </w:rPr>
        <w:t xml:space="preserve">表15　</w:t>
      </w:r>
      <w:r w:rsidRPr="0014357A">
        <w:fldChar w:fldCharType="end"/>
      </w:r>
      <w:r w:rsidRPr="0014357A">
        <w:rPr>
          <w:rFonts w:hint="eastAsia"/>
        </w:rPr>
        <w:t>。</w:t>
      </w:r>
    </w:p>
    <w:p w14:paraId="7459D5B6" w14:textId="77777777" w:rsidR="00F02E03" w:rsidRPr="0014357A" w:rsidRDefault="00F02E03" w:rsidP="00F02E03">
      <w:pPr>
        <w:pStyle w:val="af7"/>
        <w:spacing w:before="156" w:after="156"/>
      </w:pPr>
      <w:bookmarkStart w:id="870" w:name="_Ref478679179"/>
      <w:r>
        <w:rPr>
          <w:rFonts w:hint="eastAsia"/>
        </w:rPr>
        <w:t>第一</w:t>
      </w:r>
      <w:r>
        <w:t>子流</w:t>
      </w:r>
      <w:r w:rsidRPr="0014357A">
        <w:rPr>
          <w:rFonts w:hint="eastAsia"/>
        </w:rPr>
        <w:t>编码</w:t>
      </w:r>
      <w:r>
        <w:rPr>
          <w:rFonts w:hint="eastAsia"/>
        </w:rPr>
        <w:t>块</w:t>
      </w:r>
      <w:r w:rsidRPr="0014357A">
        <w:rPr>
          <w:rFonts w:hint="eastAsia"/>
        </w:rPr>
        <w:t>定义</w:t>
      </w:r>
      <w:bookmarkEnd w:id="864"/>
      <w:bookmarkEnd w:id="865"/>
      <w:bookmarkEnd w:id="866"/>
      <w:bookmarkEnd w:id="867"/>
      <w:bookmarkEnd w:id="870"/>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0"/>
        <w:gridCol w:w="1050"/>
      </w:tblGrid>
      <w:tr w:rsidR="00F02E03" w:rsidRPr="0014357A" w14:paraId="4FF0B4E8" w14:textId="77777777" w:rsidTr="006F050A">
        <w:trPr>
          <w:cantSplit/>
        </w:trPr>
        <w:tc>
          <w:tcPr>
            <w:tcW w:w="8190" w:type="dxa"/>
            <w:tcBorders>
              <w:top w:val="single" w:sz="12" w:space="0" w:color="auto"/>
              <w:left w:val="single" w:sz="12" w:space="0" w:color="auto"/>
              <w:bottom w:val="single" w:sz="12" w:space="0" w:color="auto"/>
              <w:right w:val="single" w:sz="4" w:space="0" w:color="auto"/>
            </w:tcBorders>
          </w:tcPr>
          <w:p w14:paraId="356890C4" w14:textId="77777777" w:rsidR="00F02E03" w:rsidRPr="0014357A" w:rsidRDefault="00F02E03" w:rsidP="006F050A">
            <w:pPr>
              <w:pStyle w:val="afffffff0"/>
              <w:tabs>
                <w:tab w:val="left" w:pos="340"/>
                <w:tab w:val="left" w:pos="680"/>
              </w:tabs>
              <w:spacing w:before="60" w:after="60"/>
              <w:jc w:val="center"/>
            </w:pPr>
            <w:r>
              <w:rPr>
                <w:rFonts w:hint="eastAsia"/>
              </w:rPr>
              <w:t>第一子流</w:t>
            </w:r>
            <w:r w:rsidRPr="0014357A">
              <w:rPr>
                <w:rFonts w:hint="eastAsia"/>
              </w:rPr>
              <w:t>编码</w:t>
            </w:r>
            <w:r>
              <w:rPr>
                <w:rFonts w:hint="eastAsia"/>
              </w:rPr>
              <w:t>块</w:t>
            </w:r>
            <w:r w:rsidRPr="0014357A">
              <w:rPr>
                <w:rFonts w:hint="eastAsia"/>
              </w:rPr>
              <w:t>定义</w:t>
            </w:r>
          </w:p>
        </w:tc>
        <w:tc>
          <w:tcPr>
            <w:tcW w:w="1050" w:type="dxa"/>
            <w:tcBorders>
              <w:top w:val="single" w:sz="12" w:space="0" w:color="auto"/>
              <w:left w:val="single" w:sz="4" w:space="0" w:color="auto"/>
              <w:bottom w:val="single" w:sz="12" w:space="0" w:color="auto"/>
              <w:right w:val="single" w:sz="12" w:space="0" w:color="auto"/>
            </w:tcBorders>
          </w:tcPr>
          <w:p w14:paraId="07868D8B"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22E017D2" w14:textId="77777777" w:rsidTr="006F050A">
        <w:trPr>
          <w:cantSplit/>
        </w:trPr>
        <w:tc>
          <w:tcPr>
            <w:tcW w:w="8190" w:type="dxa"/>
            <w:tcBorders>
              <w:top w:val="single" w:sz="12" w:space="0" w:color="auto"/>
              <w:left w:val="single" w:sz="12" w:space="0" w:color="auto"/>
              <w:bottom w:val="single" w:sz="4" w:space="0" w:color="auto"/>
              <w:right w:val="single" w:sz="4" w:space="0" w:color="auto"/>
            </w:tcBorders>
          </w:tcPr>
          <w:p w14:paraId="605916F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CD08C0">
              <w:t>coding_</w:t>
            </w:r>
            <w:r>
              <w:t>block</w:t>
            </w:r>
            <w:r w:rsidRPr="00CD08C0">
              <w:t>_data_substream</w:t>
            </w:r>
            <w:r>
              <w:t>0</w:t>
            </w:r>
            <w:r w:rsidRPr="0014357A">
              <w:t>(</w:t>
            </w:r>
            <w:r>
              <w:t>cuIdxX</w:t>
            </w:r>
            <w:r w:rsidRPr="0014357A">
              <w:t xml:space="preserve">, </w:t>
            </w:r>
            <w:r>
              <w:t>cuIdxY</w:t>
            </w:r>
            <w:r w:rsidRPr="0014357A">
              <w:t>) {</w:t>
            </w:r>
          </w:p>
        </w:tc>
        <w:tc>
          <w:tcPr>
            <w:tcW w:w="1050" w:type="dxa"/>
            <w:tcBorders>
              <w:top w:val="single" w:sz="12" w:space="0" w:color="auto"/>
              <w:left w:val="single" w:sz="4" w:space="0" w:color="auto"/>
              <w:bottom w:val="single" w:sz="4" w:space="0" w:color="auto"/>
              <w:right w:val="single" w:sz="12" w:space="0" w:color="auto"/>
            </w:tcBorders>
          </w:tcPr>
          <w:p w14:paraId="54D24CFB" w14:textId="77777777" w:rsidR="00F02E03" w:rsidRPr="0014357A" w:rsidRDefault="00F02E03" w:rsidP="006F050A">
            <w:pPr>
              <w:pStyle w:val="afffffff0"/>
              <w:tabs>
                <w:tab w:val="left" w:pos="340"/>
                <w:tab w:val="left" w:pos="680"/>
              </w:tabs>
              <w:spacing w:before="60" w:after="60"/>
              <w:jc w:val="center"/>
            </w:pPr>
          </w:p>
        </w:tc>
      </w:tr>
      <w:tr w:rsidR="00F02E03" w:rsidRPr="0014357A" w14:paraId="5C7057B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9FE969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5277AA">
              <w:t>CbWidth[0]</w:t>
            </w:r>
            <w:r>
              <w:t xml:space="preserve"> = CuWidth</w:t>
            </w:r>
          </w:p>
        </w:tc>
        <w:tc>
          <w:tcPr>
            <w:tcW w:w="1050" w:type="dxa"/>
            <w:tcBorders>
              <w:top w:val="single" w:sz="4" w:space="0" w:color="auto"/>
              <w:left w:val="single" w:sz="4" w:space="0" w:color="auto"/>
              <w:bottom w:val="single" w:sz="4" w:space="0" w:color="auto"/>
              <w:right w:val="single" w:sz="12" w:space="0" w:color="auto"/>
            </w:tcBorders>
          </w:tcPr>
          <w:p w14:paraId="06E3639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277CDB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CE1183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CbHeight[0] = CuHeight</w:t>
            </w:r>
          </w:p>
        </w:tc>
        <w:tc>
          <w:tcPr>
            <w:tcW w:w="1050" w:type="dxa"/>
            <w:tcBorders>
              <w:top w:val="single" w:sz="4" w:space="0" w:color="auto"/>
              <w:left w:val="single" w:sz="4" w:space="0" w:color="auto"/>
              <w:bottom w:val="single" w:sz="4" w:space="0" w:color="auto"/>
              <w:right w:val="single" w:sz="12" w:space="0" w:color="auto"/>
            </w:tcBorders>
          </w:tcPr>
          <w:p w14:paraId="426AB392"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3884D0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91BD1F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CbSize[</w:t>
            </w:r>
            <w:r>
              <w:t>0</w:t>
            </w:r>
            <w:r>
              <w:rPr>
                <w:rFonts w:hint="eastAsia"/>
              </w:rPr>
              <w:t>]</w:t>
            </w:r>
            <w:r>
              <w:t xml:space="preserve"> = </w:t>
            </w:r>
            <w:r w:rsidRPr="005277AA">
              <w:t>CbWidth[0]</w:t>
            </w:r>
            <w:r>
              <w:t xml:space="preserve"> ×CbHeight[0]</w:t>
            </w:r>
          </w:p>
        </w:tc>
        <w:tc>
          <w:tcPr>
            <w:tcW w:w="1050" w:type="dxa"/>
            <w:tcBorders>
              <w:top w:val="single" w:sz="4" w:space="0" w:color="auto"/>
              <w:left w:val="single" w:sz="4" w:space="0" w:color="auto"/>
              <w:bottom w:val="single" w:sz="4" w:space="0" w:color="auto"/>
              <w:right w:val="single" w:sz="12" w:space="0" w:color="auto"/>
            </w:tcBorders>
          </w:tcPr>
          <w:p w14:paraId="5B533E42"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3BF5F9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F000AB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rPr>
                <w:rFonts w:hint="eastAsia"/>
              </w:rPr>
              <w:t>C</w:t>
            </w:r>
            <w:r>
              <w:t>b</w:t>
            </w:r>
            <w:r w:rsidRPr="0014357A">
              <w:rPr>
                <w:rFonts w:hint="eastAsia"/>
              </w:rPr>
              <w:t>PosX</w:t>
            </w:r>
            <w:r w:rsidRPr="0014357A">
              <w:t>[0]</w:t>
            </w:r>
            <w:r w:rsidRPr="0014357A">
              <w:rPr>
                <w:rFonts w:hint="eastAsia"/>
              </w:rPr>
              <w:t xml:space="preserve"> = </w:t>
            </w:r>
            <w:r>
              <w:t>cuIdxX</w:t>
            </w:r>
            <w:r w:rsidRPr="0014357A">
              <w:t xml:space="preserve"> </w:t>
            </w:r>
            <w:r w:rsidRPr="005164BB">
              <w:t>×</w:t>
            </w:r>
            <w:r>
              <w:rPr>
                <w:rFonts w:hint="eastAsia"/>
              </w:rPr>
              <w:t xml:space="preserve"> </w:t>
            </w:r>
            <w:r>
              <w:t>CbWidth[0]</w:t>
            </w:r>
          </w:p>
        </w:tc>
        <w:tc>
          <w:tcPr>
            <w:tcW w:w="1050" w:type="dxa"/>
            <w:tcBorders>
              <w:top w:val="single" w:sz="4" w:space="0" w:color="auto"/>
              <w:left w:val="single" w:sz="4" w:space="0" w:color="auto"/>
              <w:bottom w:val="single" w:sz="4" w:space="0" w:color="auto"/>
              <w:right w:val="single" w:sz="12" w:space="0" w:color="auto"/>
            </w:tcBorders>
          </w:tcPr>
          <w:p w14:paraId="7FA6F985"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40F348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FC43DC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rPr>
                <w:rFonts w:hint="eastAsia"/>
              </w:rPr>
              <w:t>C</w:t>
            </w:r>
            <w:r>
              <w:t>b</w:t>
            </w:r>
            <w:r w:rsidRPr="0014357A">
              <w:rPr>
                <w:rFonts w:hint="eastAsia"/>
              </w:rPr>
              <w:t>PosY</w:t>
            </w:r>
            <w:r w:rsidRPr="0014357A">
              <w:t>[0]</w:t>
            </w:r>
            <w:r w:rsidRPr="0014357A">
              <w:rPr>
                <w:rFonts w:hint="eastAsia"/>
              </w:rPr>
              <w:t xml:space="preserve"> = </w:t>
            </w:r>
            <w:r>
              <w:t>cuIdxY</w:t>
            </w:r>
            <w:r w:rsidRPr="0014357A">
              <w:t xml:space="preserve"> </w:t>
            </w:r>
            <w:r w:rsidRPr="005164BB">
              <w:t>×</w:t>
            </w:r>
            <w:r>
              <w:rPr>
                <w:rFonts w:hint="eastAsia"/>
              </w:rPr>
              <w:t xml:space="preserve"> </w:t>
            </w:r>
            <w:r>
              <w:t>CbHeight[0]</w:t>
            </w:r>
          </w:p>
        </w:tc>
        <w:tc>
          <w:tcPr>
            <w:tcW w:w="1050" w:type="dxa"/>
            <w:tcBorders>
              <w:top w:val="single" w:sz="4" w:space="0" w:color="auto"/>
              <w:left w:val="single" w:sz="4" w:space="0" w:color="auto"/>
              <w:bottom w:val="single" w:sz="4" w:space="0" w:color="auto"/>
              <w:right w:val="single" w:sz="12" w:space="0" w:color="auto"/>
            </w:tcBorders>
          </w:tcPr>
          <w:p w14:paraId="46833EDB"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2A80B1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65FA24B" w14:textId="77777777" w:rsidR="00F02E03" w:rsidRPr="002A5B8E"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2A5B8E">
              <w:rPr>
                <w:b/>
              </w:rPr>
              <w:t>complexity_level_flag</w:t>
            </w:r>
            <w:r>
              <w:rPr>
                <w:b/>
              </w:rPr>
              <w:t>[0]</w:t>
            </w:r>
          </w:p>
        </w:tc>
        <w:tc>
          <w:tcPr>
            <w:tcW w:w="1050" w:type="dxa"/>
            <w:tcBorders>
              <w:top w:val="single" w:sz="4" w:space="0" w:color="auto"/>
              <w:left w:val="single" w:sz="4" w:space="0" w:color="auto"/>
              <w:bottom w:val="single" w:sz="4" w:space="0" w:color="auto"/>
              <w:right w:val="single" w:sz="12" w:space="0" w:color="auto"/>
            </w:tcBorders>
          </w:tcPr>
          <w:p w14:paraId="5DE2035E"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3CD741B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3BF027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2A5B8E">
              <w:t>if</w:t>
            </w:r>
            <w:r>
              <w:t xml:space="preserve"> </w:t>
            </w:r>
            <w:r w:rsidRPr="002A5B8E">
              <w:t>(</w:t>
            </w:r>
            <w:r>
              <w:rPr>
                <w:rFonts w:hint="eastAsia"/>
              </w:rPr>
              <w:t>!</w:t>
            </w:r>
            <w:r w:rsidRPr="002A5B8E">
              <w:t>ComplexityLevelFlag</w:t>
            </w:r>
            <w:r>
              <w:t>[0]</w:t>
            </w:r>
            <w:r w:rsidRPr="002A5B8E">
              <w:t>)</w:t>
            </w:r>
            <w:r>
              <w:t xml:space="preserve"> </w:t>
            </w:r>
            <w:r w:rsidRPr="002A5B8E">
              <w:t>{</w:t>
            </w:r>
          </w:p>
        </w:tc>
        <w:tc>
          <w:tcPr>
            <w:tcW w:w="1050" w:type="dxa"/>
            <w:tcBorders>
              <w:top w:val="single" w:sz="4" w:space="0" w:color="auto"/>
              <w:left w:val="single" w:sz="4" w:space="0" w:color="auto"/>
              <w:bottom w:val="single" w:sz="4" w:space="0" w:color="auto"/>
              <w:right w:val="single" w:sz="12" w:space="0" w:color="auto"/>
            </w:tcBorders>
          </w:tcPr>
          <w:p w14:paraId="11CE9282"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2CF8F7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900138C" w14:textId="77777777" w:rsidR="00F02E03" w:rsidRPr="002A5B8E"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rsidRPr="002A5B8E">
              <w:rPr>
                <w:b/>
              </w:rPr>
              <w:t>delta_level</w:t>
            </w:r>
            <w:r>
              <w:rPr>
                <w:b/>
              </w:rPr>
              <w:t>[0]</w:t>
            </w:r>
          </w:p>
        </w:tc>
        <w:tc>
          <w:tcPr>
            <w:tcW w:w="1050" w:type="dxa"/>
            <w:tcBorders>
              <w:top w:val="single" w:sz="4" w:space="0" w:color="auto"/>
              <w:left w:val="single" w:sz="4" w:space="0" w:color="auto"/>
              <w:bottom w:val="single" w:sz="4" w:space="0" w:color="auto"/>
              <w:right w:val="single" w:sz="12" w:space="0" w:color="auto"/>
            </w:tcBorders>
          </w:tcPr>
          <w:p w14:paraId="02FA9916"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2</w:t>
            </w:r>
            <w:r>
              <w:rPr>
                <w:rFonts w:hint="eastAsia"/>
              </w:rPr>
              <w:t>)</w:t>
            </w:r>
          </w:p>
        </w:tc>
      </w:tr>
      <w:tr w:rsidR="00F02E03" w:rsidRPr="0014357A" w14:paraId="159A5CA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FBEF9E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xml:space="preserve">if </w:t>
            </w:r>
            <w:r w:rsidRPr="002A5B8E">
              <w:t>(delta_level</w:t>
            </w:r>
            <w:r>
              <w:t>[0]</w:t>
            </w:r>
            <w:r w:rsidRPr="002A5B8E">
              <w:t xml:space="preserve"> &gt;= PrevComplexityLevel)</w:t>
            </w:r>
            <w:r>
              <w:t xml:space="preserve"> </w:t>
            </w:r>
            <w:r w:rsidRPr="002A5B8E">
              <w:t>{</w:t>
            </w:r>
          </w:p>
        </w:tc>
        <w:tc>
          <w:tcPr>
            <w:tcW w:w="1050" w:type="dxa"/>
            <w:tcBorders>
              <w:top w:val="single" w:sz="4" w:space="0" w:color="auto"/>
              <w:left w:val="single" w:sz="4" w:space="0" w:color="auto"/>
              <w:bottom w:val="single" w:sz="4" w:space="0" w:color="auto"/>
              <w:right w:val="single" w:sz="12" w:space="0" w:color="auto"/>
            </w:tcBorders>
          </w:tcPr>
          <w:p w14:paraId="6C87176B"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98603E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DE16B6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2A5B8E">
              <w:t>ComplexityLevel</w:t>
            </w:r>
            <w:r>
              <w:t>[0]</w:t>
            </w:r>
            <w:r w:rsidRPr="002A5B8E">
              <w:t xml:space="preserve"> = DeltaLevel</w:t>
            </w:r>
            <w:r>
              <w:t>[0]</w:t>
            </w:r>
            <w:r w:rsidRPr="002A5B8E">
              <w:t xml:space="preserve"> + 1</w:t>
            </w:r>
          </w:p>
        </w:tc>
        <w:tc>
          <w:tcPr>
            <w:tcW w:w="1050" w:type="dxa"/>
            <w:tcBorders>
              <w:top w:val="single" w:sz="4" w:space="0" w:color="auto"/>
              <w:left w:val="single" w:sz="4" w:space="0" w:color="auto"/>
              <w:bottom w:val="single" w:sz="4" w:space="0" w:color="auto"/>
              <w:right w:val="single" w:sz="12" w:space="0" w:color="auto"/>
            </w:tcBorders>
          </w:tcPr>
          <w:p w14:paraId="2BE1339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20EEEC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5505DA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else {</w:t>
            </w:r>
          </w:p>
        </w:tc>
        <w:tc>
          <w:tcPr>
            <w:tcW w:w="1050" w:type="dxa"/>
            <w:tcBorders>
              <w:top w:val="single" w:sz="4" w:space="0" w:color="auto"/>
              <w:left w:val="single" w:sz="4" w:space="0" w:color="auto"/>
              <w:bottom w:val="single" w:sz="4" w:space="0" w:color="auto"/>
              <w:right w:val="single" w:sz="12" w:space="0" w:color="auto"/>
            </w:tcBorders>
          </w:tcPr>
          <w:p w14:paraId="1726AEDC"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DFD66E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1EC609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2A5B8E">
              <w:t>ComplexityLevel</w:t>
            </w:r>
            <w:r>
              <w:t>[0]</w:t>
            </w:r>
            <w:r w:rsidRPr="002A5B8E">
              <w:t xml:space="preserve"> = DeltaLevel</w:t>
            </w:r>
            <w:r>
              <w:t>[0]</w:t>
            </w:r>
          </w:p>
        </w:tc>
        <w:tc>
          <w:tcPr>
            <w:tcW w:w="1050" w:type="dxa"/>
            <w:tcBorders>
              <w:top w:val="single" w:sz="4" w:space="0" w:color="auto"/>
              <w:left w:val="single" w:sz="4" w:space="0" w:color="auto"/>
              <w:bottom w:val="single" w:sz="4" w:space="0" w:color="auto"/>
              <w:right w:val="single" w:sz="12" w:space="0" w:color="auto"/>
            </w:tcBorders>
          </w:tcPr>
          <w:p w14:paraId="7441DE63"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630B0B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D60F41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c>
          <w:tcPr>
            <w:tcW w:w="1050" w:type="dxa"/>
            <w:tcBorders>
              <w:top w:val="single" w:sz="4" w:space="0" w:color="auto"/>
              <w:left w:val="single" w:sz="4" w:space="0" w:color="auto"/>
              <w:bottom w:val="single" w:sz="4" w:space="0" w:color="auto"/>
              <w:right w:val="single" w:sz="12" w:space="0" w:color="auto"/>
            </w:tcBorders>
          </w:tcPr>
          <w:p w14:paraId="2B81308F"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22F2F7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4F95E3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 else {</w:t>
            </w:r>
          </w:p>
        </w:tc>
        <w:tc>
          <w:tcPr>
            <w:tcW w:w="1050" w:type="dxa"/>
            <w:tcBorders>
              <w:top w:val="single" w:sz="4" w:space="0" w:color="auto"/>
              <w:left w:val="single" w:sz="4" w:space="0" w:color="auto"/>
              <w:bottom w:val="single" w:sz="4" w:space="0" w:color="auto"/>
              <w:right w:val="single" w:sz="12" w:space="0" w:color="auto"/>
            </w:tcBorders>
          </w:tcPr>
          <w:p w14:paraId="4DA01AC1"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E3C8C7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73D8BE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2A5B8E">
              <w:t>ComplexityLevel</w:t>
            </w:r>
            <w:r>
              <w:t>[0]</w:t>
            </w:r>
            <w:r w:rsidRPr="002A5B8E">
              <w:t xml:space="preserve"> = PrevComplexityLevel</w:t>
            </w:r>
          </w:p>
        </w:tc>
        <w:tc>
          <w:tcPr>
            <w:tcW w:w="1050" w:type="dxa"/>
            <w:tcBorders>
              <w:top w:val="single" w:sz="4" w:space="0" w:color="auto"/>
              <w:left w:val="single" w:sz="4" w:space="0" w:color="auto"/>
              <w:bottom w:val="single" w:sz="4" w:space="0" w:color="auto"/>
              <w:right w:val="single" w:sz="12" w:space="0" w:color="auto"/>
            </w:tcBorders>
          </w:tcPr>
          <w:p w14:paraId="4F2DE1C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D80ED9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3E5183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66DE697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6DF24F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628BC1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2A5B8E">
              <w:t>PrevComplexityLevel = ComplexityLevel</w:t>
            </w:r>
            <w:r>
              <w:t>[0]</w:t>
            </w:r>
          </w:p>
        </w:tc>
        <w:tc>
          <w:tcPr>
            <w:tcW w:w="1050" w:type="dxa"/>
            <w:tcBorders>
              <w:top w:val="single" w:sz="4" w:space="0" w:color="auto"/>
              <w:left w:val="single" w:sz="4" w:space="0" w:color="auto"/>
              <w:bottom w:val="single" w:sz="4" w:space="0" w:color="auto"/>
              <w:right w:val="single" w:sz="12" w:space="0" w:color="auto"/>
            </w:tcBorders>
          </w:tcPr>
          <w:p w14:paraId="73C565CB"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4E4DDB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999FA4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sidRPr="0014357A">
              <w:rPr>
                <w:b/>
              </w:rPr>
              <w:t>pred_mode[0]</w:t>
            </w:r>
          </w:p>
        </w:tc>
        <w:tc>
          <w:tcPr>
            <w:tcW w:w="1050" w:type="dxa"/>
            <w:tcBorders>
              <w:top w:val="single" w:sz="4" w:space="0" w:color="auto"/>
              <w:left w:val="single" w:sz="4" w:space="0" w:color="auto"/>
              <w:bottom w:val="single" w:sz="4" w:space="0" w:color="auto"/>
              <w:right w:val="single" w:sz="12" w:space="0" w:color="auto"/>
            </w:tcBorders>
          </w:tcPr>
          <w:p w14:paraId="5322B0C8" w14:textId="77777777" w:rsidR="00F02E03" w:rsidRPr="0014357A" w:rsidDel="006F0E54" w:rsidRDefault="00F02E03" w:rsidP="006F050A">
            <w:pPr>
              <w:pStyle w:val="afffffff0"/>
              <w:tabs>
                <w:tab w:val="left" w:pos="340"/>
                <w:tab w:val="left" w:pos="680"/>
              </w:tabs>
              <w:spacing w:before="60" w:after="60"/>
              <w:jc w:val="center"/>
            </w:pPr>
            <w:r>
              <w:t>c</w:t>
            </w:r>
            <w:r w:rsidRPr="0014357A">
              <w:t>e(v)</w:t>
            </w:r>
          </w:p>
        </w:tc>
      </w:tr>
      <w:tr w:rsidR="00F02E03" w:rsidRPr="0014357A" w14:paraId="467DD98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B19C4D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if (PredMode[0] =</w:t>
            </w:r>
            <w:r w:rsidRPr="0014357A">
              <w:t xml:space="preserve">= </w:t>
            </w:r>
            <w:r>
              <w:t>‘SAMPLE</w:t>
            </w:r>
            <w:r w:rsidRPr="0014357A">
              <w:t>_MODE</w:t>
            </w:r>
            <w:r>
              <w:t>’ &amp;&amp; Allowfallback</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76A22BF9" w14:textId="77777777" w:rsidR="00F02E03" w:rsidRPr="0014357A" w:rsidRDefault="00F02E03" w:rsidP="006F050A">
            <w:pPr>
              <w:pStyle w:val="afffffff0"/>
              <w:tabs>
                <w:tab w:val="left" w:pos="340"/>
                <w:tab w:val="left" w:pos="680"/>
              </w:tabs>
              <w:spacing w:before="60" w:after="60"/>
              <w:jc w:val="center"/>
            </w:pPr>
          </w:p>
        </w:tc>
      </w:tr>
      <w:tr w:rsidR="00F02E03" w:rsidRPr="0014357A" w14:paraId="4139861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50FFE3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t>FallbackFlag = 1</w:t>
            </w:r>
          </w:p>
        </w:tc>
        <w:tc>
          <w:tcPr>
            <w:tcW w:w="1050" w:type="dxa"/>
            <w:tcBorders>
              <w:top w:val="single" w:sz="4" w:space="0" w:color="auto"/>
              <w:left w:val="single" w:sz="4" w:space="0" w:color="auto"/>
              <w:bottom w:val="single" w:sz="4" w:space="0" w:color="auto"/>
              <w:right w:val="single" w:sz="12" w:space="0" w:color="auto"/>
            </w:tcBorders>
          </w:tcPr>
          <w:p w14:paraId="319877D2" w14:textId="77777777" w:rsidR="00F02E03" w:rsidRPr="0014357A" w:rsidRDefault="00F02E03" w:rsidP="006F050A">
            <w:pPr>
              <w:pStyle w:val="afffffff0"/>
              <w:tabs>
                <w:tab w:val="left" w:pos="340"/>
                <w:tab w:val="left" w:pos="680"/>
              </w:tabs>
              <w:spacing w:before="60" w:after="60"/>
              <w:jc w:val="center"/>
            </w:pPr>
          </w:p>
        </w:tc>
      </w:tr>
      <w:tr w:rsidR="00F02E03" w:rsidRPr="0014357A" w14:paraId="3ABC522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6D9C8D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if (I</w:t>
            </w:r>
            <w:r w:rsidRPr="00740A8A">
              <w:t>bc</w:t>
            </w:r>
            <w:r>
              <w:t>E</w:t>
            </w:r>
            <w:r w:rsidRPr="00740A8A">
              <w:t>nable</w:t>
            </w:r>
            <w:r>
              <w:t>F</w:t>
            </w:r>
            <w:r w:rsidRPr="00740A8A">
              <w:t>lag</w:t>
            </w:r>
            <w:r>
              <w:t>) {</w:t>
            </w:r>
          </w:p>
        </w:tc>
        <w:tc>
          <w:tcPr>
            <w:tcW w:w="1050" w:type="dxa"/>
            <w:tcBorders>
              <w:top w:val="single" w:sz="4" w:space="0" w:color="auto"/>
              <w:left w:val="single" w:sz="4" w:space="0" w:color="auto"/>
              <w:bottom w:val="single" w:sz="4" w:space="0" w:color="auto"/>
              <w:right w:val="single" w:sz="12" w:space="0" w:color="auto"/>
            </w:tcBorders>
          </w:tcPr>
          <w:p w14:paraId="7BF9D70F" w14:textId="77777777" w:rsidR="00F02E03" w:rsidRPr="0014357A" w:rsidRDefault="00F02E03" w:rsidP="006F050A">
            <w:pPr>
              <w:pStyle w:val="afffffff0"/>
              <w:tabs>
                <w:tab w:val="left" w:pos="340"/>
                <w:tab w:val="left" w:pos="680"/>
              </w:tabs>
              <w:spacing w:before="60" w:after="60"/>
              <w:jc w:val="center"/>
            </w:pPr>
          </w:p>
        </w:tc>
      </w:tr>
      <w:tr w:rsidR="00F02E03" w:rsidRPr="0014357A" w14:paraId="162FE5B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5A9B91A" w14:textId="77777777" w:rsidR="00F02E03" w:rsidRPr="00104672"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tab/>
            </w:r>
            <w:r w:rsidRPr="00104672">
              <w:rPr>
                <w:b/>
              </w:rPr>
              <w:t>fallback_type</w:t>
            </w:r>
          </w:p>
        </w:tc>
        <w:tc>
          <w:tcPr>
            <w:tcW w:w="1050" w:type="dxa"/>
            <w:tcBorders>
              <w:top w:val="single" w:sz="4" w:space="0" w:color="auto"/>
              <w:left w:val="single" w:sz="4" w:space="0" w:color="auto"/>
              <w:bottom w:val="single" w:sz="4" w:space="0" w:color="auto"/>
              <w:right w:val="single" w:sz="12" w:space="0" w:color="auto"/>
            </w:tcBorders>
          </w:tcPr>
          <w:p w14:paraId="3B2F0718" w14:textId="77777777" w:rsidR="00F02E03" w:rsidRPr="0014357A"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5B4646E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68D11B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c>
          <w:tcPr>
            <w:tcW w:w="1050" w:type="dxa"/>
            <w:tcBorders>
              <w:top w:val="single" w:sz="4" w:space="0" w:color="auto"/>
              <w:left w:val="single" w:sz="4" w:space="0" w:color="auto"/>
              <w:bottom w:val="single" w:sz="4" w:space="0" w:color="auto"/>
              <w:right w:val="single" w:sz="12" w:space="0" w:color="auto"/>
            </w:tcBorders>
          </w:tcPr>
          <w:p w14:paraId="2CEEABEC" w14:textId="77777777" w:rsidR="00F02E03" w:rsidRDefault="00F02E03" w:rsidP="006F050A">
            <w:pPr>
              <w:pStyle w:val="afffffff0"/>
              <w:tabs>
                <w:tab w:val="left" w:pos="340"/>
                <w:tab w:val="left" w:pos="680"/>
              </w:tabs>
              <w:spacing w:before="60" w:after="60"/>
              <w:jc w:val="center"/>
            </w:pPr>
          </w:p>
        </w:tc>
      </w:tr>
      <w:tr w:rsidR="00F02E03" w:rsidRPr="0014357A" w14:paraId="200B4A1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21B521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lastRenderedPageBreak/>
              <w:tab/>
              <w:t>PredMode[0] =</w:t>
            </w:r>
            <w:r w:rsidRPr="0014357A">
              <w:t xml:space="preserve">= </w:t>
            </w:r>
            <w:r>
              <w:t>(FallbackType == 1 || !I</w:t>
            </w:r>
            <w:r w:rsidRPr="00740A8A">
              <w:t>bc</w:t>
            </w:r>
            <w:r>
              <w:t>E</w:t>
            </w:r>
            <w:r w:rsidRPr="00740A8A">
              <w:t>nable</w:t>
            </w:r>
            <w:r>
              <w:t>F</w:t>
            </w:r>
            <w:r w:rsidRPr="00740A8A">
              <w:t>lag</w:t>
            </w:r>
            <w:r>
              <w:t>) ? ‘SAMPLE_MODE’ : ‘IBC</w:t>
            </w:r>
            <w:r w:rsidRPr="0014357A">
              <w:t>_MODE</w:t>
            </w:r>
            <w:r>
              <w:t>’</w:t>
            </w:r>
          </w:p>
        </w:tc>
        <w:tc>
          <w:tcPr>
            <w:tcW w:w="1050" w:type="dxa"/>
            <w:tcBorders>
              <w:top w:val="single" w:sz="4" w:space="0" w:color="auto"/>
              <w:left w:val="single" w:sz="4" w:space="0" w:color="auto"/>
              <w:bottom w:val="single" w:sz="4" w:space="0" w:color="auto"/>
              <w:right w:val="single" w:sz="12" w:space="0" w:color="auto"/>
            </w:tcBorders>
          </w:tcPr>
          <w:p w14:paraId="5D299A24" w14:textId="77777777" w:rsidR="00F02E03" w:rsidRPr="0014357A" w:rsidRDefault="00F02E03" w:rsidP="006F050A">
            <w:pPr>
              <w:pStyle w:val="afffffff0"/>
              <w:tabs>
                <w:tab w:val="left" w:pos="340"/>
                <w:tab w:val="left" w:pos="680"/>
              </w:tabs>
              <w:spacing w:before="60" w:after="60"/>
              <w:jc w:val="center"/>
            </w:pPr>
          </w:p>
        </w:tc>
      </w:tr>
      <w:tr w:rsidR="00F02E03" w:rsidRPr="0014357A" w14:paraId="5E770C6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C264D9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147B6FA7" w14:textId="77777777" w:rsidR="00F02E03" w:rsidRPr="0014357A" w:rsidRDefault="00F02E03" w:rsidP="006F050A">
            <w:pPr>
              <w:pStyle w:val="afffffff0"/>
              <w:tabs>
                <w:tab w:val="left" w:pos="340"/>
                <w:tab w:val="left" w:pos="680"/>
              </w:tabs>
              <w:spacing w:before="60" w:after="60"/>
              <w:jc w:val="center"/>
            </w:pPr>
          </w:p>
        </w:tc>
      </w:tr>
      <w:tr w:rsidR="00F02E03" w:rsidRPr="0014357A" w14:paraId="2149434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823576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F1373A">
              <w:t>if</w:t>
            </w:r>
            <w:r>
              <w:t xml:space="preserve"> </w:t>
            </w:r>
            <w:r w:rsidRPr="00F1373A">
              <w:t>(</w:t>
            </w:r>
            <w:r w:rsidRPr="00F878D2">
              <w:t>DpEnableFlag &amp;&amp;</w:t>
            </w:r>
            <w:r>
              <w:t xml:space="preserve"> </w:t>
            </w:r>
            <w:r w:rsidRPr="00F1373A">
              <w:t>PredMode[0] == ‘</w:t>
            </w:r>
            <w:r>
              <w:t>SAMPLE</w:t>
            </w:r>
            <w:r w:rsidRPr="00F1373A">
              <w:t>_MODE’ &amp;&amp; !Allowfallback)</w:t>
            </w:r>
            <w:r>
              <w:t xml:space="preserve"> </w:t>
            </w:r>
            <w:r w:rsidRPr="00F1373A">
              <w:t>{</w:t>
            </w:r>
          </w:p>
        </w:tc>
        <w:tc>
          <w:tcPr>
            <w:tcW w:w="1050" w:type="dxa"/>
            <w:tcBorders>
              <w:top w:val="single" w:sz="4" w:space="0" w:color="auto"/>
              <w:left w:val="single" w:sz="4" w:space="0" w:color="auto"/>
              <w:bottom w:val="single" w:sz="4" w:space="0" w:color="auto"/>
              <w:right w:val="single" w:sz="12" w:space="0" w:color="auto"/>
            </w:tcBorders>
          </w:tcPr>
          <w:p w14:paraId="1EDD0D05" w14:textId="77777777" w:rsidR="00F02E03" w:rsidRPr="0014357A" w:rsidRDefault="00F02E03" w:rsidP="006F050A">
            <w:pPr>
              <w:pStyle w:val="afffffff0"/>
              <w:tabs>
                <w:tab w:val="left" w:pos="340"/>
                <w:tab w:val="left" w:pos="680"/>
              </w:tabs>
              <w:spacing w:before="60" w:after="60"/>
              <w:jc w:val="center"/>
            </w:pPr>
          </w:p>
        </w:tc>
      </w:tr>
      <w:tr w:rsidR="00F02E03" w:rsidRPr="0014357A" w14:paraId="218ADF5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2A78338" w14:textId="77777777" w:rsidR="00F02E03" w:rsidRPr="00A510F2"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rsidRPr="00DB3473">
              <w:rPr>
                <w:b/>
              </w:rPr>
              <w:t>cu_</w:t>
            </w:r>
            <w:r w:rsidRPr="00A510F2">
              <w:rPr>
                <w:b/>
              </w:rPr>
              <w:t>dp_</w:t>
            </w:r>
            <w:r>
              <w:rPr>
                <w:b/>
              </w:rPr>
              <w:t>intra_</w:t>
            </w:r>
            <w:r w:rsidRPr="00A510F2">
              <w:rPr>
                <w:b/>
              </w:rPr>
              <w:t>flag</w:t>
            </w:r>
          </w:p>
        </w:tc>
        <w:tc>
          <w:tcPr>
            <w:tcW w:w="1050" w:type="dxa"/>
            <w:tcBorders>
              <w:top w:val="single" w:sz="4" w:space="0" w:color="auto"/>
              <w:left w:val="single" w:sz="4" w:space="0" w:color="auto"/>
              <w:bottom w:val="single" w:sz="4" w:space="0" w:color="auto"/>
              <w:right w:val="single" w:sz="12" w:space="0" w:color="auto"/>
            </w:tcBorders>
          </w:tcPr>
          <w:p w14:paraId="3F61AF32" w14:textId="77777777" w:rsidR="00F02E03" w:rsidRPr="0014357A" w:rsidRDefault="00F02E03" w:rsidP="006F050A">
            <w:pPr>
              <w:pStyle w:val="afffffff0"/>
              <w:tabs>
                <w:tab w:val="left" w:pos="340"/>
                <w:tab w:val="left" w:pos="680"/>
              </w:tabs>
              <w:spacing w:before="60" w:after="60"/>
              <w:jc w:val="center"/>
            </w:pPr>
            <w:r w:rsidRPr="00F1373A">
              <w:t>u(1)</w:t>
            </w:r>
          </w:p>
        </w:tc>
      </w:tr>
      <w:tr w:rsidR="00F02E03" w:rsidRPr="0014357A" w14:paraId="40CEBAF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7A5EB3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F1373A">
              <w:t>if (</w:t>
            </w:r>
            <w:r>
              <w:t>Cu</w:t>
            </w:r>
            <w:r w:rsidRPr="00F1373A">
              <w:t>Dp</w:t>
            </w:r>
            <w:r>
              <w:t>Intra</w:t>
            </w:r>
            <w:r w:rsidRPr="00F1373A">
              <w:t>Flag) {</w:t>
            </w:r>
          </w:p>
        </w:tc>
        <w:tc>
          <w:tcPr>
            <w:tcW w:w="1050" w:type="dxa"/>
            <w:tcBorders>
              <w:top w:val="single" w:sz="4" w:space="0" w:color="auto"/>
              <w:left w:val="single" w:sz="4" w:space="0" w:color="auto"/>
              <w:bottom w:val="single" w:sz="4" w:space="0" w:color="auto"/>
              <w:right w:val="single" w:sz="12" w:space="0" w:color="auto"/>
            </w:tcBorders>
          </w:tcPr>
          <w:p w14:paraId="633D46B7" w14:textId="77777777" w:rsidR="00F02E03" w:rsidRPr="0014357A" w:rsidRDefault="00F02E03" w:rsidP="006F050A">
            <w:pPr>
              <w:pStyle w:val="afffffff0"/>
              <w:tabs>
                <w:tab w:val="left" w:pos="340"/>
                <w:tab w:val="left" w:pos="680"/>
              </w:tabs>
              <w:spacing w:before="60" w:after="60"/>
              <w:jc w:val="center"/>
            </w:pPr>
          </w:p>
        </w:tc>
      </w:tr>
      <w:tr w:rsidR="00F02E03" w:rsidRPr="0014357A" w14:paraId="3434B34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5E853F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F1373A">
              <w:t>for (index=0;</w:t>
            </w:r>
            <w:r>
              <w:t xml:space="preserve"> </w:t>
            </w:r>
            <w:r w:rsidRPr="00F1373A">
              <w:t>index&lt;(Cb</w:t>
            </w:r>
            <w:r>
              <w:t>Size</w:t>
            </w:r>
            <w:r w:rsidRPr="00F1373A">
              <w:t>[0]&gt;&gt;3);</w:t>
            </w:r>
            <w:r>
              <w:t xml:space="preserve"> </w:t>
            </w:r>
            <w:r w:rsidRPr="00F1373A">
              <w:t>index++) {</w:t>
            </w:r>
          </w:p>
        </w:tc>
        <w:tc>
          <w:tcPr>
            <w:tcW w:w="1050" w:type="dxa"/>
            <w:tcBorders>
              <w:top w:val="single" w:sz="4" w:space="0" w:color="auto"/>
              <w:left w:val="single" w:sz="4" w:space="0" w:color="auto"/>
              <w:bottom w:val="single" w:sz="4" w:space="0" w:color="auto"/>
              <w:right w:val="single" w:sz="12" w:space="0" w:color="auto"/>
            </w:tcBorders>
          </w:tcPr>
          <w:p w14:paraId="4CE97B86" w14:textId="77777777" w:rsidR="00F02E03" w:rsidRPr="0014357A" w:rsidRDefault="00F02E03" w:rsidP="006F050A">
            <w:pPr>
              <w:pStyle w:val="afffffff0"/>
              <w:tabs>
                <w:tab w:val="left" w:pos="340"/>
                <w:tab w:val="left" w:pos="680"/>
              </w:tabs>
              <w:spacing w:before="60" w:after="60"/>
              <w:jc w:val="center"/>
            </w:pPr>
          </w:p>
        </w:tc>
      </w:tr>
      <w:tr w:rsidR="00F02E03" w:rsidRPr="0014357A" w14:paraId="4356120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4CD637B" w14:textId="77777777" w:rsidR="00F02E03" w:rsidRPr="00A510F2"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tab/>
            </w:r>
            <w:r>
              <w:tab/>
            </w:r>
            <w:r w:rsidRPr="00DB3473">
              <w:rPr>
                <w:b/>
              </w:rPr>
              <w:t>cu_</w:t>
            </w:r>
            <w:r w:rsidRPr="00A510F2">
              <w:rPr>
                <w:b/>
              </w:rPr>
              <w:t>sdp_</w:t>
            </w:r>
            <w:r>
              <w:rPr>
                <w:b/>
              </w:rPr>
              <w:t>intra_</w:t>
            </w:r>
            <w:r w:rsidRPr="00A510F2">
              <w:rPr>
                <w:b/>
              </w:rPr>
              <w:t>flag[index]</w:t>
            </w:r>
          </w:p>
        </w:tc>
        <w:tc>
          <w:tcPr>
            <w:tcW w:w="1050" w:type="dxa"/>
            <w:tcBorders>
              <w:top w:val="single" w:sz="4" w:space="0" w:color="auto"/>
              <w:left w:val="single" w:sz="4" w:space="0" w:color="auto"/>
              <w:bottom w:val="single" w:sz="4" w:space="0" w:color="auto"/>
              <w:right w:val="single" w:sz="12" w:space="0" w:color="auto"/>
            </w:tcBorders>
          </w:tcPr>
          <w:p w14:paraId="366E5F98" w14:textId="77777777" w:rsidR="00F02E03" w:rsidRPr="0014357A" w:rsidRDefault="00F02E03" w:rsidP="006F050A">
            <w:pPr>
              <w:pStyle w:val="afffffff0"/>
              <w:tabs>
                <w:tab w:val="left" w:pos="340"/>
                <w:tab w:val="left" w:pos="680"/>
              </w:tabs>
              <w:spacing w:before="60" w:after="60"/>
              <w:jc w:val="center"/>
            </w:pPr>
            <w:r w:rsidRPr="00F1373A">
              <w:t>u(1)</w:t>
            </w:r>
          </w:p>
        </w:tc>
      </w:tr>
      <w:tr w:rsidR="00F02E03" w:rsidRPr="0014357A" w14:paraId="448D270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7FD644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F1373A">
              <w:t>}</w:t>
            </w:r>
          </w:p>
        </w:tc>
        <w:tc>
          <w:tcPr>
            <w:tcW w:w="1050" w:type="dxa"/>
            <w:tcBorders>
              <w:top w:val="single" w:sz="4" w:space="0" w:color="auto"/>
              <w:left w:val="single" w:sz="4" w:space="0" w:color="auto"/>
              <w:bottom w:val="single" w:sz="4" w:space="0" w:color="auto"/>
              <w:right w:val="single" w:sz="12" w:space="0" w:color="auto"/>
            </w:tcBorders>
          </w:tcPr>
          <w:p w14:paraId="2EFD4001" w14:textId="77777777" w:rsidR="00F02E03" w:rsidRPr="0014357A" w:rsidRDefault="00F02E03" w:rsidP="006F050A">
            <w:pPr>
              <w:pStyle w:val="afffffff0"/>
              <w:tabs>
                <w:tab w:val="left" w:pos="340"/>
                <w:tab w:val="left" w:pos="680"/>
              </w:tabs>
              <w:spacing w:before="60" w:after="60"/>
              <w:jc w:val="center"/>
            </w:pPr>
          </w:p>
        </w:tc>
      </w:tr>
      <w:tr w:rsidR="00F02E03" w:rsidRPr="0014357A" w14:paraId="0DCAD89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61F080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F1373A">
              <w:t>}</w:t>
            </w:r>
          </w:p>
        </w:tc>
        <w:tc>
          <w:tcPr>
            <w:tcW w:w="1050" w:type="dxa"/>
            <w:tcBorders>
              <w:top w:val="single" w:sz="4" w:space="0" w:color="auto"/>
              <w:left w:val="single" w:sz="4" w:space="0" w:color="auto"/>
              <w:bottom w:val="single" w:sz="4" w:space="0" w:color="auto"/>
              <w:right w:val="single" w:sz="12" w:space="0" w:color="auto"/>
            </w:tcBorders>
          </w:tcPr>
          <w:p w14:paraId="1F835E71" w14:textId="77777777" w:rsidR="00F02E03" w:rsidRPr="0014357A" w:rsidRDefault="00F02E03" w:rsidP="006F050A">
            <w:pPr>
              <w:pStyle w:val="afffffff0"/>
              <w:tabs>
                <w:tab w:val="left" w:pos="340"/>
                <w:tab w:val="left" w:pos="680"/>
              </w:tabs>
              <w:spacing w:before="60" w:after="60"/>
              <w:jc w:val="center"/>
            </w:pPr>
          </w:p>
        </w:tc>
      </w:tr>
      <w:tr w:rsidR="00F02E03" w:rsidRPr="0014357A" w14:paraId="64DCA9A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9E2D90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F1373A">
              <w:t>}</w:t>
            </w:r>
          </w:p>
        </w:tc>
        <w:tc>
          <w:tcPr>
            <w:tcW w:w="1050" w:type="dxa"/>
            <w:tcBorders>
              <w:top w:val="single" w:sz="4" w:space="0" w:color="auto"/>
              <w:left w:val="single" w:sz="4" w:space="0" w:color="auto"/>
              <w:bottom w:val="single" w:sz="4" w:space="0" w:color="auto"/>
              <w:right w:val="single" w:sz="12" w:space="0" w:color="auto"/>
            </w:tcBorders>
          </w:tcPr>
          <w:p w14:paraId="4EAD2E79" w14:textId="77777777" w:rsidR="00F02E03" w:rsidRPr="0014357A" w:rsidRDefault="00F02E03" w:rsidP="006F050A">
            <w:pPr>
              <w:pStyle w:val="afffffff0"/>
              <w:tabs>
                <w:tab w:val="left" w:pos="340"/>
                <w:tab w:val="left" w:pos="680"/>
              </w:tabs>
              <w:spacing w:before="60" w:after="60"/>
              <w:jc w:val="center"/>
            </w:pPr>
          </w:p>
        </w:tc>
      </w:tr>
      <w:tr w:rsidR="00F02E03" w:rsidRPr="0014357A" w14:paraId="6D09EE7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0645EE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 xml:space="preserve">if (PredMode[0] </w:t>
            </w:r>
            <w:r>
              <w:t>=</w:t>
            </w:r>
            <w:r w:rsidRPr="0014357A">
              <w:t xml:space="preserve">= </w:t>
            </w:r>
            <w:r>
              <w:t>‘</w:t>
            </w:r>
            <w:r w:rsidRPr="0014357A">
              <w:t>IBC_MODE</w:t>
            </w:r>
            <w:r>
              <w:t>’</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2598ABF7" w14:textId="77777777" w:rsidR="00F02E03" w:rsidRPr="0014357A" w:rsidRDefault="00F02E03" w:rsidP="006F050A">
            <w:pPr>
              <w:pStyle w:val="afffffff0"/>
              <w:tabs>
                <w:tab w:val="left" w:pos="340"/>
                <w:tab w:val="left" w:pos="680"/>
              </w:tabs>
              <w:spacing w:before="60" w:after="60"/>
              <w:jc w:val="center"/>
            </w:pPr>
          </w:p>
        </w:tc>
      </w:tr>
      <w:tr w:rsidR="00F02E03" w:rsidRPr="0014357A" w14:paraId="11D17F1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10EE56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if (</w:t>
            </w:r>
            <w:r w:rsidRPr="0014357A">
              <w:t>image_format == ‘00</w:t>
            </w:r>
            <w:r>
              <w:t>0</w:t>
            </w:r>
            <w:r w:rsidRPr="0014357A">
              <w:t>’</w:t>
            </w:r>
            <w:r>
              <w:t xml:space="preserve"> || !MultiplexingEnableFlag) {</w:t>
            </w:r>
            <w:r w:rsidRPr="0014357A">
              <w:t xml:space="preserve"> </w:t>
            </w:r>
            <w:r>
              <w:t xml:space="preserve"> </w:t>
            </w:r>
            <w:r w:rsidRPr="0014357A">
              <w:t>/* YUV4</w:t>
            </w:r>
            <w:r>
              <w:t>00</w:t>
            </w:r>
            <w:r w:rsidRPr="0014357A">
              <w:t xml:space="preserve"> */</w:t>
            </w:r>
          </w:p>
        </w:tc>
        <w:tc>
          <w:tcPr>
            <w:tcW w:w="1050" w:type="dxa"/>
            <w:tcBorders>
              <w:top w:val="single" w:sz="4" w:space="0" w:color="auto"/>
              <w:left w:val="single" w:sz="4" w:space="0" w:color="auto"/>
              <w:bottom w:val="single" w:sz="4" w:space="0" w:color="auto"/>
              <w:right w:val="single" w:sz="12" w:space="0" w:color="auto"/>
            </w:tcBorders>
          </w:tcPr>
          <w:p w14:paraId="2383C962" w14:textId="77777777" w:rsidR="00F02E03" w:rsidRPr="0014357A" w:rsidRDefault="00F02E03" w:rsidP="006F050A">
            <w:pPr>
              <w:pStyle w:val="afffffff0"/>
              <w:tabs>
                <w:tab w:val="left" w:pos="340"/>
                <w:tab w:val="left" w:pos="680"/>
              </w:tabs>
              <w:spacing w:before="60" w:after="60"/>
              <w:jc w:val="center"/>
            </w:pPr>
          </w:p>
        </w:tc>
      </w:tr>
      <w:tr w:rsidR="00F02E03" w:rsidRPr="0014357A" w14:paraId="7594123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D05113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tab/>
            </w:r>
            <w:r w:rsidRPr="0014357A">
              <w:t>for (blk</w:t>
            </w:r>
            <w:r>
              <w:t>I</w:t>
            </w:r>
            <w:r w:rsidRPr="0014357A">
              <w:t>dx=0; blk</w:t>
            </w:r>
            <w:r>
              <w:t>I</w:t>
            </w:r>
            <w:r w:rsidRPr="0014357A">
              <w:t>dx&lt;</w:t>
            </w:r>
            <w:r>
              <w:t>8</w:t>
            </w:r>
            <w:r w:rsidRPr="0014357A">
              <w:t>; blk</w:t>
            </w:r>
            <w:r>
              <w:t>I</w:t>
            </w:r>
            <w:r w:rsidRPr="0014357A">
              <w:t>dx+</w:t>
            </w:r>
            <w:r>
              <w:t>+</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36730503" w14:textId="77777777" w:rsidR="00F02E03" w:rsidRPr="0014357A" w:rsidRDefault="00F02E03" w:rsidP="006F050A">
            <w:pPr>
              <w:pStyle w:val="afffffff0"/>
              <w:tabs>
                <w:tab w:val="left" w:pos="340"/>
                <w:tab w:val="left" w:pos="680"/>
              </w:tabs>
              <w:spacing w:before="60" w:after="60"/>
              <w:jc w:val="center"/>
            </w:pPr>
          </w:p>
        </w:tc>
      </w:tr>
      <w:tr w:rsidR="00F02E03" w:rsidRPr="0014357A" w14:paraId="2A22A15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C8C994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tab/>
            </w:r>
            <w:r w:rsidRPr="0014357A">
              <w:rPr>
                <w:b/>
              </w:rPr>
              <w:t>abs_bv</w:t>
            </w:r>
            <w:r>
              <w:rPr>
                <w:b/>
              </w:rPr>
              <w:t>d</w:t>
            </w:r>
            <w:r w:rsidRPr="0014357A">
              <w:rPr>
                <w:b/>
              </w:rPr>
              <w:t>_minus1[blk</w:t>
            </w:r>
            <w:r>
              <w:rPr>
                <w:b/>
              </w:rPr>
              <w:t>I</w:t>
            </w:r>
            <w:r w:rsidRPr="0014357A">
              <w:rPr>
                <w:b/>
              </w:rPr>
              <w:t>dx]</w:t>
            </w:r>
          </w:p>
        </w:tc>
        <w:tc>
          <w:tcPr>
            <w:tcW w:w="1050" w:type="dxa"/>
            <w:tcBorders>
              <w:top w:val="single" w:sz="4" w:space="0" w:color="auto"/>
              <w:left w:val="single" w:sz="4" w:space="0" w:color="auto"/>
              <w:bottom w:val="single" w:sz="4" w:space="0" w:color="auto"/>
              <w:right w:val="single" w:sz="12" w:space="0" w:color="auto"/>
            </w:tcBorders>
          </w:tcPr>
          <w:p w14:paraId="48E23BF2" w14:textId="77777777" w:rsidR="00F02E03" w:rsidRPr="0014357A" w:rsidRDefault="00F02E03" w:rsidP="006F050A">
            <w:pPr>
              <w:pStyle w:val="afffffff0"/>
              <w:tabs>
                <w:tab w:val="left" w:pos="340"/>
                <w:tab w:val="left" w:pos="680"/>
              </w:tabs>
              <w:spacing w:before="60" w:after="60"/>
              <w:jc w:val="center"/>
            </w:pPr>
            <w:r w:rsidRPr="0014357A">
              <w:rPr>
                <w:rFonts w:hint="eastAsia"/>
              </w:rPr>
              <w:t>u</w:t>
            </w:r>
            <w:r w:rsidRPr="0014357A">
              <w:t>(5)</w:t>
            </w:r>
          </w:p>
        </w:tc>
      </w:tr>
      <w:tr w:rsidR="00F02E03" w:rsidRPr="0014357A" w14:paraId="40DDEB2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D95163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tab/>
            </w:r>
            <w:r w:rsidRPr="0014357A">
              <w:t>}</w:t>
            </w:r>
          </w:p>
        </w:tc>
        <w:tc>
          <w:tcPr>
            <w:tcW w:w="1050" w:type="dxa"/>
            <w:tcBorders>
              <w:top w:val="single" w:sz="4" w:space="0" w:color="auto"/>
              <w:left w:val="single" w:sz="4" w:space="0" w:color="auto"/>
              <w:bottom w:val="single" w:sz="4" w:space="0" w:color="auto"/>
              <w:right w:val="single" w:sz="12" w:space="0" w:color="auto"/>
            </w:tcBorders>
          </w:tcPr>
          <w:p w14:paraId="2B824D58" w14:textId="77777777" w:rsidR="00F02E03" w:rsidRPr="0014357A" w:rsidRDefault="00F02E03" w:rsidP="006F050A">
            <w:pPr>
              <w:pStyle w:val="afffffff0"/>
              <w:tabs>
                <w:tab w:val="left" w:pos="340"/>
                <w:tab w:val="left" w:pos="680"/>
              </w:tabs>
              <w:spacing w:before="60" w:after="60"/>
              <w:jc w:val="center"/>
            </w:pPr>
          </w:p>
        </w:tc>
      </w:tr>
      <w:tr w:rsidR="00F02E03" w:rsidRPr="0014357A" w14:paraId="7F1F019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C9239B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 xml:space="preserve">if (DpEnableFlag &amp;&amp; </w:t>
            </w:r>
            <w:r>
              <w:rPr>
                <w:rFonts w:hint="eastAsia"/>
              </w:rPr>
              <w:t>!</w:t>
            </w:r>
            <w:r>
              <w:t>FallbackFlag) {</w:t>
            </w:r>
          </w:p>
        </w:tc>
        <w:tc>
          <w:tcPr>
            <w:tcW w:w="1050" w:type="dxa"/>
            <w:tcBorders>
              <w:top w:val="single" w:sz="4" w:space="0" w:color="auto"/>
              <w:left w:val="single" w:sz="4" w:space="0" w:color="auto"/>
              <w:bottom w:val="single" w:sz="4" w:space="0" w:color="auto"/>
              <w:right w:val="single" w:sz="12" w:space="0" w:color="auto"/>
            </w:tcBorders>
          </w:tcPr>
          <w:p w14:paraId="30BDDEF4" w14:textId="77777777" w:rsidR="00F02E03" w:rsidRPr="0014357A" w:rsidRDefault="00F02E03" w:rsidP="006F050A">
            <w:pPr>
              <w:pStyle w:val="afffffff0"/>
              <w:tabs>
                <w:tab w:val="left" w:pos="340"/>
                <w:tab w:val="left" w:pos="680"/>
              </w:tabs>
              <w:spacing w:before="60" w:after="60"/>
              <w:jc w:val="center"/>
            </w:pPr>
          </w:p>
        </w:tc>
      </w:tr>
      <w:tr w:rsidR="00F02E03" w:rsidRPr="0014357A" w14:paraId="5FBA2D8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38C0A1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rsidRPr="0014357A">
              <w:t>for (blk</w:t>
            </w:r>
            <w:r>
              <w:t>I</w:t>
            </w:r>
            <w:r w:rsidRPr="0014357A">
              <w:t>dx=0; blk</w:t>
            </w:r>
            <w:r>
              <w:t>I</w:t>
            </w:r>
            <w:r w:rsidRPr="0014357A">
              <w:t>dx&lt;</w:t>
            </w:r>
            <w:r>
              <w:t>8</w:t>
            </w:r>
            <w:r w:rsidRPr="0014357A">
              <w:t>; blk</w:t>
            </w:r>
            <w:r>
              <w:t>I</w:t>
            </w:r>
            <w:r w:rsidRPr="0014357A">
              <w:t>dx+</w:t>
            </w:r>
            <w:r>
              <w:t>+</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0E6BFC49" w14:textId="77777777" w:rsidR="00F02E03" w:rsidRPr="0014357A" w:rsidRDefault="00F02E03" w:rsidP="006F050A">
            <w:pPr>
              <w:pStyle w:val="afffffff0"/>
              <w:tabs>
                <w:tab w:val="left" w:pos="340"/>
                <w:tab w:val="left" w:pos="680"/>
              </w:tabs>
              <w:spacing w:before="60" w:after="60"/>
              <w:jc w:val="center"/>
            </w:pPr>
          </w:p>
        </w:tc>
      </w:tr>
      <w:tr w:rsidR="00F02E03" w:rsidRPr="0014357A" w14:paraId="40A60CE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4713F9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t>if (</w:t>
            </w:r>
            <w:r w:rsidRPr="0057367D">
              <w:rPr>
                <w:noProof/>
                <w:szCs w:val="20"/>
              </w:rPr>
              <w:t>AbsBvDMinus1[blkIdx]</w:t>
            </w:r>
            <w:r>
              <w:rPr>
                <w:noProof/>
                <w:szCs w:val="20"/>
              </w:rPr>
              <w:t xml:space="preserve"> == 31</w:t>
            </w:r>
            <w:r>
              <w:t>) {</w:t>
            </w:r>
          </w:p>
        </w:tc>
        <w:tc>
          <w:tcPr>
            <w:tcW w:w="1050" w:type="dxa"/>
            <w:tcBorders>
              <w:top w:val="single" w:sz="4" w:space="0" w:color="auto"/>
              <w:left w:val="single" w:sz="4" w:space="0" w:color="auto"/>
              <w:bottom w:val="single" w:sz="4" w:space="0" w:color="auto"/>
              <w:right w:val="single" w:sz="12" w:space="0" w:color="auto"/>
            </w:tcBorders>
          </w:tcPr>
          <w:p w14:paraId="07A0D8B3" w14:textId="77777777" w:rsidR="00F02E03" w:rsidRPr="0014357A" w:rsidRDefault="00F02E03" w:rsidP="006F050A">
            <w:pPr>
              <w:pStyle w:val="afffffff0"/>
              <w:tabs>
                <w:tab w:val="left" w:pos="340"/>
                <w:tab w:val="left" w:pos="680"/>
              </w:tabs>
              <w:spacing w:before="60" w:after="60"/>
              <w:jc w:val="center"/>
            </w:pPr>
          </w:p>
        </w:tc>
      </w:tr>
      <w:tr w:rsidR="00F02E03" w:rsidRPr="0014357A" w14:paraId="11CF230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D4953B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tab/>
            </w:r>
            <w:r w:rsidRPr="0057367D">
              <w:rPr>
                <w:b/>
              </w:rPr>
              <w:t>sdp_ibc_offset[</w:t>
            </w:r>
            <w:r>
              <w:rPr>
                <w:b/>
              </w:rPr>
              <w:t>0</w:t>
            </w:r>
            <w:r w:rsidRPr="0057367D">
              <w:rPr>
                <w:b/>
              </w:rPr>
              <w:t>][</w:t>
            </w:r>
            <w:r w:rsidRPr="0057367D">
              <w:rPr>
                <w:b/>
                <w:noProof/>
                <w:szCs w:val="20"/>
              </w:rPr>
              <w:t>blkIdx</w:t>
            </w:r>
            <w:r w:rsidRPr="0057367D">
              <w:rPr>
                <w:b/>
              </w:rPr>
              <w:t>]</w:t>
            </w:r>
          </w:p>
        </w:tc>
        <w:tc>
          <w:tcPr>
            <w:tcW w:w="1050" w:type="dxa"/>
            <w:tcBorders>
              <w:top w:val="single" w:sz="4" w:space="0" w:color="auto"/>
              <w:left w:val="single" w:sz="4" w:space="0" w:color="auto"/>
              <w:bottom w:val="single" w:sz="4" w:space="0" w:color="auto"/>
              <w:right w:val="single" w:sz="12" w:space="0" w:color="auto"/>
            </w:tcBorders>
          </w:tcPr>
          <w:p w14:paraId="411D082B" w14:textId="77777777" w:rsidR="00F02E03" w:rsidRPr="0014357A"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2F66D08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28083D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274F7C78" w14:textId="77777777" w:rsidR="00F02E03" w:rsidRPr="0014357A" w:rsidRDefault="00F02E03" w:rsidP="006F050A">
            <w:pPr>
              <w:pStyle w:val="afffffff0"/>
              <w:tabs>
                <w:tab w:val="left" w:pos="340"/>
                <w:tab w:val="left" w:pos="680"/>
              </w:tabs>
              <w:spacing w:before="60" w:after="60"/>
              <w:jc w:val="center"/>
            </w:pPr>
          </w:p>
        </w:tc>
      </w:tr>
      <w:tr w:rsidR="00F02E03" w:rsidRPr="0014357A" w14:paraId="3C6C8CF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6598E3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04B204BE" w14:textId="77777777" w:rsidR="00F02E03" w:rsidRPr="0014357A" w:rsidRDefault="00F02E03" w:rsidP="006F050A">
            <w:pPr>
              <w:pStyle w:val="afffffff0"/>
              <w:tabs>
                <w:tab w:val="left" w:pos="340"/>
                <w:tab w:val="left" w:pos="680"/>
              </w:tabs>
              <w:spacing w:before="60" w:after="60"/>
              <w:jc w:val="center"/>
            </w:pPr>
          </w:p>
        </w:tc>
      </w:tr>
      <w:tr w:rsidR="00F02E03" w:rsidRPr="0014357A" w14:paraId="4E62992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B67E1E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4B531BE9" w14:textId="77777777" w:rsidR="00F02E03" w:rsidRPr="0014357A" w:rsidRDefault="00F02E03" w:rsidP="006F050A">
            <w:pPr>
              <w:pStyle w:val="afffffff0"/>
              <w:tabs>
                <w:tab w:val="left" w:pos="340"/>
                <w:tab w:val="left" w:pos="680"/>
              </w:tabs>
              <w:spacing w:before="60" w:after="60"/>
              <w:jc w:val="center"/>
            </w:pPr>
          </w:p>
        </w:tc>
      </w:tr>
      <w:tr w:rsidR="00F02E03" w:rsidRPr="0014357A" w14:paraId="3B2ECC6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79B43E4"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tab/>
              <w:t>} else {</w:t>
            </w:r>
          </w:p>
        </w:tc>
        <w:tc>
          <w:tcPr>
            <w:tcW w:w="1050" w:type="dxa"/>
            <w:tcBorders>
              <w:top w:val="single" w:sz="4" w:space="0" w:color="auto"/>
              <w:left w:val="single" w:sz="4" w:space="0" w:color="auto"/>
              <w:bottom w:val="single" w:sz="4" w:space="0" w:color="auto"/>
              <w:right w:val="single" w:sz="12" w:space="0" w:color="auto"/>
            </w:tcBorders>
          </w:tcPr>
          <w:p w14:paraId="5A8854EC" w14:textId="77777777" w:rsidR="00F02E03" w:rsidRPr="0014357A" w:rsidRDefault="00F02E03" w:rsidP="006F050A">
            <w:pPr>
              <w:pStyle w:val="afffffff0"/>
              <w:tabs>
                <w:tab w:val="left" w:pos="340"/>
                <w:tab w:val="left" w:pos="680"/>
              </w:tabs>
              <w:spacing w:before="60" w:after="60"/>
              <w:jc w:val="center"/>
            </w:pPr>
          </w:p>
        </w:tc>
      </w:tr>
      <w:tr w:rsidR="00F02E03" w:rsidRPr="0014357A" w14:paraId="64DD3B1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D658AF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tab/>
            </w:r>
            <w:r w:rsidRPr="0014357A">
              <w:t>for (blk</w:t>
            </w:r>
            <w:r>
              <w:t>I</w:t>
            </w:r>
            <w:r w:rsidRPr="0014357A">
              <w:t>dx=0; blk</w:t>
            </w:r>
            <w:r>
              <w:t>I</w:t>
            </w:r>
            <w:r w:rsidRPr="0014357A">
              <w:t>dx&lt;</w:t>
            </w:r>
            <w:r>
              <w:t>5</w:t>
            </w:r>
            <w:r w:rsidRPr="0014357A">
              <w:t>; blk</w:t>
            </w:r>
            <w:r>
              <w:t>I</w:t>
            </w:r>
            <w:r w:rsidRPr="0014357A">
              <w:t>dx+</w:t>
            </w:r>
            <w:r>
              <w:t>=4</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0B916BB2" w14:textId="77777777" w:rsidR="00F02E03" w:rsidRPr="0014357A" w:rsidRDefault="00F02E03" w:rsidP="006F050A">
            <w:pPr>
              <w:pStyle w:val="afffffff0"/>
              <w:tabs>
                <w:tab w:val="left" w:pos="340"/>
                <w:tab w:val="left" w:pos="680"/>
              </w:tabs>
              <w:spacing w:before="60" w:after="60"/>
              <w:jc w:val="center"/>
            </w:pPr>
          </w:p>
        </w:tc>
      </w:tr>
      <w:tr w:rsidR="00F02E03" w:rsidRPr="0014357A" w14:paraId="3066AC5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630E0B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sidRPr="0014357A">
              <w:tab/>
            </w:r>
            <w:r w:rsidRPr="0014357A">
              <w:tab/>
            </w:r>
            <w:r>
              <w:tab/>
            </w:r>
            <w:r w:rsidRPr="0014357A">
              <w:rPr>
                <w:b/>
              </w:rPr>
              <w:t>abs_bv</w:t>
            </w:r>
            <w:r>
              <w:rPr>
                <w:b/>
              </w:rPr>
              <w:t>d</w:t>
            </w:r>
            <w:r w:rsidRPr="0014357A">
              <w:rPr>
                <w:b/>
              </w:rPr>
              <w:t>_minus1[blk</w:t>
            </w:r>
            <w:r>
              <w:rPr>
                <w:b/>
              </w:rPr>
              <w:t>I</w:t>
            </w:r>
            <w:r w:rsidRPr="0014357A">
              <w:rPr>
                <w:b/>
              </w:rPr>
              <w:t>dx]</w:t>
            </w:r>
          </w:p>
        </w:tc>
        <w:tc>
          <w:tcPr>
            <w:tcW w:w="1050" w:type="dxa"/>
            <w:tcBorders>
              <w:top w:val="single" w:sz="4" w:space="0" w:color="auto"/>
              <w:left w:val="single" w:sz="4" w:space="0" w:color="auto"/>
              <w:bottom w:val="single" w:sz="4" w:space="0" w:color="auto"/>
              <w:right w:val="single" w:sz="12" w:space="0" w:color="auto"/>
            </w:tcBorders>
          </w:tcPr>
          <w:p w14:paraId="6C2A5E0B" w14:textId="77777777" w:rsidR="00F02E03" w:rsidRPr="0014357A" w:rsidRDefault="00F02E03" w:rsidP="006F050A">
            <w:pPr>
              <w:pStyle w:val="afffffff0"/>
              <w:tabs>
                <w:tab w:val="left" w:pos="340"/>
                <w:tab w:val="left" w:pos="680"/>
              </w:tabs>
              <w:spacing w:before="60" w:after="60"/>
              <w:jc w:val="center"/>
            </w:pPr>
            <w:r w:rsidRPr="0014357A">
              <w:rPr>
                <w:rFonts w:hint="eastAsia"/>
              </w:rPr>
              <w:t>u</w:t>
            </w:r>
            <w:r w:rsidRPr="0014357A">
              <w:t>(5)</w:t>
            </w:r>
          </w:p>
        </w:tc>
      </w:tr>
      <w:tr w:rsidR="00F02E03" w:rsidRPr="0014357A" w14:paraId="2C9BBE5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DEEE94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tab/>
            </w:r>
            <w:r w:rsidRPr="0014357A">
              <w:t>}</w:t>
            </w:r>
          </w:p>
        </w:tc>
        <w:tc>
          <w:tcPr>
            <w:tcW w:w="1050" w:type="dxa"/>
            <w:tcBorders>
              <w:top w:val="single" w:sz="4" w:space="0" w:color="auto"/>
              <w:left w:val="single" w:sz="4" w:space="0" w:color="auto"/>
              <w:bottom w:val="single" w:sz="4" w:space="0" w:color="auto"/>
              <w:right w:val="single" w:sz="12" w:space="0" w:color="auto"/>
            </w:tcBorders>
          </w:tcPr>
          <w:p w14:paraId="01797C21" w14:textId="77777777" w:rsidR="00F02E03" w:rsidRPr="0014357A" w:rsidRDefault="00F02E03" w:rsidP="006F050A">
            <w:pPr>
              <w:pStyle w:val="afffffff0"/>
              <w:tabs>
                <w:tab w:val="left" w:pos="340"/>
                <w:tab w:val="left" w:pos="680"/>
              </w:tabs>
              <w:spacing w:before="60" w:after="60"/>
              <w:jc w:val="center"/>
            </w:pPr>
          </w:p>
        </w:tc>
      </w:tr>
      <w:tr w:rsidR="00F02E03" w:rsidRPr="0014357A" w14:paraId="69F0CA0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DE25DA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 xml:space="preserve">if (DpEnableFlag &amp;&amp; </w:t>
            </w:r>
            <w:r>
              <w:rPr>
                <w:rFonts w:hint="eastAsia"/>
              </w:rPr>
              <w:t>!</w:t>
            </w:r>
            <w:r>
              <w:t>FallbackFlag) {</w:t>
            </w:r>
          </w:p>
        </w:tc>
        <w:tc>
          <w:tcPr>
            <w:tcW w:w="1050" w:type="dxa"/>
            <w:tcBorders>
              <w:top w:val="single" w:sz="4" w:space="0" w:color="auto"/>
              <w:left w:val="single" w:sz="4" w:space="0" w:color="auto"/>
              <w:bottom w:val="single" w:sz="4" w:space="0" w:color="auto"/>
              <w:right w:val="single" w:sz="12" w:space="0" w:color="auto"/>
            </w:tcBorders>
          </w:tcPr>
          <w:p w14:paraId="202FEF01" w14:textId="77777777" w:rsidR="00F02E03" w:rsidRPr="0014357A" w:rsidRDefault="00F02E03" w:rsidP="006F050A">
            <w:pPr>
              <w:pStyle w:val="afffffff0"/>
              <w:tabs>
                <w:tab w:val="left" w:pos="340"/>
                <w:tab w:val="left" w:pos="680"/>
              </w:tabs>
              <w:spacing w:before="60" w:after="60"/>
              <w:jc w:val="center"/>
            </w:pPr>
          </w:p>
        </w:tc>
      </w:tr>
      <w:tr w:rsidR="00F02E03" w:rsidRPr="0014357A" w14:paraId="7E5FC2E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584935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rsidRPr="0014357A">
              <w:t>for (blk</w:t>
            </w:r>
            <w:r>
              <w:t>I</w:t>
            </w:r>
            <w:r w:rsidRPr="0014357A">
              <w:t>dx=0; blk</w:t>
            </w:r>
            <w:r>
              <w:t>I</w:t>
            </w:r>
            <w:r w:rsidRPr="0014357A">
              <w:t>dx&lt;</w:t>
            </w:r>
            <w:r>
              <w:t>5</w:t>
            </w:r>
            <w:r w:rsidRPr="0014357A">
              <w:t>; blk</w:t>
            </w:r>
            <w:r>
              <w:t>I</w:t>
            </w:r>
            <w:r w:rsidRPr="0014357A">
              <w:t>dx+</w:t>
            </w:r>
            <w:r>
              <w:t>=4</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5A154E0A" w14:textId="77777777" w:rsidR="00F02E03" w:rsidRPr="0014357A" w:rsidRDefault="00F02E03" w:rsidP="006F050A">
            <w:pPr>
              <w:pStyle w:val="afffffff0"/>
              <w:tabs>
                <w:tab w:val="left" w:pos="340"/>
                <w:tab w:val="left" w:pos="680"/>
              </w:tabs>
              <w:spacing w:before="60" w:after="60"/>
              <w:jc w:val="center"/>
            </w:pPr>
          </w:p>
        </w:tc>
      </w:tr>
      <w:tr w:rsidR="00F02E03" w:rsidRPr="0014357A" w14:paraId="3215355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AC4052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t>if (</w:t>
            </w:r>
            <w:r w:rsidRPr="0057367D">
              <w:rPr>
                <w:noProof/>
                <w:szCs w:val="20"/>
              </w:rPr>
              <w:t>AbsBvDMinus1[blkIdx]</w:t>
            </w:r>
            <w:r>
              <w:rPr>
                <w:noProof/>
                <w:szCs w:val="20"/>
              </w:rPr>
              <w:t xml:space="preserve"> == 31</w:t>
            </w:r>
            <w:r>
              <w:t>) {</w:t>
            </w:r>
          </w:p>
        </w:tc>
        <w:tc>
          <w:tcPr>
            <w:tcW w:w="1050" w:type="dxa"/>
            <w:tcBorders>
              <w:top w:val="single" w:sz="4" w:space="0" w:color="auto"/>
              <w:left w:val="single" w:sz="4" w:space="0" w:color="auto"/>
              <w:bottom w:val="single" w:sz="4" w:space="0" w:color="auto"/>
              <w:right w:val="single" w:sz="12" w:space="0" w:color="auto"/>
            </w:tcBorders>
          </w:tcPr>
          <w:p w14:paraId="0D05C9A3" w14:textId="77777777" w:rsidR="00F02E03" w:rsidRPr="0014357A" w:rsidRDefault="00F02E03" w:rsidP="006F050A">
            <w:pPr>
              <w:pStyle w:val="afffffff0"/>
              <w:tabs>
                <w:tab w:val="left" w:pos="340"/>
                <w:tab w:val="left" w:pos="680"/>
              </w:tabs>
              <w:spacing w:before="60" w:after="60"/>
              <w:jc w:val="center"/>
            </w:pPr>
          </w:p>
        </w:tc>
      </w:tr>
      <w:tr w:rsidR="00F02E03" w:rsidRPr="0014357A" w14:paraId="6439BA9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2AC8DF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tab/>
            </w:r>
            <w:r w:rsidRPr="0057367D">
              <w:rPr>
                <w:b/>
              </w:rPr>
              <w:t>sdp_ibc_offset[</w:t>
            </w:r>
            <w:r>
              <w:rPr>
                <w:b/>
              </w:rPr>
              <w:t>0</w:t>
            </w:r>
            <w:r w:rsidRPr="0057367D">
              <w:rPr>
                <w:b/>
              </w:rPr>
              <w:t>][</w:t>
            </w:r>
            <w:r w:rsidRPr="0057367D">
              <w:rPr>
                <w:b/>
                <w:noProof/>
                <w:szCs w:val="20"/>
              </w:rPr>
              <w:t>blkIdx</w:t>
            </w:r>
            <w:r w:rsidRPr="0057367D">
              <w:rPr>
                <w:b/>
              </w:rPr>
              <w:t>]</w:t>
            </w:r>
          </w:p>
        </w:tc>
        <w:tc>
          <w:tcPr>
            <w:tcW w:w="1050" w:type="dxa"/>
            <w:tcBorders>
              <w:top w:val="single" w:sz="4" w:space="0" w:color="auto"/>
              <w:left w:val="single" w:sz="4" w:space="0" w:color="auto"/>
              <w:bottom w:val="single" w:sz="4" w:space="0" w:color="auto"/>
              <w:right w:val="single" w:sz="12" w:space="0" w:color="auto"/>
            </w:tcBorders>
          </w:tcPr>
          <w:p w14:paraId="60CE44FE" w14:textId="77777777" w:rsidR="00F02E03" w:rsidRPr="0014357A"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6202073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5B7DF1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tab/>
            </w:r>
            <w:r w:rsidRPr="006A70E5">
              <w:rPr>
                <w:b/>
              </w:rPr>
              <w:t>sdp_ibc_offset[</w:t>
            </w:r>
            <w:r>
              <w:rPr>
                <w:b/>
              </w:rPr>
              <w:t>1</w:t>
            </w:r>
            <w:r w:rsidRPr="006A70E5">
              <w:rPr>
                <w:b/>
              </w:rPr>
              <w:t>][</w:t>
            </w:r>
            <w:r w:rsidRPr="006A70E5">
              <w:rPr>
                <w:b/>
                <w:noProof/>
                <w:szCs w:val="20"/>
              </w:rPr>
              <w:t>blkIdx</w:t>
            </w:r>
            <w:r w:rsidRPr="006A70E5">
              <w:rPr>
                <w:b/>
              </w:rPr>
              <w:t>]</w:t>
            </w:r>
          </w:p>
        </w:tc>
        <w:tc>
          <w:tcPr>
            <w:tcW w:w="1050" w:type="dxa"/>
            <w:tcBorders>
              <w:top w:val="single" w:sz="4" w:space="0" w:color="auto"/>
              <w:left w:val="single" w:sz="4" w:space="0" w:color="auto"/>
              <w:bottom w:val="single" w:sz="4" w:space="0" w:color="auto"/>
              <w:right w:val="single" w:sz="12" w:space="0" w:color="auto"/>
            </w:tcBorders>
          </w:tcPr>
          <w:p w14:paraId="49F54918" w14:textId="77777777" w:rsidR="00F02E03" w:rsidRPr="0014357A"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39C943C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2DBBF9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tab/>
            </w:r>
            <w:r w:rsidRPr="006A70E5">
              <w:rPr>
                <w:b/>
              </w:rPr>
              <w:t>sdp_ibc_offset[</w:t>
            </w:r>
            <w:r>
              <w:rPr>
                <w:b/>
              </w:rPr>
              <w:t>2</w:t>
            </w:r>
            <w:r w:rsidRPr="006A70E5">
              <w:rPr>
                <w:b/>
              </w:rPr>
              <w:t>][</w:t>
            </w:r>
            <w:r w:rsidRPr="006A70E5">
              <w:rPr>
                <w:b/>
                <w:noProof/>
                <w:szCs w:val="20"/>
              </w:rPr>
              <w:t>blkIdx</w:t>
            </w:r>
            <w:r w:rsidRPr="006A70E5">
              <w:rPr>
                <w:b/>
              </w:rPr>
              <w:t>]</w:t>
            </w:r>
          </w:p>
        </w:tc>
        <w:tc>
          <w:tcPr>
            <w:tcW w:w="1050" w:type="dxa"/>
            <w:tcBorders>
              <w:top w:val="single" w:sz="4" w:space="0" w:color="auto"/>
              <w:left w:val="single" w:sz="4" w:space="0" w:color="auto"/>
              <w:bottom w:val="single" w:sz="4" w:space="0" w:color="auto"/>
              <w:right w:val="single" w:sz="12" w:space="0" w:color="auto"/>
            </w:tcBorders>
          </w:tcPr>
          <w:p w14:paraId="4351F24D" w14:textId="77777777" w:rsidR="00F02E03" w:rsidRPr="0014357A"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22D5421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939DE9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3C1C4023" w14:textId="77777777" w:rsidR="00F02E03" w:rsidRPr="0014357A" w:rsidRDefault="00F02E03" w:rsidP="006F050A">
            <w:pPr>
              <w:pStyle w:val="afffffff0"/>
              <w:tabs>
                <w:tab w:val="left" w:pos="340"/>
                <w:tab w:val="left" w:pos="680"/>
              </w:tabs>
              <w:spacing w:before="60" w:after="60"/>
              <w:jc w:val="center"/>
            </w:pPr>
          </w:p>
        </w:tc>
      </w:tr>
      <w:tr w:rsidR="00F02E03" w:rsidRPr="0014357A" w14:paraId="7922E98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A54B80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4F25D32B" w14:textId="77777777" w:rsidR="00F02E03" w:rsidRPr="0014357A" w:rsidRDefault="00F02E03" w:rsidP="006F050A">
            <w:pPr>
              <w:pStyle w:val="afffffff0"/>
              <w:tabs>
                <w:tab w:val="left" w:pos="340"/>
                <w:tab w:val="left" w:pos="680"/>
              </w:tabs>
              <w:spacing w:before="60" w:after="60"/>
              <w:jc w:val="center"/>
            </w:pPr>
          </w:p>
        </w:tc>
      </w:tr>
      <w:tr w:rsidR="00F02E03" w:rsidRPr="0014357A" w14:paraId="5813BFA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B6659EE"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3094D09C" w14:textId="77777777" w:rsidR="00F02E03" w:rsidRPr="0014357A" w:rsidRDefault="00F02E03" w:rsidP="006F050A">
            <w:pPr>
              <w:pStyle w:val="afffffff0"/>
              <w:tabs>
                <w:tab w:val="left" w:pos="340"/>
                <w:tab w:val="left" w:pos="680"/>
              </w:tabs>
              <w:spacing w:before="60" w:after="60"/>
              <w:jc w:val="center"/>
            </w:pPr>
          </w:p>
        </w:tc>
      </w:tr>
      <w:tr w:rsidR="00F02E03" w:rsidRPr="0014357A" w14:paraId="34861AC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8AC080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4ABC4A95" w14:textId="77777777" w:rsidR="00F02E03" w:rsidRPr="0014357A" w:rsidRDefault="00F02E03" w:rsidP="006F050A">
            <w:pPr>
              <w:pStyle w:val="afffffff0"/>
              <w:tabs>
                <w:tab w:val="left" w:pos="340"/>
                <w:tab w:val="left" w:pos="680"/>
              </w:tabs>
              <w:spacing w:before="60" w:after="60"/>
              <w:jc w:val="center"/>
            </w:pPr>
          </w:p>
        </w:tc>
      </w:tr>
      <w:tr w:rsidR="00F02E03" w:rsidRPr="00A5511B" w14:paraId="3D9A68A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7BD5C2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w:t>
            </w:r>
            <w:r>
              <w:t xml:space="preserve"> else if (</w:t>
            </w:r>
            <w:r w:rsidRPr="0014357A">
              <w:t xml:space="preserve">PredMode[0] </w:t>
            </w:r>
            <w:r>
              <w:t>=</w:t>
            </w:r>
            <w:r w:rsidRPr="0014357A">
              <w:t xml:space="preserve">= </w:t>
            </w:r>
            <w:r>
              <w:t>‘</w:t>
            </w:r>
            <w:r w:rsidRPr="009D43A2">
              <w:t>INTRA_MODE_DC</w:t>
            </w:r>
            <w:r>
              <w:t xml:space="preserve">’ || </w:t>
            </w:r>
            <w:r w:rsidRPr="0014357A">
              <w:t xml:space="preserve">PredMode[0] </w:t>
            </w:r>
            <w:r>
              <w:t>=</w:t>
            </w:r>
            <w:r w:rsidRPr="0014357A">
              <w:t xml:space="preserve">= </w:t>
            </w:r>
            <w:r>
              <w:t>‘</w:t>
            </w:r>
            <w:r w:rsidRPr="009D43A2">
              <w:t>INTRA_MODE_ANG_0</w:t>
            </w:r>
            <w:r>
              <w:t xml:space="preserve">’ || </w:t>
            </w:r>
            <w:r w:rsidRPr="0014357A">
              <w:t xml:space="preserve">PredMode[0] </w:t>
            </w:r>
            <w:r>
              <w:t>=</w:t>
            </w:r>
            <w:r w:rsidRPr="0014357A">
              <w:t xml:space="preserve">= </w:t>
            </w:r>
            <w:r>
              <w:t>‘</w:t>
            </w:r>
            <w:r w:rsidRPr="009D43A2">
              <w:t>INTRA_MODE_ANG_</w:t>
            </w:r>
            <w:r>
              <w:t xml:space="preserve">1’ || </w:t>
            </w:r>
            <w:r w:rsidRPr="0014357A">
              <w:t xml:space="preserve">PredMode[0] </w:t>
            </w:r>
            <w:r>
              <w:t>=</w:t>
            </w:r>
            <w:r w:rsidRPr="0014357A">
              <w:t xml:space="preserve">= </w:t>
            </w:r>
            <w:r>
              <w:t>‘</w:t>
            </w:r>
            <w:r w:rsidRPr="009D43A2">
              <w:t>INTRA_MODE_ANG_</w:t>
            </w:r>
            <w:r>
              <w:t xml:space="preserve">2’ || </w:t>
            </w:r>
            <w:r w:rsidRPr="0014357A">
              <w:t xml:space="preserve">PredMode[0] </w:t>
            </w:r>
            <w:r>
              <w:t>=</w:t>
            </w:r>
            <w:r w:rsidRPr="0014357A">
              <w:t xml:space="preserve">= </w:t>
            </w:r>
            <w:r>
              <w:t>‘</w:t>
            </w:r>
            <w:r w:rsidRPr="009D43A2">
              <w:t>INTRA_MODE_ANG_</w:t>
            </w:r>
            <w:r>
              <w:t xml:space="preserve">3’ || </w:t>
            </w:r>
            <w:r w:rsidRPr="0014357A">
              <w:t xml:space="preserve">PredMode[0] </w:t>
            </w:r>
            <w:r>
              <w:t>=</w:t>
            </w:r>
            <w:r w:rsidRPr="0014357A">
              <w:t xml:space="preserve">= </w:t>
            </w:r>
            <w:r>
              <w:t>‘</w:t>
            </w:r>
            <w:r w:rsidRPr="009D43A2">
              <w:t>INTRA_MODE_ANG_</w:t>
            </w:r>
            <w:r>
              <w:t xml:space="preserve">4’ || </w:t>
            </w:r>
            <w:r w:rsidRPr="0014357A">
              <w:t xml:space="preserve">PredMode[0] </w:t>
            </w:r>
            <w:r>
              <w:t>=</w:t>
            </w:r>
            <w:r w:rsidRPr="0014357A">
              <w:t xml:space="preserve">= </w:t>
            </w:r>
            <w:r>
              <w:t>‘</w:t>
            </w:r>
            <w:r w:rsidRPr="009D43A2">
              <w:t>INTRA_MODE_ANG_</w:t>
            </w:r>
            <w:r>
              <w:t>5’) {</w:t>
            </w:r>
          </w:p>
        </w:tc>
        <w:tc>
          <w:tcPr>
            <w:tcW w:w="1050" w:type="dxa"/>
            <w:tcBorders>
              <w:top w:val="single" w:sz="4" w:space="0" w:color="auto"/>
              <w:left w:val="single" w:sz="4" w:space="0" w:color="auto"/>
              <w:bottom w:val="single" w:sz="4" w:space="0" w:color="auto"/>
              <w:right w:val="single" w:sz="12" w:space="0" w:color="auto"/>
            </w:tcBorders>
          </w:tcPr>
          <w:p w14:paraId="5684BED9" w14:textId="77777777" w:rsidR="00F02E03" w:rsidRPr="0014357A" w:rsidRDefault="00F02E03" w:rsidP="006F050A">
            <w:pPr>
              <w:pStyle w:val="afffffff0"/>
              <w:tabs>
                <w:tab w:val="left" w:pos="340"/>
                <w:tab w:val="left" w:pos="680"/>
              </w:tabs>
              <w:spacing w:before="60" w:after="60"/>
              <w:jc w:val="center"/>
            </w:pPr>
          </w:p>
        </w:tc>
      </w:tr>
      <w:tr w:rsidR="00F02E03" w:rsidRPr="00A5511B" w14:paraId="61682DB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7AD454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if (DpEnableFlag) {</w:t>
            </w:r>
          </w:p>
        </w:tc>
        <w:tc>
          <w:tcPr>
            <w:tcW w:w="1050" w:type="dxa"/>
            <w:tcBorders>
              <w:top w:val="single" w:sz="4" w:space="0" w:color="auto"/>
              <w:left w:val="single" w:sz="4" w:space="0" w:color="auto"/>
              <w:bottom w:val="single" w:sz="4" w:space="0" w:color="auto"/>
              <w:right w:val="single" w:sz="12" w:space="0" w:color="auto"/>
            </w:tcBorders>
          </w:tcPr>
          <w:p w14:paraId="7D48801F" w14:textId="77777777" w:rsidR="00F02E03" w:rsidRPr="0014357A" w:rsidRDefault="00F02E03" w:rsidP="006F050A">
            <w:pPr>
              <w:pStyle w:val="afffffff0"/>
              <w:tabs>
                <w:tab w:val="left" w:pos="340"/>
                <w:tab w:val="left" w:pos="680"/>
              </w:tabs>
              <w:spacing w:before="60" w:after="60"/>
              <w:jc w:val="center"/>
            </w:pPr>
          </w:p>
        </w:tc>
      </w:tr>
      <w:tr w:rsidR="00F02E03" w:rsidRPr="0014357A" w14:paraId="68A0CF1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4AE49C0"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tab/>
            </w:r>
            <w:r w:rsidRPr="00BF4359">
              <w:rPr>
                <w:b/>
              </w:rPr>
              <w:t>cu_dp</w:t>
            </w:r>
            <w:r>
              <w:rPr>
                <w:b/>
              </w:rPr>
              <w:t>_intra</w:t>
            </w:r>
            <w:r w:rsidRPr="00BF4359">
              <w:rPr>
                <w:b/>
              </w:rPr>
              <w:t>_flag</w:t>
            </w:r>
          </w:p>
        </w:tc>
        <w:tc>
          <w:tcPr>
            <w:tcW w:w="1050" w:type="dxa"/>
            <w:tcBorders>
              <w:top w:val="single" w:sz="4" w:space="0" w:color="auto"/>
              <w:left w:val="single" w:sz="4" w:space="0" w:color="auto"/>
              <w:bottom w:val="single" w:sz="4" w:space="0" w:color="auto"/>
              <w:right w:val="single" w:sz="12" w:space="0" w:color="auto"/>
            </w:tcBorders>
          </w:tcPr>
          <w:p w14:paraId="5D503226" w14:textId="77777777" w:rsidR="00F02E03" w:rsidRPr="0014357A"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439334D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C36A0A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56BD9F40" w14:textId="77777777" w:rsidR="00F02E03" w:rsidRDefault="00F02E03" w:rsidP="006F050A">
            <w:pPr>
              <w:pStyle w:val="afffffff0"/>
              <w:tabs>
                <w:tab w:val="left" w:pos="340"/>
                <w:tab w:val="left" w:pos="680"/>
              </w:tabs>
              <w:spacing w:before="60" w:after="60"/>
              <w:jc w:val="center"/>
            </w:pPr>
          </w:p>
        </w:tc>
      </w:tr>
      <w:tr w:rsidR="00F02E03" w:rsidRPr="0014357A" w14:paraId="4CAF5A1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15EE6BD"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2C61A6">
              <w:t>if (</w:t>
            </w:r>
            <w:r>
              <w:t>Cu</w:t>
            </w:r>
            <w:r w:rsidRPr="002C61A6">
              <w:t>Dp</w:t>
            </w:r>
            <w:r>
              <w:t>Intra</w:t>
            </w:r>
            <w:r w:rsidRPr="002C61A6">
              <w:t>Flag) {</w:t>
            </w:r>
          </w:p>
        </w:tc>
        <w:tc>
          <w:tcPr>
            <w:tcW w:w="1050" w:type="dxa"/>
            <w:tcBorders>
              <w:top w:val="single" w:sz="4" w:space="0" w:color="auto"/>
              <w:left w:val="single" w:sz="4" w:space="0" w:color="auto"/>
              <w:bottom w:val="single" w:sz="4" w:space="0" w:color="auto"/>
              <w:right w:val="single" w:sz="12" w:space="0" w:color="auto"/>
            </w:tcBorders>
          </w:tcPr>
          <w:p w14:paraId="30C690D7" w14:textId="77777777" w:rsidR="00F02E03" w:rsidRDefault="00F02E03" w:rsidP="006F050A">
            <w:pPr>
              <w:pStyle w:val="afffffff0"/>
              <w:tabs>
                <w:tab w:val="left" w:pos="340"/>
                <w:tab w:val="left" w:pos="680"/>
              </w:tabs>
              <w:spacing w:before="60" w:after="60"/>
              <w:jc w:val="center"/>
            </w:pPr>
          </w:p>
        </w:tc>
      </w:tr>
      <w:tr w:rsidR="00F02E03" w:rsidRPr="0014357A" w14:paraId="31823E3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E1F8BAA"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lastRenderedPageBreak/>
              <w:tab/>
            </w:r>
            <w:r>
              <w:tab/>
            </w:r>
            <w:r w:rsidRPr="002C61A6">
              <w:t>for (index=0;</w:t>
            </w:r>
            <w:r>
              <w:t xml:space="preserve"> </w:t>
            </w:r>
            <w:r w:rsidRPr="002C61A6">
              <w:t>index&lt;(Cb</w:t>
            </w:r>
            <w:r>
              <w:t>Size</w:t>
            </w:r>
            <w:r w:rsidRPr="002C61A6">
              <w:t>[0]&gt;&gt;3);</w:t>
            </w:r>
            <w:r>
              <w:t xml:space="preserve"> </w:t>
            </w:r>
            <w:r w:rsidRPr="002C61A6">
              <w:t>index++) {</w:t>
            </w:r>
          </w:p>
        </w:tc>
        <w:tc>
          <w:tcPr>
            <w:tcW w:w="1050" w:type="dxa"/>
            <w:tcBorders>
              <w:top w:val="single" w:sz="4" w:space="0" w:color="auto"/>
              <w:left w:val="single" w:sz="4" w:space="0" w:color="auto"/>
              <w:bottom w:val="single" w:sz="4" w:space="0" w:color="auto"/>
              <w:right w:val="single" w:sz="12" w:space="0" w:color="auto"/>
            </w:tcBorders>
          </w:tcPr>
          <w:p w14:paraId="1B3DEB8D" w14:textId="77777777" w:rsidR="00F02E03" w:rsidRDefault="00F02E03" w:rsidP="006F050A">
            <w:pPr>
              <w:pStyle w:val="afffffff0"/>
              <w:tabs>
                <w:tab w:val="left" w:pos="340"/>
                <w:tab w:val="left" w:pos="680"/>
              </w:tabs>
              <w:spacing w:before="60" w:after="60"/>
              <w:jc w:val="center"/>
            </w:pPr>
          </w:p>
        </w:tc>
      </w:tr>
      <w:tr w:rsidR="00F02E03" w:rsidRPr="0014357A" w14:paraId="5460F28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C989997"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tab/>
            </w:r>
            <w:r>
              <w:tab/>
            </w:r>
            <w:r w:rsidRPr="00BF4359">
              <w:rPr>
                <w:b/>
              </w:rPr>
              <w:t>cu_sdp_</w:t>
            </w:r>
            <w:r>
              <w:rPr>
                <w:b/>
              </w:rPr>
              <w:t>intra_</w:t>
            </w:r>
            <w:r w:rsidRPr="00BF4359">
              <w:rPr>
                <w:b/>
              </w:rPr>
              <w:t>flag[index]</w:t>
            </w:r>
          </w:p>
        </w:tc>
        <w:tc>
          <w:tcPr>
            <w:tcW w:w="1050" w:type="dxa"/>
            <w:tcBorders>
              <w:top w:val="single" w:sz="4" w:space="0" w:color="auto"/>
              <w:left w:val="single" w:sz="4" w:space="0" w:color="auto"/>
              <w:bottom w:val="single" w:sz="4" w:space="0" w:color="auto"/>
              <w:right w:val="single" w:sz="12" w:space="0" w:color="auto"/>
            </w:tcBorders>
          </w:tcPr>
          <w:p w14:paraId="3549341C" w14:textId="77777777" w:rsidR="00F02E03"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1E2FEA8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646305E"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2C61A6">
              <w:t>}</w:t>
            </w:r>
          </w:p>
        </w:tc>
        <w:tc>
          <w:tcPr>
            <w:tcW w:w="1050" w:type="dxa"/>
            <w:tcBorders>
              <w:top w:val="single" w:sz="4" w:space="0" w:color="auto"/>
              <w:left w:val="single" w:sz="4" w:space="0" w:color="auto"/>
              <w:bottom w:val="single" w:sz="4" w:space="0" w:color="auto"/>
              <w:right w:val="single" w:sz="12" w:space="0" w:color="auto"/>
            </w:tcBorders>
          </w:tcPr>
          <w:p w14:paraId="6DBA4682" w14:textId="77777777" w:rsidR="00F02E03" w:rsidRDefault="00F02E03" w:rsidP="006F050A">
            <w:pPr>
              <w:pStyle w:val="afffffff0"/>
              <w:tabs>
                <w:tab w:val="left" w:pos="340"/>
                <w:tab w:val="left" w:pos="680"/>
              </w:tabs>
              <w:spacing w:before="60" w:after="60"/>
              <w:jc w:val="center"/>
            </w:pPr>
          </w:p>
        </w:tc>
      </w:tr>
      <w:tr w:rsidR="00F02E03" w:rsidRPr="0014357A" w14:paraId="772A419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F4610D8"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2C61A6">
              <w:t>for (index=0;</w:t>
            </w:r>
            <w:r>
              <w:t xml:space="preserve"> </w:t>
            </w:r>
            <w:r w:rsidRPr="002C61A6">
              <w:t>index&lt;((Cb</w:t>
            </w:r>
            <w:r>
              <w:t>Size</w:t>
            </w:r>
            <w:r w:rsidRPr="002C61A6">
              <w:t>[0]&gt;&gt;3);</w:t>
            </w:r>
            <w:r>
              <w:t xml:space="preserve"> </w:t>
            </w:r>
            <w:r w:rsidRPr="002C61A6">
              <w:t>index++) {</w:t>
            </w:r>
          </w:p>
        </w:tc>
        <w:tc>
          <w:tcPr>
            <w:tcW w:w="1050" w:type="dxa"/>
            <w:tcBorders>
              <w:top w:val="single" w:sz="4" w:space="0" w:color="auto"/>
              <w:left w:val="single" w:sz="4" w:space="0" w:color="auto"/>
              <w:bottom w:val="single" w:sz="4" w:space="0" w:color="auto"/>
              <w:right w:val="single" w:sz="12" w:space="0" w:color="auto"/>
            </w:tcBorders>
          </w:tcPr>
          <w:p w14:paraId="2E00FE58" w14:textId="77777777" w:rsidR="00F02E03" w:rsidRDefault="00F02E03" w:rsidP="006F050A">
            <w:pPr>
              <w:pStyle w:val="afffffff0"/>
              <w:tabs>
                <w:tab w:val="left" w:pos="340"/>
                <w:tab w:val="left" w:pos="680"/>
              </w:tabs>
              <w:spacing w:before="60" w:after="60"/>
              <w:jc w:val="center"/>
            </w:pPr>
          </w:p>
        </w:tc>
      </w:tr>
      <w:tr w:rsidR="00F02E03" w:rsidRPr="0014357A" w14:paraId="4153FC1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B226272"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lang w:val="en-US"/>
              </w:rPr>
              <w:tab/>
            </w:r>
            <w:r>
              <w:rPr>
                <w:lang w:val="en-US"/>
              </w:rPr>
              <w:tab/>
            </w:r>
            <w:r>
              <w:rPr>
                <w:lang w:val="en-US"/>
              </w:rPr>
              <w:tab/>
            </w:r>
            <w:r w:rsidRPr="002C61A6">
              <w:t>if (</w:t>
            </w:r>
            <w:r>
              <w:t>Cu</w:t>
            </w:r>
            <w:r w:rsidRPr="002C61A6">
              <w:t>Sdp</w:t>
            </w:r>
            <w:r>
              <w:t>Intra</w:t>
            </w:r>
            <w:r w:rsidRPr="002C61A6">
              <w:t>Flag[index]) {</w:t>
            </w:r>
          </w:p>
        </w:tc>
        <w:tc>
          <w:tcPr>
            <w:tcW w:w="1050" w:type="dxa"/>
            <w:tcBorders>
              <w:top w:val="single" w:sz="4" w:space="0" w:color="auto"/>
              <w:left w:val="single" w:sz="4" w:space="0" w:color="auto"/>
              <w:bottom w:val="single" w:sz="4" w:space="0" w:color="auto"/>
              <w:right w:val="single" w:sz="12" w:space="0" w:color="auto"/>
            </w:tcBorders>
          </w:tcPr>
          <w:p w14:paraId="6127722C" w14:textId="77777777" w:rsidR="00F02E03" w:rsidRDefault="00F02E03" w:rsidP="006F050A">
            <w:pPr>
              <w:pStyle w:val="afffffff0"/>
              <w:tabs>
                <w:tab w:val="left" w:pos="340"/>
                <w:tab w:val="left" w:pos="680"/>
              </w:tabs>
              <w:spacing w:before="60" w:after="60"/>
              <w:jc w:val="center"/>
            </w:pPr>
          </w:p>
        </w:tc>
      </w:tr>
      <w:tr w:rsidR="00F02E03" w:rsidRPr="0014357A" w14:paraId="40F1661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DFBE796"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tab/>
            </w:r>
            <w:r>
              <w:tab/>
            </w:r>
            <w:r>
              <w:tab/>
            </w:r>
            <w:r w:rsidRPr="00BF4359">
              <w:rPr>
                <w:b/>
              </w:rPr>
              <w:t>sdp_</w:t>
            </w:r>
            <w:r>
              <w:rPr>
                <w:b/>
              </w:rPr>
              <w:t>intra_</w:t>
            </w:r>
            <w:r w:rsidRPr="00BF4359">
              <w:rPr>
                <w:b/>
              </w:rPr>
              <w:t>offset[0][index]</w:t>
            </w:r>
          </w:p>
        </w:tc>
        <w:tc>
          <w:tcPr>
            <w:tcW w:w="1050" w:type="dxa"/>
            <w:tcBorders>
              <w:top w:val="single" w:sz="4" w:space="0" w:color="auto"/>
              <w:left w:val="single" w:sz="4" w:space="0" w:color="auto"/>
              <w:bottom w:val="single" w:sz="4" w:space="0" w:color="auto"/>
              <w:right w:val="single" w:sz="12" w:space="0" w:color="auto"/>
            </w:tcBorders>
          </w:tcPr>
          <w:p w14:paraId="53F0336B" w14:textId="77777777" w:rsidR="00F02E03"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402D726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7E74300"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rsidRPr="002C61A6">
              <w:t>}</w:t>
            </w:r>
          </w:p>
        </w:tc>
        <w:tc>
          <w:tcPr>
            <w:tcW w:w="1050" w:type="dxa"/>
            <w:tcBorders>
              <w:top w:val="single" w:sz="4" w:space="0" w:color="auto"/>
              <w:left w:val="single" w:sz="4" w:space="0" w:color="auto"/>
              <w:bottom w:val="single" w:sz="4" w:space="0" w:color="auto"/>
              <w:right w:val="single" w:sz="12" w:space="0" w:color="auto"/>
            </w:tcBorders>
          </w:tcPr>
          <w:p w14:paraId="4E021005" w14:textId="77777777" w:rsidR="00F02E03" w:rsidRDefault="00F02E03" w:rsidP="006F050A">
            <w:pPr>
              <w:pStyle w:val="afffffff0"/>
              <w:tabs>
                <w:tab w:val="left" w:pos="340"/>
                <w:tab w:val="left" w:pos="680"/>
              </w:tabs>
              <w:spacing w:before="60" w:after="60"/>
              <w:jc w:val="center"/>
            </w:pPr>
          </w:p>
        </w:tc>
      </w:tr>
      <w:tr w:rsidR="00F02E03" w:rsidRPr="0014357A" w14:paraId="08F4339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A8B7493"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2C61A6">
              <w:t>}</w:t>
            </w:r>
          </w:p>
        </w:tc>
        <w:tc>
          <w:tcPr>
            <w:tcW w:w="1050" w:type="dxa"/>
            <w:tcBorders>
              <w:top w:val="single" w:sz="4" w:space="0" w:color="auto"/>
              <w:left w:val="single" w:sz="4" w:space="0" w:color="auto"/>
              <w:bottom w:val="single" w:sz="4" w:space="0" w:color="auto"/>
              <w:right w:val="single" w:sz="12" w:space="0" w:color="auto"/>
            </w:tcBorders>
          </w:tcPr>
          <w:p w14:paraId="4303EEFD" w14:textId="77777777" w:rsidR="00F02E03" w:rsidRDefault="00F02E03" w:rsidP="006F050A">
            <w:pPr>
              <w:pStyle w:val="afffffff0"/>
              <w:tabs>
                <w:tab w:val="left" w:pos="340"/>
                <w:tab w:val="left" w:pos="680"/>
              </w:tabs>
              <w:spacing w:before="60" w:after="60"/>
              <w:jc w:val="center"/>
            </w:pPr>
          </w:p>
        </w:tc>
      </w:tr>
      <w:tr w:rsidR="00F02E03" w:rsidRPr="0014357A" w14:paraId="5ADEABB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B6C9707" w14:textId="77777777" w:rsidR="00F02E03" w:rsidRPr="00BF4359"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2C61A6">
              <w:t>} else</w:t>
            </w:r>
            <w:r>
              <w:t xml:space="preserve"> </w:t>
            </w:r>
            <w:r w:rsidRPr="002C61A6">
              <w:t>{</w:t>
            </w:r>
          </w:p>
        </w:tc>
        <w:tc>
          <w:tcPr>
            <w:tcW w:w="1050" w:type="dxa"/>
            <w:tcBorders>
              <w:top w:val="single" w:sz="4" w:space="0" w:color="auto"/>
              <w:left w:val="single" w:sz="4" w:space="0" w:color="auto"/>
              <w:bottom w:val="single" w:sz="4" w:space="0" w:color="auto"/>
              <w:right w:val="single" w:sz="12" w:space="0" w:color="auto"/>
            </w:tcBorders>
          </w:tcPr>
          <w:p w14:paraId="2FEAB997" w14:textId="77777777" w:rsidR="00F02E03" w:rsidRDefault="00F02E03" w:rsidP="006F050A">
            <w:pPr>
              <w:pStyle w:val="afffffff0"/>
              <w:tabs>
                <w:tab w:val="left" w:pos="340"/>
                <w:tab w:val="left" w:pos="680"/>
              </w:tabs>
              <w:spacing w:before="60" w:after="60"/>
              <w:jc w:val="center"/>
            </w:pPr>
          </w:p>
        </w:tc>
      </w:tr>
      <w:tr w:rsidR="00F02E03" w:rsidRPr="0014357A" w14:paraId="0EB31F5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B6EB83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if (BrcEnableFlag) {</w:t>
            </w:r>
          </w:p>
        </w:tc>
        <w:tc>
          <w:tcPr>
            <w:tcW w:w="1050" w:type="dxa"/>
            <w:tcBorders>
              <w:top w:val="single" w:sz="4" w:space="0" w:color="auto"/>
              <w:left w:val="single" w:sz="4" w:space="0" w:color="auto"/>
              <w:bottom w:val="single" w:sz="4" w:space="0" w:color="auto"/>
              <w:right w:val="single" w:sz="12" w:space="0" w:color="auto"/>
            </w:tcBorders>
          </w:tcPr>
          <w:p w14:paraId="519CFD6D" w14:textId="77777777" w:rsidR="00F02E03" w:rsidRDefault="00F02E03" w:rsidP="006F050A">
            <w:pPr>
              <w:pStyle w:val="afffffff0"/>
              <w:tabs>
                <w:tab w:val="left" w:pos="340"/>
                <w:tab w:val="left" w:pos="680"/>
              </w:tabs>
              <w:spacing w:before="60" w:after="60"/>
              <w:jc w:val="center"/>
            </w:pPr>
          </w:p>
        </w:tc>
      </w:tr>
      <w:tr w:rsidR="00F02E03" w:rsidRPr="0014357A" w14:paraId="1E81087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8C5C677" w14:textId="77777777" w:rsidR="00F02E03" w:rsidRPr="00D7636C"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lang w:val="en-US"/>
              </w:rPr>
            </w:pPr>
            <w:r>
              <w:rPr>
                <w:lang w:val="en-US"/>
              </w:rPr>
              <w:tab/>
            </w:r>
            <w:r>
              <w:rPr>
                <w:lang w:val="en-US"/>
              </w:rPr>
              <w:tab/>
            </w:r>
            <w:r>
              <w:rPr>
                <w:lang w:val="en-US"/>
              </w:rPr>
              <w:tab/>
            </w:r>
            <w:r w:rsidRPr="00D7636C">
              <w:rPr>
                <w:b/>
                <w:lang w:val="en-US"/>
              </w:rPr>
              <w:t>brc_flag[0]</w:t>
            </w:r>
          </w:p>
        </w:tc>
        <w:tc>
          <w:tcPr>
            <w:tcW w:w="1050" w:type="dxa"/>
            <w:tcBorders>
              <w:top w:val="single" w:sz="4" w:space="0" w:color="auto"/>
              <w:left w:val="single" w:sz="4" w:space="0" w:color="auto"/>
              <w:bottom w:val="single" w:sz="4" w:space="0" w:color="auto"/>
              <w:right w:val="single" w:sz="12" w:space="0" w:color="auto"/>
            </w:tcBorders>
          </w:tcPr>
          <w:p w14:paraId="265B7AC1" w14:textId="77777777" w:rsidR="00F02E03" w:rsidRPr="0014357A"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4CD0796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72DB81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t>}</w:t>
            </w:r>
          </w:p>
        </w:tc>
        <w:tc>
          <w:tcPr>
            <w:tcW w:w="1050" w:type="dxa"/>
            <w:tcBorders>
              <w:top w:val="single" w:sz="4" w:space="0" w:color="auto"/>
              <w:left w:val="single" w:sz="4" w:space="0" w:color="auto"/>
              <w:bottom w:val="single" w:sz="4" w:space="0" w:color="auto"/>
              <w:right w:val="single" w:sz="12" w:space="0" w:color="auto"/>
            </w:tcBorders>
          </w:tcPr>
          <w:p w14:paraId="0FFBE017" w14:textId="77777777" w:rsidR="00F02E03" w:rsidRDefault="00F02E03" w:rsidP="006F050A">
            <w:pPr>
              <w:pStyle w:val="afffffff0"/>
              <w:tabs>
                <w:tab w:val="left" w:pos="340"/>
                <w:tab w:val="left" w:pos="680"/>
              </w:tabs>
              <w:spacing w:before="60" w:after="60"/>
              <w:jc w:val="center"/>
            </w:pPr>
          </w:p>
        </w:tc>
      </w:tr>
      <w:tr w:rsidR="00F02E03" w:rsidRPr="0014357A" w14:paraId="65E13F2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4CDE38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 xml:space="preserve">if (BwqEnableFlag &amp;&amp; (!BrcFlag[0] || </w:t>
            </w:r>
            <w:r w:rsidRPr="000D5931">
              <w:t>Pr</w:t>
            </w:r>
            <w:r>
              <w:t>edMode[0] == ‘INTRA_MODE_ANG_1’</w:t>
            </w:r>
            <w:r w:rsidRPr="000D5931">
              <w:t>)</w:t>
            </w:r>
            <w:r>
              <w:t>) {</w:t>
            </w:r>
          </w:p>
        </w:tc>
        <w:tc>
          <w:tcPr>
            <w:tcW w:w="1050" w:type="dxa"/>
            <w:tcBorders>
              <w:top w:val="single" w:sz="4" w:space="0" w:color="auto"/>
              <w:left w:val="single" w:sz="4" w:space="0" w:color="auto"/>
              <w:bottom w:val="single" w:sz="4" w:space="0" w:color="auto"/>
              <w:right w:val="single" w:sz="12" w:space="0" w:color="auto"/>
            </w:tcBorders>
          </w:tcPr>
          <w:p w14:paraId="199E3844" w14:textId="77777777" w:rsidR="00F02E03" w:rsidRPr="0014357A" w:rsidRDefault="00F02E03" w:rsidP="006F050A">
            <w:pPr>
              <w:pStyle w:val="afffffff0"/>
              <w:tabs>
                <w:tab w:val="left" w:pos="340"/>
                <w:tab w:val="left" w:pos="680"/>
              </w:tabs>
              <w:spacing w:before="60" w:after="60"/>
              <w:jc w:val="center"/>
            </w:pPr>
          </w:p>
        </w:tc>
      </w:tr>
      <w:tr w:rsidR="00F02E03" w:rsidRPr="0014357A" w14:paraId="106DE09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D417D37" w14:textId="77777777" w:rsidR="00F02E03" w:rsidRPr="00D7636C"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tab/>
            </w:r>
            <w:r>
              <w:tab/>
            </w:r>
            <w:r w:rsidRPr="00D7636C">
              <w:rPr>
                <w:b/>
              </w:rPr>
              <w:t>bwq_flag</w:t>
            </w:r>
            <w:r>
              <w:rPr>
                <w:b/>
              </w:rPr>
              <w:t>[0]</w:t>
            </w:r>
          </w:p>
        </w:tc>
        <w:tc>
          <w:tcPr>
            <w:tcW w:w="1050" w:type="dxa"/>
            <w:tcBorders>
              <w:top w:val="single" w:sz="4" w:space="0" w:color="auto"/>
              <w:left w:val="single" w:sz="4" w:space="0" w:color="auto"/>
              <w:bottom w:val="single" w:sz="4" w:space="0" w:color="auto"/>
              <w:right w:val="single" w:sz="12" w:space="0" w:color="auto"/>
            </w:tcBorders>
          </w:tcPr>
          <w:p w14:paraId="246D4E9F" w14:textId="77777777" w:rsidR="00F02E03" w:rsidRPr="0014357A"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46DB4EE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24E990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 xml:space="preserve">} </w:t>
            </w:r>
          </w:p>
        </w:tc>
        <w:tc>
          <w:tcPr>
            <w:tcW w:w="1050" w:type="dxa"/>
            <w:tcBorders>
              <w:top w:val="single" w:sz="4" w:space="0" w:color="auto"/>
              <w:left w:val="single" w:sz="4" w:space="0" w:color="auto"/>
              <w:bottom w:val="single" w:sz="4" w:space="0" w:color="auto"/>
              <w:right w:val="single" w:sz="12" w:space="0" w:color="auto"/>
            </w:tcBorders>
          </w:tcPr>
          <w:p w14:paraId="7C50E7D8" w14:textId="77777777" w:rsidR="00F02E03" w:rsidRPr="0014357A" w:rsidRDefault="00F02E03" w:rsidP="006F050A">
            <w:pPr>
              <w:pStyle w:val="afffffff0"/>
              <w:tabs>
                <w:tab w:val="left" w:pos="340"/>
                <w:tab w:val="left" w:pos="680"/>
              </w:tabs>
              <w:spacing w:before="60" w:after="60"/>
              <w:jc w:val="center"/>
            </w:pPr>
          </w:p>
        </w:tc>
      </w:tr>
      <w:tr w:rsidR="00F02E03" w:rsidRPr="0014357A" w14:paraId="27EC640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66F542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if (BrcFlag[0]) {</w:t>
            </w:r>
          </w:p>
        </w:tc>
        <w:tc>
          <w:tcPr>
            <w:tcW w:w="1050" w:type="dxa"/>
            <w:tcBorders>
              <w:top w:val="single" w:sz="4" w:space="0" w:color="auto"/>
              <w:left w:val="single" w:sz="4" w:space="0" w:color="auto"/>
              <w:bottom w:val="single" w:sz="4" w:space="0" w:color="auto"/>
              <w:right w:val="single" w:sz="12" w:space="0" w:color="auto"/>
            </w:tcBorders>
          </w:tcPr>
          <w:p w14:paraId="57FD3523" w14:textId="77777777" w:rsidR="00F02E03" w:rsidRPr="0014357A" w:rsidRDefault="00F02E03" w:rsidP="006F050A">
            <w:pPr>
              <w:pStyle w:val="afffffff0"/>
              <w:tabs>
                <w:tab w:val="left" w:pos="340"/>
                <w:tab w:val="left" w:pos="680"/>
              </w:tabs>
              <w:spacing w:before="60" w:after="60"/>
              <w:jc w:val="center"/>
            </w:pPr>
          </w:p>
        </w:tc>
      </w:tr>
      <w:tr w:rsidR="00F02E03" w:rsidRPr="0014357A" w14:paraId="0987C7C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2C6DC2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rsidRPr="00EF7960">
              <w:t>for (index=0;</w:t>
            </w:r>
            <w:r>
              <w:t xml:space="preserve"> </w:t>
            </w:r>
            <w:r w:rsidRPr="00EF7960">
              <w:t>index&lt;(</w:t>
            </w:r>
            <w:r>
              <w:t>CbWidth[0]</w:t>
            </w:r>
            <w:r w:rsidRPr="00EF7960">
              <w:t>&gt;&gt;</w:t>
            </w:r>
            <w:r>
              <w:t>2</w:t>
            </w:r>
            <w:r w:rsidRPr="00EF7960">
              <w:t>);</w:t>
            </w:r>
            <w:r>
              <w:t xml:space="preserve"> </w:t>
            </w:r>
            <w:r w:rsidRPr="00EF7960">
              <w:t>index++) {</w:t>
            </w:r>
          </w:p>
        </w:tc>
        <w:tc>
          <w:tcPr>
            <w:tcW w:w="1050" w:type="dxa"/>
            <w:tcBorders>
              <w:top w:val="single" w:sz="4" w:space="0" w:color="auto"/>
              <w:left w:val="single" w:sz="4" w:space="0" w:color="auto"/>
              <w:bottom w:val="single" w:sz="4" w:space="0" w:color="auto"/>
              <w:right w:val="single" w:sz="12" w:space="0" w:color="auto"/>
            </w:tcBorders>
          </w:tcPr>
          <w:p w14:paraId="11F89C10" w14:textId="77777777" w:rsidR="00F02E03" w:rsidRPr="0014357A" w:rsidRDefault="00F02E03" w:rsidP="006F050A">
            <w:pPr>
              <w:pStyle w:val="afffffff0"/>
              <w:tabs>
                <w:tab w:val="left" w:pos="340"/>
                <w:tab w:val="left" w:pos="680"/>
              </w:tabs>
              <w:spacing w:before="60" w:after="60"/>
              <w:jc w:val="center"/>
            </w:pPr>
          </w:p>
        </w:tc>
      </w:tr>
      <w:tr w:rsidR="00F02E03" w:rsidRPr="0014357A" w14:paraId="18CA3CB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907554A" w14:textId="77777777" w:rsidR="00F02E03" w:rsidRPr="005630BC"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Pr>
                <w:lang w:val="en-US"/>
              </w:rPr>
              <w:tab/>
            </w:r>
            <w:r>
              <w:rPr>
                <w:lang w:val="en-US"/>
              </w:rPr>
              <w:tab/>
            </w:r>
            <w:r>
              <w:rPr>
                <w:lang w:val="en-US"/>
              </w:rPr>
              <w:tab/>
            </w:r>
            <w:r>
              <w:rPr>
                <w:lang w:val="en-US"/>
              </w:rPr>
              <w:tab/>
            </w:r>
            <w:r w:rsidRPr="005630BC">
              <w:rPr>
                <w:b/>
                <w:lang w:val="en-US"/>
              </w:rPr>
              <w:t>brc_</w:t>
            </w:r>
            <w:r w:rsidRPr="005630BC">
              <w:rPr>
                <w:b/>
              </w:rPr>
              <w:t>offset_flag[</w:t>
            </w:r>
            <w:r>
              <w:rPr>
                <w:b/>
              </w:rPr>
              <w:t>0</w:t>
            </w:r>
            <w:r w:rsidRPr="005630BC">
              <w:rPr>
                <w:b/>
              </w:rPr>
              <w:t>][index]</w:t>
            </w:r>
          </w:p>
        </w:tc>
        <w:tc>
          <w:tcPr>
            <w:tcW w:w="1050" w:type="dxa"/>
            <w:tcBorders>
              <w:top w:val="single" w:sz="4" w:space="0" w:color="auto"/>
              <w:left w:val="single" w:sz="4" w:space="0" w:color="auto"/>
              <w:bottom w:val="single" w:sz="4" w:space="0" w:color="auto"/>
              <w:right w:val="single" w:sz="12" w:space="0" w:color="auto"/>
            </w:tcBorders>
          </w:tcPr>
          <w:p w14:paraId="695FBC5D" w14:textId="77777777" w:rsidR="00F02E03" w:rsidRPr="0014357A"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3F80319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188E94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rsidRPr="00EF7960">
              <w:t>}</w:t>
            </w:r>
          </w:p>
        </w:tc>
        <w:tc>
          <w:tcPr>
            <w:tcW w:w="1050" w:type="dxa"/>
            <w:tcBorders>
              <w:top w:val="single" w:sz="4" w:space="0" w:color="auto"/>
              <w:left w:val="single" w:sz="4" w:space="0" w:color="auto"/>
              <w:bottom w:val="single" w:sz="4" w:space="0" w:color="auto"/>
              <w:right w:val="single" w:sz="12" w:space="0" w:color="auto"/>
            </w:tcBorders>
          </w:tcPr>
          <w:p w14:paraId="1C6A926D" w14:textId="77777777" w:rsidR="00F02E03" w:rsidRPr="0014357A" w:rsidRDefault="00F02E03" w:rsidP="006F050A">
            <w:pPr>
              <w:pStyle w:val="afffffff0"/>
              <w:tabs>
                <w:tab w:val="left" w:pos="340"/>
                <w:tab w:val="left" w:pos="680"/>
              </w:tabs>
              <w:spacing w:before="60" w:after="60"/>
              <w:jc w:val="center"/>
            </w:pPr>
          </w:p>
        </w:tc>
      </w:tr>
      <w:tr w:rsidR="00F02E03" w:rsidRPr="0014357A" w14:paraId="7D90F57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3FA7CF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rsidRPr="00945C5E">
              <w:t>for (index=0;</w:t>
            </w:r>
            <w:r>
              <w:t xml:space="preserve"> </w:t>
            </w:r>
            <w:r w:rsidRPr="00945C5E">
              <w:t>index&lt;(</w:t>
            </w:r>
            <w:r>
              <w:t>CbWidth[0]</w:t>
            </w:r>
            <w:r w:rsidRPr="00945C5E">
              <w:t>&gt;&gt;</w:t>
            </w:r>
            <w:r>
              <w:t>2</w:t>
            </w:r>
            <w:r w:rsidRPr="00945C5E">
              <w:t>);</w:t>
            </w:r>
            <w:r>
              <w:t xml:space="preserve"> </w:t>
            </w:r>
            <w:r w:rsidRPr="00945C5E">
              <w:t>index++) {</w:t>
            </w:r>
          </w:p>
        </w:tc>
        <w:tc>
          <w:tcPr>
            <w:tcW w:w="1050" w:type="dxa"/>
            <w:tcBorders>
              <w:top w:val="single" w:sz="4" w:space="0" w:color="auto"/>
              <w:left w:val="single" w:sz="4" w:space="0" w:color="auto"/>
              <w:bottom w:val="single" w:sz="4" w:space="0" w:color="auto"/>
              <w:right w:val="single" w:sz="12" w:space="0" w:color="auto"/>
            </w:tcBorders>
          </w:tcPr>
          <w:p w14:paraId="2B97E74B" w14:textId="77777777" w:rsidR="00F02E03" w:rsidRPr="0014357A" w:rsidRDefault="00F02E03" w:rsidP="006F050A">
            <w:pPr>
              <w:pStyle w:val="afffffff0"/>
              <w:tabs>
                <w:tab w:val="left" w:pos="340"/>
                <w:tab w:val="left" w:pos="680"/>
              </w:tabs>
              <w:spacing w:before="60" w:after="60"/>
              <w:jc w:val="center"/>
            </w:pPr>
          </w:p>
        </w:tc>
      </w:tr>
      <w:tr w:rsidR="00F02E03" w:rsidRPr="0014357A" w14:paraId="29B693B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D26ED6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945C5E">
              <w:t>if (</w:t>
            </w:r>
            <w:r>
              <w:t>Brc</w:t>
            </w:r>
            <w:r w:rsidRPr="00945C5E">
              <w:t>OffsetFlag</w:t>
            </w:r>
            <w:r>
              <w:t>[0]</w:t>
            </w:r>
            <w:r w:rsidRPr="00945C5E">
              <w:t>[index] == 1) {</w:t>
            </w:r>
          </w:p>
        </w:tc>
        <w:tc>
          <w:tcPr>
            <w:tcW w:w="1050" w:type="dxa"/>
            <w:tcBorders>
              <w:top w:val="single" w:sz="4" w:space="0" w:color="auto"/>
              <w:left w:val="single" w:sz="4" w:space="0" w:color="auto"/>
              <w:bottom w:val="single" w:sz="4" w:space="0" w:color="auto"/>
              <w:right w:val="single" w:sz="12" w:space="0" w:color="auto"/>
            </w:tcBorders>
          </w:tcPr>
          <w:p w14:paraId="196DF0AB" w14:textId="77777777" w:rsidR="00F02E03" w:rsidRPr="0014357A" w:rsidRDefault="00F02E03" w:rsidP="006F050A">
            <w:pPr>
              <w:pStyle w:val="afffffff0"/>
              <w:tabs>
                <w:tab w:val="left" w:pos="340"/>
                <w:tab w:val="left" w:pos="680"/>
              </w:tabs>
              <w:spacing w:before="60" w:after="60"/>
              <w:jc w:val="center"/>
            </w:pPr>
          </w:p>
        </w:tc>
      </w:tr>
      <w:tr w:rsidR="00F02E03" w:rsidRPr="0014357A" w14:paraId="25BFB12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C4D5A73" w14:textId="77777777" w:rsidR="00F02E03" w:rsidRPr="005630BC"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b/>
              </w:rPr>
            </w:pPr>
            <w:r>
              <w:rPr>
                <w:b/>
              </w:rPr>
              <w:tab/>
            </w:r>
            <w:r>
              <w:rPr>
                <w:b/>
              </w:rPr>
              <w:tab/>
            </w:r>
            <w:r>
              <w:rPr>
                <w:b/>
              </w:rPr>
              <w:tab/>
            </w:r>
            <w:r>
              <w:rPr>
                <w:b/>
              </w:rPr>
              <w:tab/>
            </w:r>
            <w:r>
              <w:rPr>
                <w:b/>
              </w:rPr>
              <w:tab/>
            </w:r>
            <w:r w:rsidRPr="005630BC">
              <w:rPr>
                <w:b/>
              </w:rPr>
              <w:t>brc_offset[</w:t>
            </w:r>
            <w:r>
              <w:rPr>
                <w:b/>
              </w:rPr>
              <w:t>0</w:t>
            </w:r>
            <w:r w:rsidRPr="005630BC">
              <w:rPr>
                <w:b/>
              </w:rPr>
              <w:t>][index]</w:t>
            </w:r>
          </w:p>
        </w:tc>
        <w:tc>
          <w:tcPr>
            <w:tcW w:w="1050" w:type="dxa"/>
            <w:tcBorders>
              <w:top w:val="single" w:sz="4" w:space="0" w:color="auto"/>
              <w:left w:val="single" w:sz="4" w:space="0" w:color="auto"/>
              <w:bottom w:val="single" w:sz="4" w:space="0" w:color="auto"/>
              <w:right w:val="single" w:sz="12" w:space="0" w:color="auto"/>
            </w:tcBorders>
          </w:tcPr>
          <w:p w14:paraId="1E93C37F" w14:textId="77777777" w:rsidR="00F02E03" w:rsidRPr="0014357A" w:rsidRDefault="00F02E03" w:rsidP="006F050A">
            <w:pPr>
              <w:pStyle w:val="afffffff0"/>
              <w:tabs>
                <w:tab w:val="left" w:pos="340"/>
                <w:tab w:val="left" w:pos="680"/>
              </w:tabs>
              <w:spacing w:before="60" w:after="60"/>
              <w:jc w:val="center"/>
            </w:pPr>
            <w:r w:rsidRPr="005630BC">
              <w:t>u(5)</w:t>
            </w:r>
          </w:p>
        </w:tc>
      </w:tr>
      <w:tr w:rsidR="00F02E03" w:rsidRPr="0014357A" w14:paraId="327C936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5FD2DF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945C5E">
              <w:t>}</w:t>
            </w:r>
          </w:p>
        </w:tc>
        <w:tc>
          <w:tcPr>
            <w:tcW w:w="1050" w:type="dxa"/>
            <w:tcBorders>
              <w:top w:val="single" w:sz="4" w:space="0" w:color="auto"/>
              <w:left w:val="single" w:sz="4" w:space="0" w:color="auto"/>
              <w:bottom w:val="single" w:sz="4" w:space="0" w:color="auto"/>
              <w:right w:val="single" w:sz="12" w:space="0" w:color="auto"/>
            </w:tcBorders>
          </w:tcPr>
          <w:p w14:paraId="1CD85689" w14:textId="77777777" w:rsidR="00F02E03" w:rsidRPr="0014357A" w:rsidRDefault="00F02E03" w:rsidP="006F050A">
            <w:pPr>
              <w:pStyle w:val="afffffff0"/>
              <w:tabs>
                <w:tab w:val="left" w:pos="340"/>
                <w:tab w:val="left" w:pos="680"/>
              </w:tabs>
              <w:spacing w:before="60" w:after="60"/>
              <w:jc w:val="center"/>
            </w:pPr>
          </w:p>
        </w:tc>
      </w:tr>
      <w:tr w:rsidR="00F02E03" w:rsidRPr="0014357A" w14:paraId="734B28B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02F6A6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rsidRPr="00945C5E">
              <w:t>}</w:t>
            </w:r>
          </w:p>
        </w:tc>
        <w:tc>
          <w:tcPr>
            <w:tcW w:w="1050" w:type="dxa"/>
            <w:tcBorders>
              <w:top w:val="single" w:sz="4" w:space="0" w:color="auto"/>
              <w:left w:val="single" w:sz="4" w:space="0" w:color="auto"/>
              <w:bottom w:val="single" w:sz="4" w:space="0" w:color="auto"/>
              <w:right w:val="single" w:sz="12" w:space="0" w:color="auto"/>
            </w:tcBorders>
          </w:tcPr>
          <w:p w14:paraId="66129E2E" w14:textId="77777777" w:rsidR="00F02E03" w:rsidRPr="0014357A" w:rsidRDefault="00F02E03" w:rsidP="006F050A">
            <w:pPr>
              <w:pStyle w:val="afffffff0"/>
              <w:tabs>
                <w:tab w:val="left" w:pos="340"/>
                <w:tab w:val="left" w:pos="680"/>
              </w:tabs>
              <w:spacing w:before="60" w:after="60"/>
              <w:jc w:val="center"/>
            </w:pPr>
          </w:p>
        </w:tc>
      </w:tr>
      <w:tr w:rsidR="00F02E03" w:rsidRPr="0014357A" w14:paraId="4021657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566FFA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7B6A829B" w14:textId="77777777" w:rsidR="00F02E03" w:rsidRPr="0014357A" w:rsidRDefault="00F02E03" w:rsidP="006F050A">
            <w:pPr>
              <w:pStyle w:val="afffffff0"/>
              <w:tabs>
                <w:tab w:val="left" w:pos="340"/>
                <w:tab w:val="left" w:pos="680"/>
              </w:tabs>
              <w:spacing w:before="60" w:after="60"/>
              <w:jc w:val="center"/>
            </w:pPr>
          </w:p>
        </w:tc>
      </w:tr>
      <w:tr w:rsidR="00F02E03" w:rsidRPr="0014357A" w14:paraId="2B75B53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C3DD16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c>
          <w:tcPr>
            <w:tcW w:w="1050" w:type="dxa"/>
            <w:tcBorders>
              <w:top w:val="single" w:sz="4" w:space="0" w:color="auto"/>
              <w:left w:val="single" w:sz="4" w:space="0" w:color="auto"/>
              <w:bottom w:val="single" w:sz="4" w:space="0" w:color="auto"/>
              <w:right w:val="single" w:sz="12" w:space="0" w:color="auto"/>
            </w:tcBorders>
          </w:tcPr>
          <w:p w14:paraId="4A975A72" w14:textId="77777777" w:rsidR="00F02E03" w:rsidRPr="0014357A" w:rsidRDefault="00F02E03" w:rsidP="006F050A">
            <w:pPr>
              <w:pStyle w:val="afffffff0"/>
              <w:tabs>
                <w:tab w:val="left" w:pos="340"/>
                <w:tab w:val="left" w:pos="680"/>
              </w:tabs>
              <w:spacing w:before="60" w:after="60"/>
              <w:jc w:val="center"/>
            </w:pPr>
          </w:p>
        </w:tc>
      </w:tr>
      <w:tr w:rsidR="00F02E03" w:rsidRPr="0014357A" w14:paraId="77527FC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DB4A9E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76E62CD3" w14:textId="77777777" w:rsidR="00F02E03" w:rsidRPr="0014357A" w:rsidRDefault="00F02E03" w:rsidP="006F050A">
            <w:pPr>
              <w:pStyle w:val="afffffff0"/>
              <w:tabs>
                <w:tab w:val="left" w:pos="340"/>
                <w:tab w:val="left" w:pos="680"/>
              </w:tabs>
              <w:spacing w:before="60" w:after="60"/>
              <w:jc w:val="center"/>
            </w:pPr>
          </w:p>
        </w:tc>
      </w:tr>
      <w:tr w:rsidR="00F02E03" w:rsidRPr="0014357A" w14:paraId="5038F45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2FDE41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residual</w:t>
            </w:r>
            <w:r w:rsidRPr="0014357A">
              <w:t>_</w:t>
            </w:r>
            <w:r>
              <w:t>block</w:t>
            </w:r>
            <w:r w:rsidRPr="0014357A">
              <w:rPr>
                <w:rFonts w:hint="eastAsia"/>
              </w:rPr>
              <w:t>(</w:t>
            </w:r>
            <w:r w:rsidRPr="0014357A">
              <w:t>0</w:t>
            </w:r>
            <w:r w:rsidRPr="0014357A">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51233F1C"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FA77D0D" w14:textId="77777777" w:rsidTr="006F050A">
        <w:trPr>
          <w:cantSplit/>
        </w:trPr>
        <w:tc>
          <w:tcPr>
            <w:tcW w:w="8190" w:type="dxa"/>
            <w:tcBorders>
              <w:top w:val="single" w:sz="4" w:space="0" w:color="auto"/>
              <w:left w:val="single" w:sz="12" w:space="0" w:color="auto"/>
              <w:bottom w:val="single" w:sz="12" w:space="0" w:color="auto"/>
              <w:right w:val="single" w:sz="4" w:space="0" w:color="auto"/>
            </w:tcBorders>
          </w:tcPr>
          <w:p w14:paraId="34022E9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4" w:space="0" w:color="auto"/>
              <w:bottom w:val="single" w:sz="12" w:space="0" w:color="auto"/>
              <w:right w:val="single" w:sz="12" w:space="0" w:color="auto"/>
            </w:tcBorders>
          </w:tcPr>
          <w:p w14:paraId="52C1CB77" w14:textId="77777777" w:rsidR="00F02E03" w:rsidRPr="0014357A" w:rsidRDefault="00F02E03" w:rsidP="006F050A">
            <w:pPr>
              <w:pStyle w:val="afffffff0"/>
              <w:tabs>
                <w:tab w:val="left" w:pos="340"/>
                <w:tab w:val="left" w:pos="680"/>
              </w:tabs>
              <w:spacing w:before="60" w:after="60"/>
              <w:jc w:val="center"/>
            </w:pPr>
          </w:p>
        </w:tc>
      </w:tr>
    </w:tbl>
    <w:p w14:paraId="07756059" w14:textId="77777777" w:rsidR="00F02E03" w:rsidRDefault="00F02E03" w:rsidP="00F02E03">
      <w:bookmarkStart w:id="871" w:name="_Toc265614906"/>
      <w:bookmarkStart w:id="872" w:name="_Toc289711775"/>
      <w:bookmarkStart w:id="873" w:name="_Toc289711969"/>
      <w:bookmarkStart w:id="874" w:name="_Toc326585461"/>
    </w:p>
    <w:p w14:paraId="3CFDFD4A" w14:textId="77777777" w:rsidR="00F02E03" w:rsidRDefault="00F02E03" w:rsidP="00F02E03">
      <w:pPr>
        <w:pStyle w:val="a7"/>
        <w:spacing w:before="156" w:after="156"/>
      </w:pPr>
      <w:r>
        <w:rPr>
          <w:rFonts w:hint="eastAsia"/>
        </w:rPr>
        <w:t>第一子流填充数据定义</w:t>
      </w:r>
    </w:p>
    <w:p w14:paraId="76EADA3E" w14:textId="77777777" w:rsidR="00F02E03" w:rsidRDefault="00F02E03" w:rsidP="00F02E03">
      <w:pPr>
        <w:pStyle w:val="aff7"/>
      </w:pPr>
      <w:r>
        <w:rPr>
          <w:rFonts w:hint="eastAsia"/>
        </w:rPr>
        <w:t>第一子流</w:t>
      </w:r>
      <w:r>
        <w:t>填充数据</w:t>
      </w:r>
      <w:r w:rsidRPr="0014357A">
        <w:rPr>
          <w:rFonts w:hint="eastAsia"/>
        </w:rPr>
        <w:t>定义见</w:t>
      </w:r>
      <w:r>
        <w:fldChar w:fldCharType="begin"/>
      </w:r>
      <w:r>
        <w:instrText xml:space="preserve"> </w:instrText>
      </w:r>
      <w:r>
        <w:rPr>
          <w:rFonts w:hint="eastAsia"/>
        </w:rPr>
        <w:instrText>REF _Ref110602063 \w \h</w:instrText>
      </w:r>
      <w:r>
        <w:instrText xml:space="preserve"> </w:instrText>
      </w:r>
      <w:r>
        <w:fldChar w:fldCharType="separate"/>
      </w:r>
      <w:r>
        <w:rPr>
          <w:rFonts w:hint="eastAsia"/>
        </w:rPr>
        <w:t xml:space="preserve">表16　</w:t>
      </w:r>
      <w:r>
        <w:fldChar w:fldCharType="end"/>
      </w:r>
      <w:r>
        <w:rPr>
          <w:rFonts w:hint="eastAsia"/>
        </w:rPr>
        <w:t>。</w:t>
      </w:r>
    </w:p>
    <w:p w14:paraId="2AC37EFA" w14:textId="77777777" w:rsidR="00F02E03" w:rsidRDefault="00F02E03" w:rsidP="00F02E03">
      <w:pPr>
        <w:pStyle w:val="af7"/>
        <w:spacing w:before="156" w:after="156"/>
      </w:pPr>
      <w:bookmarkStart w:id="875" w:name="_Ref110602063"/>
      <w:r>
        <w:rPr>
          <w:rFonts w:hint="eastAsia"/>
        </w:rPr>
        <w:t>第一子流填充</w:t>
      </w:r>
      <w:r>
        <w:t>数据</w:t>
      </w:r>
      <w:r w:rsidRPr="0014357A">
        <w:rPr>
          <w:rFonts w:hint="eastAsia"/>
        </w:rPr>
        <w:t>定义</w:t>
      </w:r>
      <w:bookmarkEnd w:id="875"/>
    </w:p>
    <w:tbl>
      <w:tblPr>
        <w:tblW w:w="0" w:type="auto"/>
        <w:tblInd w:w="108" w:type="dxa"/>
        <w:tblLayout w:type="fixed"/>
        <w:tblLook w:val="0000" w:firstRow="0" w:lastRow="0" w:firstColumn="0" w:lastColumn="0" w:noHBand="0" w:noVBand="0"/>
      </w:tblPr>
      <w:tblGrid>
        <w:gridCol w:w="8190"/>
        <w:gridCol w:w="1050"/>
      </w:tblGrid>
      <w:tr w:rsidR="00F02E03" w:rsidRPr="0014357A" w14:paraId="3BF5CB35" w14:textId="77777777" w:rsidTr="006F050A">
        <w:trPr>
          <w:cantSplit/>
        </w:trPr>
        <w:tc>
          <w:tcPr>
            <w:tcW w:w="8190" w:type="dxa"/>
            <w:tcBorders>
              <w:top w:val="single" w:sz="12" w:space="0" w:color="auto"/>
              <w:left w:val="single" w:sz="12" w:space="0" w:color="auto"/>
              <w:bottom w:val="single" w:sz="12" w:space="0" w:color="auto"/>
              <w:right w:val="single" w:sz="6" w:space="0" w:color="auto"/>
            </w:tcBorders>
          </w:tcPr>
          <w:p w14:paraId="28EAF970" w14:textId="77777777" w:rsidR="00F02E03" w:rsidRPr="0014357A" w:rsidRDefault="00F02E03" w:rsidP="006F050A">
            <w:pPr>
              <w:pStyle w:val="afffffff0"/>
              <w:tabs>
                <w:tab w:val="left" w:pos="340"/>
                <w:tab w:val="left" w:pos="680"/>
              </w:tabs>
              <w:spacing w:before="60" w:after="60"/>
              <w:jc w:val="center"/>
            </w:pPr>
            <w:r>
              <w:rPr>
                <w:rFonts w:hint="eastAsia"/>
              </w:rPr>
              <w:t>第一子流填充</w:t>
            </w:r>
            <w:r>
              <w:t>数据</w:t>
            </w:r>
            <w:r w:rsidRPr="0014357A">
              <w:rPr>
                <w:rFonts w:hint="eastAsia"/>
              </w:rPr>
              <w:t>定义</w:t>
            </w:r>
          </w:p>
        </w:tc>
        <w:tc>
          <w:tcPr>
            <w:tcW w:w="1050" w:type="dxa"/>
            <w:tcBorders>
              <w:top w:val="single" w:sz="12" w:space="0" w:color="auto"/>
              <w:left w:val="single" w:sz="6" w:space="0" w:color="auto"/>
              <w:bottom w:val="single" w:sz="12" w:space="0" w:color="auto"/>
              <w:right w:val="single" w:sz="12" w:space="0" w:color="auto"/>
            </w:tcBorders>
          </w:tcPr>
          <w:p w14:paraId="59701581"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67B81DF3" w14:textId="77777777" w:rsidTr="006F050A">
        <w:trPr>
          <w:cantSplit/>
        </w:trPr>
        <w:tc>
          <w:tcPr>
            <w:tcW w:w="8190" w:type="dxa"/>
            <w:tcBorders>
              <w:top w:val="single" w:sz="12" w:space="0" w:color="auto"/>
              <w:left w:val="single" w:sz="12" w:space="0" w:color="auto"/>
              <w:bottom w:val="single" w:sz="4" w:space="0" w:color="auto"/>
              <w:right w:val="single" w:sz="6" w:space="0" w:color="auto"/>
            </w:tcBorders>
          </w:tcPr>
          <w:p w14:paraId="5F8185D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CF3E43">
              <w:t>stuffing_data_substream0(</w:t>
            </w:r>
            <w:r>
              <w:t>zero</w:t>
            </w:r>
            <w:r w:rsidRPr="003E1B48">
              <w:t>Bits</w:t>
            </w:r>
            <w:r>
              <w:rPr>
                <w:rFonts w:hint="eastAsia"/>
              </w:rPr>
              <w:t xml:space="preserve">, </w:t>
            </w:r>
            <w:r>
              <w:t>c</w:t>
            </w:r>
            <w:r w:rsidRPr="003E1B48">
              <w:t xml:space="preserve">urSubstreamBits, </w:t>
            </w:r>
            <w:r>
              <w:t>c</w:t>
            </w:r>
            <w:r w:rsidRPr="003E1B48">
              <w:t>urSubstreamBitsMax</w:t>
            </w:r>
            <w:r w:rsidRPr="00CF3E43">
              <w:t>)</w:t>
            </w:r>
            <w:r w:rsidRPr="0014357A">
              <w:t xml:space="preserve"> {</w:t>
            </w:r>
          </w:p>
        </w:tc>
        <w:tc>
          <w:tcPr>
            <w:tcW w:w="1050" w:type="dxa"/>
            <w:tcBorders>
              <w:top w:val="single" w:sz="12" w:space="0" w:color="auto"/>
              <w:left w:val="single" w:sz="6" w:space="0" w:color="auto"/>
              <w:bottom w:val="single" w:sz="4" w:space="0" w:color="auto"/>
              <w:right w:val="single" w:sz="12" w:space="0" w:color="auto"/>
            </w:tcBorders>
          </w:tcPr>
          <w:p w14:paraId="06F7B3C4" w14:textId="77777777" w:rsidR="00F02E03" w:rsidRPr="0014357A" w:rsidRDefault="00F02E03" w:rsidP="006F050A">
            <w:pPr>
              <w:pStyle w:val="afffffff0"/>
              <w:tabs>
                <w:tab w:val="left" w:pos="340"/>
                <w:tab w:val="left" w:pos="680"/>
              </w:tabs>
              <w:spacing w:before="60" w:after="60"/>
              <w:jc w:val="center"/>
            </w:pPr>
          </w:p>
        </w:tc>
      </w:tr>
      <w:tr w:rsidR="00F02E03" w:rsidRPr="006931EC" w14:paraId="3F3D878E"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D61D28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stuffBits = (curSubstreamBitsMax + SubstreamExpansionRatio – 1) / SubstreamExpansionRatio – curSubstreamBits</w:t>
            </w:r>
          </w:p>
        </w:tc>
        <w:tc>
          <w:tcPr>
            <w:tcW w:w="1050" w:type="dxa"/>
            <w:tcBorders>
              <w:top w:val="single" w:sz="4" w:space="0" w:color="auto"/>
              <w:left w:val="single" w:sz="6" w:space="0" w:color="auto"/>
              <w:bottom w:val="single" w:sz="4" w:space="0" w:color="auto"/>
              <w:right w:val="single" w:sz="12" w:space="0" w:color="auto"/>
            </w:tcBorders>
          </w:tcPr>
          <w:p w14:paraId="4CD5C042" w14:textId="77777777" w:rsidR="00F02E03" w:rsidRPr="0014357A" w:rsidRDefault="00F02E03" w:rsidP="006F050A">
            <w:pPr>
              <w:pStyle w:val="afffffff0"/>
              <w:tabs>
                <w:tab w:val="left" w:pos="340"/>
                <w:tab w:val="left" w:pos="680"/>
              </w:tabs>
              <w:spacing w:before="60" w:after="60"/>
              <w:jc w:val="center"/>
            </w:pPr>
          </w:p>
        </w:tc>
      </w:tr>
      <w:tr w:rsidR="00F02E03" w:rsidRPr="0014357A" w14:paraId="48AFB30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6863BC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S</w:t>
            </w:r>
            <w:r w:rsidRPr="00A71B3B">
              <w:t>tuffBits</w:t>
            </w:r>
            <w:r>
              <w:t>[0]</w:t>
            </w:r>
            <w:r w:rsidRPr="00A71B3B">
              <w:t xml:space="preserve"> = Max(zeroBits, stuffBits)</w:t>
            </w:r>
          </w:p>
        </w:tc>
        <w:tc>
          <w:tcPr>
            <w:tcW w:w="1050" w:type="dxa"/>
            <w:tcBorders>
              <w:top w:val="single" w:sz="4" w:space="0" w:color="auto"/>
              <w:left w:val="single" w:sz="6" w:space="0" w:color="auto"/>
              <w:bottom w:val="single" w:sz="4" w:space="0" w:color="auto"/>
              <w:right w:val="single" w:sz="12" w:space="0" w:color="auto"/>
            </w:tcBorders>
          </w:tcPr>
          <w:p w14:paraId="56B068C2" w14:textId="77777777" w:rsidR="00F02E03" w:rsidRPr="0014357A" w:rsidRDefault="00F02E03" w:rsidP="006F050A">
            <w:pPr>
              <w:pStyle w:val="afffffff0"/>
              <w:tabs>
                <w:tab w:val="left" w:pos="340"/>
                <w:tab w:val="left" w:pos="680"/>
              </w:tabs>
              <w:spacing w:before="60" w:after="60"/>
              <w:jc w:val="center"/>
            </w:pPr>
          </w:p>
        </w:tc>
      </w:tr>
      <w:tr w:rsidR="00F02E03" w:rsidRPr="0014357A" w14:paraId="392CB5BC"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7747B4D"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for (bitIdx = 0; bitIdx&lt;S</w:t>
            </w:r>
            <w:r w:rsidRPr="00A71B3B">
              <w:t>tuff</w:t>
            </w:r>
            <w:r>
              <w:t>Bits[0]; bitIdx++)</w:t>
            </w:r>
          </w:p>
        </w:tc>
        <w:tc>
          <w:tcPr>
            <w:tcW w:w="1050" w:type="dxa"/>
            <w:tcBorders>
              <w:top w:val="single" w:sz="4" w:space="0" w:color="auto"/>
              <w:left w:val="single" w:sz="6" w:space="0" w:color="auto"/>
              <w:bottom w:val="single" w:sz="4" w:space="0" w:color="auto"/>
              <w:right w:val="single" w:sz="12" w:space="0" w:color="auto"/>
            </w:tcBorders>
          </w:tcPr>
          <w:p w14:paraId="6AAAE554" w14:textId="77777777" w:rsidR="00F02E03" w:rsidRDefault="00F02E03" w:rsidP="006F050A">
            <w:pPr>
              <w:pStyle w:val="afffffff0"/>
              <w:tabs>
                <w:tab w:val="left" w:pos="340"/>
                <w:tab w:val="left" w:pos="680"/>
              </w:tabs>
              <w:spacing w:before="60" w:after="60"/>
              <w:jc w:val="center"/>
            </w:pPr>
          </w:p>
        </w:tc>
      </w:tr>
      <w:tr w:rsidR="00F02E03" w:rsidRPr="0014357A" w14:paraId="1531B189"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0344CE8F"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rsidRPr="00AB4AAE">
              <w:rPr>
                <w:b/>
              </w:rPr>
              <w:t>block_</w:t>
            </w:r>
            <w:r>
              <w:rPr>
                <w:b/>
              </w:rPr>
              <w:t>sub</w:t>
            </w:r>
            <w:r w:rsidRPr="00AB4AAE">
              <w:rPr>
                <w:b/>
              </w:rPr>
              <w:t>stream_stuffing_bit0</w:t>
            </w:r>
          </w:p>
        </w:tc>
        <w:tc>
          <w:tcPr>
            <w:tcW w:w="1050" w:type="dxa"/>
            <w:tcBorders>
              <w:top w:val="single" w:sz="4" w:space="0" w:color="auto"/>
              <w:left w:val="single" w:sz="6" w:space="0" w:color="auto"/>
              <w:bottom w:val="single" w:sz="4" w:space="0" w:color="auto"/>
              <w:right w:val="single" w:sz="12" w:space="0" w:color="auto"/>
            </w:tcBorders>
          </w:tcPr>
          <w:p w14:paraId="01B4EE96" w14:textId="77777777" w:rsidR="00F02E03" w:rsidRDefault="00F02E03" w:rsidP="006F050A">
            <w:pPr>
              <w:pStyle w:val="afffffff0"/>
              <w:tabs>
                <w:tab w:val="left" w:pos="340"/>
                <w:tab w:val="left" w:pos="680"/>
              </w:tabs>
              <w:spacing w:before="60" w:after="60"/>
              <w:jc w:val="center"/>
            </w:pPr>
            <w:r>
              <w:rPr>
                <w:rFonts w:hint="eastAsia"/>
              </w:rPr>
              <w:t>f(</w:t>
            </w:r>
            <w:r>
              <w:t>1</w:t>
            </w:r>
            <w:r>
              <w:rPr>
                <w:rFonts w:hint="eastAsia"/>
              </w:rPr>
              <w:t>)</w:t>
            </w:r>
          </w:p>
        </w:tc>
      </w:tr>
      <w:tr w:rsidR="00F02E03" w:rsidRPr="0014357A" w14:paraId="5A28A7EF"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E74925B"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lastRenderedPageBreak/>
              <w:t>}</w:t>
            </w:r>
          </w:p>
        </w:tc>
        <w:tc>
          <w:tcPr>
            <w:tcW w:w="1050" w:type="dxa"/>
            <w:tcBorders>
              <w:top w:val="single" w:sz="4" w:space="0" w:color="auto"/>
              <w:left w:val="single" w:sz="6" w:space="0" w:color="auto"/>
              <w:bottom w:val="single" w:sz="4" w:space="0" w:color="auto"/>
              <w:right w:val="single" w:sz="12" w:space="0" w:color="auto"/>
            </w:tcBorders>
          </w:tcPr>
          <w:p w14:paraId="491F8B1D" w14:textId="77777777" w:rsidR="00F02E03" w:rsidRDefault="00F02E03" w:rsidP="006F050A">
            <w:pPr>
              <w:pStyle w:val="afffffff0"/>
              <w:tabs>
                <w:tab w:val="left" w:pos="340"/>
                <w:tab w:val="left" w:pos="680"/>
              </w:tabs>
              <w:spacing w:before="60" w:after="60"/>
              <w:jc w:val="center"/>
            </w:pPr>
          </w:p>
        </w:tc>
      </w:tr>
      <w:tr w:rsidR="00F02E03" w:rsidRPr="0014357A" w14:paraId="761C38EC"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64BF51D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Pr>
                <w:rFonts w:hint="eastAsia"/>
              </w:rPr>
              <w:t>}</w:t>
            </w:r>
          </w:p>
        </w:tc>
        <w:tc>
          <w:tcPr>
            <w:tcW w:w="1050" w:type="dxa"/>
            <w:tcBorders>
              <w:top w:val="single" w:sz="4" w:space="0" w:color="auto"/>
              <w:left w:val="single" w:sz="6" w:space="0" w:color="auto"/>
              <w:bottom w:val="single" w:sz="12" w:space="0" w:color="auto"/>
              <w:right w:val="single" w:sz="12" w:space="0" w:color="auto"/>
            </w:tcBorders>
          </w:tcPr>
          <w:p w14:paraId="1AB39307" w14:textId="77777777" w:rsidR="00F02E03" w:rsidRPr="0014357A" w:rsidRDefault="00F02E03" w:rsidP="006F050A">
            <w:pPr>
              <w:pStyle w:val="afffffff0"/>
              <w:tabs>
                <w:tab w:val="left" w:pos="340"/>
              </w:tabs>
              <w:spacing w:before="60" w:after="60"/>
              <w:jc w:val="center"/>
            </w:pPr>
          </w:p>
        </w:tc>
      </w:tr>
    </w:tbl>
    <w:p w14:paraId="33C0BD95" w14:textId="77777777" w:rsidR="00F02E03" w:rsidRDefault="00F02E03" w:rsidP="00F02E03">
      <w:pPr>
        <w:pStyle w:val="afff1"/>
      </w:pPr>
      <w:r>
        <w:rPr>
          <w:rFonts w:hint="eastAsia"/>
        </w:rPr>
        <w:t>符合</w:t>
      </w:r>
      <w:r>
        <w:t>本文件</w:t>
      </w:r>
      <w:r>
        <w:rPr>
          <w:rFonts w:hint="eastAsia"/>
        </w:rPr>
        <w:t>位流</w:t>
      </w:r>
      <w:r>
        <w:t>在当前</w:t>
      </w:r>
      <w:r>
        <w:rPr>
          <w:rFonts w:hint="eastAsia"/>
        </w:rPr>
        <w:t>CU为</w:t>
      </w:r>
      <w:r>
        <w:t>回退模式时，StuffBits</w:t>
      </w:r>
      <w:r>
        <w:rPr>
          <w:rFonts w:hint="eastAsia"/>
        </w:rPr>
        <w:t>[</w:t>
      </w:r>
      <w:r>
        <w:t>0</w:t>
      </w:r>
      <w:r>
        <w:rPr>
          <w:rFonts w:hint="eastAsia"/>
        </w:rPr>
        <w:t>]的</w:t>
      </w:r>
      <w:r>
        <w:t>值</w:t>
      </w:r>
      <w:r>
        <w:rPr>
          <w:rFonts w:hint="eastAsia"/>
        </w:rPr>
        <w:t>应为0。</w:t>
      </w:r>
    </w:p>
    <w:p w14:paraId="0435BCBF" w14:textId="77777777" w:rsidR="00F02E03" w:rsidRDefault="00F02E03" w:rsidP="00F02E03">
      <w:pPr>
        <w:pStyle w:val="a7"/>
        <w:spacing w:before="156" w:after="156"/>
      </w:pPr>
      <w:r>
        <w:rPr>
          <w:rFonts w:hint="eastAsia"/>
        </w:rPr>
        <w:t>第二子流编码块定义</w:t>
      </w:r>
    </w:p>
    <w:p w14:paraId="1C96A708" w14:textId="77777777" w:rsidR="00F02E03" w:rsidRDefault="00F02E03" w:rsidP="00F02E03">
      <w:pPr>
        <w:pStyle w:val="aff7"/>
      </w:pPr>
      <w:r>
        <w:rPr>
          <w:rFonts w:hint="eastAsia"/>
        </w:rPr>
        <w:t>第二子流</w:t>
      </w:r>
      <w:r w:rsidRPr="0014357A">
        <w:rPr>
          <w:rFonts w:hint="eastAsia"/>
        </w:rPr>
        <w:t>编码</w:t>
      </w:r>
      <w:r>
        <w:rPr>
          <w:rFonts w:hint="eastAsia"/>
        </w:rPr>
        <w:t>块</w:t>
      </w:r>
      <w:r w:rsidRPr="0014357A">
        <w:rPr>
          <w:rFonts w:hint="eastAsia"/>
        </w:rPr>
        <w:t>定义见</w:t>
      </w:r>
      <w:r>
        <w:fldChar w:fldCharType="begin"/>
      </w:r>
      <w:r>
        <w:instrText xml:space="preserve"> </w:instrText>
      </w:r>
      <w:r>
        <w:rPr>
          <w:rFonts w:hint="eastAsia"/>
        </w:rPr>
        <w:instrText>REF _Ref100848285 \w \h</w:instrText>
      </w:r>
      <w:r>
        <w:instrText xml:space="preserve"> </w:instrText>
      </w:r>
      <w:r>
        <w:fldChar w:fldCharType="separate"/>
      </w:r>
      <w:r>
        <w:rPr>
          <w:rFonts w:hint="eastAsia"/>
        </w:rPr>
        <w:t xml:space="preserve">表17　</w:t>
      </w:r>
      <w:r>
        <w:fldChar w:fldCharType="end"/>
      </w:r>
      <w:r>
        <w:rPr>
          <w:rFonts w:hint="eastAsia"/>
        </w:rPr>
        <w:t>。</w:t>
      </w:r>
    </w:p>
    <w:p w14:paraId="5A92A7DC" w14:textId="77777777" w:rsidR="00F02E03" w:rsidRPr="00CD08C0" w:rsidRDefault="00F02E03" w:rsidP="00F02E03">
      <w:pPr>
        <w:pStyle w:val="af7"/>
        <w:spacing w:before="156" w:after="156"/>
      </w:pPr>
      <w:bookmarkStart w:id="876" w:name="_Ref100848285"/>
      <w:r>
        <w:rPr>
          <w:rFonts w:hint="eastAsia"/>
        </w:rPr>
        <w:t>第二</w:t>
      </w:r>
      <w:r>
        <w:t>子流</w:t>
      </w:r>
      <w:r w:rsidRPr="0014357A">
        <w:rPr>
          <w:rFonts w:hint="eastAsia"/>
        </w:rPr>
        <w:t>编码</w:t>
      </w:r>
      <w:r>
        <w:rPr>
          <w:rFonts w:hint="eastAsia"/>
        </w:rPr>
        <w:t>块</w:t>
      </w:r>
      <w:r w:rsidRPr="0014357A">
        <w:rPr>
          <w:rFonts w:hint="eastAsia"/>
        </w:rPr>
        <w:t>定义</w:t>
      </w:r>
      <w:bookmarkEnd w:id="876"/>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0"/>
        <w:gridCol w:w="1050"/>
      </w:tblGrid>
      <w:tr w:rsidR="00F02E03" w:rsidRPr="0014357A" w14:paraId="65D29F58" w14:textId="77777777" w:rsidTr="006F050A">
        <w:trPr>
          <w:cantSplit/>
        </w:trPr>
        <w:tc>
          <w:tcPr>
            <w:tcW w:w="8190" w:type="dxa"/>
            <w:tcBorders>
              <w:top w:val="single" w:sz="12" w:space="0" w:color="auto"/>
              <w:left w:val="single" w:sz="12" w:space="0" w:color="auto"/>
              <w:bottom w:val="single" w:sz="12" w:space="0" w:color="auto"/>
              <w:right w:val="single" w:sz="4" w:space="0" w:color="auto"/>
            </w:tcBorders>
          </w:tcPr>
          <w:p w14:paraId="473E877A" w14:textId="77777777" w:rsidR="00F02E03" w:rsidRPr="0014357A" w:rsidRDefault="00F02E03" w:rsidP="006F050A">
            <w:pPr>
              <w:pStyle w:val="afffffff0"/>
              <w:tabs>
                <w:tab w:val="left" w:pos="340"/>
                <w:tab w:val="left" w:pos="680"/>
              </w:tabs>
              <w:spacing w:before="60" w:after="60"/>
              <w:jc w:val="center"/>
            </w:pPr>
            <w:r>
              <w:rPr>
                <w:rFonts w:hint="eastAsia"/>
              </w:rPr>
              <w:t>第二子流</w:t>
            </w:r>
            <w:r w:rsidRPr="0014357A">
              <w:rPr>
                <w:rFonts w:hint="eastAsia"/>
              </w:rPr>
              <w:t>编码</w:t>
            </w:r>
            <w:r>
              <w:rPr>
                <w:rFonts w:hint="eastAsia"/>
              </w:rPr>
              <w:t>块</w:t>
            </w:r>
            <w:r w:rsidRPr="0014357A">
              <w:rPr>
                <w:rFonts w:hint="eastAsia"/>
              </w:rPr>
              <w:t>定义</w:t>
            </w:r>
          </w:p>
        </w:tc>
        <w:tc>
          <w:tcPr>
            <w:tcW w:w="1050" w:type="dxa"/>
            <w:tcBorders>
              <w:top w:val="single" w:sz="12" w:space="0" w:color="auto"/>
              <w:left w:val="single" w:sz="4" w:space="0" w:color="auto"/>
              <w:bottom w:val="single" w:sz="12" w:space="0" w:color="auto"/>
              <w:right w:val="single" w:sz="12" w:space="0" w:color="auto"/>
            </w:tcBorders>
          </w:tcPr>
          <w:p w14:paraId="44E02405"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767E0926" w14:textId="77777777" w:rsidTr="006F050A">
        <w:trPr>
          <w:cantSplit/>
        </w:trPr>
        <w:tc>
          <w:tcPr>
            <w:tcW w:w="8190" w:type="dxa"/>
            <w:tcBorders>
              <w:top w:val="single" w:sz="12" w:space="0" w:color="auto"/>
              <w:left w:val="single" w:sz="12" w:space="0" w:color="auto"/>
              <w:bottom w:val="single" w:sz="4" w:space="0" w:color="auto"/>
              <w:right w:val="single" w:sz="4" w:space="0" w:color="auto"/>
            </w:tcBorders>
          </w:tcPr>
          <w:p w14:paraId="5C37D06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coding_</w:t>
            </w:r>
            <w:r>
              <w:t>block</w:t>
            </w:r>
            <w:r w:rsidRPr="0014357A">
              <w:t>_data</w:t>
            </w:r>
            <w:r>
              <w:t>_substream1</w:t>
            </w:r>
            <w:r w:rsidRPr="0014357A">
              <w:t>(</w:t>
            </w:r>
            <w:r>
              <w:t>cuIdxX</w:t>
            </w:r>
            <w:r w:rsidRPr="0014357A">
              <w:t xml:space="preserve">, </w:t>
            </w:r>
            <w:r>
              <w:t>cuIdxY</w:t>
            </w:r>
            <w:r w:rsidRPr="0014357A">
              <w:t>) {</w:t>
            </w:r>
          </w:p>
        </w:tc>
        <w:tc>
          <w:tcPr>
            <w:tcW w:w="1050" w:type="dxa"/>
            <w:tcBorders>
              <w:top w:val="single" w:sz="12" w:space="0" w:color="auto"/>
              <w:left w:val="single" w:sz="4" w:space="0" w:color="auto"/>
              <w:bottom w:val="single" w:sz="4" w:space="0" w:color="auto"/>
              <w:right w:val="single" w:sz="12" w:space="0" w:color="auto"/>
            </w:tcBorders>
          </w:tcPr>
          <w:p w14:paraId="6442ECA9" w14:textId="77777777" w:rsidR="00F02E03" w:rsidRPr="0014357A" w:rsidRDefault="00F02E03" w:rsidP="006F050A">
            <w:pPr>
              <w:pStyle w:val="afffffff0"/>
              <w:tabs>
                <w:tab w:val="left" w:pos="340"/>
                <w:tab w:val="left" w:pos="680"/>
              </w:tabs>
              <w:spacing w:before="60" w:after="60"/>
              <w:jc w:val="center"/>
            </w:pPr>
          </w:p>
        </w:tc>
      </w:tr>
      <w:tr w:rsidR="00F02E03" w:rsidRPr="0014357A" w14:paraId="0E4B202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C31FD6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pPr>
            <w:r w:rsidRPr="002A5B8E">
              <w:rPr>
                <w:b/>
              </w:rPr>
              <w:t>complexity_level_flag</w:t>
            </w:r>
            <w:r>
              <w:rPr>
                <w:b/>
              </w:rPr>
              <w:t>[1]</w:t>
            </w:r>
          </w:p>
        </w:tc>
        <w:tc>
          <w:tcPr>
            <w:tcW w:w="1050" w:type="dxa"/>
            <w:tcBorders>
              <w:top w:val="single" w:sz="4" w:space="0" w:color="auto"/>
              <w:left w:val="single" w:sz="4" w:space="0" w:color="auto"/>
              <w:bottom w:val="single" w:sz="4" w:space="0" w:color="auto"/>
              <w:right w:val="single" w:sz="12" w:space="0" w:color="auto"/>
            </w:tcBorders>
          </w:tcPr>
          <w:p w14:paraId="04D22E69"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585350E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31D3FD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2A5B8E">
              <w:t>if</w:t>
            </w:r>
            <w:r>
              <w:t xml:space="preserve"> </w:t>
            </w:r>
            <w:r w:rsidRPr="002A5B8E">
              <w:t>(</w:t>
            </w:r>
            <w:r>
              <w:t>!</w:t>
            </w:r>
            <w:r w:rsidRPr="002A5B8E">
              <w:t>ComplexityLevelFlag</w:t>
            </w:r>
            <w:r>
              <w:t>[1]</w:t>
            </w:r>
            <w:r w:rsidRPr="002A5B8E">
              <w:t>)</w:t>
            </w:r>
            <w:r>
              <w:t xml:space="preserve"> </w:t>
            </w:r>
            <w:r w:rsidRPr="002A5B8E">
              <w:t>{</w:t>
            </w:r>
          </w:p>
        </w:tc>
        <w:tc>
          <w:tcPr>
            <w:tcW w:w="1050" w:type="dxa"/>
            <w:tcBorders>
              <w:top w:val="single" w:sz="4" w:space="0" w:color="auto"/>
              <w:left w:val="single" w:sz="4" w:space="0" w:color="auto"/>
              <w:bottom w:val="single" w:sz="4" w:space="0" w:color="auto"/>
              <w:right w:val="single" w:sz="12" w:space="0" w:color="auto"/>
            </w:tcBorders>
          </w:tcPr>
          <w:p w14:paraId="442847B2"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66B197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F53949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2A5B8E">
              <w:rPr>
                <w:b/>
              </w:rPr>
              <w:t>delta_level</w:t>
            </w:r>
            <w:r>
              <w:rPr>
                <w:b/>
              </w:rPr>
              <w:t>[1]</w:t>
            </w:r>
          </w:p>
        </w:tc>
        <w:tc>
          <w:tcPr>
            <w:tcW w:w="1050" w:type="dxa"/>
            <w:tcBorders>
              <w:top w:val="single" w:sz="4" w:space="0" w:color="auto"/>
              <w:left w:val="single" w:sz="4" w:space="0" w:color="auto"/>
              <w:bottom w:val="single" w:sz="4" w:space="0" w:color="auto"/>
              <w:right w:val="single" w:sz="12" w:space="0" w:color="auto"/>
            </w:tcBorders>
          </w:tcPr>
          <w:p w14:paraId="14777909"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2</w:t>
            </w:r>
            <w:r>
              <w:rPr>
                <w:rFonts w:hint="eastAsia"/>
              </w:rPr>
              <w:t>)</w:t>
            </w:r>
          </w:p>
        </w:tc>
      </w:tr>
      <w:tr w:rsidR="00F02E03" w:rsidRPr="0014357A" w14:paraId="498DCC9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5BE051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xml:space="preserve">if </w:t>
            </w:r>
            <w:r w:rsidRPr="002A5B8E">
              <w:t>(delta_level</w:t>
            </w:r>
            <w:r>
              <w:t>[1]</w:t>
            </w:r>
            <w:r w:rsidRPr="002A5B8E">
              <w:t xml:space="preserve"> &gt;= ComplexityLevel</w:t>
            </w:r>
            <w:r>
              <w:t>[0]</w:t>
            </w:r>
            <w:r w:rsidRPr="002A5B8E">
              <w:t>)</w:t>
            </w:r>
            <w:r>
              <w:t xml:space="preserve"> </w:t>
            </w:r>
            <w:r w:rsidRPr="002A5B8E">
              <w:t>{</w:t>
            </w:r>
          </w:p>
        </w:tc>
        <w:tc>
          <w:tcPr>
            <w:tcW w:w="1050" w:type="dxa"/>
            <w:tcBorders>
              <w:top w:val="single" w:sz="4" w:space="0" w:color="auto"/>
              <w:left w:val="single" w:sz="4" w:space="0" w:color="auto"/>
              <w:bottom w:val="single" w:sz="4" w:space="0" w:color="auto"/>
              <w:right w:val="single" w:sz="12" w:space="0" w:color="auto"/>
            </w:tcBorders>
          </w:tcPr>
          <w:p w14:paraId="35D50E2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29E54D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FEF449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2A5B8E">
              <w:t>ComplexityLevel</w:t>
            </w:r>
            <w:r>
              <w:t>[1]</w:t>
            </w:r>
            <w:r w:rsidRPr="002A5B8E">
              <w:t xml:space="preserve"> = DeltaLevel</w:t>
            </w:r>
            <w:r>
              <w:t>[1]</w:t>
            </w:r>
            <w:r w:rsidRPr="002A5B8E">
              <w:t xml:space="preserve"> + 1</w:t>
            </w:r>
          </w:p>
        </w:tc>
        <w:tc>
          <w:tcPr>
            <w:tcW w:w="1050" w:type="dxa"/>
            <w:tcBorders>
              <w:top w:val="single" w:sz="4" w:space="0" w:color="auto"/>
              <w:left w:val="single" w:sz="4" w:space="0" w:color="auto"/>
              <w:bottom w:val="single" w:sz="4" w:space="0" w:color="auto"/>
              <w:right w:val="single" w:sz="12" w:space="0" w:color="auto"/>
            </w:tcBorders>
          </w:tcPr>
          <w:p w14:paraId="7927B02B"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695B46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F2A63D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else {</w:t>
            </w:r>
          </w:p>
        </w:tc>
        <w:tc>
          <w:tcPr>
            <w:tcW w:w="1050" w:type="dxa"/>
            <w:tcBorders>
              <w:top w:val="single" w:sz="4" w:space="0" w:color="auto"/>
              <w:left w:val="single" w:sz="4" w:space="0" w:color="auto"/>
              <w:bottom w:val="single" w:sz="4" w:space="0" w:color="auto"/>
              <w:right w:val="single" w:sz="12" w:space="0" w:color="auto"/>
            </w:tcBorders>
          </w:tcPr>
          <w:p w14:paraId="68455333"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BAFDF5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8379ED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2A5B8E">
              <w:t>ComplexityLevel</w:t>
            </w:r>
            <w:r>
              <w:t>[1]</w:t>
            </w:r>
            <w:r w:rsidRPr="002A5B8E">
              <w:t xml:space="preserve"> = DeltaLevel</w:t>
            </w:r>
            <w:r>
              <w:t>[1]</w:t>
            </w:r>
          </w:p>
        </w:tc>
        <w:tc>
          <w:tcPr>
            <w:tcW w:w="1050" w:type="dxa"/>
            <w:tcBorders>
              <w:top w:val="single" w:sz="4" w:space="0" w:color="auto"/>
              <w:left w:val="single" w:sz="4" w:space="0" w:color="auto"/>
              <w:bottom w:val="single" w:sz="4" w:space="0" w:color="auto"/>
              <w:right w:val="single" w:sz="12" w:space="0" w:color="auto"/>
            </w:tcBorders>
          </w:tcPr>
          <w:p w14:paraId="08D4EDB5"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28BCD9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517FB5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c>
          <w:tcPr>
            <w:tcW w:w="1050" w:type="dxa"/>
            <w:tcBorders>
              <w:top w:val="single" w:sz="4" w:space="0" w:color="auto"/>
              <w:left w:val="single" w:sz="4" w:space="0" w:color="auto"/>
              <w:bottom w:val="single" w:sz="4" w:space="0" w:color="auto"/>
              <w:right w:val="single" w:sz="12" w:space="0" w:color="auto"/>
            </w:tcBorders>
          </w:tcPr>
          <w:p w14:paraId="14127128"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9E89E2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85C082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 else {</w:t>
            </w:r>
          </w:p>
        </w:tc>
        <w:tc>
          <w:tcPr>
            <w:tcW w:w="1050" w:type="dxa"/>
            <w:tcBorders>
              <w:top w:val="single" w:sz="4" w:space="0" w:color="auto"/>
              <w:left w:val="single" w:sz="4" w:space="0" w:color="auto"/>
              <w:bottom w:val="single" w:sz="4" w:space="0" w:color="auto"/>
              <w:right w:val="single" w:sz="12" w:space="0" w:color="auto"/>
            </w:tcBorders>
          </w:tcPr>
          <w:p w14:paraId="2DB2A820"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B82AD9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C091A4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2A5B8E">
              <w:t>ComplexityLevel</w:t>
            </w:r>
            <w:r>
              <w:t>[1]</w:t>
            </w:r>
            <w:r w:rsidRPr="002A5B8E">
              <w:t xml:space="preserve"> = ComplexityLevel</w:t>
            </w:r>
            <w:r>
              <w:t>[0]</w:t>
            </w:r>
          </w:p>
        </w:tc>
        <w:tc>
          <w:tcPr>
            <w:tcW w:w="1050" w:type="dxa"/>
            <w:tcBorders>
              <w:top w:val="single" w:sz="4" w:space="0" w:color="auto"/>
              <w:left w:val="single" w:sz="4" w:space="0" w:color="auto"/>
              <w:bottom w:val="single" w:sz="4" w:space="0" w:color="auto"/>
              <w:right w:val="single" w:sz="12" w:space="0" w:color="auto"/>
            </w:tcBorders>
          </w:tcPr>
          <w:p w14:paraId="7442389C"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EC6895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F492E9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458C9F42"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4EFBEC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19054D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if (</w:t>
            </w:r>
            <w:r>
              <w:t xml:space="preserve">MultiplexingEnableFlag &amp;&amp; FallbackFlag &amp;&amp; </w:t>
            </w:r>
            <w:r>
              <w:rPr>
                <w:rFonts w:hint="eastAsia"/>
              </w:rPr>
              <w:t>(</w:t>
            </w:r>
            <w:r>
              <w:t>FallbackType == 1 || !I</w:t>
            </w:r>
            <w:r w:rsidRPr="00740A8A">
              <w:t>bc</w:t>
            </w:r>
            <w:r>
              <w:t>E</w:t>
            </w:r>
            <w:r w:rsidRPr="00740A8A">
              <w:t>nable</w:t>
            </w:r>
            <w:r>
              <w:t>F</w:t>
            </w:r>
            <w:r w:rsidRPr="00740A8A">
              <w:t>lag</w:t>
            </w:r>
            <w:r>
              <w:t>)</w:t>
            </w:r>
            <w:r>
              <w:rPr>
                <w:rFonts w:hint="eastAsia"/>
              </w:rPr>
              <w:t>)</w:t>
            </w:r>
            <w:r>
              <w:t xml:space="preserve"> {</w:t>
            </w:r>
          </w:p>
        </w:tc>
        <w:tc>
          <w:tcPr>
            <w:tcW w:w="1050" w:type="dxa"/>
            <w:tcBorders>
              <w:top w:val="single" w:sz="4" w:space="0" w:color="auto"/>
              <w:left w:val="single" w:sz="4" w:space="0" w:color="auto"/>
              <w:bottom w:val="single" w:sz="4" w:space="0" w:color="auto"/>
              <w:right w:val="single" w:sz="12" w:space="0" w:color="auto"/>
            </w:tcBorders>
          </w:tcPr>
          <w:p w14:paraId="79142581"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A3ED20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C77788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if (</w:t>
            </w:r>
            <w:r w:rsidRPr="00F878D2">
              <w:t>Substream</w:t>
            </w:r>
            <w:r>
              <w:t>ExpansionRatio &gt;= 4 &amp;&amp;</w:t>
            </w:r>
            <w:r w:rsidRPr="00F878D2">
              <w:t xml:space="preserve"> Substream</w:t>
            </w:r>
            <w:r>
              <w:t>ExpansionRatio &lt; 8)</w:t>
            </w:r>
          </w:p>
        </w:tc>
        <w:tc>
          <w:tcPr>
            <w:tcW w:w="1050" w:type="dxa"/>
            <w:tcBorders>
              <w:top w:val="single" w:sz="4" w:space="0" w:color="auto"/>
              <w:left w:val="single" w:sz="4" w:space="0" w:color="auto"/>
              <w:bottom w:val="single" w:sz="4" w:space="0" w:color="auto"/>
              <w:right w:val="single" w:sz="12" w:space="0" w:color="auto"/>
            </w:tcBorders>
          </w:tcPr>
          <w:p w14:paraId="1E583D92"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8EFE6B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70CDF3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AD6B63">
              <w:rPr>
                <w:b/>
              </w:rPr>
              <w:t>reserved_bits</w:t>
            </w:r>
          </w:p>
        </w:tc>
        <w:tc>
          <w:tcPr>
            <w:tcW w:w="1050" w:type="dxa"/>
            <w:tcBorders>
              <w:top w:val="single" w:sz="4" w:space="0" w:color="auto"/>
              <w:left w:val="single" w:sz="4" w:space="0" w:color="auto"/>
              <w:bottom w:val="single" w:sz="4" w:space="0" w:color="auto"/>
              <w:right w:val="single" w:sz="12" w:space="0" w:color="auto"/>
            </w:tcBorders>
          </w:tcPr>
          <w:p w14:paraId="63DB238E"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10</w:t>
            </w:r>
            <w:r>
              <w:rPr>
                <w:rFonts w:hint="eastAsia"/>
              </w:rPr>
              <w:t>)</w:t>
            </w:r>
          </w:p>
        </w:tc>
      </w:tr>
      <w:tr w:rsidR="00F02E03" w:rsidRPr="0014357A" w14:paraId="37B8747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673A69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else if (</w:t>
            </w:r>
            <w:r w:rsidRPr="00F878D2">
              <w:t>Substream</w:t>
            </w:r>
            <w:r>
              <w:t>ExpansionRatio &gt;= 8 &amp;&amp;</w:t>
            </w:r>
            <w:r w:rsidRPr="00F878D2">
              <w:t xml:space="preserve"> Substream</w:t>
            </w:r>
            <w:r>
              <w:t>ExpansionRatio &lt; 16)</w:t>
            </w:r>
          </w:p>
        </w:tc>
        <w:tc>
          <w:tcPr>
            <w:tcW w:w="1050" w:type="dxa"/>
            <w:tcBorders>
              <w:top w:val="single" w:sz="4" w:space="0" w:color="auto"/>
              <w:left w:val="single" w:sz="4" w:space="0" w:color="auto"/>
              <w:bottom w:val="single" w:sz="4" w:space="0" w:color="auto"/>
              <w:right w:val="single" w:sz="12" w:space="0" w:color="auto"/>
            </w:tcBorders>
          </w:tcPr>
          <w:p w14:paraId="2DC9F493"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C34186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A588A2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AD6B63">
              <w:rPr>
                <w:b/>
              </w:rPr>
              <w:t>reserved_bits</w:t>
            </w:r>
          </w:p>
        </w:tc>
        <w:tc>
          <w:tcPr>
            <w:tcW w:w="1050" w:type="dxa"/>
            <w:tcBorders>
              <w:top w:val="single" w:sz="4" w:space="0" w:color="auto"/>
              <w:left w:val="single" w:sz="4" w:space="0" w:color="auto"/>
              <w:bottom w:val="single" w:sz="4" w:space="0" w:color="auto"/>
              <w:right w:val="single" w:sz="12" w:space="0" w:color="auto"/>
            </w:tcBorders>
          </w:tcPr>
          <w:p w14:paraId="71B9490B"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5</w:t>
            </w:r>
            <w:r>
              <w:rPr>
                <w:rFonts w:hint="eastAsia"/>
              </w:rPr>
              <w:t>)</w:t>
            </w:r>
          </w:p>
        </w:tc>
      </w:tr>
      <w:tr w:rsidR="00F02E03" w:rsidRPr="0014357A" w14:paraId="782B289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59895A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9F46B8">
              <w:t>}</w:t>
            </w:r>
            <w:r>
              <w:t xml:space="preserve"> </w:t>
            </w:r>
            <w:r w:rsidRPr="009F46B8">
              <w:t>else if(SubstreamExpansionRatio</w:t>
            </w:r>
            <w:r>
              <w:t xml:space="preserve"> </w:t>
            </w:r>
            <w:r w:rsidRPr="009F46B8">
              <w:t>&gt;=</w:t>
            </w:r>
            <w:r>
              <w:t xml:space="preserve"> </w:t>
            </w:r>
            <w:r w:rsidRPr="009F46B8">
              <w:t>16)</w:t>
            </w:r>
          </w:p>
        </w:tc>
        <w:tc>
          <w:tcPr>
            <w:tcW w:w="1050" w:type="dxa"/>
            <w:tcBorders>
              <w:top w:val="single" w:sz="4" w:space="0" w:color="auto"/>
              <w:left w:val="single" w:sz="4" w:space="0" w:color="auto"/>
              <w:bottom w:val="single" w:sz="4" w:space="0" w:color="auto"/>
              <w:right w:val="single" w:sz="12" w:space="0" w:color="auto"/>
            </w:tcBorders>
          </w:tcPr>
          <w:p w14:paraId="69B24C6F"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ECF00B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AC0589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AD6B63">
              <w:rPr>
                <w:b/>
              </w:rPr>
              <w:t>reserved_bits</w:t>
            </w:r>
          </w:p>
        </w:tc>
        <w:tc>
          <w:tcPr>
            <w:tcW w:w="1050" w:type="dxa"/>
            <w:tcBorders>
              <w:top w:val="single" w:sz="4" w:space="0" w:color="auto"/>
              <w:left w:val="single" w:sz="4" w:space="0" w:color="auto"/>
              <w:bottom w:val="single" w:sz="4" w:space="0" w:color="auto"/>
              <w:right w:val="single" w:sz="12" w:space="0" w:color="auto"/>
            </w:tcBorders>
          </w:tcPr>
          <w:p w14:paraId="30141DFB"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2</w:t>
            </w:r>
            <w:r>
              <w:rPr>
                <w:rFonts w:hint="eastAsia"/>
              </w:rPr>
              <w:t>)</w:t>
            </w:r>
          </w:p>
        </w:tc>
      </w:tr>
      <w:tr w:rsidR="00F02E03" w:rsidRPr="0014357A" w14:paraId="42DDBD8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65A96B0"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c>
          <w:tcPr>
            <w:tcW w:w="1050" w:type="dxa"/>
            <w:tcBorders>
              <w:top w:val="single" w:sz="4" w:space="0" w:color="auto"/>
              <w:left w:val="single" w:sz="4" w:space="0" w:color="auto"/>
              <w:bottom w:val="single" w:sz="4" w:space="0" w:color="auto"/>
              <w:right w:val="single" w:sz="12" w:space="0" w:color="auto"/>
            </w:tcBorders>
          </w:tcPr>
          <w:p w14:paraId="4C53B89A" w14:textId="77777777" w:rsidR="00F02E03" w:rsidRDefault="00F02E03" w:rsidP="006F050A">
            <w:pPr>
              <w:pStyle w:val="afffffff0"/>
              <w:tabs>
                <w:tab w:val="left" w:pos="340"/>
                <w:tab w:val="left" w:pos="680"/>
              </w:tabs>
              <w:spacing w:before="60" w:after="60"/>
              <w:jc w:val="center"/>
            </w:pPr>
          </w:p>
        </w:tc>
      </w:tr>
      <w:tr w:rsidR="00F02E03" w:rsidRPr="0014357A" w14:paraId="6CE7AA3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FBD4FE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 xml:space="preserve">} else </w:t>
            </w:r>
            <w:r w:rsidRPr="0014357A">
              <w:t>if (</w:t>
            </w:r>
            <w:r>
              <w:t>PredMode[0] != ‘IBC_MODE’) {</w:t>
            </w:r>
          </w:p>
        </w:tc>
        <w:tc>
          <w:tcPr>
            <w:tcW w:w="1050" w:type="dxa"/>
            <w:tcBorders>
              <w:top w:val="single" w:sz="4" w:space="0" w:color="auto"/>
              <w:left w:val="single" w:sz="4" w:space="0" w:color="auto"/>
              <w:bottom w:val="single" w:sz="4" w:space="0" w:color="auto"/>
              <w:right w:val="single" w:sz="12" w:space="0" w:color="auto"/>
            </w:tcBorders>
          </w:tcPr>
          <w:p w14:paraId="2CAFBCB8"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EB3F7C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E7A1C3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14357A">
              <w:rPr>
                <w:b/>
              </w:rPr>
              <w:t>pred_mode[1]</w:t>
            </w:r>
          </w:p>
        </w:tc>
        <w:tc>
          <w:tcPr>
            <w:tcW w:w="1050" w:type="dxa"/>
            <w:tcBorders>
              <w:top w:val="single" w:sz="4" w:space="0" w:color="auto"/>
              <w:left w:val="single" w:sz="4" w:space="0" w:color="auto"/>
              <w:bottom w:val="single" w:sz="4" w:space="0" w:color="auto"/>
              <w:right w:val="single" w:sz="12" w:space="0" w:color="auto"/>
            </w:tcBorders>
          </w:tcPr>
          <w:p w14:paraId="7D98EC73" w14:textId="77777777" w:rsidR="00F02E03" w:rsidRPr="0014357A" w:rsidDel="006F0E54" w:rsidRDefault="00F02E03" w:rsidP="006F050A">
            <w:pPr>
              <w:pStyle w:val="afffffff0"/>
              <w:tabs>
                <w:tab w:val="left" w:pos="340"/>
                <w:tab w:val="left" w:pos="680"/>
              </w:tabs>
              <w:spacing w:before="60" w:after="60"/>
              <w:jc w:val="center"/>
            </w:pPr>
            <w:r>
              <w:t>c</w:t>
            </w:r>
            <w:r w:rsidRPr="0014357A">
              <w:t>e(v)</w:t>
            </w:r>
          </w:p>
        </w:tc>
      </w:tr>
      <w:tr w:rsidR="00F02E03" w:rsidRPr="0014357A" w14:paraId="376C1AC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9348A3F" w14:textId="77777777" w:rsidR="00F02E03" w:rsidRPr="009810A0"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 xml:space="preserve">} else </w:t>
            </w:r>
            <w:r>
              <w:t xml:space="preserve">if (MultiplexingEnableFlag) </w:t>
            </w:r>
            <w:r>
              <w:rPr>
                <w:lang w:val="en-US"/>
              </w:rPr>
              <w:t>{</w:t>
            </w:r>
          </w:p>
        </w:tc>
        <w:tc>
          <w:tcPr>
            <w:tcW w:w="1050" w:type="dxa"/>
            <w:tcBorders>
              <w:top w:val="single" w:sz="4" w:space="0" w:color="auto"/>
              <w:left w:val="single" w:sz="4" w:space="0" w:color="auto"/>
              <w:bottom w:val="single" w:sz="4" w:space="0" w:color="auto"/>
              <w:right w:val="single" w:sz="12" w:space="0" w:color="auto"/>
            </w:tcBorders>
          </w:tcPr>
          <w:p w14:paraId="3FA8525A"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3ABC6A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94BA36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sidRPr="0014357A">
              <w:tab/>
              <w:t>for (blk</w:t>
            </w:r>
            <w:r>
              <w:t>I</w:t>
            </w:r>
            <w:r w:rsidRPr="0014357A">
              <w:t>dx=</w:t>
            </w:r>
            <w:r>
              <w:t>1</w:t>
            </w:r>
            <w:r w:rsidRPr="0014357A">
              <w:t>; blk</w:t>
            </w:r>
            <w:r>
              <w:t>I</w:t>
            </w:r>
            <w:r w:rsidRPr="0014357A">
              <w:t>dx&lt;</w:t>
            </w:r>
            <w:r>
              <w:t>4</w:t>
            </w:r>
            <w:r w:rsidRPr="0014357A">
              <w:t>; blk</w:t>
            </w:r>
            <w:r>
              <w:t>I</w:t>
            </w:r>
            <w:r w:rsidRPr="0014357A">
              <w:t>dx++) {</w:t>
            </w:r>
          </w:p>
        </w:tc>
        <w:tc>
          <w:tcPr>
            <w:tcW w:w="1050" w:type="dxa"/>
            <w:tcBorders>
              <w:top w:val="single" w:sz="4" w:space="0" w:color="auto"/>
              <w:left w:val="single" w:sz="4" w:space="0" w:color="auto"/>
              <w:bottom w:val="single" w:sz="4" w:space="0" w:color="auto"/>
              <w:right w:val="single" w:sz="12" w:space="0" w:color="auto"/>
            </w:tcBorders>
          </w:tcPr>
          <w:p w14:paraId="75C863DB"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C07239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FF1363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sidRPr="0014357A">
              <w:tab/>
            </w:r>
            <w:r w:rsidRPr="0014357A">
              <w:tab/>
            </w:r>
            <w:r w:rsidRPr="0014357A">
              <w:rPr>
                <w:b/>
              </w:rPr>
              <w:t>abs_bv</w:t>
            </w:r>
            <w:r>
              <w:rPr>
                <w:b/>
              </w:rPr>
              <w:t>d</w:t>
            </w:r>
            <w:r w:rsidRPr="0014357A">
              <w:rPr>
                <w:b/>
              </w:rPr>
              <w:t>_minus1[blk</w:t>
            </w:r>
            <w:r>
              <w:rPr>
                <w:b/>
              </w:rPr>
              <w:t>I</w:t>
            </w:r>
            <w:r w:rsidRPr="0014357A">
              <w:rPr>
                <w:b/>
              </w:rPr>
              <w:t>dx]</w:t>
            </w:r>
          </w:p>
        </w:tc>
        <w:tc>
          <w:tcPr>
            <w:tcW w:w="1050" w:type="dxa"/>
            <w:tcBorders>
              <w:top w:val="single" w:sz="4" w:space="0" w:color="auto"/>
              <w:left w:val="single" w:sz="4" w:space="0" w:color="auto"/>
              <w:bottom w:val="single" w:sz="4" w:space="0" w:color="auto"/>
              <w:right w:val="single" w:sz="12" w:space="0" w:color="auto"/>
            </w:tcBorders>
          </w:tcPr>
          <w:p w14:paraId="33B96FEA"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5</w:t>
            </w:r>
            <w:r>
              <w:rPr>
                <w:rFonts w:hint="eastAsia"/>
              </w:rPr>
              <w:t>)</w:t>
            </w:r>
          </w:p>
        </w:tc>
      </w:tr>
      <w:tr w:rsidR="00F02E03" w:rsidRPr="0014357A" w14:paraId="3E2851D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8EE6CC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sidRPr="0014357A">
              <w:tab/>
              <w:t>}</w:t>
            </w:r>
          </w:p>
        </w:tc>
        <w:tc>
          <w:tcPr>
            <w:tcW w:w="1050" w:type="dxa"/>
            <w:tcBorders>
              <w:top w:val="single" w:sz="4" w:space="0" w:color="auto"/>
              <w:left w:val="single" w:sz="4" w:space="0" w:color="auto"/>
              <w:bottom w:val="single" w:sz="4" w:space="0" w:color="auto"/>
              <w:right w:val="single" w:sz="12" w:space="0" w:color="auto"/>
            </w:tcBorders>
          </w:tcPr>
          <w:p w14:paraId="1DCF8B86"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226AC6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BD9A8B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xml:space="preserve">if (DpEnableFlag &amp;&amp; </w:t>
            </w:r>
            <w:r>
              <w:rPr>
                <w:rFonts w:hint="eastAsia"/>
              </w:rPr>
              <w:t>!</w:t>
            </w:r>
            <w:r>
              <w:t>FallbackFlag) {</w:t>
            </w:r>
          </w:p>
        </w:tc>
        <w:tc>
          <w:tcPr>
            <w:tcW w:w="1050" w:type="dxa"/>
            <w:tcBorders>
              <w:top w:val="single" w:sz="4" w:space="0" w:color="auto"/>
              <w:left w:val="single" w:sz="4" w:space="0" w:color="auto"/>
              <w:bottom w:val="single" w:sz="4" w:space="0" w:color="auto"/>
              <w:right w:val="single" w:sz="12" w:space="0" w:color="auto"/>
            </w:tcBorders>
          </w:tcPr>
          <w:p w14:paraId="582A19A5"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FF1D13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0AFCC2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14357A">
              <w:t>for (blk</w:t>
            </w:r>
            <w:r>
              <w:t>I</w:t>
            </w:r>
            <w:r w:rsidRPr="0014357A">
              <w:t>dx=</w:t>
            </w:r>
            <w:r>
              <w:t>1</w:t>
            </w:r>
            <w:r w:rsidRPr="0014357A">
              <w:t>; blk</w:t>
            </w:r>
            <w:r>
              <w:t>I</w:t>
            </w:r>
            <w:r w:rsidRPr="0014357A">
              <w:t>dx&lt;</w:t>
            </w:r>
            <w:r>
              <w:t>4</w:t>
            </w:r>
            <w:r w:rsidRPr="0014357A">
              <w:t>; blk</w:t>
            </w:r>
            <w:r>
              <w:t>I</w:t>
            </w:r>
            <w:r w:rsidRPr="0014357A">
              <w:t>dx++) {</w:t>
            </w:r>
          </w:p>
        </w:tc>
        <w:tc>
          <w:tcPr>
            <w:tcW w:w="1050" w:type="dxa"/>
            <w:tcBorders>
              <w:top w:val="single" w:sz="4" w:space="0" w:color="auto"/>
              <w:left w:val="single" w:sz="4" w:space="0" w:color="auto"/>
              <w:bottom w:val="single" w:sz="4" w:space="0" w:color="auto"/>
              <w:right w:val="single" w:sz="12" w:space="0" w:color="auto"/>
            </w:tcBorders>
          </w:tcPr>
          <w:p w14:paraId="733694A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4E3BE5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AF4FF3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if (</w:t>
            </w:r>
            <w:r w:rsidRPr="0057367D">
              <w:rPr>
                <w:noProof/>
                <w:szCs w:val="20"/>
              </w:rPr>
              <w:t>AbsBvDMinus1[blkIdx]</w:t>
            </w:r>
            <w:r>
              <w:rPr>
                <w:noProof/>
                <w:szCs w:val="20"/>
              </w:rPr>
              <w:t xml:space="preserve"> == 31</w:t>
            </w:r>
            <w:r>
              <w:t>) {</w:t>
            </w:r>
          </w:p>
        </w:tc>
        <w:tc>
          <w:tcPr>
            <w:tcW w:w="1050" w:type="dxa"/>
            <w:tcBorders>
              <w:top w:val="single" w:sz="4" w:space="0" w:color="auto"/>
              <w:left w:val="single" w:sz="4" w:space="0" w:color="auto"/>
              <w:bottom w:val="single" w:sz="4" w:space="0" w:color="auto"/>
              <w:right w:val="single" w:sz="12" w:space="0" w:color="auto"/>
            </w:tcBorders>
          </w:tcPr>
          <w:p w14:paraId="33F04DC1"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48814B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00A695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57367D">
              <w:rPr>
                <w:b/>
              </w:rPr>
              <w:t>sdp_ibc_offset[</w:t>
            </w:r>
            <w:r>
              <w:rPr>
                <w:b/>
              </w:rPr>
              <w:t>0</w:t>
            </w:r>
            <w:r w:rsidRPr="0057367D">
              <w:rPr>
                <w:b/>
              </w:rPr>
              <w:t>][</w:t>
            </w:r>
            <w:r w:rsidRPr="0057367D">
              <w:rPr>
                <w:b/>
                <w:noProof/>
                <w:szCs w:val="20"/>
              </w:rPr>
              <w:t>blkIdx</w:t>
            </w:r>
            <w:r w:rsidRPr="0057367D">
              <w:rPr>
                <w:b/>
              </w:rPr>
              <w:t>]</w:t>
            </w:r>
          </w:p>
        </w:tc>
        <w:tc>
          <w:tcPr>
            <w:tcW w:w="1050" w:type="dxa"/>
            <w:tcBorders>
              <w:top w:val="single" w:sz="4" w:space="0" w:color="auto"/>
              <w:left w:val="single" w:sz="4" w:space="0" w:color="auto"/>
              <w:bottom w:val="single" w:sz="4" w:space="0" w:color="auto"/>
              <w:right w:val="single" w:sz="12" w:space="0" w:color="auto"/>
            </w:tcBorders>
          </w:tcPr>
          <w:p w14:paraId="3A784F54" w14:textId="77777777" w:rsidR="00F02E03" w:rsidRPr="0014357A" w:rsidDel="006F0E54"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1D54ECD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390A4F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57367D">
              <w:rPr>
                <w:b/>
              </w:rPr>
              <w:t>sdp_ibc_offset[</w:t>
            </w:r>
            <w:r>
              <w:rPr>
                <w:b/>
              </w:rPr>
              <w:t>1</w:t>
            </w:r>
            <w:r w:rsidRPr="0057367D">
              <w:rPr>
                <w:b/>
              </w:rPr>
              <w:t>][</w:t>
            </w:r>
            <w:r w:rsidRPr="0057367D">
              <w:rPr>
                <w:b/>
                <w:noProof/>
                <w:szCs w:val="20"/>
              </w:rPr>
              <w:t>blkIdx</w:t>
            </w:r>
            <w:r w:rsidRPr="0057367D">
              <w:rPr>
                <w:b/>
              </w:rPr>
              <w:t>]</w:t>
            </w:r>
          </w:p>
        </w:tc>
        <w:tc>
          <w:tcPr>
            <w:tcW w:w="1050" w:type="dxa"/>
            <w:tcBorders>
              <w:top w:val="single" w:sz="4" w:space="0" w:color="auto"/>
              <w:left w:val="single" w:sz="4" w:space="0" w:color="auto"/>
              <w:bottom w:val="single" w:sz="4" w:space="0" w:color="auto"/>
              <w:right w:val="single" w:sz="12" w:space="0" w:color="auto"/>
            </w:tcBorders>
          </w:tcPr>
          <w:p w14:paraId="3F14D5A5" w14:textId="77777777" w:rsidR="00F02E03" w:rsidRPr="0014357A" w:rsidDel="006F0E54"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0B510E0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E0EBC0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57367D">
              <w:rPr>
                <w:b/>
              </w:rPr>
              <w:t>sdp_ibc_offset[</w:t>
            </w:r>
            <w:r>
              <w:rPr>
                <w:b/>
              </w:rPr>
              <w:t>2</w:t>
            </w:r>
            <w:r w:rsidRPr="0057367D">
              <w:rPr>
                <w:b/>
              </w:rPr>
              <w:t>][</w:t>
            </w:r>
            <w:r w:rsidRPr="0057367D">
              <w:rPr>
                <w:b/>
                <w:noProof/>
                <w:szCs w:val="20"/>
              </w:rPr>
              <w:t>blkIdx</w:t>
            </w:r>
            <w:r w:rsidRPr="0057367D">
              <w:rPr>
                <w:b/>
              </w:rPr>
              <w:t>]</w:t>
            </w:r>
          </w:p>
        </w:tc>
        <w:tc>
          <w:tcPr>
            <w:tcW w:w="1050" w:type="dxa"/>
            <w:tcBorders>
              <w:top w:val="single" w:sz="4" w:space="0" w:color="auto"/>
              <w:left w:val="single" w:sz="4" w:space="0" w:color="auto"/>
              <w:bottom w:val="single" w:sz="4" w:space="0" w:color="auto"/>
              <w:right w:val="single" w:sz="12" w:space="0" w:color="auto"/>
            </w:tcBorders>
          </w:tcPr>
          <w:p w14:paraId="76508D7E" w14:textId="77777777" w:rsidR="00F02E03" w:rsidRPr="0014357A" w:rsidDel="006F0E54"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01DEB33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F93710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16637DD3"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C528CC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78D005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5753FE60"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4AFBC5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5EEA6D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lastRenderedPageBreak/>
              <w:tab/>
              <w:t>}</w:t>
            </w:r>
          </w:p>
        </w:tc>
        <w:tc>
          <w:tcPr>
            <w:tcW w:w="1050" w:type="dxa"/>
            <w:tcBorders>
              <w:top w:val="single" w:sz="4" w:space="0" w:color="auto"/>
              <w:left w:val="single" w:sz="4" w:space="0" w:color="auto"/>
              <w:bottom w:val="single" w:sz="4" w:space="0" w:color="auto"/>
              <w:right w:val="single" w:sz="12" w:space="0" w:color="auto"/>
            </w:tcBorders>
          </w:tcPr>
          <w:p w14:paraId="7F82B6E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092E4B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4D962B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rFonts w:hint="eastAsia"/>
                <w:lang w:val="en-US"/>
              </w:rPr>
              <w:t>}</w:t>
            </w:r>
          </w:p>
        </w:tc>
        <w:tc>
          <w:tcPr>
            <w:tcW w:w="1050" w:type="dxa"/>
            <w:tcBorders>
              <w:top w:val="single" w:sz="4" w:space="0" w:color="auto"/>
              <w:left w:val="single" w:sz="4" w:space="0" w:color="auto"/>
              <w:bottom w:val="single" w:sz="4" w:space="0" w:color="auto"/>
              <w:right w:val="single" w:sz="12" w:space="0" w:color="auto"/>
            </w:tcBorders>
          </w:tcPr>
          <w:p w14:paraId="52AC21A0"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293FDF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E5E434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 xml:space="preserve">if (image_format == ‘001’) </w:t>
            </w:r>
            <w:r>
              <w:t xml:space="preserve"> </w:t>
            </w:r>
            <w:r w:rsidRPr="0014357A">
              <w:rPr>
                <w:rFonts w:hint="eastAsia"/>
              </w:rPr>
              <w:t>/</w:t>
            </w:r>
            <w:r w:rsidRPr="0014357A">
              <w:t>* YUV420 */</w:t>
            </w:r>
          </w:p>
        </w:tc>
        <w:tc>
          <w:tcPr>
            <w:tcW w:w="1050" w:type="dxa"/>
            <w:tcBorders>
              <w:top w:val="single" w:sz="4" w:space="0" w:color="auto"/>
              <w:left w:val="single" w:sz="4" w:space="0" w:color="auto"/>
              <w:bottom w:val="single" w:sz="4" w:space="0" w:color="auto"/>
              <w:right w:val="single" w:sz="12" w:space="0" w:color="auto"/>
            </w:tcBorders>
          </w:tcPr>
          <w:p w14:paraId="51472CF1"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5AB494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28262C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w:t>
            </w:r>
          </w:p>
        </w:tc>
        <w:tc>
          <w:tcPr>
            <w:tcW w:w="1050" w:type="dxa"/>
            <w:tcBorders>
              <w:top w:val="single" w:sz="4" w:space="0" w:color="auto"/>
              <w:left w:val="single" w:sz="4" w:space="0" w:color="auto"/>
              <w:bottom w:val="single" w:sz="4" w:space="0" w:color="auto"/>
              <w:right w:val="single" w:sz="12" w:space="0" w:color="auto"/>
            </w:tcBorders>
          </w:tcPr>
          <w:p w14:paraId="0F13CCFA"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601833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7279E1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CbWidth[1] = CuWidth &gt;&gt; 1</w:t>
            </w:r>
          </w:p>
        </w:tc>
        <w:tc>
          <w:tcPr>
            <w:tcW w:w="1050" w:type="dxa"/>
            <w:tcBorders>
              <w:top w:val="single" w:sz="4" w:space="0" w:color="auto"/>
              <w:left w:val="single" w:sz="4" w:space="0" w:color="auto"/>
              <w:bottom w:val="single" w:sz="4" w:space="0" w:color="auto"/>
              <w:right w:val="single" w:sz="12" w:space="0" w:color="auto"/>
            </w:tcBorders>
          </w:tcPr>
          <w:p w14:paraId="65E9662C"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3364ABD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312ED8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CbHeight[1] = CuHeight &gt;&gt; 1</w:t>
            </w:r>
          </w:p>
        </w:tc>
        <w:tc>
          <w:tcPr>
            <w:tcW w:w="1050" w:type="dxa"/>
            <w:tcBorders>
              <w:top w:val="single" w:sz="4" w:space="0" w:color="auto"/>
              <w:left w:val="single" w:sz="4" w:space="0" w:color="auto"/>
              <w:bottom w:val="single" w:sz="4" w:space="0" w:color="auto"/>
              <w:right w:val="single" w:sz="12" w:space="0" w:color="auto"/>
            </w:tcBorders>
          </w:tcPr>
          <w:p w14:paraId="482E4D9F"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6918BAC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8216A9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 else if (image_format == ‘010’</w:t>
            </w:r>
            <w:r w:rsidRPr="0014357A">
              <w:rPr>
                <w:rFonts w:hint="eastAsia"/>
              </w:rPr>
              <w:t>)</w:t>
            </w:r>
            <w:r w:rsidRPr="0014357A">
              <w:t xml:space="preserve"> { </w:t>
            </w:r>
            <w:r>
              <w:t xml:space="preserve"> </w:t>
            </w:r>
            <w:r w:rsidRPr="0014357A">
              <w:t>/* YUV422 */</w:t>
            </w:r>
          </w:p>
        </w:tc>
        <w:tc>
          <w:tcPr>
            <w:tcW w:w="1050" w:type="dxa"/>
            <w:tcBorders>
              <w:top w:val="single" w:sz="4" w:space="0" w:color="auto"/>
              <w:left w:val="single" w:sz="4" w:space="0" w:color="auto"/>
              <w:bottom w:val="single" w:sz="4" w:space="0" w:color="auto"/>
              <w:right w:val="single" w:sz="12" w:space="0" w:color="auto"/>
            </w:tcBorders>
          </w:tcPr>
          <w:p w14:paraId="75020222"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23FCC0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4C32C6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CbWidth[1] = CuWidth &gt;&gt; 1</w:t>
            </w:r>
          </w:p>
        </w:tc>
        <w:tc>
          <w:tcPr>
            <w:tcW w:w="1050" w:type="dxa"/>
            <w:tcBorders>
              <w:top w:val="single" w:sz="4" w:space="0" w:color="auto"/>
              <w:left w:val="single" w:sz="4" w:space="0" w:color="auto"/>
              <w:bottom w:val="single" w:sz="4" w:space="0" w:color="auto"/>
              <w:right w:val="single" w:sz="12" w:space="0" w:color="auto"/>
            </w:tcBorders>
          </w:tcPr>
          <w:p w14:paraId="7E8B54C3"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4312974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48306E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CbHeight[1] = CuHeight</w:t>
            </w:r>
          </w:p>
        </w:tc>
        <w:tc>
          <w:tcPr>
            <w:tcW w:w="1050" w:type="dxa"/>
            <w:tcBorders>
              <w:top w:val="single" w:sz="4" w:space="0" w:color="auto"/>
              <w:left w:val="single" w:sz="4" w:space="0" w:color="auto"/>
              <w:bottom w:val="single" w:sz="4" w:space="0" w:color="auto"/>
              <w:right w:val="single" w:sz="12" w:space="0" w:color="auto"/>
            </w:tcBorders>
          </w:tcPr>
          <w:p w14:paraId="51ABB383"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58F8D01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B41A3A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 else if (image_format == ‘01</w:t>
            </w:r>
            <w:r>
              <w:t>1</w:t>
            </w:r>
            <w:r w:rsidRPr="0014357A">
              <w:t>’</w:t>
            </w:r>
            <w:r>
              <w:t xml:space="preserve"> || </w:t>
            </w:r>
            <w:r w:rsidRPr="0014357A">
              <w:t>image_format == ‘</w:t>
            </w:r>
            <w:r>
              <w:t>100</w:t>
            </w:r>
            <w:r w:rsidRPr="0014357A">
              <w:t>’</w:t>
            </w:r>
            <w:r w:rsidRPr="0014357A">
              <w:rPr>
                <w:rFonts w:hint="eastAsia"/>
              </w:rPr>
              <w:t>)</w:t>
            </w:r>
            <w:r w:rsidRPr="0014357A">
              <w:t xml:space="preserve"> { </w:t>
            </w:r>
            <w:r>
              <w:t xml:space="preserve"> </w:t>
            </w:r>
            <w:r w:rsidRPr="0014357A">
              <w:t>/* YUV</w:t>
            </w:r>
            <w:r>
              <w:t>444 or RGB444</w:t>
            </w:r>
            <w:r w:rsidRPr="0014357A">
              <w:t xml:space="preserve"> */</w:t>
            </w:r>
          </w:p>
        </w:tc>
        <w:tc>
          <w:tcPr>
            <w:tcW w:w="1050" w:type="dxa"/>
            <w:tcBorders>
              <w:top w:val="single" w:sz="4" w:space="0" w:color="auto"/>
              <w:left w:val="single" w:sz="4" w:space="0" w:color="auto"/>
              <w:bottom w:val="single" w:sz="4" w:space="0" w:color="auto"/>
              <w:right w:val="single" w:sz="12" w:space="0" w:color="auto"/>
            </w:tcBorders>
          </w:tcPr>
          <w:p w14:paraId="603128D8"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649CFE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C54ED1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CbWidth[1] = CuWidth</w:t>
            </w:r>
          </w:p>
        </w:tc>
        <w:tc>
          <w:tcPr>
            <w:tcW w:w="1050" w:type="dxa"/>
            <w:tcBorders>
              <w:top w:val="single" w:sz="4" w:space="0" w:color="auto"/>
              <w:left w:val="single" w:sz="4" w:space="0" w:color="auto"/>
              <w:bottom w:val="single" w:sz="4" w:space="0" w:color="auto"/>
              <w:right w:val="single" w:sz="12" w:space="0" w:color="auto"/>
            </w:tcBorders>
          </w:tcPr>
          <w:p w14:paraId="411824D5"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4783608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8BA9B0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CbHeight[1] = CuHeight</w:t>
            </w:r>
          </w:p>
        </w:tc>
        <w:tc>
          <w:tcPr>
            <w:tcW w:w="1050" w:type="dxa"/>
            <w:tcBorders>
              <w:top w:val="single" w:sz="4" w:space="0" w:color="auto"/>
              <w:left w:val="single" w:sz="4" w:space="0" w:color="auto"/>
              <w:bottom w:val="single" w:sz="4" w:space="0" w:color="auto"/>
              <w:right w:val="single" w:sz="12" w:space="0" w:color="auto"/>
            </w:tcBorders>
          </w:tcPr>
          <w:p w14:paraId="59DB2766"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7591AB8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61BDBA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45C6C573"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02179A2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06F848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CbSize[</w:t>
            </w:r>
            <w:r>
              <w:t>1</w:t>
            </w:r>
            <w:r>
              <w:rPr>
                <w:rFonts w:hint="eastAsia"/>
              </w:rPr>
              <w:t>]</w:t>
            </w:r>
            <w:r>
              <w:t xml:space="preserve"> = </w:t>
            </w:r>
            <w:r w:rsidRPr="005277AA">
              <w:t>CbWidth[</w:t>
            </w:r>
            <w:r>
              <w:t>1</w:t>
            </w:r>
            <w:r w:rsidRPr="005277AA">
              <w:t>]</w:t>
            </w:r>
            <w:r>
              <w:t xml:space="preserve"> ×CbHeight[1]</w:t>
            </w:r>
          </w:p>
        </w:tc>
        <w:tc>
          <w:tcPr>
            <w:tcW w:w="1050" w:type="dxa"/>
            <w:tcBorders>
              <w:top w:val="single" w:sz="4" w:space="0" w:color="auto"/>
              <w:left w:val="single" w:sz="4" w:space="0" w:color="auto"/>
              <w:bottom w:val="single" w:sz="4" w:space="0" w:color="auto"/>
              <w:right w:val="single" w:sz="12" w:space="0" w:color="auto"/>
            </w:tcBorders>
          </w:tcPr>
          <w:p w14:paraId="013C51B7"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36E1AD4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E814DE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rPr>
                <w:rFonts w:hint="eastAsia"/>
              </w:rPr>
              <w:t>C</w:t>
            </w:r>
            <w:r>
              <w:t>b</w:t>
            </w:r>
            <w:r w:rsidRPr="0014357A">
              <w:rPr>
                <w:rFonts w:hint="eastAsia"/>
              </w:rPr>
              <w:t>PosX</w:t>
            </w:r>
            <w:r w:rsidRPr="0014357A">
              <w:t>[1]</w:t>
            </w:r>
            <w:r w:rsidRPr="0014357A">
              <w:rPr>
                <w:rFonts w:hint="eastAsia"/>
              </w:rPr>
              <w:t xml:space="preserve"> = </w:t>
            </w:r>
            <w:r>
              <w:t>cuIdxX</w:t>
            </w:r>
            <w:r w:rsidRPr="0014357A">
              <w:t xml:space="preserve"> </w:t>
            </w:r>
            <w:r>
              <w:t>× CbWidth[1]</w:t>
            </w:r>
          </w:p>
        </w:tc>
        <w:tc>
          <w:tcPr>
            <w:tcW w:w="1050" w:type="dxa"/>
            <w:tcBorders>
              <w:top w:val="single" w:sz="4" w:space="0" w:color="auto"/>
              <w:left w:val="single" w:sz="4" w:space="0" w:color="auto"/>
              <w:bottom w:val="single" w:sz="4" w:space="0" w:color="auto"/>
              <w:right w:val="single" w:sz="12" w:space="0" w:color="auto"/>
            </w:tcBorders>
          </w:tcPr>
          <w:p w14:paraId="2196F27F"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EC7145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AC07C8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rPr>
                <w:rFonts w:hint="eastAsia"/>
              </w:rPr>
              <w:t>C</w:t>
            </w:r>
            <w:r>
              <w:t>b</w:t>
            </w:r>
            <w:r w:rsidRPr="0014357A">
              <w:rPr>
                <w:rFonts w:hint="eastAsia"/>
              </w:rPr>
              <w:t>PosY</w:t>
            </w:r>
            <w:r w:rsidRPr="0014357A">
              <w:t>[1]</w:t>
            </w:r>
            <w:r w:rsidRPr="0014357A">
              <w:rPr>
                <w:rFonts w:hint="eastAsia"/>
              </w:rPr>
              <w:t xml:space="preserve"> = </w:t>
            </w:r>
            <w:r>
              <w:t>cuIdxY</w:t>
            </w:r>
            <w:r w:rsidRPr="0014357A">
              <w:t xml:space="preserve"> </w:t>
            </w:r>
            <w:r>
              <w:t>× CbHeight[1]</w:t>
            </w:r>
          </w:p>
        </w:tc>
        <w:tc>
          <w:tcPr>
            <w:tcW w:w="1050" w:type="dxa"/>
            <w:tcBorders>
              <w:top w:val="single" w:sz="4" w:space="0" w:color="auto"/>
              <w:left w:val="single" w:sz="4" w:space="0" w:color="auto"/>
              <w:bottom w:val="single" w:sz="4" w:space="0" w:color="auto"/>
              <w:right w:val="single" w:sz="12" w:space="0" w:color="auto"/>
            </w:tcBorders>
          </w:tcPr>
          <w:p w14:paraId="1575AEF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F41545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6647E8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if (</w:t>
            </w:r>
            <w:r w:rsidRPr="0014357A">
              <w:t>PredMode[</w:t>
            </w:r>
            <w:r>
              <w:t>1</w:t>
            </w:r>
            <w:r w:rsidRPr="0014357A">
              <w:t xml:space="preserve">] </w:t>
            </w:r>
            <w:r>
              <w:t>=</w:t>
            </w:r>
            <w:r w:rsidRPr="0014357A">
              <w:t xml:space="preserve">= </w:t>
            </w:r>
            <w:r>
              <w:t>‘</w:t>
            </w:r>
            <w:r w:rsidRPr="009D43A2">
              <w:t>INTRA_MODE_DC</w:t>
            </w:r>
            <w:r>
              <w:t xml:space="preserve">’ || </w:t>
            </w:r>
            <w:r w:rsidRPr="0014357A">
              <w:t>PredMode[</w:t>
            </w:r>
            <w:r>
              <w:t>1</w:t>
            </w:r>
            <w:r w:rsidRPr="0014357A">
              <w:t xml:space="preserve">] </w:t>
            </w:r>
            <w:r>
              <w:t>=</w:t>
            </w:r>
            <w:r w:rsidRPr="0014357A">
              <w:t xml:space="preserve">= </w:t>
            </w:r>
            <w:r>
              <w:t>‘</w:t>
            </w:r>
            <w:r w:rsidRPr="009D43A2">
              <w:t>INTRA_MODE_ANG_0</w:t>
            </w:r>
            <w:r>
              <w:t xml:space="preserve">’ || </w:t>
            </w:r>
            <w:r w:rsidRPr="0014357A">
              <w:t>PredMode[</w:t>
            </w:r>
            <w:r>
              <w:t>1</w:t>
            </w:r>
            <w:r w:rsidRPr="0014357A">
              <w:t xml:space="preserve">] </w:t>
            </w:r>
            <w:r>
              <w:t>=</w:t>
            </w:r>
            <w:r w:rsidRPr="0014357A">
              <w:t xml:space="preserve">= </w:t>
            </w:r>
            <w:r>
              <w:t>‘</w:t>
            </w:r>
            <w:r w:rsidRPr="009D43A2">
              <w:t>INTRA_MODE_ANG_</w:t>
            </w:r>
            <w:r>
              <w:t xml:space="preserve">1’ || </w:t>
            </w:r>
            <w:r w:rsidRPr="0014357A">
              <w:t>PredMode[</w:t>
            </w:r>
            <w:r>
              <w:t>1</w:t>
            </w:r>
            <w:r w:rsidRPr="0014357A">
              <w:t xml:space="preserve">] </w:t>
            </w:r>
            <w:r>
              <w:t>=</w:t>
            </w:r>
            <w:r w:rsidRPr="0014357A">
              <w:t xml:space="preserve">= </w:t>
            </w:r>
            <w:r>
              <w:t>‘</w:t>
            </w:r>
            <w:r w:rsidRPr="009D43A2">
              <w:t>INTRA_MODE_ANG_</w:t>
            </w:r>
            <w:r>
              <w:t xml:space="preserve">2’ || </w:t>
            </w:r>
            <w:r w:rsidRPr="0014357A">
              <w:t>PredMode[</w:t>
            </w:r>
            <w:r>
              <w:t>1</w:t>
            </w:r>
            <w:r w:rsidRPr="0014357A">
              <w:t xml:space="preserve">] </w:t>
            </w:r>
            <w:r>
              <w:t>=</w:t>
            </w:r>
            <w:r w:rsidRPr="0014357A">
              <w:t xml:space="preserve">= </w:t>
            </w:r>
            <w:r>
              <w:t>‘</w:t>
            </w:r>
            <w:r w:rsidRPr="009D43A2">
              <w:t>INTRA_MODE_ANG_</w:t>
            </w:r>
            <w:r>
              <w:t xml:space="preserve">3’ || </w:t>
            </w:r>
            <w:r w:rsidRPr="0014357A">
              <w:t>PredMode[</w:t>
            </w:r>
            <w:r>
              <w:t>1</w:t>
            </w:r>
            <w:r w:rsidRPr="0014357A">
              <w:t xml:space="preserve">] </w:t>
            </w:r>
            <w:r>
              <w:t>=</w:t>
            </w:r>
            <w:r w:rsidRPr="0014357A">
              <w:t xml:space="preserve">= </w:t>
            </w:r>
            <w:r>
              <w:t>‘</w:t>
            </w:r>
            <w:r w:rsidRPr="009D43A2">
              <w:t>INTRA_MODE_ANG_</w:t>
            </w:r>
            <w:r>
              <w:t xml:space="preserve">4’ || </w:t>
            </w:r>
            <w:r w:rsidRPr="0014357A">
              <w:t>PredMode[</w:t>
            </w:r>
            <w:r>
              <w:t>1</w:t>
            </w:r>
            <w:r w:rsidRPr="0014357A">
              <w:t xml:space="preserve">] </w:t>
            </w:r>
            <w:r>
              <w:t>=</w:t>
            </w:r>
            <w:r w:rsidRPr="0014357A">
              <w:t xml:space="preserve">= </w:t>
            </w:r>
            <w:r>
              <w:t>‘</w:t>
            </w:r>
            <w:r w:rsidRPr="009D43A2">
              <w:t>INTRA_MODE_ANG_</w:t>
            </w:r>
            <w:r>
              <w:t>5’) {</w:t>
            </w:r>
          </w:p>
        </w:tc>
        <w:tc>
          <w:tcPr>
            <w:tcW w:w="1050" w:type="dxa"/>
            <w:tcBorders>
              <w:top w:val="single" w:sz="4" w:space="0" w:color="auto"/>
              <w:left w:val="single" w:sz="4" w:space="0" w:color="auto"/>
              <w:bottom w:val="single" w:sz="4" w:space="0" w:color="auto"/>
              <w:right w:val="single" w:sz="12" w:space="0" w:color="auto"/>
            </w:tcBorders>
          </w:tcPr>
          <w:p w14:paraId="28563BD0"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6B3E2D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84D1C7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if (CuDpIntraFlag) {</w:t>
            </w:r>
          </w:p>
        </w:tc>
        <w:tc>
          <w:tcPr>
            <w:tcW w:w="1050" w:type="dxa"/>
            <w:tcBorders>
              <w:top w:val="single" w:sz="4" w:space="0" w:color="auto"/>
              <w:left w:val="single" w:sz="4" w:space="0" w:color="auto"/>
              <w:bottom w:val="single" w:sz="4" w:space="0" w:color="auto"/>
              <w:right w:val="single" w:sz="12" w:space="0" w:color="auto"/>
            </w:tcBorders>
          </w:tcPr>
          <w:p w14:paraId="2148F38B"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E9CD43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E11B5D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EF7960">
              <w:t>for (index=0;</w:t>
            </w:r>
            <w:r>
              <w:t xml:space="preserve"> </w:t>
            </w:r>
            <w:r w:rsidRPr="00EF7960">
              <w:t>index&lt;(</w:t>
            </w:r>
            <w:r>
              <w:t>CbSize[0]</w:t>
            </w:r>
            <w:r w:rsidRPr="00EF7960">
              <w:t>&gt;&gt;3);</w:t>
            </w:r>
            <w:r>
              <w:t xml:space="preserve"> </w:t>
            </w:r>
            <w:r w:rsidRPr="00EF7960">
              <w:t>index++) {</w:t>
            </w:r>
          </w:p>
        </w:tc>
        <w:tc>
          <w:tcPr>
            <w:tcW w:w="1050" w:type="dxa"/>
            <w:tcBorders>
              <w:top w:val="single" w:sz="4" w:space="0" w:color="auto"/>
              <w:left w:val="single" w:sz="4" w:space="0" w:color="auto"/>
              <w:bottom w:val="single" w:sz="4" w:space="0" w:color="auto"/>
              <w:right w:val="single" w:sz="12" w:space="0" w:color="auto"/>
            </w:tcBorders>
          </w:tcPr>
          <w:p w14:paraId="487A806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764777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18567C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if (Cu</w:t>
            </w:r>
            <w:r w:rsidRPr="002C61A6">
              <w:t>Sdp</w:t>
            </w:r>
            <w:r>
              <w:t>Intra</w:t>
            </w:r>
            <w:r w:rsidRPr="002C61A6">
              <w:t>Flag[index]</w:t>
            </w:r>
            <w:r>
              <w:t>) {</w:t>
            </w:r>
          </w:p>
        </w:tc>
        <w:tc>
          <w:tcPr>
            <w:tcW w:w="1050" w:type="dxa"/>
            <w:tcBorders>
              <w:top w:val="single" w:sz="4" w:space="0" w:color="auto"/>
              <w:left w:val="single" w:sz="4" w:space="0" w:color="auto"/>
              <w:bottom w:val="single" w:sz="4" w:space="0" w:color="auto"/>
              <w:right w:val="single" w:sz="12" w:space="0" w:color="auto"/>
            </w:tcBorders>
          </w:tcPr>
          <w:p w14:paraId="75EAAFBA"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C23998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4490AF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D77CBF">
              <w:rPr>
                <w:b/>
              </w:rPr>
              <w:t>sdp_</w:t>
            </w:r>
            <w:r>
              <w:rPr>
                <w:b/>
              </w:rPr>
              <w:t>intra_</w:t>
            </w:r>
            <w:r w:rsidRPr="00D77CBF">
              <w:rPr>
                <w:b/>
              </w:rPr>
              <w:t>offset[</w:t>
            </w:r>
            <w:r>
              <w:rPr>
                <w:b/>
              </w:rPr>
              <w:t>1</w:t>
            </w:r>
            <w:r w:rsidRPr="00D77CBF">
              <w:rPr>
                <w:b/>
              </w:rPr>
              <w:t>][</w:t>
            </w:r>
            <w:r>
              <w:rPr>
                <w:b/>
              </w:rPr>
              <w:t>index</w:t>
            </w:r>
            <w:r w:rsidRPr="00D77CBF">
              <w:rPr>
                <w:b/>
              </w:rPr>
              <w:t>]</w:t>
            </w:r>
          </w:p>
        </w:tc>
        <w:tc>
          <w:tcPr>
            <w:tcW w:w="1050" w:type="dxa"/>
            <w:tcBorders>
              <w:top w:val="single" w:sz="4" w:space="0" w:color="auto"/>
              <w:left w:val="single" w:sz="4" w:space="0" w:color="auto"/>
              <w:bottom w:val="single" w:sz="4" w:space="0" w:color="auto"/>
              <w:right w:val="single" w:sz="12" w:space="0" w:color="auto"/>
            </w:tcBorders>
          </w:tcPr>
          <w:p w14:paraId="31379388" w14:textId="77777777" w:rsidR="00F02E03" w:rsidRPr="0014357A" w:rsidDel="006F0E54"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08F9475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CC6AB90"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2CB07806"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874FE7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E31865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2CFB1C2F"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3364E5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B53927E"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xml:space="preserve">} </w:t>
            </w:r>
            <w:r>
              <w:rPr>
                <w:lang w:val="en-US"/>
              </w:rPr>
              <w:t>else {</w:t>
            </w:r>
          </w:p>
        </w:tc>
        <w:tc>
          <w:tcPr>
            <w:tcW w:w="1050" w:type="dxa"/>
            <w:tcBorders>
              <w:top w:val="single" w:sz="4" w:space="0" w:color="auto"/>
              <w:left w:val="single" w:sz="4" w:space="0" w:color="auto"/>
              <w:bottom w:val="single" w:sz="4" w:space="0" w:color="auto"/>
              <w:right w:val="single" w:sz="12" w:space="0" w:color="auto"/>
            </w:tcBorders>
          </w:tcPr>
          <w:p w14:paraId="5027D57F"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BED796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5692ED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if (BrcEnableFlag) {</w:t>
            </w:r>
          </w:p>
        </w:tc>
        <w:tc>
          <w:tcPr>
            <w:tcW w:w="1050" w:type="dxa"/>
            <w:tcBorders>
              <w:top w:val="single" w:sz="4" w:space="0" w:color="auto"/>
              <w:left w:val="single" w:sz="4" w:space="0" w:color="auto"/>
              <w:bottom w:val="single" w:sz="4" w:space="0" w:color="auto"/>
              <w:right w:val="single" w:sz="12" w:space="0" w:color="auto"/>
            </w:tcBorders>
          </w:tcPr>
          <w:p w14:paraId="5F36948B"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E0B1A6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05652C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sidRPr="00D7636C">
              <w:rPr>
                <w:b/>
                <w:lang w:val="en-US"/>
              </w:rPr>
              <w:t>brc_flag[</w:t>
            </w:r>
            <w:r>
              <w:rPr>
                <w:b/>
                <w:lang w:val="en-US"/>
              </w:rPr>
              <w:t>1</w:t>
            </w:r>
            <w:r w:rsidRPr="00D7636C">
              <w:rPr>
                <w:b/>
                <w:lang w:val="en-US"/>
              </w:rPr>
              <w:t>]</w:t>
            </w:r>
          </w:p>
        </w:tc>
        <w:tc>
          <w:tcPr>
            <w:tcW w:w="1050" w:type="dxa"/>
            <w:tcBorders>
              <w:top w:val="single" w:sz="4" w:space="0" w:color="auto"/>
              <w:left w:val="single" w:sz="4" w:space="0" w:color="auto"/>
              <w:bottom w:val="single" w:sz="4" w:space="0" w:color="auto"/>
              <w:right w:val="single" w:sz="12" w:space="0" w:color="auto"/>
            </w:tcBorders>
          </w:tcPr>
          <w:p w14:paraId="3AB1B21F"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2681F15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B01357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t>}</w:t>
            </w:r>
          </w:p>
        </w:tc>
        <w:tc>
          <w:tcPr>
            <w:tcW w:w="1050" w:type="dxa"/>
            <w:tcBorders>
              <w:top w:val="single" w:sz="4" w:space="0" w:color="auto"/>
              <w:left w:val="single" w:sz="4" w:space="0" w:color="auto"/>
              <w:bottom w:val="single" w:sz="4" w:space="0" w:color="auto"/>
              <w:right w:val="single" w:sz="12" w:space="0" w:color="auto"/>
            </w:tcBorders>
          </w:tcPr>
          <w:p w14:paraId="186CF1B8" w14:textId="77777777" w:rsidR="00F02E03" w:rsidRDefault="00F02E03" w:rsidP="006F050A">
            <w:pPr>
              <w:pStyle w:val="afffffff0"/>
              <w:tabs>
                <w:tab w:val="left" w:pos="340"/>
                <w:tab w:val="left" w:pos="680"/>
              </w:tabs>
              <w:spacing w:before="60" w:after="60"/>
              <w:jc w:val="center"/>
            </w:pPr>
          </w:p>
        </w:tc>
      </w:tr>
      <w:tr w:rsidR="00F02E03" w:rsidRPr="0014357A" w14:paraId="32EE0D8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2156E9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t xml:space="preserve">if (BwqEnableFlag &amp;&amp; </w:t>
            </w:r>
            <w:r>
              <w:rPr>
                <w:rFonts w:hint="eastAsia"/>
              </w:rPr>
              <w:t>(</w:t>
            </w:r>
            <w:r>
              <w:t xml:space="preserve">!BrcFlag[1] || </w:t>
            </w:r>
            <w:r w:rsidRPr="000D5931">
              <w:t>PredMode[</w:t>
            </w:r>
            <w:r>
              <w:t>1] == ‘INTRA_MODE_ANG_1’</w:t>
            </w:r>
            <w:r w:rsidRPr="000D5931">
              <w:t>)</w:t>
            </w:r>
            <w:r>
              <w:t>) {</w:t>
            </w:r>
          </w:p>
        </w:tc>
        <w:tc>
          <w:tcPr>
            <w:tcW w:w="1050" w:type="dxa"/>
            <w:tcBorders>
              <w:top w:val="single" w:sz="4" w:space="0" w:color="auto"/>
              <w:left w:val="single" w:sz="4" w:space="0" w:color="auto"/>
              <w:bottom w:val="single" w:sz="4" w:space="0" w:color="auto"/>
              <w:right w:val="single" w:sz="12" w:space="0" w:color="auto"/>
            </w:tcBorders>
          </w:tcPr>
          <w:p w14:paraId="6B40E069"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594B31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1892DA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rsidRPr="00D7636C">
              <w:rPr>
                <w:b/>
              </w:rPr>
              <w:t>bwq_flag</w:t>
            </w:r>
            <w:r>
              <w:rPr>
                <w:b/>
              </w:rPr>
              <w:t>[1]</w:t>
            </w:r>
          </w:p>
        </w:tc>
        <w:tc>
          <w:tcPr>
            <w:tcW w:w="1050" w:type="dxa"/>
            <w:tcBorders>
              <w:top w:val="single" w:sz="4" w:space="0" w:color="auto"/>
              <w:left w:val="single" w:sz="4" w:space="0" w:color="auto"/>
              <w:bottom w:val="single" w:sz="4" w:space="0" w:color="auto"/>
              <w:right w:val="single" w:sz="12" w:space="0" w:color="auto"/>
            </w:tcBorders>
          </w:tcPr>
          <w:p w14:paraId="36AA7D46"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58B2C15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4A6FF7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t>}</w:t>
            </w:r>
          </w:p>
        </w:tc>
        <w:tc>
          <w:tcPr>
            <w:tcW w:w="1050" w:type="dxa"/>
            <w:tcBorders>
              <w:top w:val="single" w:sz="4" w:space="0" w:color="auto"/>
              <w:left w:val="single" w:sz="4" w:space="0" w:color="auto"/>
              <w:bottom w:val="single" w:sz="4" w:space="0" w:color="auto"/>
              <w:right w:val="single" w:sz="12" w:space="0" w:color="auto"/>
            </w:tcBorders>
          </w:tcPr>
          <w:p w14:paraId="45A4A74B"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873140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CAFD8F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if (BrcFlag[1]) {</w:t>
            </w:r>
          </w:p>
        </w:tc>
        <w:tc>
          <w:tcPr>
            <w:tcW w:w="1050" w:type="dxa"/>
            <w:tcBorders>
              <w:top w:val="single" w:sz="4" w:space="0" w:color="auto"/>
              <w:left w:val="single" w:sz="4" w:space="0" w:color="auto"/>
              <w:bottom w:val="single" w:sz="4" w:space="0" w:color="auto"/>
              <w:right w:val="single" w:sz="12" w:space="0" w:color="auto"/>
            </w:tcBorders>
          </w:tcPr>
          <w:p w14:paraId="61230B3D"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1985AD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1D332F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rsidRPr="00EF7960">
              <w:t>for (index=0;</w:t>
            </w:r>
            <w:r>
              <w:t xml:space="preserve"> </w:t>
            </w:r>
            <w:r w:rsidRPr="00EF7960">
              <w:t>index&lt;(</w:t>
            </w:r>
            <w:r>
              <w:t>CbWidth[1]</w:t>
            </w:r>
            <w:r w:rsidRPr="00EF7960">
              <w:t>&gt;&gt;</w:t>
            </w:r>
            <w:r>
              <w:t>2</w:t>
            </w:r>
            <w:r w:rsidRPr="00EF7960">
              <w:t>);</w:t>
            </w:r>
            <w:r>
              <w:t xml:space="preserve"> </w:t>
            </w:r>
            <w:r w:rsidRPr="00EF7960">
              <w:t>index++) {</w:t>
            </w:r>
          </w:p>
        </w:tc>
        <w:tc>
          <w:tcPr>
            <w:tcW w:w="1050" w:type="dxa"/>
            <w:tcBorders>
              <w:top w:val="single" w:sz="4" w:space="0" w:color="auto"/>
              <w:left w:val="single" w:sz="4" w:space="0" w:color="auto"/>
              <w:bottom w:val="single" w:sz="4" w:space="0" w:color="auto"/>
              <w:right w:val="single" w:sz="12" w:space="0" w:color="auto"/>
            </w:tcBorders>
          </w:tcPr>
          <w:p w14:paraId="6E572E4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5C696B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CE2220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r>
            <w:r w:rsidRPr="005630BC">
              <w:rPr>
                <w:b/>
                <w:lang w:val="en-US"/>
              </w:rPr>
              <w:t>brc_</w:t>
            </w:r>
            <w:r w:rsidRPr="005630BC">
              <w:rPr>
                <w:b/>
              </w:rPr>
              <w:t>offset_flag[</w:t>
            </w:r>
            <w:r>
              <w:rPr>
                <w:b/>
              </w:rPr>
              <w:t>1</w:t>
            </w:r>
            <w:r w:rsidRPr="005630BC">
              <w:rPr>
                <w:b/>
              </w:rPr>
              <w:t>][index]</w:t>
            </w:r>
          </w:p>
        </w:tc>
        <w:tc>
          <w:tcPr>
            <w:tcW w:w="1050" w:type="dxa"/>
            <w:tcBorders>
              <w:top w:val="single" w:sz="4" w:space="0" w:color="auto"/>
              <w:left w:val="single" w:sz="4" w:space="0" w:color="auto"/>
              <w:bottom w:val="single" w:sz="4" w:space="0" w:color="auto"/>
              <w:right w:val="single" w:sz="12" w:space="0" w:color="auto"/>
            </w:tcBorders>
          </w:tcPr>
          <w:p w14:paraId="3A414A27"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5316B6A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E905DBE"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rsidRPr="00EF7960">
              <w:t>}</w:t>
            </w:r>
          </w:p>
        </w:tc>
        <w:tc>
          <w:tcPr>
            <w:tcW w:w="1050" w:type="dxa"/>
            <w:tcBorders>
              <w:top w:val="single" w:sz="4" w:space="0" w:color="auto"/>
              <w:left w:val="single" w:sz="4" w:space="0" w:color="auto"/>
              <w:bottom w:val="single" w:sz="4" w:space="0" w:color="auto"/>
              <w:right w:val="single" w:sz="12" w:space="0" w:color="auto"/>
            </w:tcBorders>
          </w:tcPr>
          <w:p w14:paraId="636920A8"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DAFD0B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96B0F6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rsidRPr="00945C5E">
              <w:t>for (index=0;</w:t>
            </w:r>
            <w:r>
              <w:t xml:space="preserve"> </w:t>
            </w:r>
            <w:r w:rsidRPr="00945C5E">
              <w:t>index&lt;(</w:t>
            </w:r>
            <w:r>
              <w:t>CbWidth[1]</w:t>
            </w:r>
            <w:r w:rsidRPr="00945C5E">
              <w:t>&gt;&gt;</w:t>
            </w:r>
            <w:r>
              <w:t>2</w:t>
            </w:r>
            <w:r w:rsidRPr="00945C5E">
              <w:t>);</w:t>
            </w:r>
            <w:r>
              <w:t xml:space="preserve"> </w:t>
            </w:r>
            <w:r w:rsidRPr="00945C5E">
              <w:t>index++) {</w:t>
            </w:r>
          </w:p>
        </w:tc>
        <w:tc>
          <w:tcPr>
            <w:tcW w:w="1050" w:type="dxa"/>
            <w:tcBorders>
              <w:top w:val="single" w:sz="4" w:space="0" w:color="auto"/>
              <w:left w:val="single" w:sz="4" w:space="0" w:color="auto"/>
              <w:bottom w:val="single" w:sz="4" w:space="0" w:color="auto"/>
              <w:right w:val="single" w:sz="12" w:space="0" w:color="auto"/>
            </w:tcBorders>
          </w:tcPr>
          <w:p w14:paraId="0B3A7BE6"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893E49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CE7C69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tab/>
            </w:r>
            <w:r w:rsidRPr="00945C5E">
              <w:t>if (</w:t>
            </w:r>
            <w:r>
              <w:t>Brc</w:t>
            </w:r>
            <w:r w:rsidRPr="00945C5E">
              <w:t>OffsetFlag</w:t>
            </w:r>
            <w:r>
              <w:rPr>
                <w:rFonts w:hint="eastAsia"/>
              </w:rPr>
              <w:t>[</w:t>
            </w:r>
            <w:r>
              <w:t>1</w:t>
            </w:r>
            <w:r>
              <w:rPr>
                <w:rFonts w:hint="eastAsia"/>
              </w:rPr>
              <w:t>]</w:t>
            </w:r>
            <w:r w:rsidRPr="00945C5E">
              <w:t>[index] == 1) {</w:t>
            </w:r>
          </w:p>
        </w:tc>
        <w:tc>
          <w:tcPr>
            <w:tcW w:w="1050" w:type="dxa"/>
            <w:tcBorders>
              <w:top w:val="single" w:sz="4" w:space="0" w:color="auto"/>
              <w:left w:val="single" w:sz="4" w:space="0" w:color="auto"/>
              <w:bottom w:val="single" w:sz="4" w:space="0" w:color="auto"/>
              <w:right w:val="single" w:sz="12" w:space="0" w:color="auto"/>
            </w:tcBorders>
          </w:tcPr>
          <w:p w14:paraId="22BB5AB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B40BFE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CB6357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lang w:val="en-US"/>
              </w:rPr>
            </w:pPr>
            <w:r>
              <w:rPr>
                <w:b/>
              </w:rPr>
              <w:tab/>
            </w:r>
            <w:r>
              <w:rPr>
                <w:b/>
              </w:rPr>
              <w:tab/>
            </w:r>
            <w:r>
              <w:rPr>
                <w:b/>
              </w:rPr>
              <w:tab/>
            </w:r>
            <w:r>
              <w:rPr>
                <w:b/>
              </w:rPr>
              <w:tab/>
            </w:r>
            <w:r>
              <w:rPr>
                <w:b/>
              </w:rPr>
              <w:tab/>
            </w:r>
            <w:r w:rsidRPr="005630BC">
              <w:rPr>
                <w:b/>
              </w:rPr>
              <w:t>brc_offset[</w:t>
            </w:r>
            <w:r>
              <w:rPr>
                <w:b/>
              </w:rPr>
              <w:t>1</w:t>
            </w:r>
            <w:r w:rsidRPr="005630BC">
              <w:rPr>
                <w:b/>
              </w:rPr>
              <w:t>][index]</w:t>
            </w:r>
          </w:p>
        </w:tc>
        <w:tc>
          <w:tcPr>
            <w:tcW w:w="1050" w:type="dxa"/>
            <w:tcBorders>
              <w:top w:val="single" w:sz="4" w:space="0" w:color="auto"/>
              <w:left w:val="single" w:sz="4" w:space="0" w:color="auto"/>
              <w:bottom w:val="single" w:sz="4" w:space="0" w:color="auto"/>
              <w:right w:val="single" w:sz="12" w:space="0" w:color="auto"/>
            </w:tcBorders>
          </w:tcPr>
          <w:p w14:paraId="652E4603" w14:textId="77777777" w:rsidR="00F02E03" w:rsidRPr="0014357A" w:rsidDel="006F0E54" w:rsidRDefault="00F02E03" w:rsidP="006F050A">
            <w:pPr>
              <w:pStyle w:val="afffffff0"/>
              <w:tabs>
                <w:tab w:val="left" w:pos="340"/>
                <w:tab w:val="left" w:pos="680"/>
              </w:tabs>
              <w:spacing w:before="60" w:after="60"/>
              <w:jc w:val="center"/>
            </w:pPr>
            <w:r w:rsidRPr="005630BC">
              <w:t>u(5)</w:t>
            </w:r>
          </w:p>
        </w:tc>
      </w:tr>
      <w:tr w:rsidR="00F02E03" w:rsidRPr="0014357A" w14:paraId="24517FA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E0DC59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tab/>
            </w:r>
            <w:r w:rsidRPr="00945C5E">
              <w:t>}</w:t>
            </w:r>
          </w:p>
        </w:tc>
        <w:tc>
          <w:tcPr>
            <w:tcW w:w="1050" w:type="dxa"/>
            <w:tcBorders>
              <w:top w:val="single" w:sz="4" w:space="0" w:color="auto"/>
              <w:left w:val="single" w:sz="4" w:space="0" w:color="auto"/>
              <w:bottom w:val="single" w:sz="4" w:space="0" w:color="auto"/>
              <w:right w:val="single" w:sz="12" w:space="0" w:color="auto"/>
            </w:tcBorders>
          </w:tcPr>
          <w:p w14:paraId="3162548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E0633A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59A335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67B10B2A"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31BA24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EF989D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rsidRPr="00945C5E">
              <w:t>}</w:t>
            </w:r>
          </w:p>
        </w:tc>
        <w:tc>
          <w:tcPr>
            <w:tcW w:w="1050" w:type="dxa"/>
            <w:tcBorders>
              <w:top w:val="single" w:sz="4" w:space="0" w:color="auto"/>
              <w:left w:val="single" w:sz="4" w:space="0" w:color="auto"/>
              <w:bottom w:val="single" w:sz="4" w:space="0" w:color="auto"/>
              <w:right w:val="single" w:sz="12" w:space="0" w:color="auto"/>
            </w:tcBorders>
          </w:tcPr>
          <w:p w14:paraId="662A62C2"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59A15D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62CD2D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lastRenderedPageBreak/>
              <w:tab/>
              <w:t>}</w:t>
            </w:r>
          </w:p>
        </w:tc>
        <w:tc>
          <w:tcPr>
            <w:tcW w:w="1050" w:type="dxa"/>
            <w:tcBorders>
              <w:top w:val="single" w:sz="4" w:space="0" w:color="auto"/>
              <w:left w:val="single" w:sz="4" w:space="0" w:color="auto"/>
              <w:bottom w:val="single" w:sz="4" w:space="0" w:color="auto"/>
              <w:right w:val="single" w:sz="12" w:space="0" w:color="auto"/>
            </w:tcBorders>
          </w:tcPr>
          <w:p w14:paraId="10A218B2" w14:textId="77777777" w:rsidR="00F02E03" w:rsidRPr="0014357A" w:rsidDel="006F0E54" w:rsidRDefault="00F02E03" w:rsidP="006F050A">
            <w:pPr>
              <w:pStyle w:val="afffffff0"/>
              <w:tabs>
                <w:tab w:val="left" w:pos="340"/>
                <w:tab w:val="left" w:pos="680"/>
              </w:tabs>
              <w:spacing w:before="60" w:after="60"/>
              <w:jc w:val="center"/>
            </w:pPr>
          </w:p>
        </w:tc>
      </w:tr>
      <w:tr w:rsidR="00F02E03" w:rsidRPr="00DC0043" w14:paraId="747A1E2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343D2C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0BF94288"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54BBF1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BE42B6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residual</w:t>
            </w:r>
            <w:r w:rsidRPr="0014357A">
              <w:t>_</w:t>
            </w:r>
            <w:r>
              <w:t>block</w:t>
            </w:r>
            <w:r w:rsidRPr="0014357A">
              <w:t>(1)</w:t>
            </w:r>
          </w:p>
        </w:tc>
        <w:tc>
          <w:tcPr>
            <w:tcW w:w="1050" w:type="dxa"/>
            <w:tcBorders>
              <w:top w:val="single" w:sz="4" w:space="0" w:color="auto"/>
              <w:left w:val="single" w:sz="4" w:space="0" w:color="auto"/>
              <w:bottom w:val="single" w:sz="4" w:space="0" w:color="auto"/>
              <w:right w:val="single" w:sz="12" w:space="0" w:color="auto"/>
            </w:tcBorders>
          </w:tcPr>
          <w:p w14:paraId="4B61782A"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D0DCA83" w14:textId="77777777" w:rsidTr="006F050A">
        <w:trPr>
          <w:cantSplit/>
        </w:trPr>
        <w:tc>
          <w:tcPr>
            <w:tcW w:w="8190" w:type="dxa"/>
            <w:tcBorders>
              <w:top w:val="single" w:sz="4" w:space="0" w:color="auto"/>
              <w:left w:val="single" w:sz="12" w:space="0" w:color="auto"/>
              <w:bottom w:val="single" w:sz="12" w:space="0" w:color="auto"/>
              <w:right w:val="single" w:sz="4" w:space="0" w:color="auto"/>
            </w:tcBorders>
          </w:tcPr>
          <w:p w14:paraId="75EFD64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4" w:space="0" w:color="auto"/>
              <w:bottom w:val="single" w:sz="12" w:space="0" w:color="auto"/>
              <w:right w:val="single" w:sz="12" w:space="0" w:color="auto"/>
            </w:tcBorders>
          </w:tcPr>
          <w:p w14:paraId="0CFBA5A1" w14:textId="77777777" w:rsidR="00F02E03" w:rsidRPr="0014357A" w:rsidRDefault="00F02E03" w:rsidP="006F050A">
            <w:pPr>
              <w:pStyle w:val="afffffff0"/>
              <w:tabs>
                <w:tab w:val="left" w:pos="340"/>
                <w:tab w:val="left" w:pos="680"/>
              </w:tabs>
              <w:spacing w:before="60" w:after="60"/>
              <w:jc w:val="center"/>
            </w:pPr>
          </w:p>
        </w:tc>
      </w:tr>
    </w:tbl>
    <w:p w14:paraId="051EBFD6" w14:textId="77777777" w:rsidR="00F02E03" w:rsidRDefault="00F02E03" w:rsidP="00F02E03">
      <w:pPr>
        <w:pStyle w:val="aff7"/>
      </w:pPr>
    </w:p>
    <w:p w14:paraId="07B229B8" w14:textId="77777777" w:rsidR="00F02E03" w:rsidRDefault="00F02E03" w:rsidP="00F02E03">
      <w:pPr>
        <w:pStyle w:val="a7"/>
        <w:spacing w:before="156" w:after="156"/>
      </w:pPr>
      <w:r>
        <w:rPr>
          <w:rFonts w:hint="eastAsia"/>
        </w:rPr>
        <w:t>第二子流填充数据定义</w:t>
      </w:r>
    </w:p>
    <w:p w14:paraId="58F73B6E" w14:textId="77777777" w:rsidR="00F02E03" w:rsidRDefault="00F02E03" w:rsidP="00F02E03">
      <w:pPr>
        <w:pStyle w:val="aff7"/>
      </w:pPr>
      <w:r>
        <w:rPr>
          <w:rFonts w:hint="eastAsia"/>
        </w:rPr>
        <w:t>第二子流</w:t>
      </w:r>
      <w:r>
        <w:t>填充数据</w:t>
      </w:r>
      <w:r w:rsidRPr="0014357A">
        <w:rPr>
          <w:rFonts w:hint="eastAsia"/>
        </w:rPr>
        <w:t>定义见</w:t>
      </w:r>
      <w:r>
        <w:fldChar w:fldCharType="begin"/>
      </w:r>
      <w:r>
        <w:instrText xml:space="preserve"> </w:instrText>
      </w:r>
      <w:r>
        <w:rPr>
          <w:rFonts w:hint="eastAsia"/>
        </w:rPr>
        <w:instrText>REF _Ref110602285 \w \h</w:instrText>
      </w:r>
      <w:r>
        <w:instrText xml:space="preserve"> </w:instrText>
      </w:r>
      <w:r>
        <w:fldChar w:fldCharType="separate"/>
      </w:r>
      <w:r>
        <w:rPr>
          <w:rFonts w:hint="eastAsia"/>
        </w:rPr>
        <w:t xml:space="preserve">表18　</w:t>
      </w:r>
      <w:r>
        <w:fldChar w:fldCharType="end"/>
      </w:r>
      <w:r>
        <w:rPr>
          <w:rFonts w:hint="eastAsia"/>
        </w:rPr>
        <w:t>。</w:t>
      </w:r>
    </w:p>
    <w:p w14:paraId="1FAFBEA8" w14:textId="77777777" w:rsidR="00F02E03" w:rsidRDefault="00F02E03" w:rsidP="00F02E03">
      <w:pPr>
        <w:pStyle w:val="af7"/>
        <w:spacing w:before="156" w:after="156"/>
      </w:pPr>
      <w:bookmarkStart w:id="877" w:name="_Ref110602285"/>
      <w:r>
        <w:rPr>
          <w:rFonts w:hint="eastAsia"/>
        </w:rPr>
        <w:t>第二子流填充</w:t>
      </w:r>
      <w:r>
        <w:t>数据</w:t>
      </w:r>
      <w:r w:rsidRPr="0014357A">
        <w:rPr>
          <w:rFonts w:hint="eastAsia"/>
        </w:rPr>
        <w:t>定义</w:t>
      </w:r>
      <w:bookmarkEnd w:id="877"/>
    </w:p>
    <w:tbl>
      <w:tblPr>
        <w:tblW w:w="0" w:type="auto"/>
        <w:tblInd w:w="108" w:type="dxa"/>
        <w:tblLayout w:type="fixed"/>
        <w:tblLook w:val="0000" w:firstRow="0" w:lastRow="0" w:firstColumn="0" w:lastColumn="0" w:noHBand="0" w:noVBand="0"/>
      </w:tblPr>
      <w:tblGrid>
        <w:gridCol w:w="8190"/>
        <w:gridCol w:w="1050"/>
      </w:tblGrid>
      <w:tr w:rsidR="00F02E03" w:rsidRPr="0014357A" w14:paraId="08E18AFB" w14:textId="77777777" w:rsidTr="006F050A">
        <w:trPr>
          <w:cantSplit/>
        </w:trPr>
        <w:tc>
          <w:tcPr>
            <w:tcW w:w="8190" w:type="dxa"/>
            <w:tcBorders>
              <w:top w:val="single" w:sz="12" w:space="0" w:color="auto"/>
              <w:left w:val="single" w:sz="12" w:space="0" w:color="auto"/>
              <w:bottom w:val="single" w:sz="12" w:space="0" w:color="auto"/>
              <w:right w:val="single" w:sz="6" w:space="0" w:color="auto"/>
            </w:tcBorders>
          </w:tcPr>
          <w:p w14:paraId="343208C0" w14:textId="77777777" w:rsidR="00F02E03" w:rsidRPr="0014357A" w:rsidRDefault="00F02E03" w:rsidP="006F050A">
            <w:pPr>
              <w:pStyle w:val="afffffff0"/>
              <w:tabs>
                <w:tab w:val="left" w:pos="340"/>
                <w:tab w:val="left" w:pos="680"/>
              </w:tabs>
              <w:spacing w:before="60" w:after="60"/>
              <w:jc w:val="center"/>
            </w:pPr>
            <w:r>
              <w:rPr>
                <w:rFonts w:hint="eastAsia"/>
              </w:rPr>
              <w:t>第二子流填充</w:t>
            </w:r>
            <w:r>
              <w:t>数据</w:t>
            </w:r>
            <w:r w:rsidRPr="0014357A">
              <w:rPr>
                <w:rFonts w:hint="eastAsia"/>
              </w:rPr>
              <w:t>定义</w:t>
            </w:r>
          </w:p>
        </w:tc>
        <w:tc>
          <w:tcPr>
            <w:tcW w:w="1050" w:type="dxa"/>
            <w:tcBorders>
              <w:top w:val="single" w:sz="12" w:space="0" w:color="auto"/>
              <w:left w:val="single" w:sz="6" w:space="0" w:color="auto"/>
              <w:bottom w:val="single" w:sz="12" w:space="0" w:color="auto"/>
              <w:right w:val="single" w:sz="12" w:space="0" w:color="auto"/>
            </w:tcBorders>
          </w:tcPr>
          <w:p w14:paraId="7E867FCB"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1E4C1762" w14:textId="77777777" w:rsidTr="006F050A">
        <w:trPr>
          <w:cantSplit/>
        </w:trPr>
        <w:tc>
          <w:tcPr>
            <w:tcW w:w="8190" w:type="dxa"/>
            <w:tcBorders>
              <w:top w:val="single" w:sz="12" w:space="0" w:color="auto"/>
              <w:left w:val="single" w:sz="12" w:space="0" w:color="auto"/>
              <w:bottom w:val="single" w:sz="4" w:space="0" w:color="auto"/>
              <w:right w:val="single" w:sz="6" w:space="0" w:color="auto"/>
            </w:tcBorders>
          </w:tcPr>
          <w:p w14:paraId="4F9D78F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CF3E43">
              <w:t>stuffing_data_substream</w:t>
            </w:r>
            <w:r>
              <w:t>1</w:t>
            </w:r>
            <w:r w:rsidRPr="00CF3E43">
              <w:t>(</w:t>
            </w:r>
            <w:r>
              <w:t>zero</w:t>
            </w:r>
            <w:r w:rsidRPr="003E1B48">
              <w:t>Bits</w:t>
            </w:r>
            <w:r>
              <w:rPr>
                <w:rFonts w:hint="eastAsia"/>
              </w:rPr>
              <w:t xml:space="preserve">, </w:t>
            </w:r>
            <w:r>
              <w:t>c</w:t>
            </w:r>
            <w:r w:rsidRPr="003E1B48">
              <w:t xml:space="preserve">urSubstreamBits, </w:t>
            </w:r>
            <w:r>
              <w:t>c</w:t>
            </w:r>
            <w:r w:rsidRPr="003E1B48">
              <w:t>urSubstreamBitsMax</w:t>
            </w:r>
            <w:r w:rsidRPr="00CF3E43">
              <w:t>)</w:t>
            </w:r>
            <w:r w:rsidRPr="0014357A">
              <w:t xml:space="preserve"> {</w:t>
            </w:r>
          </w:p>
        </w:tc>
        <w:tc>
          <w:tcPr>
            <w:tcW w:w="1050" w:type="dxa"/>
            <w:tcBorders>
              <w:top w:val="single" w:sz="12" w:space="0" w:color="auto"/>
              <w:left w:val="single" w:sz="6" w:space="0" w:color="auto"/>
              <w:bottom w:val="single" w:sz="4" w:space="0" w:color="auto"/>
              <w:right w:val="single" w:sz="12" w:space="0" w:color="auto"/>
            </w:tcBorders>
          </w:tcPr>
          <w:p w14:paraId="67360433" w14:textId="77777777" w:rsidR="00F02E03" w:rsidRPr="0014357A" w:rsidRDefault="00F02E03" w:rsidP="006F050A">
            <w:pPr>
              <w:pStyle w:val="afffffff0"/>
              <w:tabs>
                <w:tab w:val="left" w:pos="340"/>
                <w:tab w:val="left" w:pos="680"/>
              </w:tabs>
              <w:spacing w:before="60" w:after="60"/>
              <w:jc w:val="center"/>
            </w:pPr>
          </w:p>
        </w:tc>
      </w:tr>
      <w:tr w:rsidR="00F02E03" w:rsidRPr="0014357A" w14:paraId="4BBF2B9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829D1EE"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leftChars="50" w:left="105" w:firstLineChars="150" w:firstLine="270"/>
            </w:pPr>
            <w:r>
              <w:t>stuffBits = (curSubstreamBitsMax + SubstreamExpansionRatio – 1) / SubstreamExpansionRatio – curSubstreamBits</w:t>
            </w:r>
          </w:p>
        </w:tc>
        <w:tc>
          <w:tcPr>
            <w:tcW w:w="1050" w:type="dxa"/>
            <w:tcBorders>
              <w:top w:val="single" w:sz="4" w:space="0" w:color="auto"/>
              <w:left w:val="single" w:sz="6" w:space="0" w:color="auto"/>
              <w:bottom w:val="single" w:sz="4" w:space="0" w:color="auto"/>
              <w:right w:val="single" w:sz="12" w:space="0" w:color="auto"/>
            </w:tcBorders>
          </w:tcPr>
          <w:p w14:paraId="276794AB" w14:textId="77777777" w:rsidR="00F02E03" w:rsidRPr="0014357A" w:rsidRDefault="00F02E03" w:rsidP="006F050A">
            <w:pPr>
              <w:pStyle w:val="afffffff0"/>
              <w:tabs>
                <w:tab w:val="left" w:pos="340"/>
                <w:tab w:val="left" w:pos="680"/>
              </w:tabs>
              <w:spacing w:before="60" w:after="60"/>
              <w:jc w:val="center"/>
            </w:pPr>
          </w:p>
        </w:tc>
      </w:tr>
      <w:tr w:rsidR="00F02E03" w:rsidRPr="0014357A" w14:paraId="2B0ADFBB"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FF897B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leftChars="50" w:left="105" w:firstLineChars="150" w:firstLine="270"/>
            </w:pPr>
            <w:r>
              <w:t>S</w:t>
            </w:r>
            <w:r w:rsidRPr="00A71B3B">
              <w:t>tuffBits</w:t>
            </w:r>
            <w:r>
              <w:t>[1]</w:t>
            </w:r>
            <w:r w:rsidRPr="00A71B3B">
              <w:t xml:space="preserve"> = Max(zeroBits, stuffBits)</w:t>
            </w:r>
          </w:p>
        </w:tc>
        <w:tc>
          <w:tcPr>
            <w:tcW w:w="1050" w:type="dxa"/>
            <w:tcBorders>
              <w:top w:val="single" w:sz="4" w:space="0" w:color="auto"/>
              <w:left w:val="single" w:sz="6" w:space="0" w:color="auto"/>
              <w:bottom w:val="single" w:sz="4" w:space="0" w:color="auto"/>
              <w:right w:val="single" w:sz="12" w:space="0" w:color="auto"/>
            </w:tcBorders>
          </w:tcPr>
          <w:p w14:paraId="7EE179CE" w14:textId="77777777" w:rsidR="00F02E03" w:rsidRPr="0014357A" w:rsidRDefault="00F02E03" w:rsidP="006F050A">
            <w:pPr>
              <w:pStyle w:val="afffffff0"/>
              <w:tabs>
                <w:tab w:val="left" w:pos="340"/>
                <w:tab w:val="left" w:pos="680"/>
              </w:tabs>
              <w:spacing w:before="60" w:after="60"/>
              <w:jc w:val="center"/>
            </w:pPr>
          </w:p>
        </w:tc>
      </w:tr>
      <w:tr w:rsidR="00F02E03" w:rsidRPr="0014357A" w14:paraId="5010795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5B35C134"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for (bitIdx = 0; bitIdx&lt;S</w:t>
            </w:r>
            <w:r w:rsidRPr="00A71B3B">
              <w:t>tuff</w:t>
            </w:r>
            <w:r>
              <w:t>Bits[1]; bitIdx++)</w:t>
            </w:r>
          </w:p>
        </w:tc>
        <w:tc>
          <w:tcPr>
            <w:tcW w:w="1050" w:type="dxa"/>
            <w:tcBorders>
              <w:top w:val="single" w:sz="4" w:space="0" w:color="auto"/>
              <w:left w:val="single" w:sz="6" w:space="0" w:color="auto"/>
              <w:bottom w:val="single" w:sz="4" w:space="0" w:color="auto"/>
              <w:right w:val="single" w:sz="12" w:space="0" w:color="auto"/>
            </w:tcBorders>
          </w:tcPr>
          <w:p w14:paraId="3841D18A" w14:textId="77777777" w:rsidR="00F02E03" w:rsidRDefault="00F02E03" w:rsidP="006F050A">
            <w:pPr>
              <w:pStyle w:val="afffffff0"/>
              <w:tabs>
                <w:tab w:val="left" w:pos="340"/>
                <w:tab w:val="left" w:pos="680"/>
              </w:tabs>
              <w:spacing w:before="60" w:after="60"/>
              <w:jc w:val="center"/>
            </w:pPr>
          </w:p>
        </w:tc>
      </w:tr>
      <w:tr w:rsidR="00F02E03" w:rsidRPr="0014357A" w14:paraId="1667383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30AFEA1"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rsidRPr="00AB4AAE">
              <w:rPr>
                <w:b/>
              </w:rPr>
              <w:t>block_</w:t>
            </w:r>
            <w:r>
              <w:rPr>
                <w:b/>
              </w:rPr>
              <w:t>sub</w:t>
            </w:r>
            <w:r w:rsidRPr="00AB4AAE">
              <w:rPr>
                <w:b/>
              </w:rPr>
              <w:t>stream_stuffing_bit0</w:t>
            </w:r>
          </w:p>
        </w:tc>
        <w:tc>
          <w:tcPr>
            <w:tcW w:w="1050" w:type="dxa"/>
            <w:tcBorders>
              <w:top w:val="single" w:sz="4" w:space="0" w:color="auto"/>
              <w:left w:val="single" w:sz="6" w:space="0" w:color="auto"/>
              <w:bottom w:val="single" w:sz="4" w:space="0" w:color="auto"/>
              <w:right w:val="single" w:sz="12" w:space="0" w:color="auto"/>
            </w:tcBorders>
          </w:tcPr>
          <w:p w14:paraId="77D73708" w14:textId="77777777" w:rsidR="00F02E03" w:rsidRDefault="00F02E03" w:rsidP="006F050A">
            <w:pPr>
              <w:pStyle w:val="afffffff0"/>
              <w:tabs>
                <w:tab w:val="left" w:pos="340"/>
                <w:tab w:val="left" w:pos="680"/>
              </w:tabs>
              <w:spacing w:before="60" w:after="60"/>
              <w:jc w:val="center"/>
            </w:pPr>
            <w:r>
              <w:rPr>
                <w:rFonts w:hint="eastAsia"/>
              </w:rPr>
              <w:t>f(</w:t>
            </w:r>
            <w:r>
              <w:t>1</w:t>
            </w:r>
            <w:r>
              <w:rPr>
                <w:rFonts w:hint="eastAsia"/>
              </w:rPr>
              <w:t>)</w:t>
            </w:r>
          </w:p>
        </w:tc>
      </w:tr>
      <w:tr w:rsidR="00F02E03" w:rsidRPr="0014357A" w14:paraId="4D16214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0E4C88A"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w:t>
            </w:r>
          </w:p>
        </w:tc>
        <w:tc>
          <w:tcPr>
            <w:tcW w:w="1050" w:type="dxa"/>
            <w:tcBorders>
              <w:top w:val="single" w:sz="4" w:space="0" w:color="auto"/>
              <w:left w:val="single" w:sz="6" w:space="0" w:color="auto"/>
              <w:bottom w:val="single" w:sz="4" w:space="0" w:color="auto"/>
              <w:right w:val="single" w:sz="12" w:space="0" w:color="auto"/>
            </w:tcBorders>
          </w:tcPr>
          <w:p w14:paraId="33EE03D7" w14:textId="77777777" w:rsidR="00F02E03" w:rsidRDefault="00F02E03" w:rsidP="006F050A">
            <w:pPr>
              <w:pStyle w:val="afffffff0"/>
              <w:tabs>
                <w:tab w:val="left" w:pos="340"/>
                <w:tab w:val="left" w:pos="680"/>
              </w:tabs>
              <w:spacing w:before="60" w:after="60"/>
              <w:jc w:val="center"/>
            </w:pPr>
          </w:p>
        </w:tc>
      </w:tr>
      <w:tr w:rsidR="00F02E03" w:rsidRPr="0014357A" w14:paraId="6EA723A4"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65086AC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Pr>
                <w:rFonts w:hint="eastAsia"/>
              </w:rPr>
              <w:t>}</w:t>
            </w:r>
          </w:p>
        </w:tc>
        <w:tc>
          <w:tcPr>
            <w:tcW w:w="1050" w:type="dxa"/>
            <w:tcBorders>
              <w:top w:val="single" w:sz="4" w:space="0" w:color="auto"/>
              <w:left w:val="single" w:sz="6" w:space="0" w:color="auto"/>
              <w:bottom w:val="single" w:sz="12" w:space="0" w:color="auto"/>
              <w:right w:val="single" w:sz="12" w:space="0" w:color="auto"/>
            </w:tcBorders>
          </w:tcPr>
          <w:p w14:paraId="0EF52C0A" w14:textId="77777777" w:rsidR="00F02E03" w:rsidRPr="0014357A" w:rsidRDefault="00F02E03" w:rsidP="006F050A">
            <w:pPr>
              <w:pStyle w:val="afffffff0"/>
              <w:tabs>
                <w:tab w:val="left" w:pos="340"/>
              </w:tabs>
              <w:spacing w:before="60" w:after="60"/>
              <w:jc w:val="center"/>
            </w:pPr>
          </w:p>
        </w:tc>
      </w:tr>
    </w:tbl>
    <w:p w14:paraId="1D0F4AA2" w14:textId="77777777" w:rsidR="00F02E03" w:rsidRDefault="00F02E03" w:rsidP="00F02E03">
      <w:pPr>
        <w:pStyle w:val="afff1"/>
      </w:pPr>
      <w:r w:rsidRPr="00AD6876">
        <w:rPr>
          <w:rFonts w:hint="eastAsia"/>
        </w:rPr>
        <w:t>符合本文件位流在当前CU为回退模式时，StuffBits[</w:t>
      </w:r>
      <w:r>
        <w:t>1</w:t>
      </w:r>
      <w:r w:rsidRPr="00AD6876">
        <w:rPr>
          <w:rFonts w:hint="eastAsia"/>
        </w:rPr>
        <w:t>]的值应为0</w:t>
      </w:r>
      <w:r>
        <w:rPr>
          <w:rFonts w:hint="eastAsia"/>
        </w:rPr>
        <w:t>。</w:t>
      </w:r>
    </w:p>
    <w:p w14:paraId="6EAEECA9" w14:textId="77777777" w:rsidR="00F02E03" w:rsidRDefault="00F02E03" w:rsidP="00F02E03">
      <w:pPr>
        <w:pStyle w:val="a7"/>
        <w:spacing w:before="156" w:after="156"/>
      </w:pPr>
      <w:r>
        <w:rPr>
          <w:rFonts w:hint="eastAsia"/>
        </w:rPr>
        <w:t>第三子流编码块定义</w:t>
      </w:r>
    </w:p>
    <w:p w14:paraId="47B9F7FF" w14:textId="77777777" w:rsidR="00F02E03" w:rsidRDefault="00F02E03" w:rsidP="00F02E03">
      <w:pPr>
        <w:pStyle w:val="aff7"/>
      </w:pPr>
      <w:r>
        <w:rPr>
          <w:rFonts w:hint="eastAsia"/>
        </w:rPr>
        <w:t>第三子流</w:t>
      </w:r>
      <w:r w:rsidRPr="0014357A">
        <w:rPr>
          <w:rFonts w:hint="eastAsia"/>
        </w:rPr>
        <w:t>编码</w:t>
      </w:r>
      <w:r>
        <w:rPr>
          <w:rFonts w:hint="eastAsia"/>
        </w:rPr>
        <w:t>块</w:t>
      </w:r>
      <w:r w:rsidRPr="0014357A">
        <w:rPr>
          <w:rFonts w:hint="eastAsia"/>
        </w:rPr>
        <w:t>定义见</w:t>
      </w:r>
      <w:r>
        <w:fldChar w:fldCharType="begin"/>
      </w:r>
      <w:r>
        <w:instrText xml:space="preserve"> </w:instrText>
      </w:r>
      <w:r>
        <w:rPr>
          <w:rFonts w:hint="eastAsia"/>
        </w:rPr>
        <w:instrText>REF _Ref100848311 \w \h</w:instrText>
      </w:r>
      <w:r>
        <w:instrText xml:space="preserve"> </w:instrText>
      </w:r>
      <w:r>
        <w:fldChar w:fldCharType="separate"/>
      </w:r>
      <w:r>
        <w:rPr>
          <w:rFonts w:hint="eastAsia"/>
        </w:rPr>
        <w:t xml:space="preserve">表19　</w:t>
      </w:r>
      <w:r>
        <w:fldChar w:fldCharType="end"/>
      </w:r>
      <w:r>
        <w:rPr>
          <w:rFonts w:hint="eastAsia"/>
        </w:rPr>
        <w:t>。</w:t>
      </w:r>
    </w:p>
    <w:p w14:paraId="446BBAFE" w14:textId="77777777" w:rsidR="00F02E03" w:rsidRPr="0014357A" w:rsidRDefault="00F02E03" w:rsidP="00F02E03">
      <w:pPr>
        <w:pStyle w:val="af7"/>
        <w:spacing w:before="156" w:after="156"/>
      </w:pPr>
      <w:bookmarkStart w:id="878" w:name="_Ref100848311"/>
      <w:r>
        <w:rPr>
          <w:rFonts w:hint="eastAsia"/>
        </w:rPr>
        <w:t>第三</w:t>
      </w:r>
      <w:r>
        <w:t>子流</w:t>
      </w:r>
      <w:r w:rsidRPr="0014357A">
        <w:rPr>
          <w:rFonts w:hint="eastAsia"/>
        </w:rPr>
        <w:t>编码</w:t>
      </w:r>
      <w:r>
        <w:rPr>
          <w:rFonts w:hint="eastAsia"/>
        </w:rPr>
        <w:t>块</w:t>
      </w:r>
      <w:r w:rsidRPr="0014357A">
        <w:rPr>
          <w:rFonts w:hint="eastAsia"/>
        </w:rPr>
        <w:t>定义</w:t>
      </w:r>
      <w:bookmarkEnd w:id="878"/>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0"/>
        <w:gridCol w:w="1050"/>
      </w:tblGrid>
      <w:tr w:rsidR="00F02E03" w:rsidRPr="0014357A" w14:paraId="7B389872" w14:textId="77777777" w:rsidTr="006F050A">
        <w:trPr>
          <w:cantSplit/>
        </w:trPr>
        <w:tc>
          <w:tcPr>
            <w:tcW w:w="8190" w:type="dxa"/>
            <w:tcBorders>
              <w:top w:val="single" w:sz="12" w:space="0" w:color="auto"/>
              <w:left w:val="single" w:sz="12" w:space="0" w:color="auto"/>
              <w:bottom w:val="single" w:sz="12" w:space="0" w:color="auto"/>
              <w:right w:val="single" w:sz="4" w:space="0" w:color="auto"/>
            </w:tcBorders>
          </w:tcPr>
          <w:p w14:paraId="73F17571" w14:textId="77777777" w:rsidR="00F02E03" w:rsidRPr="0014357A" w:rsidRDefault="00F02E03" w:rsidP="006F050A">
            <w:pPr>
              <w:pStyle w:val="afffffff0"/>
              <w:tabs>
                <w:tab w:val="left" w:pos="340"/>
                <w:tab w:val="left" w:pos="680"/>
              </w:tabs>
              <w:spacing w:before="60" w:after="60"/>
              <w:jc w:val="center"/>
            </w:pPr>
            <w:r>
              <w:rPr>
                <w:rFonts w:hint="eastAsia"/>
              </w:rPr>
              <w:t>第三子流</w:t>
            </w:r>
            <w:r w:rsidRPr="0014357A">
              <w:rPr>
                <w:rFonts w:hint="eastAsia"/>
              </w:rPr>
              <w:t>编码</w:t>
            </w:r>
            <w:r>
              <w:rPr>
                <w:rFonts w:hint="eastAsia"/>
              </w:rPr>
              <w:t>块</w:t>
            </w:r>
            <w:r w:rsidRPr="0014357A">
              <w:rPr>
                <w:rFonts w:hint="eastAsia"/>
              </w:rPr>
              <w:t>定义</w:t>
            </w:r>
          </w:p>
        </w:tc>
        <w:tc>
          <w:tcPr>
            <w:tcW w:w="1050" w:type="dxa"/>
            <w:tcBorders>
              <w:top w:val="single" w:sz="12" w:space="0" w:color="auto"/>
              <w:left w:val="single" w:sz="4" w:space="0" w:color="auto"/>
              <w:bottom w:val="single" w:sz="12" w:space="0" w:color="auto"/>
              <w:right w:val="single" w:sz="12" w:space="0" w:color="auto"/>
            </w:tcBorders>
          </w:tcPr>
          <w:p w14:paraId="113361B8"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1B863562" w14:textId="77777777" w:rsidTr="006F050A">
        <w:trPr>
          <w:cantSplit/>
        </w:trPr>
        <w:tc>
          <w:tcPr>
            <w:tcW w:w="8190" w:type="dxa"/>
            <w:tcBorders>
              <w:top w:val="single" w:sz="12" w:space="0" w:color="auto"/>
              <w:left w:val="single" w:sz="12" w:space="0" w:color="auto"/>
              <w:bottom w:val="single" w:sz="4" w:space="0" w:color="auto"/>
              <w:right w:val="single" w:sz="4" w:space="0" w:color="auto"/>
            </w:tcBorders>
          </w:tcPr>
          <w:p w14:paraId="453D4DF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coding_</w:t>
            </w:r>
            <w:r>
              <w:t>block</w:t>
            </w:r>
            <w:r w:rsidRPr="0014357A">
              <w:t>_data</w:t>
            </w:r>
            <w:r>
              <w:rPr>
                <w:rFonts w:hint="eastAsia"/>
              </w:rPr>
              <w:t>_</w:t>
            </w:r>
            <w:r>
              <w:t>substream2</w:t>
            </w:r>
            <w:r w:rsidRPr="0014357A">
              <w:t>(</w:t>
            </w:r>
            <w:r>
              <w:t>cuIdxX</w:t>
            </w:r>
            <w:r w:rsidRPr="0014357A">
              <w:t xml:space="preserve">, </w:t>
            </w:r>
            <w:r>
              <w:t>cuIdxY</w:t>
            </w:r>
            <w:r w:rsidRPr="0014357A">
              <w:t>) {</w:t>
            </w:r>
          </w:p>
        </w:tc>
        <w:tc>
          <w:tcPr>
            <w:tcW w:w="1050" w:type="dxa"/>
            <w:tcBorders>
              <w:top w:val="single" w:sz="12" w:space="0" w:color="auto"/>
              <w:left w:val="single" w:sz="4" w:space="0" w:color="auto"/>
              <w:bottom w:val="single" w:sz="4" w:space="0" w:color="auto"/>
              <w:right w:val="single" w:sz="12" w:space="0" w:color="auto"/>
            </w:tcBorders>
          </w:tcPr>
          <w:p w14:paraId="5BE5D76C" w14:textId="77777777" w:rsidR="00F02E03" w:rsidRPr="0014357A" w:rsidRDefault="00F02E03" w:rsidP="006F050A">
            <w:pPr>
              <w:pStyle w:val="afffffff0"/>
              <w:tabs>
                <w:tab w:val="left" w:pos="340"/>
                <w:tab w:val="left" w:pos="680"/>
              </w:tabs>
              <w:spacing w:before="60" w:after="60"/>
              <w:jc w:val="center"/>
            </w:pPr>
          </w:p>
        </w:tc>
      </w:tr>
      <w:tr w:rsidR="00F02E03" w:rsidRPr="0014357A" w14:paraId="458026C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6BAC0B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if (</w:t>
            </w:r>
            <w:r>
              <w:t>MultiplexingEnableFlag &amp;&amp; FallbackFlag &amp;&amp; (FallbackType == 1 || !I</w:t>
            </w:r>
            <w:r w:rsidRPr="00740A8A">
              <w:t>bc</w:t>
            </w:r>
            <w:r>
              <w:t>E</w:t>
            </w:r>
            <w:r w:rsidRPr="00740A8A">
              <w:t>nable</w:t>
            </w:r>
            <w:r>
              <w:t>F</w:t>
            </w:r>
            <w:r w:rsidRPr="00740A8A">
              <w:t>lag</w:t>
            </w:r>
            <w:r>
              <w:rPr>
                <w:lang w:val="x-none"/>
              </w:rPr>
              <w:t>)</w:t>
            </w:r>
            <w:r>
              <w:rPr>
                <w:rFonts w:hint="eastAsia"/>
              </w:rPr>
              <w:t>)</w:t>
            </w:r>
            <w:r>
              <w:t xml:space="preserve"> {</w:t>
            </w:r>
          </w:p>
        </w:tc>
        <w:tc>
          <w:tcPr>
            <w:tcW w:w="1050" w:type="dxa"/>
            <w:tcBorders>
              <w:top w:val="single" w:sz="4" w:space="0" w:color="auto"/>
              <w:left w:val="single" w:sz="4" w:space="0" w:color="auto"/>
              <w:bottom w:val="single" w:sz="4" w:space="0" w:color="auto"/>
              <w:right w:val="single" w:sz="12" w:space="0" w:color="auto"/>
            </w:tcBorders>
          </w:tcPr>
          <w:p w14:paraId="457F7389"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AD461C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05DBD7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if (</w:t>
            </w:r>
            <w:r w:rsidRPr="00F878D2">
              <w:t>Substream</w:t>
            </w:r>
            <w:r>
              <w:t>ExpansionRatio &gt;=4 &amp;&amp;</w:t>
            </w:r>
            <w:r w:rsidRPr="00F878D2">
              <w:t xml:space="preserve"> Substream</w:t>
            </w:r>
            <w:r>
              <w:t>ExpansionRatio &lt; 8)</w:t>
            </w:r>
          </w:p>
        </w:tc>
        <w:tc>
          <w:tcPr>
            <w:tcW w:w="1050" w:type="dxa"/>
            <w:tcBorders>
              <w:top w:val="single" w:sz="4" w:space="0" w:color="auto"/>
              <w:left w:val="single" w:sz="4" w:space="0" w:color="auto"/>
              <w:bottom w:val="single" w:sz="4" w:space="0" w:color="auto"/>
              <w:right w:val="single" w:sz="12" w:space="0" w:color="auto"/>
            </w:tcBorders>
          </w:tcPr>
          <w:p w14:paraId="0739ADFC"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56FBBC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0B8093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AD6B63">
              <w:rPr>
                <w:b/>
              </w:rPr>
              <w:t>reserved_bits</w:t>
            </w:r>
          </w:p>
        </w:tc>
        <w:tc>
          <w:tcPr>
            <w:tcW w:w="1050" w:type="dxa"/>
            <w:tcBorders>
              <w:top w:val="single" w:sz="4" w:space="0" w:color="auto"/>
              <w:left w:val="single" w:sz="4" w:space="0" w:color="auto"/>
              <w:bottom w:val="single" w:sz="4" w:space="0" w:color="auto"/>
              <w:right w:val="single" w:sz="12" w:space="0" w:color="auto"/>
            </w:tcBorders>
          </w:tcPr>
          <w:p w14:paraId="3F45D7AC"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11</w:t>
            </w:r>
            <w:r>
              <w:rPr>
                <w:rFonts w:hint="eastAsia"/>
              </w:rPr>
              <w:t>)</w:t>
            </w:r>
          </w:p>
        </w:tc>
      </w:tr>
      <w:tr w:rsidR="00F02E03" w:rsidRPr="0014357A" w14:paraId="48E79D7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A83700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else</w:t>
            </w:r>
            <w:r w:rsidRPr="00AD6B63" w:rsidDel="00254A66">
              <w:rPr>
                <w:b/>
              </w:rPr>
              <w:t xml:space="preserve"> </w:t>
            </w:r>
            <w:r>
              <w:t>if (</w:t>
            </w:r>
            <w:r w:rsidRPr="00F878D2">
              <w:t>Substream</w:t>
            </w:r>
            <w:r>
              <w:t>ExpansionRatio &gt;= 8 &amp;&amp;</w:t>
            </w:r>
            <w:r w:rsidRPr="00F878D2">
              <w:t xml:space="preserve"> Substream</w:t>
            </w:r>
            <w:r>
              <w:t>ExpansionRatio &lt; 16)</w:t>
            </w:r>
          </w:p>
        </w:tc>
        <w:tc>
          <w:tcPr>
            <w:tcW w:w="1050" w:type="dxa"/>
            <w:tcBorders>
              <w:top w:val="single" w:sz="4" w:space="0" w:color="auto"/>
              <w:left w:val="single" w:sz="4" w:space="0" w:color="auto"/>
              <w:bottom w:val="single" w:sz="4" w:space="0" w:color="auto"/>
              <w:right w:val="single" w:sz="12" w:space="0" w:color="auto"/>
            </w:tcBorders>
          </w:tcPr>
          <w:p w14:paraId="7F6E6362"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118183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88FAED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AD6B63">
              <w:rPr>
                <w:b/>
              </w:rPr>
              <w:t>reserved_bits</w:t>
            </w:r>
          </w:p>
        </w:tc>
        <w:tc>
          <w:tcPr>
            <w:tcW w:w="1050" w:type="dxa"/>
            <w:tcBorders>
              <w:top w:val="single" w:sz="4" w:space="0" w:color="auto"/>
              <w:left w:val="single" w:sz="4" w:space="0" w:color="auto"/>
              <w:bottom w:val="single" w:sz="4" w:space="0" w:color="auto"/>
              <w:right w:val="single" w:sz="12" w:space="0" w:color="auto"/>
            </w:tcBorders>
          </w:tcPr>
          <w:p w14:paraId="3B32A606"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6</w:t>
            </w:r>
            <w:r>
              <w:rPr>
                <w:rFonts w:hint="eastAsia"/>
              </w:rPr>
              <w:t>)</w:t>
            </w:r>
          </w:p>
        </w:tc>
      </w:tr>
      <w:tr w:rsidR="00F02E03" w:rsidRPr="0014357A" w14:paraId="5143054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46595E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else</w:t>
            </w:r>
            <w:r w:rsidRPr="00AD6B63" w:rsidDel="00254A66">
              <w:rPr>
                <w:b/>
              </w:rPr>
              <w:t xml:space="preserve"> </w:t>
            </w:r>
            <w:r>
              <w:t>if (</w:t>
            </w:r>
            <w:r w:rsidRPr="00F878D2">
              <w:t>Substream</w:t>
            </w:r>
            <w:r>
              <w:t>ExpansionRatio &gt;= 16)</w:t>
            </w:r>
          </w:p>
        </w:tc>
        <w:tc>
          <w:tcPr>
            <w:tcW w:w="1050" w:type="dxa"/>
            <w:tcBorders>
              <w:top w:val="single" w:sz="4" w:space="0" w:color="auto"/>
              <w:left w:val="single" w:sz="4" w:space="0" w:color="auto"/>
              <w:bottom w:val="single" w:sz="4" w:space="0" w:color="auto"/>
              <w:right w:val="single" w:sz="12" w:space="0" w:color="auto"/>
            </w:tcBorders>
          </w:tcPr>
          <w:p w14:paraId="383480E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A2F8BB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32E2DF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AD6B63">
              <w:rPr>
                <w:b/>
              </w:rPr>
              <w:t>reserved_bits</w:t>
            </w:r>
          </w:p>
        </w:tc>
        <w:tc>
          <w:tcPr>
            <w:tcW w:w="1050" w:type="dxa"/>
            <w:tcBorders>
              <w:top w:val="single" w:sz="4" w:space="0" w:color="auto"/>
              <w:left w:val="single" w:sz="4" w:space="0" w:color="auto"/>
              <w:bottom w:val="single" w:sz="4" w:space="0" w:color="auto"/>
              <w:right w:val="single" w:sz="12" w:space="0" w:color="auto"/>
            </w:tcBorders>
          </w:tcPr>
          <w:p w14:paraId="6DA626E8"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3</w:t>
            </w:r>
            <w:r>
              <w:rPr>
                <w:rFonts w:hint="eastAsia"/>
              </w:rPr>
              <w:t>)</w:t>
            </w:r>
          </w:p>
        </w:tc>
      </w:tr>
      <w:tr w:rsidR="00F02E03" w:rsidRPr="0014357A" w14:paraId="55322FA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D10BC6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c>
          <w:tcPr>
            <w:tcW w:w="1050" w:type="dxa"/>
            <w:tcBorders>
              <w:top w:val="single" w:sz="4" w:space="0" w:color="auto"/>
              <w:left w:val="single" w:sz="4" w:space="0" w:color="auto"/>
              <w:bottom w:val="single" w:sz="4" w:space="0" w:color="auto"/>
              <w:right w:val="single" w:sz="12" w:space="0" w:color="auto"/>
            </w:tcBorders>
          </w:tcPr>
          <w:p w14:paraId="7619C1F1" w14:textId="77777777" w:rsidR="00F02E03" w:rsidRDefault="00F02E03" w:rsidP="006F050A">
            <w:pPr>
              <w:pStyle w:val="afffffff0"/>
              <w:tabs>
                <w:tab w:val="left" w:pos="340"/>
                <w:tab w:val="left" w:pos="680"/>
              </w:tabs>
              <w:spacing w:before="60" w:after="60"/>
              <w:jc w:val="center"/>
            </w:pPr>
          </w:p>
        </w:tc>
      </w:tr>
      <w:tr w:rsidR="00F02E03" w:rsidRPr="0014357A" w14:paraId="3D4A354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15B630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 xml:space="preserve">} else </w:t>
            </w:r>
            <w:r w:rsidRPr="0014357A">
              <w:t>if (</w:t>
            </w:r>
            <w:r>
              <w:t>PredMode[0] != ‘IBC</w:t>
            </w:r>
            <w:r w:rsidRPr="001E06E0">
              <w:t>_MODE</w:t>
            </w:r>
            <w:r>
              <w:t>’) {</w:t>
            </w:r>
          </w:p>
        </w:tc>
        <w:tc>
          <w:tcPr>
            <w:tcW w:w="1050" w:type="dxa"/>
            <w:tcBorders>
              <w:top w:val="single" w:sz="4" w:space="0" w:color="auto"/>
              <w:left w:val="single" w:sz="4" w:space="0" w:color="auto"/>
              <w:bottom w:val="single" w:sz="4" w:space="0" w:color="auto"/>
              <w:right w:val="single" w:sz="12" w:space="0" w:color="auto"/>
            </w:tcBorders>
          </w:tcPr>
          <w:p w14:paraId="29F1D37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F5ACF6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2E9C65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9810A0">
              <w:rPr>
                <w:b/>
              </w:rPr>
              <w:t>pred_mode[2]</w:t>
            </w:r>
          </w:p>
        </w:tc>
        <w:tc>
          <w:tcPr>
            <w:tcW w:w="1050" w:type="dxa"/>
            <w:tcBorders>
              <w:top w:val="single" w:sz="4" w:space="0" w:color="auto"/>
              <w:left w:val="single" w:sz="4" w:space="0" w:color="auto"/>
              <w:bottom w:val="single" w:sz="4" w:space="0" w:color="auto"/>
              <w:right w:val="single" w:sz="12" w:space="0" w:color="auto"/>
            </w:tcBorders>
          </w:tcPr>
          <w:p w14:paraId="3D6B7B02" w14:textId="77777777" w:rsidR="00F02E03" w:rsidRPr="0014357A" w:rsidDel="006F0E54"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6DDDFEC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9D437F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 else if (MultiplexingEnableFlag) {</w:t>
            </w:r>
          </w:p>
        </w:tc>
        <w:tc>
          <w:tcPr>
            <w:tcW w:w="1050" w:type="dxa"/>
            <w:tcBorders>
              <w:top w:val="single" w:sz="4" w:space="0" w:color="auto"/>
              <w:left w:val="single" w:sz="4" w:space="0" w:color="auto"/>
              <w:bottom w:val="single" w:sz="4" w:space="0" w:color="auto"/>
              <w:right w:val="single" w:sz="12" w:space="0" w:color="auto"/>
            </w:tcBorders>
          </w:tcPr>
          <w:p w14:paraId="1D735DB1"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CEA06A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88504D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for (blk</w:t>
            </w:r>
            <w:r>
              <w:t>I</w:t>
            </w:r>
            <w:r w:rsidRPr="0014357A">
              <w:t>dx=</w:t>
            </w:r>
            <w:r>
              <w:t>5</w:t>
            </w:r>
            <w:r w:rsidRPr="0014357A">
              <w:t>; blk</w:t>
            </w:r>
            <w:r>
              <w:t>I</w:t>
            </w:r>
            <w:r w:rsidRPr="0014357A">
              <w:t>dx&lt;</w:t>
            </w:r>
            <w:r>
              <w:t>8</w:t>
            </w:r>
            <w:r w:rsidRPr="0014357A">
              <w:t>; blk</w:t>
            </w:r>
            <w:r>
              <w:t>I</w:t>
            </w:r>
            <w:r w:rsidRPr="0014357A">
              <w:t>dx++) {</w:t>
            </w:r>
          </w:p>
        </w:tc>
        <w:tc>
          <w:tcPr>
            <w:tcW w:w="1050" w:type="dxa"/>
            <w:tcBorders>
              <w:top w:val="single" w:sz="4" w:space="0" w:color="auto"/>
              <w:left w:val="single" w:sz="4" w:space="0" w:color="auto"/>
              <w:bottom w:val="single" w:sz="4" w:space="0" w:color="auto"/>
              <w:right w:val="single" w:sz="12" w:space="0" w:color="auto"/>
            </w:tcBorders>
          </w:tcPr>
          <w:p w14:paraId="2216B9F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CC75D1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90F575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rsidRPr="0014357A">
              <w:rPr>
                <w:b/>
              </w:rPr>
              <w:t>abs_bv</w:t>
            </w:r>
            <w:r>
              <w:rPr>
                <w:b/>
              </w:rPr>
              <w:t>d</w:t>
            </w:r>
            <w:r w:rsidRPr="0014357A">
              <w:rPr>
                <w:b/>
              </w:rPr>
              <w:t>_minus1[blk</w:t>
            </w:r>
            <w:r>
              <w:rPr>
                <w:b/>
              </w:rPr>
              <w:t>I</w:t>
            </w:r>
            <w:r w:rsidRPr="0014357A">
              <w:rPr>
                <w:b/>
              </w:rPr>
              <w:t>dx]</w:t>
            </w:r>
          </w:p>
        </w:tc>
        <w:tc>
          <w:tcPr>
            <w:tcW w:w="1050" w:type="dxa"/>
            <w:tcBorders>
              <w:top w:val="single" w:sz="4" w:space="0" w:color="auto"/>
              <w:left w:val="single" w:sz="4" w:space="0" w:color="auto"/>
              <w:bottom w:val="single" w:sz="4" w:space="0" w:color="auto"/>
              <w:right w:val="single" w:sz="12" w:space="0" w:color="auto"/>
            </w:tcBorders>
          </w:tcPr>
          <w:p w14:paraId="7C978B49"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5</w:t>
            </w:r>
            <w:r>
              <w:rPr>
                <w:rFonts w:hint="eastAsia"/>
              </w:rPr>
              <w:t>)</w:t>
            </w:r>
          </w:p>
        </w:tc>
      </w:tr>
      <w:tr w:rsidR="00F02E03" w:rsidRPr="0014357A" w14:paraId="5E28C38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74A1E3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w:t>
            </w:r>
          </w:p>
        </w:tc>
        <w:tc>
          <w:tcPr>
            <w:tcW w:w="1050" w:type="dxa"/>
            <w:tcBorders>
              <w:top w:val="single" w:sz="4" w:space="0" w:color="auto"/>
              <w:left w:val="single" w:sz="4" w:space="0" w:color="auto"/>
              <w:bottom w:val="single" w:sz="4" w:space="0" w:color="auto"/>
              <w:right w:val="single" w:sz="12" w:space="0" w:color="auto"/>
            </w:tcBorders>
          </w:tcPr>
          <w:p w14:paraId="21769B19"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6CDE0A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CE1194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xml:space="preserve">if (DpEnableFlag &amp;&amp; </w:t>
            </w:r>
            <w:r>
              <w:rPr>
                <w:rFonts w:hint="eastAsia"/>
              </w:rPr>
              <w:t>!</w:t>
            </w:r>
            <w:r>
              <w:t>FallbackFlag) {</w:t>
            </w:r>
          </w:p>
        </w:tc>
        <w:tc>
          <w:tcPr>
            <w:tcW w:w="1050" w:type="dxa"/>
            <w:tcBorders>
              <w:top w:val="single" w:sz="4" w:space="0" w:color="auto"/>
              <w:left w:val="single" w:sz="4" w:space="0" w:color="auto"/>
              <w:bottom w:val="single" w:sz="4" w:space="0" w:color="auto"/>
              <w:right w:val="single" w:sz="12" w:space="0" w:color="auto"/>
            </w:tcBorders>
          </w:tcPr>
          <w:p w14:paraId="4292DA4F"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E78A33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330BD0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14357A">
              <w:t>for (blk</w:t>
            </w:r>
            <w:r>
              <w:t>I</w:t>
            </w:r>
            <w:r w:rsidRPr="0014357A">
              <w:t>dx=</w:t>
            </w:r>
            <w:r>
              <w:t>5</w:t>
            </w:r>
            <w:r w:rsidRPr="0014357A">
              <w:t>; blk</w:t>
            </w:r>
            <w:r>
              <w:t>I</w:t>
            </w:r>
            <w:r w:rsidRPr="0014357A">
              <w:t>dx&lt;</w:t>
            </w:r>
            <w:r>
              <w:t>8</w:t>
            </w:r>
            <w:r w:rsidRPr="0014357A">
              <w:t>; blk</w:t>
            </w:r>
            <w:r>
              <w:t>I</w:t>
            </w:r>
            <w:r w:rsidRPr="0014357A">
              <w:t>dx++) {</w:t>
            </w:r>
          </w:p>
        </w:tc>
        <w:tc>
          <w:tcPr>
            <w:tcW w:w="1050" w:type="dxa"/>
            <w:tcBorders>
              <w:top w:val="single" w:sz="4" w:space="0" w:color="auto"/>
              <w:left w:val="single" w:sz="4" w:space="0" w:color="auto"/>
              <w:bottom w:val="single" w:sz="4" w:space="0" w:color="auto"/>
              <w:right w:val="single" w:sz="12" w:space="0" w:color="auto"/>
            </w:tcBorders>
          </w:tcPr>
          <w:p w14:paraId="2FD0F5F6"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2AF43A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51ABF2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lastRenderedPageBreak/>
              <w:tab/>
            </w:r>
            <w:r>
              <w:tab/>
            </w:r>
            <w:r>
              <w:tab/>
              <w:t>if (</w:t>
            </w:r>
            <w:r w:rsidRPr="0057367D">
              <w:rPr>
                <w:noProof/>
                <w:szCs w:val="20"/>
              </w:rPr>
              <w:t>AbsBvDMinus1[blkIdx]</w:t>
            </w:r>
            <w:r>
              <w:rPr>
                <w:noProof/>
                <w:szCs w:val="20"/>
              </w:rPr>
              <w:t xml:space="preserve"> == 31</w:t>
            </w:r>
            <w:r>
              <w:t>) {</w:t>
            </w:r>
          </w:p>
        </w:tc>
        <w:tc>
          <w:tcPr>
            <w:tcW w:w="1050" w:type="dxa"/>
            <w:tcBorders>
              <w:top w:val="single" w:sz="4" w:space="0" w:color="auto"/>
              <w:left w:val="single" w:sz="4" w:space="0" w:color="auto"/>
              <w:bottom w:val="single" w:sz="4" w:space="0" w:color="auto"/>
              <w:right w:val="single" w:sz="12" w:space="0" w:color="auto"/>
            </w:tcBorders>
          </w:tcPr>
          <w:p w14:paraId="1E237E41"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CACE91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8C4294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57367D">
              <w:rPr>
                <w:b/>
              </w:rPr>
              <w:t>sdp_ibc_offset[</w:t>
            </w:r>
            <w:r>
              <w:rPr>
                <w:b/>
              </w:rPr>
              <w:t>0</w:t>
            </w:r>
            <w:r w:rsidRPr="0057367D">
              <w:rPr>
                <w:b/>
              </w:rPr>
              <w:t>][</w:t>
            </w:r>
            <w:r w:rsidRPr="0057367D">
              <w:rPr>
                <w:b/>
                <w:noProof/>
                <w:szCs w:val="20"/>
              </w:rPr>
              <w:t>blkIdx</w:t>
            </w:r>
            <w:r w:rsidRPr="0057367D">
              <w:rPr>
                <w:b/>
              </w:rPr>
              <w:t>]</w:t>
            </w:r>
          </w:p>
        </w:tc>
        <w:tc>
          <w:tcPr>
            <w:tcW w:w="1050" w:type="dxa"/>
            <w:tcBorders>
              <w:top w:val="single" w:sz="4" w:space="0" w:color="auto"/>
              <w:left w:val="single" w:sz="4" w:space="0" w:color="auto"/>
              <w:bottom w:val="single" w:sz="4" w:space="0" w:color="auto"/>
              <w:right w:val="single" w:sz="12" w:space="0" w:color="auto"/>
            </w:tcBorders>
          </w:tcPr>
          <w:p w14:paraId="08714691" w14:textId="77777777" w:rsidR="00F02E03" w:rsidRPr="0014357A" w:rsidDel="006F0E54"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5446134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077DF7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57367D">
              <w:rPr>
                <w:b/>
              </w:rPr>
              <w:t>sdp_ibc_offset[</w:t>
            </w:r>
            <w:r>
              <w:rPr>
                <w:b/>
              </w:rPr>
              <w:t>1</w:t>
            </w:r>
            <w:r w:rsidRPr="0057367D">
              <w:rPr>
                <w:b/>
              </w:rPr>
              <w:t>][</w:t>
            </w:r>
            <w:r w:rsidRPr="0057367D">
              <w:rPr>
                <w:b/>
                <w:noProof/>
                <w:szCs w:val="20"/>
              </w:rPr>
              <w:t>blkIdx</w:t>
            </w:r>
            <w:r w:rsidRPr="0057367D">
              <w:rPr>
                <w:b/>
              </w:rPr>
              <w:t>]</w:t>
            </w:r>
          </w:p>
        </w:tc>
        <w:tc>
          <w:tcPr>
            <w:tcW w:w="1050" w:type="dxa"/>
            <w:tcBorders>
              <w:top w:val="single" w:sz="4" w:space="0" w:color="auto"/>
              <w:left w:val="single" w:sz="4" w:space="0" w:color="auto"/>
              <w:bottom w:val="single" w:sz="4" w:space="0" w:color="auto"/>
              <w:right w:val="single" w:sz="12" w:space="0" w:color="auto"/>
            </w:tcBorders>
          </w:tcPr>
          <w:p w14:paraId="61C4C1A7" w14:textId="77777777" w:rsidR="00F02E03" w:rsidRPr="0014357A" w:rsidDel="006F0E54"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737DEA2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F5FB04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57367D">
              <w:rPr>
                <w:b/>
              </w:rPr>
              <w:t>sdp_ibc_offset[</w:t>
            </w:r>
            <w:r>
              <w:rPr>
                <w:b/>
              </w:rPr>
              <w:t>2</w:t>
            </w:r>
            <w:r w:rsidRPr="0057367D">
              <w:rPr>
                <w:b/>
              </w:rPr>
              <w:t>][</w:t>
            </w:r>
            <w:r w:rsidRPr="0057367D">
              <w:rPr>
                <w:b/>
                <w:noProof/>
                <w:szCs w:val="20"/>
              </w:rPr>
              <w:t>blkIdx</w:t>
            </w:r>
            <w:r w:rsidRPr="0057367D">
              <w:rPr>
                <w:b/>
              </w:rPr>
              <w:t>]</w:t>
            </w:r>
          </w:p>
        </w:tc>
        <w:tc>
          <w:tcPr>
            <w:tcW w:w="1050" w:type="dxa"/>
            <w:tcBorders>
              <w:top w:val="single" w:sz="4" w:space="0" w:color="auto"/>
              <w:left w:val="single" w:sz="4" w:space="0" w:color="auto"/>
              <w:bottom w:val="single" w:sz="4" w:space="0" w:color="auto"/>
              <w:right w:val="single" w:sz="12" w:space="0" w:color="auto"/>
            </w:tcBorders>
          </w:tcPr>
          <w:p w14:paraId="34F9F021" w14:textId="77777777" w:rsidR="00F02E03" w:rsidRPr="0014357A" w:rsidDel="006F0E54"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79C896A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08C643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64ED2C4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B044A1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F477B7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1458BAD5"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363DC3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E9BC7A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c>
          <w:tcPr>
            <w:tcW w:w="1050" w:type="dxa"/>
            <w:tcBorders>
              <w:top w:val="single" w:sz="4" w:space="0" w:color="auto"/>
              <w:left w:val="single" w:sz="4" w:space="0" w:color="auto"/>
              <w:bottom w:val="single" w:sz="4" w:space="0" w:color="auto"/>
              <w:right w:val="single" w:sz="12" w:space="0" w:color="auto"/>
            </w:tcBorders>
          </w:tcPr>
          <w:p w14:paraId="1946FCFB"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305B1A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903D1D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lang w:val="en-US"/>
              </w:rPr>
              <w:t>}</w:t>
            </w:r>
          </w:p>
        </w:tc>
        <w:tc>
          <w:tcPr>
            <w:tcW w:w="1050" w:type="dxa"/>
            <w:tcBorders>
              <w:top w:val="single" w:sz="4" w:space="0" w:color="auto"/>
              <w:left w:val="single" w:sz="4" w:space="0" w:color="auto"/>
              <w:bottom w:val="single" w:sz="4" w:space="0" w:color="auto"/>
              <w:right w:val="single" w:sz="12" w:space="0" w:color="auto"/>
            </w:tcBorders>
          </w:tcPr>
          <w:p w14:paraId="62961738"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12D63D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C7E677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 xml:space="preserve">if (image_format == ‘001’) </w:t>
            </w:r>
            <w:r>
              <w:t xml:space="preserve"> </w:t>
            </w:r>
            <w:r w:rsidRPr="0014357A">
              <w:rPr>
                <w:rFonts w:hint="eastAsia"/>
              </w:rPr>
              <w:t>/</w:t>
            </w:r>
            <w:r w:rsidRPr="0014357A">
              <w:t>* YUV420 */</w:t>
            </w:r>
          </w:p>
        </w:tc>
        <w:tc>
          <w:tcPr>
            <w:tcW w:w="1050" w:type="dxa"/>
            <w:tcBorders>
              <w:top w:val="single" w:sz="4" w:space="0" w:color="auto"/>
              <w:left w:val="single" w:sz="4" w:space="0" w:color="auto"/>
              <w:bottom w:val="single" w:sz="4" w:space="0" w:color="auto"/>
              <w:right w:val="single" w:sz="12" w:space="0" w:color="auto"/>
            </w:tcBorders>
          </w:tcPr>
          <w:p w14:paraId="1853C80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4C1A05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55B60B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w:t>
            </w:r>
          </w:p>
        </w:tc>
        <w:tc>
          <w:tcPr>
            <w:tcW w:w="1050" w:type="dxa"/>
            <w:tcBorders>
              <w:top w:val="single" w:sz="4" w:space="0" w:color="auto"/>
              <w:left w:val="single" w:sz="4" w:space="0" w:color="auto"/>
              <w:bottom w:val="single" w:sz="4" w:space="0" w:color="auto"/>
              <w:right w:val="single" w:sz="12" w:space="0" w:color="auto"/>
            </w:tcBorders>
          </w:tcPr>
          <w:p w14:paraId="3D9ABFEC"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7D817F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331211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CbWidth[2] = CuWidth &gt;&gt; 1</w:t>
            </w:r>
          </w:p>
        </w:tc>
        <w:tc>
          <w:tcPr>
            <w:tcW w:w="1050" w:type="dxa"/>
            <w:tcBorders>
              <w:top w:val="single" w:sz="4" w:space="0" w:color="auto"/>
              <w:left w:val="single" w:sz="4" w:space="0" w:color="auto"/>
              <w:bottom w:val="single" w:sz="4" w:space="0" w:color="auto"/>
              <w:right w:val="single" w:sz="12" w:space="0" w:color="auto"/>
            </w:tcBorders>
          </w:tcPr>
          <w:p w14:paraId="4ED04AF2"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5E9033D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81BD70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CbHeight[2] = CuHeight &gt;&gt; 1</w:t>
            </w:r>
          </w:p>
        </w:tc>
        <w:tc>
          <w:tcPr>
            <w:tcW w:w="1050" w:type="dxa"/>
            <w:tcBorders>
              <w:top w:val="single" w:sz="4" w:space="0" w:color="auto"/>
              <w:left w:val="single" w:sz="4" w:space="0" w:color="auto"/>
              <w:bottom w:val="single" w:sz="4" w:space="0" w:color="auto"/>
              <w:right w:val="single" w:sz="12" w:space="0" w:color="auto"/>
            </w:tcBorders>
          </w:tcPr>
          <w:p w14:paraId="4F147318"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062B43F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D227E7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 else if (image_format == ‘010’</w:t>
            </w:r>
            <w:r w:rsidRPr="0014357A">
              <w:rPr>
                <w:rFonts w:hint="eastAsia"/>
              </w:rPr>
              <w:t>)</w:t>
            </w:r>
            <w:r w:rsidRPr="0014357A">
              <w:t xml:space="preserve"> {</w:t>
            </w:r>
            <w:r>
              <w:t xml:space="preserve"> </w:t>
            </w:r>
            <w:r w:rsidRPr="0014357A">
              <w:t xml:space="preserve"> /* YUV422 */</w:t>
            </w:r>
          </w:p>
        </w:tc>
        <w:tc>
          <w:tcPr>
            <w:tcW w:w="1050" w:type="dxa"/>
            <w:tcBorders>
              <w:top w:val="single" w:sz="4" w:space="0" w:color="auto"/>
              <w:left w:val="single" w:sz="4" w:space="0" w:color="auto"/>
              <w:bottom w:val="single" w:sz="4" w:space="0" w:color="auto"/>
              <w:right w:val="single" w:sz="12" w:space="0" w:color="auto"/>
            </w:tcBorders>
          </w:tcPr>
          <w:p w14:paraId="0F59E17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7CECB7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4DBE56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CbWidth[2] = CuWidth &gt;&gt; 1</w:t>
            </w:r>
          </w:p>
        </w:tc>
        <w:tc>
          <w:tcPr>
            <w:tcW w:w="1050" w:type="dxa"/>
            <w:tcBorders>
              <w:top w:val="single" w:sz="4" w:space="0" w:color="auto"/>
              <w:left w:val="single" w:sz="4" w:space="0" w:color="auto"/>
              <w:bottom w:val="single" w:sz="4" w:space="0" w:color="auto"/>
              <w:right w:val="single" w:sz="12" w:space="0" w:color="auto"/>
            </w:tcBorders>
          </w:tcPr>
          <w:p w14:paraId="42FC6581"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52DBA35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360B0F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CbHeight[2] = CuHeight</w:t>
            </w:r>
          </w:p>
        </w:tc>
        <w:tc>
          <w:tcPr>
            <w:tcW w:w="1050" w:type="dxa"/>
            <w:tcBorders>
              <w:top w:val="single" w:sz="4" w:space="0" w:color="auto"/>
              <w:left w:val="single" w:sz="4" w:space="0" w:color="auto"/>
              <w:bottom w:val="single" w:sz="4" w:space="0" w:color="auto"/>
              <w:right w:val="single" w:sz="12" w:space="0" w:color="auto"/>
            </w:tcBorders>
          </w:tcPr>
          <w:p w14:paraId="2F7266B9"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3D6A771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F17370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 else if (image_format == ‘01</w:t>
            </w:r>
            <w:r>
              <w:t>1</w:t>
            </w:r>
            <w:r w:rsidRPr="0014357A">
              <w:t>’</w:t>
            </w:r>
            <w:r>
              <w:t xml:space="preserve"> || </w:t>
            </w:r>
            <w:r w:rsidRPr="0014357A">
              <w:t>image_format == ‘</w:t>
            </w:r>
            <w:r>
              <w:t>100</w:t>
            </w:r>
            <w:r w:rsidRPr="0014357A">
              <w:t>’</w:t>
            </w:r>
            <w:r w:rsidRPr="0014357A">
              <w:rPr>
                <w:rFonts w:hint="eastAsia"/>
              </w:rPr>
              <w:t>)</w:t>
            </w:r>
            <w:r w:rsidRPr="0014357A">
              <w:t xml:space="preserve"> { </w:t>
            </w:r>
            <w:r>
              <w:t xml:space="preserve"> </w:t>
            </w:r>
            <w:r w:rsidRPr="0014357A">
              <w:t>/* YUV</w:t>
            </w:r>
            <w:r>
              <w:t>444 or RGB444</w:t>
            </w:r>
            <w:r w:rsidRPr="0014357A">
              <w:t xml:space="preserve"> */</w:t>
            </w:r>
          </w:p>
        </w:tc>
        <w:tc>
          <w:tcPr>
            <w:tcW w:w="1050" w:type="dxa"/>
            <w:tcBorders>
              <w:top w:val="single" w:sz="4" w:space="0" w:color="auto"/>
              <w:left w:val="single" w:sz="4" w:space="0" w:color="auto"/>
              <w:bottom w:val="single" w:sz="4" w:space="0" w:color="auto"/>
              <w:right w:val="single" w:sz="12" w:space="0" w:color="auto"/>
            </w:tcBorders>
          </w:tcPr>
          <w:p w14:paraId="48A6ADE8"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8DEC73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868B1E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CbWidth[2] = CuWidth</w:t>
            </w:r>
          </w:p>
        </w:tc>
        <w:tc>
          <w:tcPr>
            <w:tcW w:w="1050" w:type="dxa"/>
            <w:tcBorders>
              <w:top w:val="single" w:sz="4" w:space="0" w:color="auto"/>
              <w:left w:val="single" w:sz="4" w:space="0" w:color="auto"/>
              <w:bottom w:val="single" w:sz="4" w:space="0" w:color="auto"/>
              <w:right w:val="single" w:sz="12" w:space="0" w:color="auto"/>
            </w:tcBorders>
          </w:tcPr>
          <w:p w14:paraId="237EF737"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431CDA6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58D080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CbHeight[2] = CuHeight</w:t>
            </w:r>
          </w:p>
        </w:tc>
        <w:tc>
          <w:tcPr>
            <w:tcW w:w="1050" w:type="dxa"/>
            <w:tcBorders>
              <w:top w:val="single" w:sz="4" w:space="0" w:color="auto"/>
              <w:left w:val="single" w:sz="4" w:space="0" w:color="auto"/>
              <w:bottom w:val="single" w:sz="4" w:space="0" w:color="auto"/>
              <w:right w:val="single" w:sz="12" w:space="0" w:color="auto"/>
            </w:tcBorders>
          </w:tcPr>
          <w:p w14:paraId="3E7900B4"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4502873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4F443B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69D5AAB3"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0EB2A7D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D0A424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CbSize[</w:t>
            </w:r>
            <w:r>
              <w:t>2</w:t>
            </w:r>
            <w:r>
              <w:rPr>
                <w:rFonts w:hint="eastAsia"/>
              </w:rPr>
              <w:t>]</w:t>
            </w:r>
            <w:r>
              <w:t xml:space="preserve"> = </w:t>
            </w:r>
            <w:r w:rsidRPr="005277AA">
              <w:t>CbWidth[</w:t>
            </w:r>
            <w:r>
              <w:t>2</w:t>
            </w:r>
            <w:r w:rsidRPr="005277AA">
              <w:t>]</w:t>
            </w:r>
            <w:r>
              <w:t xml:space="preserve"> ×CbHeight[2]</w:t>
            </w:r>
          </w:p>
        </w:tc>
        <w:tc>
          <w:tcPr>
            <w:tcW w:w="1050" w:type="dxa"/>
            <w:tcBorders>
              <w:top w:val="single" w:sz="4" w:space="0" w:color="auto"/>
              <w:left w:val="single" w:sz="4" w:space="0" w:color="auto"/>
              <w:bottom w:val="single" w:sz="4" w:space="0" w:color="auto"/>
              <w:right w:val="single" w:sz="12" w:space="0" w:color="auto"/>
            </w:tcBorders>
          </w:tcPr>
          <w:p w14:paraId="5D9DEDA4" w14:textId="77777777" w:rsidR="00F02E03" w:rsidRPr="0014357A" w:rsidDel="006F0E54" w:rsidRDefault="00F02E03" w:rsidP="006F050A">
            <w:pPr>
              <w:pStyle w:val="afffffff0"/>
              <w:tabs>
                <w:tab w:val="left" w:pos="340"/>
                <w:tab w:val="left" w:pos="680"/>
              </w:tabs>
              <w:spacing w:before="60" w:after="60"/>
              <w:ind w:leftChars="516" w:left="1084"/>
              <w:jc w:val="center"/>
            </w:pPr>
          </w:p>
        </w:tc>
      </w:tr>
      <w:tr w:rsidR="00F02E03" w:rsidRPr="0014357A" w14:paraId="25D22E3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6DD8ED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rPr>
                <w:rFonts w:hint="eastAsia"/>
              </w:rPr>
              <w:t>C</w:t>
            </w:r>
            <w:r>
              <w:t>b</w:t>
            </w:r>
            <w:r w:rsidRPr="0014357A">
              <w:rPr>
                <w:rFonts w:hint="eastAsia"/>
              </w:rPr>
              <w:t>PosX</w:t>
            </w:r>
            <w:r w:rsidRPr="0014357A">
              <w:t>[</w:t>
            </w:r>
            <w:r>
              <w:t>2</w:t>
            </w:r>
            <w:r w:rsidRPr="0014357A">
              <w:t>]</w:t>
            </w:r>
            <w:r w:rsidRPr="0014357A">
              <w:rPr>
                <w:rFonts w:hint="eastAsia"/>
              </w:rPr>
              <w:t xml:space="preserve"> = </w:t>
            </w:r>
            <w:r>
              <w:t>cuIdxX</w:t>
            </w:r>
            <w:r w:rsidRPr="0014357A">
              <w:t xml:space="preserve"> </w:t>
            </w:r>
            <w:r>
              <w:t>× CbWidth[2]</w:t>
            </w:r>
          </w:p>
        </w:tc>
        <w:tc>
          <w:tcPr>
            <w:tcW w:w="1050" w:type="dxa"/>
            <w:tcBorders>
              <w:top w:val="single" w:sz="4" w:space="0" w:color="auto"/>
              <w:left w:val="single" w:sz="4" w:space="0" w:color="auto"/>
              <w:bottom w:val="single" w:sz="4" w:space="0" w:color="auto"/>
              <w:right w:val="single" w:sz="12" w:space="0" w:color="auto"/>
            </w:tcBorders>
          </w:tcPr>
          <w:p w14:paraId="2CBE911F"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3832DC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B432F8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rPr>
                <w:rFonts w:hint="eastAsia"/>
              </w:rPr>
              <w:t>C</w:t>
            </w:r>
            <w:r>
              <w:t>b</w:t>
            </w:r>
            <w:r w:rsidRPr="0014357A">
              <w:rPr>
                <w:rFonts w:hint="eastAsia"/>
              </w:rPr>
              <w:t>PosY</w:t>
            </w:r>
            <w:r w:rsidRPr="0014357A">
              <w:t>[</w:t>
            </w:r>
            <w:r>
              <w:t>2</w:t>
            </w:r>
            <w:r w:rsidRPr="0014357A">
              <w:t>]</w:t>
            </w:r>
            <w:r w:rsidRPr="0014357A">
              <w:rPr>
                <w:rFonts w:hint="eastAsia"/>
              </w:rPr>
              <w:t xml:space="preserve"> = </w:t>
            </w:r>
            <w:r>
              <w:t>cuIdxY</w:t>
            </w:r>
            <w:r w:rsidRPr="0014357A">
              <w:t xml:space="preserve"> </w:t>
            </w:r>
            <w:r>
              <w:t>× CbHeight[2]</w:t>
            </w:r>
          </w:p>
        </w:tc>
        <w:tc>
          <w:tcPr>
            <w:tcW w:w="1050" w:type="dxa"/>
            <w:tcBorders>
              <w:top w:val="single" w:sz="4" w:space="0" w:color="auto"/>
              <w:left w:val="single" w:sz="4" w:space="0" w:color="auto"/>
              <w:bottom w:val="single" w:sz="4" w:space="0" w:color="auto"/>
              <w:right w:val="single" w:sz="12" w:space="0" w:color="auto"/>
            </w:tcBorders>
          </w:tcPr>
          <w:p w14:paraId="2B81F43A"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8F57B1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A80544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if (</w:t>
            </w:r>
            <w:r w:rsidRPr="0014357A">
              <w:t>PredMode[</w:t>
            </w:r>
            <w:r>
              <w:t>2</w:t>
            </w:r>
            <w:r w:rsidRPr="0014357A">
              <w:t xml:space="preserve">] </w:t>
            </w:r>
            <w:r>
              <w:t>=</w:t>
            </w:r>
            <w:r w:rsidRPr="0014357A">
              <w:t xml:space="preserve">= </w:t>
            </w:r>
            <w:r>
              <w:t>‘</w:t>
            </w:r>
            <w:r w:rsidRPr="009D43A2">
              <w:t>INTRA_MODE_DC</w:t>
            </w:r>
            <w:r>
              <w:t xml:space="preserve">’ || </w:t>
            </w:r>
            <w:r w:rsidRPr="0014357A">
              <w:t>PredMode[</w:t>
            </w:r>
            <w:r>
              <w:t>2</w:t>
            </w:r>
            <w:r w:rsidRPr="0014357A">
              <w:t xml:space="preserve">] </w:t>
            </w:r>
            <w:r>
              <w:t>=</w:t>
            </w:r>
            <w:r w:rsidRPr="0014357A">
              <w:t xml:space="preserve">= </w:t>
            </w:r>
            <w:r>
              <w:t>‘</w:t>
            </w:r>
            <w:r w:rsidRPr="009D43A2">
              <w:t>INTRA_MODE_ANG_0</w:t>
            </w:r>
            <w:r>
              <w:t xml:space="preserve">’ || </w:t>
            </w:r>
            <w:r w:rsidRPr="0014357A">
              <w:t>PredMode[</w:t>
            </w:r>
            <w:r>
              <w:t>2</w:t>
            </w:r>
            <w:r w:rsidRPr="0014357A">
              <w:t xml:space="preserve">] </w:t>
            </w:r>
            <w:r>
              <w:t>=</w:t>
            </w:r>
            <w:r w:rsidRPr="0014357A">
              <w:t xml:space="preserve">= </w:t>
            </w:r>
            <w:r>
              <w:t>‘</w:t>
            </w:r>
            <w:r w:rsidRPr="009D43A2">
              <w:t>INTRA_MODE_ANG_</w:t>
            </w:r>
            <w:r>
              <w:t xml:space="preserve">1’ || </w:t>
            </w:r>
            <w:r w:rsidRPr="0014357A">
              <w:t>PredMode[</w:t>
            </w:r>
            <w:r>
              <w:t>2</w:t>
            </w:r>
            <w:r w:rsidRPr="0014357A">
              <w:t xml:space="preserve">] </w:t>
            </w:r>
            <w:r>
              <w:t>=</w:t>
            </w:r>
            <w:r w:rsidRPr="0014357A">
              <w:t xml:space="preserve">= </w:t>
            </w:r>
            <w:r>
              <w:t>‘</w:t>
            </w:r>
            <w:r w:rsidRPr="009D43A2">
              <w:t>INTRA_MODE_ANG_</w:t>
            </w:r>
            <w:r>
              <w:t xml:space="preserve">2’ || </w:t>
            </w:r>
            <w:r w:rsidRPr="0014357A">
              <w:t>PredMode[</w:t>
            </w:r>
            <w:r>
              <w:t>2</w:t>
            </w:r>
            <w:r w:rsidRPr="0014357A">
              <w:t xml:space="preserve">] </w:t>
            </w:r>
            <w:r>
              <w:t>=</w:t>
            </w:r>
            <w:r w:rsidRPr="0014357A">
              <w:t xml:space="preserve">= </w:t>
            </w:r>
            <w:r>
              <w:t>‘</w:t>
            </w:r>
            <w:r w:rsidRPr="009D43A2">
              <w:t>INTRA_MODE_ANG_</w:t>
            </w:r>
            <w:r>
              <w:t xml:space="preserve">3’ || </w:t>
            </w:r>
            <w:r w:rsidRPr="0014357A">
              <w:t>PredMode[</w:t>
            </w:r>
            <w:r>
              <w:t>2</w:t>
            </w:r>
            <w:r w:rsidRPr="0014357A">
              <w:t xml:space="preserve">] </w:t>
            </w:r>
            <w:r>
              <w:t>=</w:t>
            </w:r>
            <w:r w:rsidRPr="0014357A">
              <w:t xml:space="preserve">= </w:t>
            </w:r>
            <w:r>
              <w:t>‘</w:t>
            </w:r>
            <w:r w:rsidRPr="009D43A2">
              <w:t>INTRA_MODE_ANG_</w:t>
            </w:r>
            <w:r>
              <w:t xml:space="preserve">4’ || </w:t>
            </w:r>
            <w:r w:rsidRPr="0014357A">
              <w:t>PredMode[</w:t>
            </w:r>
            <w:r>
              <w:t>2</w:t>
            </w:r>
            <w:r w:rsidRPr="0014357A">
              <w:t xml:space="preserve">] </w:t>
            </w:r>
            <w:r>
              <w:t>=</w:t>
            </w:r>
            <w:r w:rsidRPr="0014357A">
              <w:t xml:space="preserve">= </w:t>
            </w:r>
            <w:r>
              <w:t>‘</w:t>
            </w:r>
            <w:r w:rsidRPr="009D43A2">
              <w:t>INTRA_MODE_ANG_</w:t>
            </w:r>
            <w:r>
              <w:t>5’) {</w:t>
            </w:r>
          </w:p>
        </w:tc>
        <w:tc>
          <w:tcPr>
            <w:tcW w:w="1050" w:type="dxa"/>
            <w:tcBorders>
              <w:top w:val="single" w:sz="4" w:space="0" w:color="auto"/>
              <w:left w:val="single" w:sz="4" w:space="0" w:color="auto"/>
              <w:bottom w:val="single" w:sz="4" w:space="0" w:color="auto"/>
              <w:right w:val="single" w:sz="12" w:space="0" w:color="auto"/>
            </w:tcBorders>
          </w:tcPr>
          <w:p w14:paraId="382D3275"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E95AAA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C80BB6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if (CuDpIntraFlag) {</w:t>
            </w:r>
          </w:p>
        </w:tc>
        <w:tc>
          <w:tcPr>
            <w:tcW w:w="1050" w:type="dxa"/>
            <w:tcBorders>
              <w:top w:val="single" w:sz="4" w:space="0" w:color="auto"/>
              <w:left w:val="single" w:sz="4" w:space="0" w:color="auto"/>
              <w:bottom w:val="single" w:sz="4" w:space="0" w:color="auto"/>
              <w:right w:val="single" w:sz="12" w:space="0" w:color="auto"/>
            </w:tcBorders>
          </w:tcPr>
          <w:p w14:paraId="31A1931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2E8995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EC1CBA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rsidRPr="00EF7960">
              <w:t>for (index=0;</w:t>
            </w:r>
            <w:r>
              <w:t xml:space="preserve"> </w:t>
            </w:r>
            <w:r w:rsidRPr="00EF7960">
              <w:t>index&lt;(</w:t>
            </w:r>
            <w:r>
              <w:t>CbSize[0]</w:t>
            </w:r>
            <w:r w:rsidRPr="00EF7960">
              <w:t>&gt;&gt;3);</w:t>
            </w:r>
            <w:r>
              <w:t xml:space="preserve"> </w:t>
            </w:r>
            <w:r w:rsidRPr="00EF7960">
              <w:t>index++) {</w:t>
            </w:r>
          </w:p>
        </w:tc>
        <w:tc>
          <w:tcPr>
            <w:tcW w:w="1050" w:type="dxa"/>
            <w:tcBorders>
              <w:top w:val="single" w:sz="4" w:space="0" w:color="auto"/>
              <w:left w:val="single" w:sz="4" w:space="0" w:color="auto"/>
              <w:bottom w:val="single" w:sz="4" w:space="0" w:color="auto"/>
              <w:right w:val="single" w:sz="12" w:space="0" w:color="auto"/>
            </w:tcBorders>
          </w:tcPr>
          <w:p w14:paraId="1BAF65FF"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3A6664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04E7C50"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if (Cu</w:t>
            </w:r>
            <w:r w:rsidRPr="002C61A6">
              <w:t>Sdp</w:t>
            </w:r>
            <w:r>
              <w:t>Intra</w:t>
            </w:r>
            <w:r w:rsidRPr="002C61A6">
              <w:t>Flag[index]</w:t>
            </w:r>
            <w:r>
              <w:t>) {</w:t>
            </w:r>
          </w:p>
        </w:tc>
        <w:tc>
          <w:tcPr>
            <w:tcW w:w="1050" w:type="dxa"/>
            <w:tcBorders>
              <w:top w:val="single" w:sz="4" w:space="0" w:color="auto"/>
              <w:left w:val="single" w:sz="4" w:space="0" w:color="auto"/>
              <w:bottom w:val="single" w:sz="4" w:space="0" w:color="auto"/>
              <w:right w:val="single" w:sz="12" w:space="0" w:color="auto"/>
            </w:tcBorders>
          </w:tcPr>
          <w:p w14:paraId="7E03D244"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AB39A3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1AF6B8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sidRPr="00D77CBF">
              <w:rPr>
                <w:b/>
              </w:rPr>
              <w:t>sdp_</w:t>
            </w:r>
            <w:r>
              <w:rPr>
                <w:b/>
              </w:rPr>
              <w:t>intra_</w:t>
            </w:r>
            <w:r w:rsidRPr="00D77CBF">
              <w:rPr>
                <w:b/>
              </w:rPr>
              <w:t>offset[</w:t>
            </w:r>
            <w:r>
              <w:rPr>
                <w:b/>
              </w:rPr>
              <w:t>2</w:t>
            </w:r>
            <w:r w:rsidRPr="00D77CBF">
              <w:rPr>
                <w:b/>
              </w:rPr>
              <w:t>][</w:t>
            </w:r>
            <w:r>
              <w:rPr>
                <w:b/>
              </w:rPr>
              <w:t>index</w:t>
            </w:r>
            <w:r w:rsidRPr="00D77CBF">
              <w:rPr>
                <w:b/>
              </w:rPr>
              <w:t>]</w:t>
            </w:r>
          </w:p>
        </w:tc>
        <w:tc>
          <w:tcPr>
            <w:tcW w:w="1050" w:type="dxa"/>
            <w:tcBorders>
              <w:top w:val="single" w:sz="4" w:space="0" w:color="auto"/>
              <w:left w:val="single" w:sz="4" w:space="0" w:color="auto"/>
              <w:bottom w:val="single" w:sz="4" w:space="0" w:color="auto"/>
              <w:right w:val="single" w:sz="12" w:space="0" w:color="auto"/>
            </w:tcBorders>
          </w:tcPr>
          <w:p w14:paraId="51BC952C" w14:textId="77777777" w:rsidR="00F02E03" w:rsidRPr="0014357A" w:rsidDel="006F0E54" w:rsidRDefault="00F02E03" w:rsidP="006F050A">
            <w:pPr>
              <w:pStyle w:val="afffffff0"/>
              <w:tabs>
                <w:tab w:val="left" w:pos="340"/>
                <w:tab w:val="left" w:pos="680"/>
              </w:tabs>
              <w:spacing w:before="60" w:after="60"/>
              <w:jc w:val="center"/>
            </w:pPr>
            <w:r>
              <w:t>c</w:t>
            </w:r>
            <w:r>
              <w:rPr>
                <w:rFonts w:hint="eastAsia"/>
              </w:rPr>
              <w:t>e(</w:t>
            </w:r>
            <w:r>
              <w:t>v</w:t>
            </w:r>
            <w:r>
              <w:rPr>
                <w:rFonts w:hint="eastAsia"/>
              </w:rPr>
              <w:t>)</w:t>
            </w:r>
          </w:p>
        </w:tc>
      </w:tr>
      <w:tr w:rsidR="00F02E03" w:rsidRPr="0014357A" w14:paraId="44CFF5C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7310D8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5FE08EB7"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34D1E3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9155B7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4363B615"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097B0F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08D14F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 xml:space="preserve">} </w:t>
            </w:r>
            <w:r>
              <w:rPr>
                <w:lang w:val="en-US"/>
              </w:rPr>
              <w:t>else {</w:t>
            </w:r>
          </w:p>
        </w:tc>
        <w:tc>
          <w:tcPr>
            <w:tcW w:w="1050" w:type="dxa"/>
            <w:tcBorders>
              <w:top w:val="single" w:sz="4" w:space="0" w:color="auto"/>
              <w:left w:val="single" w:sz="4" w:space="0" w:color="auto"/>
              <w:bottom w:val="single" w:sz="4" w:space="0" w:color="auto"/>
              <w:right w:val="single" w:sz="12" w:space="0" w:color="auto"/>
            </w:tcBorders>
          </w:tcPr>
          <w:p w14:paraId="5F6A6AFF"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473EA8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66D0F5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if (BrcEnableFlag) {</w:t>
            </w:r>
          </w:p>
        </w:tc>
        <w:tc>
          <w:tcPr>
            <w:tcW w:w="1050" w:type="dxa"/>
            <w:tcBorders>
              <w:top w:val="single" w:sz="4" w:space="0" w:color="auto"/>
              <w:left w:val="single" w:sz="4" w:space="0" w:color="auto"/>
              <w:bottom w:val="single" w:sz="4" w:space="0" w:color="auto"/>
              <w:right w:val="single" w:sz="12" w:space="0" w:color="auto"/>
            </w:tcBorders>
          </w:tcPr>
          <w:p w14:paraId="40F2FA2A"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102F50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DF8617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sidRPr="00D7636C">
              <w:rPr>
                <w:b/>
                <w:lang w:val="en-US"/>
              </w:rPr>
              <w:t>brc_flag[</w:t>
            </w:r>
            <w:r>
              <w:rPr>
                <w:b/>
                <w:lang w:val="en-US"/>
              </w:rPr>
              <w:t>2</w:t>
            </w:r>
            <w:r w:rsidRPr="00D7636C">
              <w:rPr>
                <w:b/>
                <w:lang w:val="en-US"/>
              </w:rPr>
              <w:t>]</w:t>
            </w:r>
          </w:p>
        </w:tc>
        <w:tc>
          <w:tcPr>
            <w:tcW w:w="1050" w:type="dxa"/>
            <w:tcBorders>
              <w:top w:val="single" w:sz="4" w:space="0" w:color="auto"/>
              <w:left w:val="single" w:sz="4" w:space="0" w:color="auto"/>
              <w:bottom w:val="single" w:sz="4" w:space="0" w:color="auto"/>
              <w:right w:val="single" w:sz="12" w:space="0" w:color="auto"/>
            </w:tcBorders>
          </w:tcPr>
          <w:p w14:paraId="2CC086DF"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1A4C3F9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97EC31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t>}</w:t>
            </w:r>
          </w:p>
        </w:tc>
        <w:tc>
          <w:tcPr>
            <w:tcW w:w="1050" w:type="dxa"/>
            <w:tcBorders>
              <w:top w:val="single" w:sz="4" w:space="0" w:color="auto"/>
              <w:left w:val="single" w:sz="4" w:space="0" w:color="auto"/>
              <w:bottom w:val="single" w:sz="4" w:space="0" w:color="auto"/>
              <w:right w:val="single" w:sz="12" w:space="0" w:color="auto"/>
            </w:tcBorders>
          </w:tcPr>
          <w:p w14:paraId="2F102AF2" w14:textId="77777777" w:rsidR="00F02E03" w:rsidRDefault="00F02E03" w:rsidP="006F050A">
            <w:pPr>
              <w:pStyle w:val="afffffff0"/>
              <w:tabs>
                <w:tab w:val="left" w:pos="340"/>
                <w:tab w:val="left" w:pos="680"/>
              </w:tabs>
              <w:spacing w:before="60" w:after="60"/>
              <w:jc w:val="center"/>
            </w:pPr>
          </w:p>
        </w:tc>
      </w:tr>
      <w:tr w:rsidR="00F02E03" w:rsidRPr="0014357A" w14:paraId="75AA7B6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A31184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t xml:space="preserve">if (BwqEnableFlag &amp;&amp; (!BrcFlag[2] || </w:t>
            </w:r>
            <w:r w:rsidRPr="000D5931">
              <w:t>PredMode[</w:t>
            </w:r>
            <w:r>
              <w:t>2</w:t>
            </w:r>
            <w:r w:rsidRPr="000D5931">
              <w:t>] == ‘INTRA_MODE_ANG_1’)</w:t>
            </w:r>
            <w:r>
              <w:t>) {</w:t>
            </w:r>
          </w:p>
        </w:tc>
        <w:tc>
          <w:tcPr>
            <w:tcW w:w="1050" w:type="dxa"/>
            <w:tcBorders>
              <w:top w:val="single" w:sz="4" w:space="0" w:color="auto"/>
              <w:left w:val="single" w:sz="4" w:space="0" w:color="auto"/>
              <w:bottom w:val="single" w:sz="4" w:space="0" w:color="auto"/>
              <w:right w:val="single" w:sz="12" w:space="0" w:color="auto"/>
            </w:tcBorders>
          </w:tcPr>
          <w:p w14:paraId="487CC550"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1499EF9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84C38F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rsidRPr="00D7636C">
              <w:rPr>
                <w:b/>
              </w:rPr>
              <w:t>bwq_flag</w:t>
            </w:r>
            <w:r>
              <w:rPr>
                <w:b/>
              </w:rPr>
              <w:t>[2]</w:t>
            </w:r>
          </w:p>
        </w:tc>
        <w:tc>
          <w:tcPr>
            <w:tcW w:w="1050" w:type="dxa"/>
            <w:tcBorders>
              <w:top w:val="single" w:sz="4" w:space="0" w:color="auto"/>
              <w:left w:val="single" w:sz="4" w:space="0" w:color="auto"/>
              <w:bottom w:val="single" w:sz="4" w:space="0" w:color="auto"/>
              <w:right w:val="single" w:sz="12" w:space="0" w:color="auto"/>
            </w:tcBorders>
          </w:tcPr>
          <w:p w14:paraId="0F3237F8"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3B3AB4B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088A30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t>}</w:t>
            </w:r>
          </w:p>
        </w:tc>
        <w:tc>
          <w:tcPr>
            <w:tcW w:w="1050" w:type="dxa"/>
            <w:tcBorders>
              <w:top w:val="single" w:sz="4" w:space="0" w:color="auto"/>
              <w:left w:val="single" w:sz="4" w:space="0" w:color="auto"/>
              <w:bottom w:val="single" w:sz="4" w:space="0" w:color="auto"/>
              <w:right w:val="single" w:sz="12" w:space="0" w:color="auto"/>
            </w:tcBorders>
          </w:tcPr>
          <w:p w14:paraId="44E25DF1"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48C3DE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633222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if (BrcFlag[2]) {</w:t>
            </w:r>
          </w:p>
        </w:tc>
        <w:tc>
          <w:tcPr>
            <w:tcW w:w="1050" w:type="dxa"/>
            <w:tcBorders>
              <w:top w:val="single" w:sz="4" w:space="0" w:color="auto"/>
              <w:left w:val="single" w:sz="4" w:space="0" w:color="auto"/>
              <w:bottom w:val="single" w:sz="4" w:space="0" w:color="auto"/>
              <w:right w:val="single" w:sz="12" w:space="0" w:color="auto"/>
            </w:tcBorders>
          </w:tcPr>
          <w:p w14:paraId="02B2E873"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57A2723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3305EC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rsidRPr="00EF7960">
              <w:t>for (index=0;</w:t>
            </w:r>
            <w:r>
              <w:t xml:space="preserve"> </w:t>
            </w:r>
            <w:r w:rsidRPr="00EF7960">
              <w:t>index&lt;(</w:t>
            </w:r>
            <w:r>
              <w:t>CbWidth[2]</w:t>
            </w:r>
            <w:r w:rsidRPr="00EF7960">
              <w:t>&gt;&gt;</w:t>
            </w:r>
            <w:r>
              <w:t>2</w:t>
            </w:r>
            <w:r w:rsidRPr="00EF7960">
              <w:t>);</w:t>
            </w:r>
            <w:r>
              <w:t xml:space="preserve"> </w:t>
            </w:r>
            <w:r w:rsidRPr="00EF7960">
              <w:t>index++) {</w:t>
            </w:r>
          </w:p>
        </w:tc>
        <w:tc>
          <w:tcPr>
            <w:tcW w:w="1050" w:type="dxa"/>
            <w:tcBorders>
              <w:top w:val="single" w:sz="4" w:space="0" w:color="auto"/>
              <w:left w:val="single" w:sz="4" w:space="0" w:color="auto"/>
              <w:bottom w:val="single" w:sz="4" w:space="0" w:color="auto"/>
              <w:right w:val="single" w:sz="12" w:space="0" w:color="auto"/>
            </w:tcBorders>
          </w:tcPr>
          <w:p w14:paraId="61B0D32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847519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E046E0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rPr>
                <w:lang w:val="en-US"/>
              </w:rPr>
              <w:tab/>
            </w:r>
            <w:r>
              <w:rPr>
                <w:lang w:val="en-US"/>
              </w:rPr>
              <w:tab/>
            </w:r>
            <w:r w:rsidRPr="005630BC">
              <w:rPr>
                <w:b/>
                <w:lang w:val="en-US"/>
              </w:rPr>
              <w:t>brc_</w:t>
            </w:r>
            <w:r w:rsidRPr="005630BC">
              <w:rPr>
                <w:b/>
              </w:rPr>
              <w:t>offset_flag[</w:t>
            </w:r>
            <w:r>
              <w:rPr>
                <w:b/>
              </w:rPr>
              <w:t>2</w:t>
            </w:r>
            <w:r w:rsidRPr="005630BC">
              <w:rPr>
                <w:b/>
              </w:rPr>
              <w:t>][index]</w:t>
            </w:r>
          </w:p>
        </w:tc>
        <w:tc>
          <w:tcPr>
            <w:tcW w:w="1050" w:type="dxa"/>
            <w:tcBorders>
              <w:top w:val="single" w:sz="4" w:space="0" w:color="auto"/>
              <w:left w:val="single" w:sz="4" w:space="0" w:color="auto"/>
              <w:bottom w:val="single" w:sz="4" w:space="0" w:color="auto"/>
              <w:right w:val="single" w:sz="12" w:space="0" w:color="auto"/>
            </w:tcBorders>
          </w:tcPr>
          <w:p w14:paraId="5AFE491A" w14:textId="77777777" w:rsidR="00F02E03" w:rsidRPr="0014357A" w:rsidDel="006F0E54" w:rsidRDefault="00F02E03" w:rsidP="006F050A">
            <w:pPr>
              <w:pStyle w:val="afffffff0"/>
              <w:tabs>
                <w:tab w:val="left" w:pos="340"/>
                <w:tab w:val="left" w:pos="680"/>
              </w:tabs>
              <w:spacing w:before="60" w:after="60"/>
              <w:jc w:val="center"/>
            </w:pPr>
            <w:r>
              <w:rPr>
                <w:rFonts w:hint="eastAsia"/>
              </w:rPr>
              <w:t>u(</w:t>
            </w:r>
            <w:r>
              <w:t>1</w:t>
            </w:r>
            <w:r>
              <w:rPr>
                <w:rFonts w:hint="eastAsia"/>
              </w:rPr>
              <w:t>)</w:t>
            </w:r>
          </w:p>
        </w:tc>
      </w:tr>
      <w:tr w:rsidR="00F02E03" w:rsidRPr="0014357A" w14:paraId="0C255D1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3131F2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rsidRPr="00EF7960">
              <w:t>}</w:t>
            </w:r>
          </w:p>
        </w:tc>
        <w:tc>
          <w:tcPr>
            <w:tcW w:w="1050" w:type="dxa"/>
            <w:tcBorders>
              <w:top w:val="single" w:sz="4" w:space="0" w:color="auto"/>
              <w:left w:val="single" w:sz="4" w:space="0" w:color="auto"/>
              <w:bottom w:val="single" w:sz="4" w:space="0" w:color="auto"/>
              <w:right w:val="single" w:sz="12" w:space="0" w:color="auto"/>
            </w:tcBorders>
          </w:tcPr>
          <w:p w14:paraId="5F9FAFBA"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C9E9ED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0722CF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lastRenderedPageBreak/>
              <w:tab/>
            </w:r>
            <w:r>
              <w:tab/>
            </w:r>
            <w:r>
              <w:tab/>
            </w:r>
            <w:r w:rsidRPr="00945C5E">
              <w:t>for (index=0;</w:t>
            </w:r>
            <w:r>
              <w:t xml:space="preserve"> </w:t>
            </w:r>
            <w:r w:rsidRPr="00945C5E">
              <w:t>index&lt;(</w:t>
            </w:r>
            <w:r>
              <w:t>CbWidth[2]</w:t>
            </w:r>
            <w:r w:rsidRPr="00945C5E">
              <w:t>&gt;&gt;</w:t>
            </w:r>
            <w:r>
              <w:t>2</w:t>
            </w:r>
            <w:r w:rsidRPr="00945C5E">
              <w:t>);</w:t>
            </w:r>
            <w:r>
              <w:t xml:space="preserve"> </w:t>
            </w:r>
            <w:r w:rsidRPr="00945C5E">
              <w:t>index++) {</w:t>
            </w:r>
          </w:p>
        </w:tc>
        <w:tc>
          <w:tcPr>
            <w:tcW w:w="1050" w:type="dxa"/>
            <w:tcBorders>
              <w:top w:val="single" w:sz="4" w:space="0" w:color="auto"/>
              <w:left w:val="single" w:sz="4" w:space="0" w:color="auto"/>
              <w:bottom w:val="single" w:sz="4" w:space="0" w:color="auto"/>
              <w:right w:val="single" w:sz="12" w:space="0" w:color="auto"/>
            </w:tcBorders>
          </w:tcPr>
          <w:p w14:paraId="07344DF0"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3F32F0C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C418AB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tab/>
            </w:r>
            <w:r w:rsidRPr="00945C5E">
              <w:t>if (</w:t>
            </w:r>
            <w:r>
              <w:t>Brc</w:t>
            </w:r>
            <w:r w:rsidRPr="00945C5E">
              <w:t>OffsetFlag</w:t>
            </w:r>
            <w:r>
              <w:rPr>
                <w:rFonts w:hint="eastAsia"/>
              </w:rPr>
              <w:t>[</w:t>
            </w:r>
            <w:r>
              <w:t>2</w:t>
            </w:r>
            <w:r>
              <w:rPr>
                <w:rFonts w:hint="eastAsia"/>
              </w:rPr>
              <w:t>]</w:t>
            </w:r>
            <w:r w:rsidRPr="00945C5E">
              <w:t>[index] == 1) {</w:t>
            </w:r>
          </w:p>
        </w:tc>
        <w:tc>
          <w:tcPr>
            <w:tcW w:w="1050" w:type="dxa"/>
            <w:tcBorders>
              <w:top w:val="single" w:sz="4" w:space="0" w:color="auto"/>
              <w:left w:val="single" w:sz="4" w:space="0" w:color="auto"/>
              <w:bottom w:val="single" w:sz="4" w:space="0" w:color="auto"/>
              <w:right w:val="single" w:sz="12" w:space="0" w:color="auto"/>
            </w:tcBorders>
          </w:tcPr>
          <w:p w14:paraId="29731680"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6FB18E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04B2E8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1"/>
              <w:rPr>
                <w:lang w:val="en-US"/>
              </w:rPr>
            </w:pPr>
            <w:r>
              <w:rPr>
                <w:b/>
              </w:rPr>
              <w:tab/>
            </w:r>
            <w:r>
              <w:rPr>
                <w:b/>
              </w:rPr>
              <w:tab/>
            </w:r>
            <w:r>
              <w:rPr>
                <w:b/>
              </w:rPr>
              <w:tab/>
            </w:r>
            <w:r>
              <w:rPr>
                <w:b/>
              </w:rPr>
              <w:tab/>
            </w:r>
            <w:r>
              <w:rPr>
                <w:b/>
              </w:rPr>
              <w:tab/>
            </w:r>
            <w:r w:rsidRPr="005630BC">
              <w:rPr>
                <w:b/>
              </w:rPr>
              <w:t>brc_offset[</w:t>
            </w:r>
            <w:r>
              <w:rPr>
                <w:b/>
              </w:rPr>
              <w:t>2</w:t>
            </w:r>
            <w:r w:rsidRPr="005630BC">
              <w:rPr>
                <w:b/>
              </w:rPr>
              <w:t>][index]</w:t>
            </w:r>
          </w:p>
        </w:tc>
        <w:tc>
          <w:tcPr>
            <w:tcW w:w="1050" w:type="dxa"/>
            <w:tcBorders>
              <w:top w:val="single" w:sz="4" w:space="0" w:color="auto"/>
              <w:left w:val="single" w:sz="4" w:space="0" w:color="auto"/>
              <w:bottom w:val="single" w:sz="4" w:space="0" w:color="auto"/>
              <w:right w:val="single" w:sz="12" w:space="0" w:color="auto"/>
            </w:tcBorders>
          </w:tcPr>
          <w:p w14:paraId="7F44A1AB" w14:textId="77777777" w:rsidR="00F02E03" w:rsidRPr="0014357A" w:rsidDel="006F0E54" w:rsidRDefault="00F02E03" w:rsidP="006F050A">
            <w:pPr>
              <w:pStyle w:val="afffffff0"/>
              <w:tabs>
                <w:tab w:val="left" w:pos="340"/>
                <w:tab w:val="left" w:pos="680"/>
              </w:tabs>
              <w:spacing w:before="60" w:after="60"/>
              <w:jc w:val="center"/>
            </w:pPr>
            <w:r w:rsidRPr="005630BC">
              <w:t>u(5)</w:t>
            </w:r>
          </w:p>
        </w:tc>
      </w:tr>
      <w:tr w:rsidR="00F02E03" w:rsidRPr="0014357A" w14:paraId="74D02A4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9F7327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tab/>
            </w:r>
            <w:r>
              <w:tab/>
            </w:r>
            <w:r w:rsidRPr="00945C5E">
              <w:t>}</w:t>
            </w:r>
          </w:p>
        </w:tc>
        <w:tc>
          <w:tcPr>
            <w:tcW w:w="1050" w:type="dxa"/>
            <w:tcBorders>
              <w:top w:val="single" w:sz="4" w:space="0" w:color="auto"/>
              <w:left w:val="single" w:sz="4" w:space="0" w:color="auto"/>
              <w:bottom w:val="single" w:sz="4" w:space="0" w:color="auto"/>
              <w:right w:val="single" w:sz="12" w:space="0" w:color="auto"/>
            </w:tcBorders>
          </w:tcPr>
          <w:p w14:paraId="4B57727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4830C5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0F201B0"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0F37A35E"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2B9A1E5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27C37A0"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r>
            <w:r>
              <w:tab/>
            </w:r>
            <w:r w:rsidRPr="00945C5E">
              <w:t>}</w:t>
            </w:r>
          </w:p>
        </w:tc>
        <w:tc>
          <w:tcPr>
            <w:tcW w:w="1050" w:type="dxa"/>
            <w:tcBorders>
              <w:top w:val="single" w:sz="4" w:space="0" w:color="auto"/>
              <w:left w:val="single" w:sz="4" w:space="0" w:color="auto"/>
              <w:bottom w:val="single" w:sz="4" w:space="0" w:color="auto"/>
              <w:right w:val="single" w:sz="12" w:space="0" w:color="auto"/>
            </w:tcBorders>
          </w:tcPr>
          <w:p w14:paraId="426EB171"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40E52FF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28B6EE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t>}</w:t>
            </w:r>
          </w:p>
        </w:tc>
        <w:tc>
          <w:tcPr>
            <w:tcW w:w="1050" w:type="dxa"/>
            <w:tcBorders>
              <w:top w:val="single" w:sz="4" w:space="0" w:color="auto"/>
              <w:left w:val="single" w:sz="4" w:space="0" w:color="auto"/>
              <w:bottom w:val="single" w:sz="4" w:space="0" w:color="auto"/>
              <w:right w:val="single" w:sz="12" w:space="0" w:color="auto"/>
            </w:tcBorders>
          </w:tcPr>
          <w:p w14:paraId="4A29CE89"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03453CF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36DFA8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1D313183"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692BBDB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240A96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residual</w:t>
            </w:r>
            <w:r w:rsidRPr="0014357A">
              <w:t>_</w:t>
            </w:r>
            <w:r>
              <w:t>block</w:t>
            </w:r>
            <w:r w:rsidRPr="0014357A">
              <w:t>(2)</w:t>
            </w:r>
          </w:p>
        </w:tc>
        <w:tc>
          <w:tcPr>
            <w:tcW w:w="1050" w:type="dxa"/>
            <w:tcBorders>
              <w:top w:val="single" w:sz="4" w:space="0" w:color="auto"/>
              <w:left w:val="single" w:sz="4" w:space="0" w:color="auto"/>
              <w:bottom w:val="single" w:sz="4" w:space="0" w:color="auto"/>
              <w:right w:val="single" w:sz="12" w:space="0" w:color="auto"/>
            </w:tcBorders>
          </w:tcPr>
          <w:p w14:paraId="55B057F9" w14:textId="77777777" w:rsidR="00F02E03" w:rsidRPr="0014357A" w:rsidDel="006F0E54" w:rsidRDefault="00F02E03" w:rsidP="006F050A">
            <w:pPr>
              <w:pStyle w:val="afffffff0"/>
              <w:tabs>
                <w:tab w:val="left" w:pos="340"/>
                <w:tab w:val="left" w:pos="680"/>
              </w:tabs>
              <w:spacing w:before="60" w:after="60"/>
              <w:jc w:val="center"/>
            </w:pPr>
          </w:p>
        </w:tc>
      </w:tr>
      <w:tr w:rsidR="00F02E03" w:rsidRPr="0014357A" w14:paraId="76B3D19A" w14:textId="77777777" w:rsidTr="006F050A">
        <w:trPr>
          <w:cantSplit/>
        </w:trPr>
        <w:tc>
          <w:tcPr>
            <w:tcW w:w="8190" w:type="dxa"/>
            <w:tcBorders>
              <w:top w:val="single" w:sz="4" w:space="0" w:color="auto"/>
              <w:left w:val="single" w:sz="12" w:space="0" w:color="auto"/>
              <w:bottom w:val="single" w:sz="12" w:space="0" w:color="auto"/>
              <w:right w:val="single" w:sz="4" w:space="0" w:color="auto"/>
            </w:tcBorders>
          </w:tcPr>
          <w:p w14:paraId="4E1A735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4" w:space="0" w:color="auto"/>
              <w:bottom w:val="single" w:sz="12" w:space="0" w:color="auto"/>
              <w:right w:val="single" w:sz="12" w:space="0" w:color="auto"/>
            </w:tcBorders>
          </w:tcPr>
          <w:p w14:paraId="67C7CA96" w14:textId="77777777" w:rsidR="00F02E03" w:rsidRPr="0014357A" w:rsidRDefault="00F02E03" w:rsidP="006F050A">
            <w:pPr>
              <w:pStyle w:val="afffffff0"/>
              <w:tabs>
                <w:tab w:val="left" w:pos="340"/>
                <w:tab w:val="left" w:pos="680"/>
              </w:tabs>
              <w:spacing w:before="60" w:after="60"/>
              <w:jc w:val="center"/>
            </w:pPr>
          </w:p>
        </w:tc>
      </w:tr>
    </w:tbl>
    <w:p w14:paraId="6B7CFD79" w14:textId="77777777" w:rsidR="00F02E03" w:rsidRDefault="00F02E03" w:rsidP="00F02E03">
      <w:pPr>
        <w:pStyle w:val="aff7"/>
        <w:ind w:firstLineChars="0" w:firstLine="0"/>
      </w:pPr>
    </w:p>
    <w:p w14:paraId="351506F7" w14:textId="77777777" w:rsidR="00F02E03" w:rsidRDefault="00F02E03" w:rsidP="00F02E03">
      <w:pPr>
        <w:pStyle w:val="a7"/>
        <w:spacing w:before="156" w:after="156"/>
      </w:pPr>
      <w:r>
        <w:rPr>
          <w:rFonts w:hint="eastAsia"/>
        </w:rPr>
        <w:t>第三子流填充数据定义</w:t>
      </w:r>
    </w:p>
    <w:p w14:paraId="02B8FCE3" w14:textId="77777777" w:rsidR="00F02E03" w:rsidRDefault="00F02E03" w:rsidP="00F02E03">
      <w:pPr>
        <w:pStyle w:val="aff7"/>
      </w:pPr>
      <w:r>
        <w:rPr>
          <w:rFonts w:hint="eastAsia"/>
        </w:rPr>
        <w:t>第三子流</w:t>
      </w:r>
      <w:r>
        <w:t>填充数据</w:t>
      </w:r>
      <w:r w:rsidRPr="0014357A">
        <w:rPr>
          <w:rFonts w:hint="eastAsia"/>
        </w:rPr>
        <w:t>定义见</w:t>
      </w:r>
      <w:r>
        <w:fldChar w:fldCharType="begin"/>
      </w:r>
      <w:r>
        <w:instrText xml:space="preserve"> </w:instrText>
      </w:r>
      <w:r>
        <w:rPr>
          <w:rFonts w:hint="eastAsia"/>
        </w:rPr>
        <w:instrText>REF _Ref110602285 \w \h</w:instrText>
      </w:r>
      <w:r>
        <w:instrText xml:space="preserve"> </w:instrText>
      </w:r>
      <w:r>
        <w:fldChar w:fldCharType="separate"/>
      </w:r>
      <w:r>
        <w:rPr>
          <w:rFonts w:hint="eastAsia"/>
        </w:rPr>
        <w:t xml:space="preserve">表18　</w:t>
      </w:r>
      <w:r>
        <w:fldChar w:fldCharType="end"/>
      </w:r>
      <w:r>
        <w:rPr>
          <w:rFonts w:hint="eastAsia"/>
        </w:rPr>
        <w:t>。</w:t>
      </w:r>
    </w:p>
    <w:p w14:paraId="0DCA4B10" w14:textId="77777777" w:rsidR="00F02E03" w:rsidRDefault="00F02E03" w:rsidP="00F02E03">
      <w:pPr>
        <w:pStyle w:val="af7"/>
        <w:spacing w:before="156" w:after="156"/>
      </w:pPr>
      <w:r>
        <w:rPr>
          <w:rFonts w:hint="eastAsia"/>
        </w:rPr>
        <w:t>第三子流填充</w:t>
      </w:r>
      <w:r>
        <w:t>数据</w:t>
      </w:r>
      <w:r w:rsidRPr="0014357A">
        <w:rPr>
          <w:rFonts w:hint="eastAsia"/>
        </w:rPr>
        <w:t>定义</w:t>
      </w:r>
    </w:p>
    <w:tbl>
      <w:tblPr>
        <w:tblW w:w="0" w:type="auto"/>
        <w:tblInd w:w="108" w:type="dxa"/>
        <w:tblLayout w:type="fixed"/>
        <w:tblLook w:val="0000" w:firstRow="0" w:lastRow="0" w:firstColumn="0" w:lastColumn="0" w:noHBand="0" w:noVBand="0"/>
      </w:tblPr>
      <w:tblGrid>
        <w:gridCol w:w="8190"/>
        <w:gridCol w:w="1050"/>
      </w:tblGrid>
      <w:tr w:rsidR="00F02E03" w:rsidRPr="0014357A" w14:paraId="289C12DE" w14:textId="77777777" w:rsidTr="006F050A">
        <w:trPr>
          <w:cantSplit/>
        </w:trPr>
        <w:tc>
          <w:tcPr>
            <w:tcW w:w="8190" w:type="dxa"/>
            <w:tcBorders>
              <w:top w:val="single" w:sz="12" w:space="0" w:color="auto"/>
              <w:left w:val="single" w:sz="12" w:space="0" w:color="auto"/>
              <w:bottom w:val="single" w:sz="12" w:space="0" w:color="auto"/>
              <w:right w:val="single" w:sz="6" w:space="0" w:color="auto"/>
            </w:tcBorders>
          </w:tcPr>
          <w:p w14:paraId="24AE59F1" w14:textId="77777777" w:rsidR="00F02E03" w:rsidRPr="0014357A" w:rsidRDefault="00F02E03" w:rsidP="006F050A">
            <w:pPr>
              <w:pStyle w:val="afffffff0"/>
              <w:tabs>
                <w:tab w:val="left" w:pos="340"/>
                <w:tab w:val="left" w:pos="680"/>
              </w:tabs>
              <w:spacing w:before="60" w:after="60"/>
              <w:jc w:val="center"/>
            </w:pPr>
            <w:r>
              <w:rPr>
                <w:rFonts w:hint="eastAsia"/>
              </w:rPr>
              <w:t>第三子流填充</w:t>
            </w:r>
            <w:r>
              <w:t>数据</w:t>
            </w:r>
            <w:r w:rsidRPr="0014357A">
              <w:rPr>
                <w:rFonts w:hint="eastAsia"/>
              </w:rPr>
              <w:t>定义</w:t>
            </w:r>
          </w:p>
        </w:tc>
        <w:tc>
          <w:tcPr>
            <w:tcW w:w="1050" w:type="dxa"/>
            <w:tcBorders>
              <w:top w:val="single" w:sz="12" w:space="0" w:color="auto"/>
              <w:left w:val="single" w:sz="6" w:space="0" w:color="auto"/>
              <w:bottom w:val="single" w:sz="12" w:space="0" w:color="auto"/>
              <w:right w:val="single" w:sz="12" w:space="0" w:color="auto"/>
            </w:tcBorders>
          </w:tcPr>
          <w:p w14:paraId="4FBD34B6"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53920FBC" w14:textId="77777777" w:rsidTr="006F050A">
        <w:trPr>
          <w:cantSplit/>
        </w:trPr>
        <w:tc>
          <w:tcPr>
            <w:tcW w:w="8190" w:type="dxa"/>
            <w:tcBorders>
              <w:top w:val="single" w:sz="12" w:space="0" w:color="auto"/>
              <w:left w:val="single" w:sz="12" w:space="0" w:color="auto"/>
              <w:bottom w:val="single" w:sz="4" w:space="0" w:color="auto"/>
              <w:right w:val="single" w:sz="6" w:space="0" w:color="auto"/>
            </w:tcBorders>
          </w:tcPr>
          <w:p w14:paraId="068CA5F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CF3E43">
              <w:t>stuffing_data_substream</w:t>
            </w:r>
            <w:r>
              <w:t>2</w:t>
            </w:r>
            <w:r w:rsidRPr="00CF3E43">
              <w:t>(</w:t>
            </w:r>
            <w:r>
              <w:t>zero</w:t>
            </w:r>
            <w:r w:rsidRPr="003E1B48">
              <w:t>Bits</w:t>
            </w:r>
            <w:r>
              <w:rPr>
                <w:rFonts w:hint="eastAsia"/>
              </w:rPr>
              <w:t xml:space="preserve">, </w:t>
            </w:r>
            <w:r>
              <w:t>c</w:t>
            </w:r>
            <w:r w:rsidRPr="003E1B48">
              <w:t xml:space="preserve">urSubstreamBits, </w:t>
            </w:r>
            <w:r>
              <w:t>c</w:t>
            </w:r>
            <w:r w:rsidRPr="003E1B48">
              <w:t>urSubstreamBitsMax</w:t>
            </w:r>
            <w:r w:rsidRPr="00CF3E43">
              <w:t>)</w:t>
            </w:r>
            <w:r w:rsidRPr="0014357A">
              <w:t xml:space="preserve"> {</w:t>
            </w:r>
          </w:p>
        </w:tc>
        <w:tc>
          <w:tcPr>
            <w:tcW w:w="1050" w:type="dxa"/>
            <w:tcBorders>
              <w:top w:val="single" w:sz="12" w:space="0" w:color="auto"/>
              <w:left w:val="single" w:sz="6" w:space="0" w:color="auto"/>
              <w:bottom w:val="single" w:sz="4" w:space="0" w:color="auto"/>
              <w:right w:val="single" w:sz="12" w:space="0" w:color="auto"/>
            </w:tcBorders>
          </w:tcPr>
          <w:p w14:paraId="5CC6D97A" w14:textId="77777777" w:rsidR="00F02E03" w:rsidRPr="0014357A" w:rsidRDefault="00F02E03" w:rsidP="006F050A">
            <w:pPr>
              <w:pStyle w:val="afffffff0"/>
              <w:tabs>
                <w:tab w:val="left" w:pos="340"/>
                <w:tab w:val="left" w:pos="680"/>
              </w:tabs>
              <w:spacing w:before="60" w:after="60"/>
              <w:jc w:val="center"/>
            </w:pPr>
          </w:p>
        </w:tc>
      </w:tr>
      <w:tr w:rsidR="00F02E03" w:rsidRPr="0014357A" w14:paraId="5DB0D9E8"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2572872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stuffBits = (curSubstreamBitsMax + SubstreamExpansionRatio – 1) / SubstreamExpansionRatio – curSubstreamBits</w:t>
            </w:r>
          </w:p>
        </w:tc>
        <w:tc>
          <w:tcPr>
            <w:tcW w:w="1050" w:type="dxa"/>
            <w:tcBorders>
              <w:top w:val="single" w:sz="4" w:space="0" w:color="auto"/>
              <w:left w:val="single" w:sz="6" w:space="0" w:color="auto"/>
              <w:bottom w:val="single" w:sz="4" w:space="0" w:color="auto"/>
              <w:right w:val="single" w:sz="12" w:space="0" w:color="auto"/>
            </w:tcBorders>
          </w:tcPr>
          <w:p w14:paraId="35B78D34" w14:textId="77777777" w:rsidR="00F02E03" w:rsidRPr="0014357A" w:rsidRDefault="00F02E03" w:rsidP="006F050A">
            <w:pPr>
              <w:pStyle w:val="afffffff0"/>
              <w:tabs>
                <w:tab w:val="left" w:pos="340"/>
                <w:tab w:val="left" w:pos="680"/>
              </w:tabs>
              <w:spacing w:before="60" w:after="60"/>
              <w:jc w:val="center"/>
            </w:pPr>
          </w:p>
        </w:tc>
      </w:tr>
      <w:tr w:rsidR="00F02E03" w:rsidRPr="0014357A" w14:paraId="34C8ADEA"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64A4873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S</w:t>
            </w:r>
            <w:r w:rsidRPr="00A71B3B">
              <w:t>tuffBits</w:t>
            </w:r>
            <w:r>
              <w:t>[2]</w:t>
            </w:r>
            <w:r w:rsidRPr="00A71B3B">
              <w:t xml:space="preserve"> = Max(zeroBits, stuffBits)</w:t>
            </w:r>
          </w:p>
        </w:tc>
        <w:tc>
          <w:tcPr>
            <w:tcW w:w="1050" w:type="dxa"/>
            <w:tcBorders>
              <w:top w:val="single" w:sz="4" w:space="0" w:color="auto"/>
              <w:left w:val="single" w:sz="6" w:space="0" w:color="auto"/>
              <w:bottom w:val="single" w:sz="4" w:space="0" w:color="auto"/>
              <w:right w:val="single" w:sz="12" w:space="0" w:color="auto"/>
            </w:tcBorders>
          </w:tcPr>
          <w:p w14:paraId="16E39B47" w14:textId="77777777" w:rsidR="00F02E03" w:rsidRPr="0014357A" w:rsidRDefault="00F02E03" w:rsidP="006F050A">
            <w:pPr>
              <w:pStyle w:val="afffffff0"/>
              <w:tabs>
                <w:tab w:val="left" w:pos="340"/>
                <w:tab w:val="left" w:pos="680"/>
              </w:tabs>
              <w:spacing w:before="60" w:after="60"/>
              <w:jc w:val="center"/>
            </w:pPr>
          </w:p>
        </w:tc>
      </w:tr>
      <w:tr w:rsidR="00F02E03" w:rsidRPr="0014357A" w14:paraId="374557A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11C4A98D"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for (bitIdx = 0; bitIdx&lt;S</w:t>
            </w:r>
            <w:r w:rsidRPr="00A71B3B">
              <w:t>tuff</w:t>
            </w:r>
            <w:r>
              <w:t>Bits[2]; bitIdx++)</w:t>
            </w:r>
          </w:p>
        </w:tc>
        <w:tc>
          <w:tcPr>
            <w:tcW w:w="1050" w:type="dxa"/>
            <w:tcBorders>
              <w:top w:val="single" w:sz="4" w:space="0" w:color="auto"/>
              <w:left w:val="single" w:sz="6" w:space="0" w:color="auto"/>
              <w:bottom w:val="single" w:sz="4" w:space="0" w:color="auto"/>
              <w:right w:val="single" w:sz="12" w:space="0" w:color="auto"/>
            </w:tcBorders>
          </w:tcPr>
          <w:p w14:paraId="40A93AE6" w14:textId="77777777" w:rsidR="00F02E03" w:rsidRDefault="00F02E03" w:rsidP="006F050A">
            <w:pPr>
              <w:pStyle w:val="afffffff0"/>
              <w:tabs>
                <w:tab w:val="left" w:pos="340"/>
                <w:tab w:val="left" w:pos="680"/>
              </w:tabs>
              <w:spacing w:before="60" w:after="60"/>
              <w:jc w:val="center"/>
            </w:pPr>
          </w:p>
        </w:tc>
      </w:tr>
      <w:tr w:rsidR="00F02E03" w:rsidRPr="0014357A" w14:paraId="42A0E4BD"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7A3F9FAA"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ab/>
            </w:r>
            <w:r w:rsidRPr="00AB4AAE">
              <w:rPr>
                <w:b/>
              </w:rPr>
              <w:t>block_</w:t>
            </w:r>
            <w:r>
              <w:rPr>
                <w:b/>
              </w:rPr>
              <w:t>sub</w:t>
            </w:r>
            <w:r w:rsidRPr="00AB4AAE">
              <w:rPr>
                <w:b/>
              </w:rPr>
              <w:t>stream_stuffing_bit0</w:t>
            </w:r>
          </w:p>
        </w:tc>
        <w:tc>
          <w:tcPr>
            <w:tcW w:w="1050" w:type="dxa"/>
            <w:tcBorders>
              <w:top w:val="single" w:sz="4" w:space="0" w:color="auto"/>
              <w:left w:val="single" w:sz="6" w:space="0" w:color="auto"/>
              <w:bottom w:val="single" w:sz="4" w:space="0" w:color="auto"/>
              <w:right w:val="single" w:sz="12" w:space="0" w:color="auto"/>
            </w:tcBorders>
          </w:tcPr>
          <w:p w14:paraId="75DD3756" w14:textId="77777777" w:rsidR="00F02E03" w:rsidRDefault="00F02E03" w:rsidP="006F050A">
            <w:pPr>
              <w:pStyle w:val="afffffff0"/>
              <w:tabs>
                <w:tab w:val="left" w:pos="340"/>
                <w:tab w:val="left" w:pos="680"/>
              </w:tabs>
              <w:spacing w:before="60" w:after="60"/>
              <w:jc w:val="center"/>
            </w:pPr>
            <w:r>
              <w:rPr>
                <w:rFonts w:hint="eastAsia"/>
              </w:rPr>
              <w:t>f(</w:t>
            </w:r>
            <w:r>
              <w:t>1</w:t>
            </w:r>
            <w:r>
              <w:rPr>
                <w:rFonts w:hint="eastAsia"/>
              </w:rPr>
              <w:t>)</w:t>
            </w:r>
          </w:p>
        </w:tc>
      </w:tr>
      <w:tr w:rsidR="00F02E03" w:rsidRPr="0014357A" w14:paraId="04615EC1" w14:textId="77777777" w:rsidTr="006F050A">
        <w:trPr>
          <w:cantSplit/>
        </w:trPr>
        <w:tc>
          <w:tcPr>
            <w:tcW w:w="8190" w:type="dxa"/>
            <w:tcBorders>
              <w:top w:val="single" w:sz="4" w:space="0" w:color="auto"/>
              <w:left w:val="single" w:sz="12" w:space="0" w:color="auto"/>
              <w:bottom w:val="single" w:sz="4" w:space="0" w:color="auto"/>
              <w:right w:val="single" w:sz="6" w:space="0" w:color="auto"/>
            </w:tcBorders>
          </w:tcPr>
          <w:p w14:paraId="3174024C" w14:textId="77777777" w:rsidR="00F02E03" w:rsidRPr="0063387B"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t>}</w:t>
            </w:r>
          </w:p>
        </w:tc>
        <w:tc>
          <w:tcPr>
            <w:tcW w:w="1050" w:type="dxa"/>
            <w:tcBorders>
              <w:top w:val="single" w:sz="4" w:space="0" w:color="auto"/>
              <w:left w:val="single" w:sz="6" w:space="0" w:color="auto"/>
              <w:bottom w:val="single" w:sz="4" w:space="0" w:color="auto"/>
              <w:right w:val="single" w:sz="12" w:space="0" w:color="auto"/>
            </w:tcBorders>
          </w:tcPr>
          <w:p w14:paraId="4A88FD11" w14:textId="77777777" w:rsidR="00F02E03" w:rsidRDefault="00F02E03" w:rsidP="006F050A">
            <w:pPr>
              <w:pStyle w:val="afffffff0"/>
              <w:tabs>
                <w:tab w:val="left" w:pos="340"/>
                <w:tab w:val="left" w:pos="680"/>
              </w:tabs>
              <w:spacing w:before="60" w:after="60"/>
              <w:jc w:val="center"/>
            </w:pPr>
          </w:p>
        </w:tc>
      </w:tr>
      <w:tr w:rsidR="00F02E03" w:rsidRPr="0014357A" w14:paraId="76B4B142"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267CC2F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Pr>
                <w:rFonts w:hint="eastAsia"/>
              </w:rPr>
              <w:t>}</w:t>
            </w:r>
          </w:p>
        </w:tc>
        <w:tc>
          <w:tcPr>
            <w:tcW w:w="1050" w:type="dxa"/>
            <w:tcBorders>
              <w:top w:val="single" w:sz="4" w:space="0" w:color="auto"/>
              <w:left w:val="single" w:sz="6" w:space="0" w:color="auto"/>
              <w:bottom w:val="single" w:sz="12" w:space="0" w:color="auto"/>
              <w:right w:val="single" w:sz="12" w:space="0" w:color="auto"/>
            </w:tcBorders>
          </w:tcPr>
          <w:p w14:paraId="1B50680E" w14:textId="77777777" w:rsidR="00F02E03" w:rsidRPr="0014357A" w:rsidRDefault="00F02E03" w:rsidP="006F050A">
            <w:pPr>
              <w:pStyle w:val="afffffff0"/>
              <w:tabs>
                <w:tab w:val="left" w:pos="340"/>
              </w:tabs>
              <w:spacing w:before="60" w:after="60"/>
              <w:jc w:val="center"/>
            </w:pPr>
          </w:p>
        </w:tc>
      </w:tr>
    </w:tbl>
    <w:p w14:paraId="0D011875" w14:textId="77777777" w:rsidR="00F02E03" w:rsidRPr="0014357A" w:rsidRDefault="00F02E03" w:rsidP="00F02E03">
      <w:pPr>
        <w:pStyle w:val="afff1"/>
      </w:pPr>
      <w:r>
        <w:rPr>
          <w:rFonts w:hint="eastAsia"/>
        </w:rPr>
        <w:t>符合</w:t>
      </w:r>
      <w:r>
        <w:t>本文件</w:t>
      </w:r>
      <w:r>
        <w:rPr>
          <w:rFonts w:hint="eastAsia"/>
        </w:rPr>
        <w:t>位流</w:t>
      </w:r>
      <w:r>
        <w:t>在当前</w:t>
      </w:r>
      <w:r>
        <w:rPr>
          <w:rFonts w:hint="eastAsia"/>
        </w:rPr>
        <w:t>CU为</w:t>
      </w:r>
      <w:r>
        <w:t>回退模式时，StuffBits</w:t>
      </w:r>
      <w:r>
        <w:rPr>
          <w:rFonts w:hint="eastAsia"/>
        </w:rPr>
        <w:t>[</w:t>
      </w:r>
      <w:r>
        <w:t>2</w:t>
      </w:r>
      <w:r>
        <w:rPr>
          <w:rFonts w:hint="eastAsia"/>
        </w:rPr>
        <w:t>]的</w:t>
      </w:r>
      <w:r>
        <w:t>值</w:t>
      </w:r>
      <w:r>
        <w:rPr>
          <w:rFonts w:hint="eastAsia"/>
        </w:rPr>
        <w:t>应为0。</w:t>
      </w:r>
    </w:p>
    <w:p w14:paraId="7E13EE22" w14:textId="77777777" w:rsidR="00F02E03" w:rsidRPr="0014357A" w:rsidRDefault="00F02E03" w:rsidP="00F02E03">
      <w:pPr>
        <w:pStyle w:val="a6"/>
        <w:spacing w:before="156" w:after="156"/>
      </w:pPr>
      <w:r>
        <w:rPr>
          <w:rFonts w:hint="eastAsia"/>
        </w:rPr>
        <w:t>残差</w:t>
      </w:r>
      <w:r w:rsidRPr="0014357A">
        <w:t>块定义</w:t>
      </w:r>
    </w:p>
    <w:bookmarkEnd w:id="871"/>
    <w:bookmarkEnd w:id="872"/>
    <w:bookmarkEnd w:id="873"/>
    <w:bookmarkEnd w:id="874"/>
    <w:p w14:paraId="5DA37FF1" w14:textId="77777777" w:rsidR="00F02E03" w:rsidRPr="0014357A" w:rsidRDefault="00F02E03" w:rsidP="00F02E03">
      <w:pPr>
        <w:pStyle w:val="aff7"/>
      </w:pPr>
      <w:r>
        <w:rPr>
          <w:rFonts w:hint="eastAsia"/>
        </w:rPr>
        <w:t>残差</w:t>
      </w:r>
      <w:r w:rsidRPr="0014357A">
        <w:rPr>
          <w:rFonts w:hint="eastAsia"/>
        </w:rPr>
        <w:t>块定义见</w:t>
      </w:r>
      <w:r w:rsidRPr="0014357A">
        <w:fldChar w:fldCharType="begin"/>
      </w:r>
      <w:r w:rsidRPr="0014357A">
        <w:instrText xml:space="preserve"> </w:instrText>
      </w:r>
      <w:r w:rsidRPr="0014357A">
        <w:rPr>
          <w:rFonts w:hint="eastAsia"/>
        </w:rPr>
        <w:instrText>REF _Ref478679192 \r \h</w:instrText>
      </w:r>
      <w:r w:rsidRPr="0014357A">
        <w:instrText xml:space="preserve"> </w:instrText>
      </w:r>
      <w:r>
        <w:instrText xml:space="preserve"> \* MERGEFORMAT </w:instrText>
      </w:r>
      <w:r w:rsidRPr="0014357A">
        <w:fldChar w:fldCharType="separate"/>
      </w:r>
      <w:r>
        <w:rPr>
          <w:rFonts w:hint="eastAsia"/>
        </w:rPr>
        <w:t xml:space="preserve">表21　</w:t>
      </w:r>
      <w:r w:rsidRPr="0014357A">
        <w:fldChar w:fldCharType="end"/>
      </w:r>
      <w:r w:rsidRPr="0014357A">
        <w:rPr>
          <w:rFonts w:hint="eastAsia"/>
        </w:rPr>
        <w:t>。</w:t>
      </w:r>
    </w:p>
    <w:p w14:paraId="64702879" w14:textId="77777777" w:rsidR="00F02E03" w:rsidRPr="0014357A" w:rsidRDefault="00F02E03" w:rsidP="00F02E03">
      <w:pPr>
        <w:pStyle w:val="af7"/>
        <w:spacing w:before="156" w:after="156"/>
      </w:pPr>
      <w:bookmarkStart w:id="879" w:name="_Ref478679192"/>
      <w:r>
        <w:rPr>
          <w:rFonts w:hint="eastAsia"/>
        </w:rPr>
        <w:t>残差</w:t>
      </w:r>
      <w:r w:rsidRPr="0014357A">
        <w:rPr>
          <w:rFonts w:hint="eastAsia"/>
        </w:rPr>
        <w:t>块定义</w:t>
      </w:r>
      <w:bookmarkEnd w:id="879"/>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1050"/>
      </w:tblGrid>
      <w:tr w:rsidR="00F02E03" w:rsidRPr="0014357A" w14:paraId="3D72C5AD" w14:textId="77777777" w:rsidTr="006F050A">
        <w:trPr>
          <w:cantSplit/>
        </w:trPr>
        <w:tc>
          <w:tcPr>
            <w:tcW w:w="8190" w:type="dxa"/>
            <w:tcBorders>
              <w:top w:val="single" w:sz="12" w:space="0" w:color="auto"/>
              <w:left w:val="single" w:sz="12" w:space="0" w:color="auto"/>
              <w:bottom w:val="single" w:sz="12" w:space="0" w:color="auto"/>
              <w:right w:val="single" w:sz="4" w:space="0" w:color="auto"/>
            </w:tcBorders>
            <w:hideMark/>
          </w:tcPr>
          <w:p w14:paraId="3DCDA7B0" w14:textId="77777777" w:rsidR="00F02E03" w:rsidRPr="0014357A" w:rsidRDefault="00F02E03" w:rsidP="006F050A">
            <w:pPr>
              <w:pStyle w:val="afffffff0"/>
              <w:tabs>
                <w:tab w:val="left" w:pos="340"/>
                <w:tab w:val="left" w:pos="680"/>
              </w:tabs>
              <w:spacing w:before="60" w:after="60"/>
              <w:jc w:val="center"/>
            </w:pPr>
            <w:bookmarkStart w:id="880" w:name="_Toc265614610"/>
            <w:bookmarkStart w:id="881" w:name="_Toc265614907"/>
            <w:bookmarkStart w:id="882" w:name="_Toc289711776"/>
            <w:bookmarkStart w:id="883" w:name="_Toc289711970"/>
            <w:bookmarkStart w:id="884" w:name="_Toc289712136"/>
            <w:bookmarkStart w:id="885" w:name="_Toc294597864"/>
            <w:bookmarkStart w:id="886" w:name="_Toc294621230"/>
            <w:bookmarkStart w:id="887" w:name="_Toc295814506"/>
            <w:bookmarkStart w:id="888" w:name="_Toc295814617"/>
            <w:bookmarkStart w:id="889" w:name="_Toc326585462"/>
            <w:bookmarkStart w:id="890" w:name="_Toc326585827"/>
            <w:bookmarkStart w:id="891" w:name="_Toc327373319"/>
            <w:bookmarkStart w:id="892" w:name="_Toc327373423"/>
            <w:bookmarkStart w:id="893" w:name="_Toc327398466"/>
            <w:bookmarkStart w:id="894" w:name="_Toc327457836"/>
            <w:bookmarkStart w:id="895" w:name="_Toc327458016"/>
            <w:bookmarkStart w:id="896" w:name="_Toc327458661"/>
            <w:bookmarkStart w:id="897" w:name="_Toc327459521"/>
            <w:bookmarkStart w:id="898" w:name="_Toc327459618"/>
            <w:bookmarkStart w:id="899" w:name="_Toc327459745"/>
            <w:r>
              <w:rPr>
                <w:rFonts w:hint="eastAsia"/>
              </w:rPr>
              <w:t>残差</w:t>
            </w:r>
            <w:r w:rsidRPr="0014357A">
              <w:rPr>
                <w:rFonts w:hint="eastAsia"/>
              </w:rPr>
              <w:t>块定义</w:t>
            </w:r>
          </w:p>
        </w:tc>
        <w:tc>
          <w:tcPr>
            <w:tcW w:w="1050" w:type="dxa"/>
            <w:tcBorders>
              <w:top w:val="single" w:sz="12" w:space="0" w:color="auto"/>
              <w:left w:val="single" w:sz="4" w:space="0" w:color="auto"/>
              <w:bottom w:val="single" w:sz="12" w:space="0" w:color="auto"/>
              <w:right w:val="single" w:sz="12" w:space="0" w:color="auto"/>
            </w:tcBorders>
            <w:hideMark/>
          </w:tcPr>
          <w:p w14:paraId="15A6DCD6"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5967F933" w14:textId="77777777" w:rsidTr="006F050A">
        <w:trPr>
          <w:cantSplit/>
        </w:trPr>
        <w:tc>
          <w:tcPr>
            <w:tcW w:w="8190" w:type="dxa"/>
            <w:tcBorders>
              <w:top w:val="single" w:sz="12" w:space="0" w:color="auto"/>
              <w:left w:val="single" w:sz="12" w:space="0" w:color="auto"/>
              <w:bottom w:val="single" w:sz="4" w:space="0" w:color="auto"/>
              <w:right w:val="single" w:sz="4" w:space="0" w:color="auto"/>
            </w:tcBorders>
            <w:hideMark/>
          </w:tcPr>
          <w:p w14:paraId="77163FB5" w14:textId="77777777" w:rsidR="00F02E03" w:rsidRPr="0014357A" w:rsidRDefault="00F02E03" w:rsidP="006F050A">
            <w:pPr>
              <w:pStyle w:val="afffffff0"/>
              <w:tabs>
                <w:tab w:val="left" w:pos="340"/>
                <w:tab w:val="left" w:pos="680"/>
              </w:tabs>
              <w:spacing w:before="60" w:after="60"/>
            </w:pPr>
            <w:r>
              <w:t>residual</w:t>
            </w:r>
            <w:r w:rsidRPr="0014357A">
              <w:t>_</w:t>
            </w:r>
            <w:r>
              <w:t>block</w:t>
            </w:r>
            <w:r w:rsidRPr="0014357A">
              <w:t>(component) {</w:t>
            </w:r>
          </w:p>
        </w:tc>
        <w:tc>
          <w:tcPr>
            <w:tcW w:w="1050" w:type="dxa"/>
            <w:tcBorders>
              <w:top w:val="single" w:sz="12" w:space="0" w:color="auto"/>
              <w:left w:val="single" w:sz="4" w:space="0" w:color="auto"/>
              <w:bottom w:val="single" w:sz="4" w:space="0" w:color="auto"/>
              <w:right w:val="single" w:sz="12" w:space="0" w:color="auto"/>
            </w:tcBorders>
          </w:tcPr>
          <w:p w14:paraId="2B96F5FF" w14:textId="77777777" w:rsidR="00F02E03" w:rsidRPr="0014357A" w:rsidRDefault="00F02E03" w:rsidP="006F050A">
            <w:pPr>
              <w:pStyle w:val="afffffff0"/>
              <w:tabs>
                <w:tab w:val="left" w:pos="340"/>
                <w:tab w:val="left" w:pos="680"/>
              </w:tabs>
              <w:spacing w:before="60" w:after="60"/>
              <w:jc w:val="center"/>
            </w:pPr>
          </w:p>
        </w:tc>
      </w:tr>
      <w:tr w:rsidR="00F02E03" w:rsidRPr="0014357A" w14:paraId="55D5614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4CFF0E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i</w:t>
            </w:r>
            <w:r w:rsidRPr="0014357A">
              <w:rPr>
                <w:rFonts w:hint="eastAsia"/>
              </w:rPr>
              <w:t>f</w:t>
            </w:r>
            <w:r w:rsidRPr="0014357A">
              <w:t xml:space="preserve"> </w:t>
            </w:r>
            <w:r w:rsidRPr="0014357A">
              <w:rPr>
                <w:rFonts w:hint="eastAsia"/>
              </w:rPr>
              <w:t>(</w:t>
            </w:r>
            <w:r w:rsidRPr="0014357A">
              <w:t xml:space="preserve">PredMode[component] == </w:t>
            </w:r>
            <w:r>
              <w:t>‘SAMPLE</w:t>
            </w:r>
            <w:r w:rsidRPr="0014357A">
              <w:t>_MODE</w:t>
            </w:r>
            <w:r>
              <w:t>’ || FallbackFlag</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38595317" w14:textId="77777777" w:rsidR="00F02E03" w:rsidRPr="0014357A" w:rsidRDefault="00F02E03" w:rsidP="006F050A">
            <w:pPr>
              <w:pStyle w:val="afffffff0"/>
              <w:tabs>
                <w:tab w:val="left" w:pos="340"/>
                <w:tab w:val="left" w:pos="680"/>
              </w:tabs>
              <w:spacing w:before="60" w:after="60"/>
              <w:jc w:val="center"/>
            </w:pPr>
          </w:p>
        </w:tc>
      </w:tr>
      <w:tr w:rsidR="00F02E03" w:rsidRPr="0014357A" w14:paraId="7B4EAB4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60215BE"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14357A">
              <w:t>for (</w:t>
            </w:r>
            <w:r>
              <w:t>x</w:t>
            </w:r>
            <w:r w:rsidRPr="0014357A">
              <w:t xml:space="preserve">=0; </w:t>
            </w:r>
            <w:r>
              <w:t>x</w:t>
            </w:r>
            <w:r w:rsidRPr="0014357A">
              <w:t>&lt;</w:t>
            </w:r>
            <w:r w:rsidRPr="00834868">
              <w:t>CbHeigh</w:t>
            </w:r>
            <w:r>
              <w:t>t[component]</w:t>
            </w:r>
            <w:r w:rsidRPr="0014357A">
              <w:t xml:space="preserve">; </w:t>
            </w:r>
            <w:r>
              <w:t>x</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49090D43" w14:textId="77777777" w:rsidR="00F02E03" w:rsidRPr="0014357A" w:rsidRDefault="00F02E03" w:rsidP="006F050A">
            <w:pPr>
              <w:pStyle w:val="afffffff0"/>
              <w:tabs>
                <w:tab w:val="left" w:pos="340"/>
                <w:tab w:val="left" w:pos="680"/>
              </w:tabs>
              <w:spacing w:before="60" w:after="60"/>
              <w:jc w:val="center"/>
            </w:pPr>
          </w:p>
        </w:tc>
      </w:tr>
      <w:tr w:rsidR="00F02E03" w:rsidRPr="0014357A" w14:paraId="4A7CE35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40D271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t>for (</w:t>
            </w:r>
            <w:r>
              <w:t>y</w:t>
            </w:r>
            <w:r w:rsidRPr="0014357A">
              <w:t xml:space="preserve">=0; </w:t>
            </w:r>
            <w:r>
              <w:t>y</w:t>
            </w:r>
            <w:r w:rsidRPr="0014357A">
              <w:t>&lt;</w:t>
            </w:r>
            <w:r w:rsidRPr="00834868">
              <w:t>Cb</w:t>
            </w:r>
            <w:r>
              <w:t>Width[component]</w:t>
            </w:r>
            <w:r w:rsidRPr="0014357A">
              <w:t xml:space="preserve">; </w:t>
            </w:r>
            <w:r>
              <w:t>y</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57A0AF96" w14:textId="77777777" w:rsidR="00F02E03" w:rsidRPr="0014357A" w:rsidRDefault="00F02E03" w:rsidP="006F050A">
            <w:pPr>
              <w:pStyle w:val="afffffff0"/>
              <w:tabs>
                <w:tab w:val="left" w:pos="340"/>
                <w:tab w:val="left" w:pos="680"/>
              </w:tabs>
              <w:spacing w:before="60" w:after="60"/>
              <w:jc w:val="center"/>
            </w:pPr>
          </w:p>
        </w:tc>
      </w:tr>
      <w:tr w:rsidR="00F02E03" w:rsidRPr="0014357A" w14:paraId="579A8D8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42B206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rsidRPr="0014357A">
              <w:tab/>
            </w:r>
            <w:r>
              <w:rPr>
                <w:b/>
              </w:rPr>
              <w:t>sample</w:t>
            </w:r>
            <w:r w:rsidRPr="0014357A">
              <w:rPr>
                <w:b/>
              </w:rPr>
              <w:t>_data</w:t>
            </w:r>
          </w:p>
        </w:tc>
        <w:tc>
          <w:tcPr>
            <w:tcW w:w="1050" w:type="dxa"/>
            <w:tcBorders>
              <w:top w:val="single" w:sz="4" w:space="0" w:color="auto"/>
              <w:left w:val="single" w:sz="4" w:space="0" w:color="auto"/>
              <w:bottom w:val="single" w:sz="4" w:space="0" w:color="auto"/>
              <w:right w:val="single" w:sz="12" w:space="0" w:color="auto"/>
            </w:tcBorders>
          </w:tcPr>
          <w:p w14:paraId="75870367" w14:textId="77777777" w:rsidR="00F02E03" w:rsidRPr="0014357A" w:rsidRDefault="00F02E03" w:rsidP="006F050A">
            <w:pPr>
              <w:pStyle w:val="afffffff0"/>
              <w:tabs>
                <w:tab w:val="left" w:pos="340"/>
                <w:tab w:val="left" w:pos="680"/>
              </w:tabs>
              <w:spacing w:before="60" w:after="60"/>
              <w:jc w:val="center"/>
            </w:pPr>
            <w:r>
              <w:t>u</w:t>
            </w:r>
            <w:r>
              <w:rPr>
                <w:rFonts w:hint="eastAsia"/>
              </w:rPr>
              <w:t>(</w:t>
            </w:r>
            <w:r>
              <w:t>v</w:t>
            </w:r>
            <w:r>
              <w:rPr>
                <w:rFonts w:hint="eastAsia"/>
              </w:rPr>
              <w:t>)</w:t>
            </w:r>
          </w:p>
        </w:tc>
      </w:tr>
      <w:tr w:rsidR="00F02E03" w:rsidRPr="0014357A" w14:paraId="4C1E514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F33C79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if (FallbackFlag &amp;&amp; FallbackType == 0) {</w:t>
            </w:r>
          </w:p>
        </w:tc>
        <w:tc>
          <w:tcPr>
            <w:tcW w:w="1050" w:type="dxa"/>
            <w:tcBorders>
              <w:top w:val="single" w:sz="4" w:space="0" w:color="auto"/>
              <w:left w:val="single" w:sz="4" w:space="0" w:color="auto"/>
              <w:bottom w:val="single" w:sz="4" w:space="0" w:color="auto"/>
              <w:right w:val="single" w:sz="12" w:space="0" w:color="auto"/>
            </w:tcBorders>
          </w:tcPr>
          <w:p w14:paraId="607D9086" w14:textId="77777777" w:rsidR="00F02E03" w:rsidRPr="0014357A" w:rsidRDefault="00F02E03" w:rsidP="006F050A">
            <w:pPr>
              <w:pStyle w:val="afffffff0"/>
              <w:tabs>
                <w:tab w:val="left" w:pos="340"/>
                <w:tab w:val="left" w:pos="680"/>
              </w:tabs>
              <w:spacing w:before="60" w:after="60"/>
              <w:jc w:val="center"/>
            </w:pPr>
          </w:p>
        </w:tc>
      </w:tr>
      <w:tr w:rsidR="00F02E03" w:rsidRPr="0014357A" w14:paraId="6FC1AEE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21FE5A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t>Resi</w:t>
            </w:r>
            <w:r w:rsidRPr="002F6177">
              <w:t>Data[component][x][y]</w:t>
            </w:r>
            <w:r>
              <w:t xml:space="preserve"> = Sample</w:t>
            </w:r>
            <w:r w:rsidRPr="0014357A">
              <w:t>Data</w:t>
            </w:r>
          </w:p>
        </w:tc>
        <w:tc>
          <w:tcPr>
            <w:tcW w:w="1050" w:type="dxa"/>
            <w:tcBorders>
              <w:top w:val="single" w:sz="4" w:space="0" w:color="auto"/>
              <w:left w:val="single" w:sz="4" w:space="0" w:color="auto"/>
              <w:bottom w:val="single" w:sz="4" w:space="0" w:color="auto"/>
              <w:right w:val="single" w:sz="12" w:space="0" w:color="auto"/>
            </w:tcBorders>
          </w:tcPr>
          <w:p w14:paraId="5CBA3CF7" w14:textId="77777777" w:rsidR="00F02E03" w:rsidRPr="0014357A" w:rsidRDefault="00F02E03" w:rsidP="006F050A">
            <w:pPr>
              <w:pStyle w:val="afffffff0"/>
              <w:tabs>
                <w:tab w:val="left" w:pos="340"/>
                <w:tab w:val="left" w:pos="680"/>
              </w:tabs>
              <w:spacing w:before="60" w:after="60"/>
              <w:jc w:val="center"/>
            </w:pPr>
          </w:p>
        </w:tc>
      </w:tr>
      <w:tr w:rsidR="00F02E03" w:rsidRPr="0014357A" w14:paraId="56F2B9C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45F2E8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 else {</w:t>
            </w:r>
          </w:p>
        </w:tc>
        <w:tc>
          <w:tcPr>
            <w:tcW w:w="1050" w:type="dxa"/>
            <w:tcBorders>
              <w:top w:val="single" w:sz="4" w:space="0" w:color="auto"/>
              <w:left w:val="single" w:sz="4" w:space="0" w:color="auto"/>
              <w:bottom w:val="single" w:sz="4" w:space="0" w:color="auto"/>
              <w:right w:val="single" w:sz="12" w:space="0" w:color="auto"/>
            </w:tcBorders>
          </w:tcPr>
          <w:p w14:paraId="0288D8D3" w14:textId="77777777" w:rsidR="00F02E03" w:rsidRPr="0014357A" w:rsidRDefault="00F02E03" w:rsidP="006F050A">
            <w:pPr>
              <w:pStyle w:val="afffffff0"/>
              <w:tabs>
                <w:tab w:val="left" w:pos="340"/>
                <w:tab w:val="left" w:pos="680"/>
              </w:tabs>
              <w:spacing w:before="60" w:after="60"/>
              <w:jc w:val="center"/>
            </w:pPr>
          </w:p>
        </w:tc>
      </w:tr>
      <w:tr w:rsidR="00F02E03" w:rsidRPr="0014357A" w14:paraId="107E225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8CE81D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t>Sample</w:t>
            </w:r>
            <w:r w:rsidRPr="0014357A">
              <w:t>Value</w:t>
            </w:r>
            <w:r w:rsidRPr="0014357A">
              <w:rPr>
                <w:rFonts w:hint="eastAsia"/>
              </w:rPr>
              <w:t>[</w:t>
            </w:r>
            <w:r w:rsidRPr="0014357A">
              <w:t>component][</w:t>
            </w:r>
            <w:r>
              <w:t>x</w:t>
            </w:r>
            <w:r w:rsidRPr="0014357A">
              <w:t>][</w:t>
            </w:r>
            <w:r>
              <w:t>y</w:t>
            </w:r>
            <w:r w:rsidRPr="0014357A">
              <w:t xml:space="preserve">] = </w:t>
            </w:r>
            <w:r>
              <w:t>Sample</w:t>
            </w:r>
            <w:r w:rsidRPr="0014357A">
              <w:t>Data</w:t>
            </w:r>
            <w:r>
              <w:t xml:space="preserve"> </w:t>
            </w:r>
            <w:r>
              <w:rPr>
                <w:rFonts w:hint="eastAsia"/>
              </w:rPr>
              <w:t xml:space="preserve">&lt;&lt; </w:t>
            </w:r>
            <w:r>
              <w:t>(</w:t>
            </w:r>
            <w:r>
              <w:rPr>
                <w:rFonts w:hint="eastAsia"/>
              </w:rPr>
              <w:t>BitDepth[</w:t>
            </w:r>
            <w:r>
              <w:t>component</w:t>
            </w:r>
            <w:r>
              <w:rPr>
                <w:rFonts w:hint="eastAsia"/>
              </w:rPr>
              <w:t>]</w:t>
            </w:r>
            <w:r>
              <w:t xml:space="preserve"> – BitDepth[0])</w:t>
            </w:r>
          </w:p>
        </w:tc>
        <w:tc>
          <w:tcPr>
            <w:tcW w:w="1050" w:type="dxa"/>
            <w:tcBorders>
              <w:top w:val="single" w:sz="4" w:space="0" w:color="auto"/>
              <w:left w:val="single" w:sz="4" w:space="0" w:color="auto"/>
              <w:bottom w:val="single" w:sz="4" w:space="0" w:color="auto"/>
              <w:right w:val="single" w:sz="12" w:space="0" w:color="auto"/>
            </w:tcBorders>
          </w:tcPr>
          <w:p w14:paraId="6558889F" w14:textId="77777777" w:rsidR="00F02E03" w:rsidRPr="0014357A" w:rsidRDefault="00F02E03" w:rsidP="006F050A">
            <w:pPr>
              <w:pStyle w:val="afffffff0"/>
              <w:tabs>
                <w:tab w:val="left" w:pos="340"/>
                <w:tab w:val="left" w:pos="680"/>
              </w:tabs>
              <w:spacing w:before="60" w:after="60"/>
              <w:jc w:val="center"/>
            </w:pPr>
          </w:p>
        </w:tc>
      </w:tr>
      <w:tr w:rsidR="00F02E03" w:rsidRPr="0014357A" w14:paraId="601F3A1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1F830A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rsidRPr="0014357A">
              <w:tab/>
            </w:r>
            <w:r>
              <w:t>}</w:t>
            </w:r>
          </w:p>
        </w:tc>
        <w:tc>
          <w:tcPr>
            <w:tcW w:w="1050" w:type="dxa"/>
            <w:tcBorders>
              <w:top w:val="single" w:sz="4" w:space="0" w:color="auto"/>
              <w:left w:val="single" w:sz="4" w:space="0" w:color="auto"/>
              <w:bottom w:val="single" w:sz="4" w:space="0" w:color="auto"/>
              <w:right w:val="single" w:sz="12" w:space="0" w:color="auto"/>
            </w:tcBorders>
          </w:tcPr>
          <w:p w14:paraId="396E8634" w14:textId="77777777" w:rsidR="00F02E03" w:rsidRPr="0014357A" w:rsidRDefault="00F02E03" w:rsidP="006F050A">
            <w:pPr>
              <w:pStyle w:val="afffffff0"/>
              <w:tabs>
                <w:tab w:val="left" w:pos="340"/>
                <w:tab w:val="left" w:pos="680"/>
              </w:tabs>
              <w:spacing w:before="60" w:after="60"/>
              <w:jc w:val="center"/>
            </w:pPr>
          </w:p>
        </w:tc>
      </w:tr>
      <w:tr w:rsidR="00F02E03" w:rsidRPr="0014357A" w14:paraId="6679DE8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903EC28"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lastRenderedPageBreak/>
              <w:tab/>
            </w:r>
            <w:r w:rsidRPr="0014357A">
              <w:tab/>
              <w:t>}</w:t>
            </w:r>
          </w:p>
        </w:tc>
        <w:tc>
          <w:tcPr>
            <w:tcW w:w="1050" w:type="dxa"/>
            <w:tcBorders>
              <w:top w:val="single" w:sz="4" w:space="0" w:color="auto"/>
              <w:left w:val="single" w:sz="4" w:space="0" w:color="auto"/>
              <w:bottom w:val="single" w:sz="4" w:space="0" w:color="auto"/>
              <w:right w:val="single" w:sz="12" w:space="0" w:color="auto"/>
            </w:tcBorders>
          </w:tcPr>
          <w:p w14:paraId="16877AAC" w14:textId="77777777" w:rsidR="00F02E03" w:rsidRPr="0014357A" w:rsidRDefault="00F02E03" w:rsidP="006F050A">
            <w:pPr>
              <w:pStyle w:val="afffffff0"/>
              <w:tabs>
                <w:tab w:val="left" w:pos="340"/>
                <w:tab w:val="left" w:pos="680"/>
              </w:tabs>
              <w:spacing w:before="60" w:after="60"/>
              <w:jc w:val="center"/>
            </w:pPr>
          </w:p>
        </w:tc>
      </w:tr>
      <w:tr w:rsidR="00F02E03" w:rsidRPr="0014357A" w14:paraId="539619C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C5B4DF7"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w:t>
            </w:r>
          </w:p>
        </w:tc>
        <w:tc>
          <w:tcPr>
            <w:tcW w:w="1050" w:type="dxa"/>
            <w:tcBorders>
              <w:top w:val="single" w:sz="4" w:space="0" w:color="auto"/>
              <w:left w:val="single" w:sz="4" w:space="0" w:color="auto"/>
              <w:bottom w:val="single" w:sz="4" w:space="0" w:color="auto"/>
              <w:right w:val="single" w:sz="12" w:space="0" w:color="auto"/>
            </w:tcBorders>
          </w:tcPr>
          <w:p w14:paraId="05CAE3E9" w14:textId="77777777" w:rsidR="00F02E03" w:rsidRPr="0014357A" w:rsidRDefault="00F02E03" w:rsidP="006F050A">
            <w:pPr>
              <w:pStyle w:val="afffffff0"/>
              <w:tabs>
                <w:tab w:val="left" w:pos="340"/>
                <w:tab w:val="left" w:pos="680"/>
              </w:tabs>
              <w:spacing w:before="60" w:after="60"/>
              <w:jc w:val="center"/>
            </w:pPr>
          </w:p>
        </w:tc>
      </w:tr>
      <w:tr w:rsidR="00F02E03" w:rsidRPr="0014357A" w14:paraId="61A449C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0674FE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rPr>
                <w:rFonts w:hint="eastAsia"/>
              </w:rPr>
              <w:t>} e</w:t>
            </w:r>
            <w:r w:rsidRPr="0014357A">
              <w:t>lse</w:t>
            </w:r>
            <w:r>
              <w:t xml:space="preserve"> </w:t>
            </w:r>
            <w:r w:rsidRPr="0014357A">
              <w:t>{</w:t>
            </w:r>
          </w:p>
        </w:tc>
        <w:tc>
          <w:tcPr>
            <w:tcW w:w="1050" w:type="dxa"/>
            <w:tcBorders>
              <w:top w:val="single" w:sz="4" w:space="0" w:color="auto"/>
              <w:left w:val="single" w:sz="4" w:space="0" w:color="auto"/>
              <w:bottom w:val="single" w:sz="4" w:space="0" w:color="auto"/>
              <w:right w:val="single" w:sz="12" w:space="0" w:color="auto"/>
            </w:tcBorders>
          </w:tcPr>
          <w:p w14:paraId="5671AA6F" w14:textId="77777777" w:rsidR="00F02E03" w:rsidRPr="0014357A" w:rsidRDefault="00F02E03" w:rsidP="006F050A">
            <w:pPr>
              <w:pStyle w:val="afffffff0"/>
              <w:tabs>
                <w:tab w:val="left" w:pos="340"/>
                <w:tab w:val="left" w:pos="680"/>
              </w:tabs>
              <w:spacing w:before="60" w:after="60"/>
              <w:jc w:val="center"/>
            </w:pPr>
          </w:p>
        </w:tc>
      </w:tr>
      <w:tr w:rsidR="00F02E03" w:rsidRPr="0014357A" w14:paraId="42C5D1D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6AF2EE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SetN</w:t>
            </w:r>
            <w:r w:rsidRPr="00834868">
              <w:t>um = CbWidth</w:t>
            </w:r>
            <w:r>
              <w:t>[component]</w:t>
            </w:r>
            <w:r w:rsidRPr="00834868">
              <w:t xml:space="preserve"> &lt; </w:t>
            </w:r>
            <w:r>
              <w:t>CuWidth</w:t>
            </w:r>
            <w:r w:rsidRPr="00834868">
              <w:t xml:space="preserve"> ? 1 : 2</w:t>
            </w:r>
          </w:p>
        </w:tc>
        <w:tc>
          <w:tcPr>
            <w:tcW w:w="1050" w:type="dxa"/>
            <w:tcBorders>
              <w:top w:val="single" w:sz="4" w:space="0" w:color="auto"/>
              <w:left w:val="single" w:sz="4" w:space="0" w:color="auto"/>
              <w:bottom w:val="single" w:sz="4" w:space="0" w:color="auto"/>
              <w:right w:val="single" w:sz="12" w:space="0" w:color="auto"/>
            </w:tcBorders>
          </w:tcPr>
          <w:p w14:paraId="39A67AE7" w14:textId="77777777" w:rsidR="00F02E03" w:rsidRPr="0014357A" w:rsidRDefault="00F02E03" w:rsidP="006F050A">
            <w:pPr>
              <w:pStyle w:val="afffffff0"/>
              <w:tabs>
                <w:tab w:val="left" w:pos="340"/>
                <w:tab w:val="left" w:pos="680"/>
              </w:tabs>
              <w:spacing w:before="60" w:after="60"/>
              <w:jc w:val="center"/>
            </w:pPr>
          </w:p>
        </w:tc>
      </w:tr>
      <w:tr w:rsidR="00F02E03" w:rsidRPr="0014357A" w14:paraId="70C1924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A105B2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ResiNum = CbHeight[component] == CuHeight ? 16 : 8</w:t>
            </w:r>
          </w:p>
        </w:tc>
        <w:tc>
          <w:tcPr>
            <w:tcW w:w="1050" w:type="dxa"/>
            <w:tcBorders>
              <w:top w:val="single" w:sz="4" w:space="0" w:color="auto"/>
              <w:left w:val="single" w:sz="4" w:space="0" w:color="auto"/>
              <w:bottom w:val="single" w:sz="4" w:space="0" w:color="auto"/>
              <w:right w:val="single" w:sz="12" w:space="0" w:color="auto"/>
            </w:tcBorders>
          </w:tcPr>
          <w:p w14:paraId="2086DC63" w14:textId="77777777" w:rsidR="00F02E03" w:rsidRPr="0014357A" w:rsidRDefault="00F02E03" w:rsidP="006F050A">
            <w:pPr>
              <w:pStyle w:val="afffffff0"/>
              <w:tabs>
                <w:tab w:val="left" w:pos="340"/>
                <w:tab w:val="left" w:pos="680"/>
              </w:tabs>
              <w:spacing w:before="60" w:after="60"/>
              <w:jc w:val="center"/>
            </w:pPr>
          </w:p>
        </w:tc>
      </w:tr>
      <w:tr w:rsidR="00F02E03" w:rsidRPr="0014357A" w14:paraId="3B9F4CB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D15EFE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G</w:t>
            </w:r>
            <w:r w:rsidRPr="00CC3F00">
              <w:t>roup</w:t>
            </w:r>
            <w:r>
              <w:t>N</w:t>
            </w:r>
            <w:r w:rsidRPr="00CC3F00">
              <w:t xml:space="preserve">um = </w:t>
            </w:r>
            <w:r w:rsidRPr="001B74C0">
              <w:t>CbHeight</w:t>
            </w:r>
            <w:r w:rsidRPr="005277AA">
              <w:rPr>
                <w:noProof/>
                <w:szCs w:val="20"/>
              </w:rPr>
              <w:t>[component]</w:t>
            </w:r>
            <w:r w:rsidRPr="001B74C0">
              <w:t xml:space="preserve"> == </w:t>
            </w:r>
            <w:r>
              <w:t>CuHeight</w:t>
            </w:r>
            <w:r w:rsidRPr="001B74C0">
              <w:t xml:space="preserve"> ?</w:t>
            </w:r>
            <w:r>
              <w:t xml:space="preserve"> </w:t>
            </w:r>
            <w:r w:rsidRPr="00CC3F00">
              <w:t>4</w:t>
            </w:r>
            <w:r>
              <w:t xml:space="preserve"> : 2</w:t>
            </w:r>
          </w:p>
        </w:tc>
        <w:tc>
          <w:tcPr>
            <w:tcW w:w="1050" w:type="dxa"/>
            <w:tcBorders>
              <w:top w:val="single" w:sz="4" w:space="0" w:color="auto"/>
              <w:left w:val="single" w:sz="4" w:space="0" w:color="auto"/>
              <w:bottom w:val="single" w:sz="4" w:space="0" w:color="auto"/>
              <w:right w:val="single" w:sz="12" w:space="0" w:color="auto"/>
            </w:tcBorders>
          </w:tcPr>
          <w:p w14:paraId="5DA26F93" w14:textId="77777777" w:rsidR="00F02E03" w:rsidRPr="0014357A" w:rsidRDefault="00F02E03" w:rsidP="006F050A">
            <w:pPr>
              <w:pStyle w:val="afffffff0"/>
              <w:tabs>
                <w:tab w:val="left" w:pos="340"/>
                <w:tab w:val="left" w:pos="680"/>
              </w:tabs>
              <w:spacing w:before="60" w:after="60"/>
              <w:jc w:val="center"/>
            </w:pPr>
          </w:p>
        </w:tc>
      </w:tr>
      <w:tr w:rsidR="00F02E03" w:rsidRPr="0014357A" w14:paraId="0EAE231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94FF5E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for (i=0; i&lt;</w:t>
            </w:r>
            <w:r>
              <w:t>SetN</w:t>
            </w:r>
            <w:r w:rsidRPr="00834868">
              <w:t>um</w:t>
            </w:r>
            <w:r w:rsidRPr="0014357A">
              <w:t>; i++) {</w:t>
            </w:r>
          </w:p>
        </w:tc>
        <w:tc>
          <w:tcPr>
            <w:tcW w:w="1050" w:type="dxa"/>
            <w:tcBorders>
              <w:top w:val="single" w:sz="4" w:space="0" w:color="auto"/>
              <w:left w:val="single" w:sz="4" w:space="0" w:color="auto"/>
              <w:bottom w:val="single" w:sz="4" w:space="0" w:color="auto"/>
              <w:right w:val="single" w:sz="12" w:space="0" w:color="auto"/>
            </w:tcBorders>
          </w:tcPr>
          <w:p w14:paraId="3B9999CD" w14:textId="77777777" w:rsidR="00F02E03" w:rsidRPr="0014357A" w:rsidRDefault="00F02E03" w:rsidP="006F050A">
            <w:pPr>
              <w:pStyle w:val="afffffff0"/>
              <w:tabs>
                <w:tab w:val="left" w:pos="340"/>
                <w:tab w:val="left" w:pos="680"/>
              </w:tabs>
              <w:spacing w:before="60" w:after="60"/>
              <w:jc w:val="center"/>
            </w:pPr>
          </w:p>
        </w:tc>
      </w:tr>
      <w:tr w:rsidR="00F02E03" w:rsidRPr="0014357A" w14:paraId="1C88F4C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98600F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sidRPr="0014357A">
              <w:tab/>
            </w:r>
            <w:r w:rsidRPr="0014357A">
              <w:tab/>
            </w:r>
            <w:r w:rsidRPr="0014357A">
              <w:rPr>
                <w:b/>
              </w:rPr>
              <w:t>group_type</w:t>
            </w:r>
            <w:r>
              <w:rPr>
                <w:b/>
              </w:rPr>
              <w:t>_idx</w:t>
            </w:r>
          </w:p>
        </w:tc>
        <w:tc>
          <w:tcPr>
            <w:tcW w:w="1050" w:type="dxa"/>
            <w:tcBorders>
              <w:top w:val="single" w:sz="4" w:space="0" w:color="auto"/>
              <w:left w:val="single" w:sz="4" w:space="0" w:color="auto"/>
              <w:bottom w:val="single" w:sz="4" w:space="0" w:color="auto"/>
              <w:right w:val="single" w:sz="12" w:space="0" w:color="auto"/>
            </w:tcBorders>
          </w:tcPr>
          <w:p w14:paraId="34E050CF" w14:textId="77777777" w:rsidR="00F02E03" w:rsidRPr="0014357A" w:rsidRDefault="00F02E03" w:rsidP="006F050A">
            <w:pPr>
              <w:pStyle w:val="afffffff0"/>
              <w:tabs>
                <w:tab w:val="left" w:pos="340"/>
                <w:tab w:val="left" w:pos="680"/>
              </w:tabs>
              <w:spacing w:before="60" w:after="60"/>
              <w:jc w:val="center"/>
            </w:pPr>
            <w:r>
              <w:t>c</w:t>
            </w:r>
            <w:r w:rsidRPr="0014357A">
              <w:t>e(v)</w:t>
            </w:r>
          </w:p>
        </w:tc>
      </w:tr>
      <w:tr w:rsidR="00F02E03" w:rsidRPr="0014357A" w14:paraId="5ACBD66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D247A5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t>Group</w:t>
            </w:r>
            <w:r>
              <w:t>Type</w:t>
            </w:r>
            <w:r w:rsidRPr="0014357A">
              <w:t>[component][i] = GroupType</w:t>
            </w:r>
            <w:r>
              <w:t>Idx</w:t>
            </w:r>
          </w:p>
        </w:tc>
        <w:tc>
          <w:tcPr>
            <w:tcW w:w="1050" w:type="dxa"/>
            <w:tcBorders>
              <w:top w:val="single" w:sz="4" w:space="0" w:color="auto"/>
              <w:left w:val="single" w:sz="4" w:space="0" w:color="auto"/>
              <w:bottom w:val="single" w:sz="4" w:space="0" w:color="auto"/>
              <w:right w:val="single" w:sz="12" w:space="0" w:color="auto"/>
            </w:tcBorders>
          </w:tcPr>
          <w:p w14:paraId="0B76774F" w14:textId="77777777" w:rsidR="00F02E03" w:rsidRPr="0014357A" w:rsidRDefault="00F02E03" w:rsidP="006F050A">
            <w:pPr>
              <w:pStyle w:val="afffffff0"/>
              <w:tabs>
                <w:tab w:val="left" w:pos="340"/>
                <w:tab w:val="left" w:pos="680"/>
              </w:tabs>
              <w:spacing w:before="60" w:after="60"/>
              <w:jc w:val="center"/>
            </w:pPr>
          </w:p>
        </w:tc>
      </w:tr>
      <w:tr w:rsidR="00F02E03" w:rsidRPr="0014357A" w14:paraId="64DA4C1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8ED434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w:t>
            </w:r>
          </w:p>
        </w:tc>
        <w:tc>
          <w:tcPr>
            <w:tcW w:w="1050" w:type="dxa"/>
            <w:tcBorders>
              <w:top w:val="single" w:sz="4" w:space="0" w:color="auto"/>
              <w:left w:val="single" w:sz="4" w:space="0" w:color="auto"/>
              <w:bottom w:val="single" w:sz="4" w:space="0" w:color="auto"/>
              <w:right w:val="single" w:sz="12" w:space="0" w:color="auto"/>
            </w:tcBorders>
          </w:tcPr>
          <w:p w14:paraId="213AB910" w14:textId="77777777" w:rsidR="00F02E03" w:rsidRPr="0014357A" w:rsidRDefault="00F02E03" w:rsidP="006F050A">
            <w:pPr>
              <w:pStyle w:val="afffffff0"/>
              <w:tabs>
                <w:tab w:val="left" w:pos="340"/>
                <w:tab w:val="left" w:pos="680"/>
              </w:tabs>
              <w:spacing w:before="60" w:after="60"/>
              <w:jc w:val="center"/>
            </w:pPr>
          </w:p>
        </w:tc>
      </w:tr>
      <w:tr w:rsidR="00F02E03" w:rsidRPr="0014357A" w14:paraId="7AF37D2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5A6E24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w:t>
            </w:r>
            <w:r>
              <w:rPr>
                <w:rFonts w:hint="eastAsia"/>
              </w:rPr>
              <w:t>_</w:t>
            </w:r>
            <w:r>
              <w:t>scan</w:t>
            </w:r>
            <w:r w:rsidRPr="0014357A">
              <w:t>_cl</w:t>
            </w:r>
            <w:r w:rsidRPr="0014357A">
              <w:rPr>
                <w:rFonts w:hint="eastAsia"/>
              </w:rPr>
              <w:t>(</w:t>
            </w:r>
            <w:r w:rsidRPr="0014357A">
              <w:t>component</w:t>
            </w:r>
            <w:r w:rsidRPr="0014357A">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0E44A826" w14:textId="77777777" w:rsidR="00F02E03" w:rsidRPr="0014357A" w:rsidRDefault="00F02E03" w:rsidP="006F050A">
            <w:pPr>
              <w:pStyle w:val="afffffff0"/>
              <w:tabs>
                <w:tab w:val="left" w:pos="340"/>
                <w:tab w:val="left" w:pos="680"/>
              </w:tabs>
              <w:spacing w:before="60" w:after="60"/>
              <w:jc w:val="center"/>
            </w:pPr>
          </w:p>
        </w:tc>
      </w:tr>
      <w:tr w:rsidR="00F02E03" w:rsidRPr="0014357A" w14:paraId="17DEC8B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A15996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w:t>
            </w:r>
            <w:r>
              <w:rPr>
                <w:rFonts w:hint="eastAsia"/>
              </w:rPr>
              <w:t>_</w:t>
            </w:r>
            <w:r>
              <w:t>scan</w:t>
            </w:r>
            <w:r w:rsidRPr="0014357A">
              <w:t>_residual(component)</w:t>
            </w:r>
          </w:p>
        </w:tc>
        <w:tc>
          <w:tcPr>
            <w:tcW w:w="1050" w:type="dxa"/>
            <w:tcBorders>
              <w:top w:val="single" w:sz="4" w:space="0" w:color="auto"/>
              <w:left w:val="single" w:sz="4" w:space="0" w:color="auto"/>
              <w:bottom w:val="single" w:sz="4" w:space="0" w:color="auto"/>
              <w:right w:val="single" w:sz="12" w:space="0" w:color="auto"/>
            </w:tcBorders>
          </w:tcPr>
          <w:p w14:paraId="59AB3360" w14:textId="77777777" w:rsidR="00F02E03" w:rsidRPr="0014357A" w:rsidRDefault="00F02E03" w:rsidP="006F050A">
            <w:pPr>
              <w:pStyle w:val="afffffff0"/>
              <w:tabs>
                <w:tab w:val="left" w:pos="340"/>
                <w:tab w:val="left" w:pos="680"/>
              </w:tabs>
              <w:spacing w:before="60" w:after="60"/>
              <w:jc w:val="center"/>
            </w:pPr>
          </w:p>
        </w:tc>
      </w:tr>
      <w:tr w:rsidR="00F02E03" w:rsidRPr="0014357A" w14:paraId="173C03C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8C7AC7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cb</w:t>
            </w:r>
            <w:r>
              <w:rPr>
                <w:rFonts w:hint="eastAsia"/>
              </w:rPr>
              <w:t>_</w:t>
            </w:r>
            <w:r>
              <w:t>scan</w:t>
            </w:r>
            <w:r w:rsidRPr="0014357A">
              <w:t>_trailing(component)</w:t>
            </w:r>
          </w:p>
        </w:tc>
        <w:tc>
          <w:tcPr>
            <w:tcW w:w="1050" w:type="dxa"/>
            <w:tcBorders>
              <w:top w:val="single" w:sz="4" w:space="0" w:color="auto"/>
              <w:left w:val="single" w:sz="4" w:space="0" w:color="auto"/>
              <w:bottom w:val="single" w:sz="4" w:space="0" w:color="auto"/>
              <w:right w:val="single" w:sz="12" w:space="0" w:color="auto"/>
            </w:tcBorders>
          </w:tcPr>
          <w:p w14:paraId="7F31093A" w14:textId="77777777" w:rsidR="00F02E03" w:rsidRPr="0014357A" w:rsidRDefault="00F02E03" w:rsidP="006F050A">
            <w:pPr>
              <w:pStyle w:val="afffffff0"/>
              <w:tabs>
                <w:tab w:val="left" w:pos="340"/>
                <w:tab w:val="left" w:pos="680"/>
              </w:tabs>
              <w:spacing w:before="60" w:after="60"/>
              <w:jc w:val="center"/>
            </w:pPr>
          </w:p>
        </w:tc>
      </w:tr>
      <w:tr w:rsidR="00F02E03" w:rsidRPr="0014357A" w14:paraId="2660898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46915E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 xml:space="preserve">} </w:t>
            </w:r>
          </w:p>
        </w:tc>
        <w:tc>
          <w:tcPr>
            <w:tcW w:w="1050" w:type="dxa"/>
            <w:tcBorders>
              <w:top w:val="single" w:sz="4" w:space="0" w:color="auto"/>
              <w:left w:val="single" w:sz="4" w:space="0" w:color="auto"/>
              <w:bottom w:val="single" w:sz="4" w:space="0" w:color="auto"/>
              <w:right w:val="single" w:sz="12" w:space="0" w:color="auto"/>
            </w:tcBorders>
          </w:tcPr>
          <w:p w14:paraId="7E79EC05" w14:textId="77777777" w:rsidR="00F02E03" w:rsidRPr="0014357A" w:rsidRDefault="00F02E03" w:rsidP="006F050A">
            <w:pPr>
              <w:pStyle w:val="afffffff0"/>
              <w:tabs>
                <w:tab w:val="left" w:pos="340"/>
                <w:tab w:val="left" w:pos="680"/>
              </w:tabs>
              <w:spacing w:before="60" w:after="60"/>
              <w:jc w:val="center"/>
            </w:pPr>
          </w:p>
        </w:tc>
      </w:tr>
      <w:tr w:rsidR="00F02E03" w:rsidRPr="0014357A" w14:paraId="2B015E17" w14:textId="77777777" w:rsidTr="006F050A">
        <w:trPr>
          <w:cantSplit/>
        </w:trPr>
        <w:tc>
          <w:tcPr>
            <w:tcW w:w="8190" w:type="dxa"/>
            <w:tcBorders>
              <w:top w:val="single" w:sz="4" w:space="0" w:color="auto"/>
              <w:left w:val="single" w:sz="12" w:space="0" w:color="auto"/>
              <w:bottom w:val="single" w:sz="12" w:space="0" w:color="auto"/>
              <w:right w:val="single" w:sz="6" w:space="0" w:color="auto"/>
            </w:tcBorders>
          </w:tcPr>
          <w:p w14:paraId="6088064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6" w:space="0" w:color="auto"/>
              <w:bottom w:val="single" w:sz="12" w:space="0" w:color="auto"/>
              <w:right w:val="single" w:sz="12" w:space="0" w:color="auto"/>
            </w:tcBorders>
          </w:tcPr>
          <w:p w14:paraId="5D65F1FD" w14:textId="77777777" w:rsidR="00F02E03" w:rsidRPr="0014357A" w:rsidRDefault="00F02E03" w:rsidP="006F050A">
            <w:pPr>
              <w:pStyle w:val="afffffff0"/>
              <w:tabs>
                <w:tab w:val="left" w:pos="340"/>
                <w:tab w:val="left" w:pos="680"/>
              </w:tabs>
              <w:spacing w:before="60" w:after="60"/>
              <w:jc w:val="center"/>
            </w:pPr>
          </w:p>
        </w:tc>
      </w:tr>
    </w:tbl>
    <w:p w14:paraId="6E835066" w14:textId="77777777" w:rsidR="00F02E03" w:rsidRPr="0014357A" w:rsidRDefault="00F02E03" w:rsidP="00F02E03">
      <w:pPr>
        <w:pStyle w:val="aff7"/>
        <w:ind w:firstLineChars="0" w:firstLine="0"/>
      </w:pPr>
    </w:p>
    <w:p w14:paraId="3EB0542A" w14:textId="77777777" w:rsidR="00F02E03" w:rsidRPr="0014357A" w:rsidRDefault="00F02E03" w:rsidP="00F02E03">
      <w:pPr>
        <w:pStyle w:val="a7"/>
        <w:spacing w:before="156" w:after="156"/>
      </w:pPr>
      <w:r>
        <w:rPr>
          <w:rFonts w:hint="eastAsia"/>
        </w:rPr>
        <w:t>残差</w:t>
      </w:r>
      <w:r w:rsidRPr="0014357A">
        <w:rPr>
          <w:rFonts w:hint="eastAsia"/>
        </w:rPr>
        <w:t>块预测模式</w:t>
      </w:r>
      <w:r w:rsidRPr="0014357A">
        <w:t>前缀定义</w:t>
      </w:r>
    </w:p>
    <w:p w14:paraId="0D999385" w14:textId="77777777" w:rsidR="00F02E03" w:rsidRPr="0014357A" w:rsidRDefault="00F02E03" w:rsidP="00F02E03">
      <w:pPr>
        <w:pStyle w:val="aff7"/>
      </w:pPr>
      <w:r>
        <w:rPr>
          <w:rFonts w:hint="eastAsia"/>
        </w:rPr>
        <w:t>残差</w:t>
      </w:r>
      <w:r w:rsidRPr="0014357A">
        <w:rPr>
          <w:rFonts w:hint="eastAsia"/>
        </w:rPr>
        <w:t>块预测模式</w:t>
      </w:r>
      <w:r w:rsidRPr="0014357A">
        <w:t>前缀</w:t>
      </w:r>
      <w:r w:rsidRPr="0014357A">
        <w:rPr>
          <w:rFonts w:hint="eastAsia"/>
        </w:rPr>
        <w:t>定义见</w:t>
      </w:r>
      <w:r w:rsidRPr="0014357A">
        <w:fldChar w:fldCharType="begin"/>
      </w:r>
      <w:r w:rsidRPr="0014357A">
        <w:instrText xml:space="preserve"> </w:instrText>
      </w:r>
      <w:r w:rsidRPr="0014357A">
        <w:rPr>
          <w:rFonts w:hint="eastAsia"/>
        </w:rPr>
        <w:instrText>REF _Ref93840719 \w \h</w:instrText>
      </w:r>
      <w:r w:rsidRPr="0014357A">
        <w:instrText xml:space="preserve"> </w:instrText>
      </w:r>
      <w:r>
        <w:instrText xml:space="preserve"> \* MERGEFORMAT </w:instrText>
      </w:r>
      <w:r w:rsidRPr="0014357A">
        <w:fldChar w:fldCharType="separate"/>
      </w:r>
      <w:r>
        <w:rPr>
          <w:rFonts w:hint="eastAsia"/>
        </w:rPr>
        <w:t xml:space="preserve">表22　</w:t>
      </w:r>
      <w:r w:rsidRPr="0014357A">
        <w:fldChar w:fldCharType="end"/>
      </w:r>
      <w:r w:rsidRPr="0014357A">
        <w:t>。</w:t>
      </w:r>
    </w:p>
    <w:p w14:paraId="57BD1B00" w14:textId="77777777" w:rsidR="00F02E03" w:rsidRPr="0014357A" w:rsidRDefault="00F02E03" w:rsidP="00F02E03">
      <w:pPr>
        <w:pStyle w:val="af7"/>
        <w:spacing w:before="156" w:after="156"/>
      </w:pPr>
      <w:bookmarkStart w:id="900" w:name="_Ref93840719"/>
      <w:r>
        <w:rPr>
          <w:rFonts w:hint="eastAsia"/>
        </w:rPr>
        <w:t>残差</w:t>
      </w:r>
      <w:r w:rsidRPr="0014357A">
        <w:rPr>
          <w:rFonts w:hint="eastAsia"/>
        </w:rPr>
        <w:t>块预测模式</w:t>
      </w:r>
      <w:r w:rsidRPr="0014357A">
        <w:t>前缀</w:t>
      </w:r>
      <w:r w:rsidRPr="0014357A">
        <w:rPr>
          <w:rFonts w:hint="eastAsia"/>
        </w:rPr>
        <w:t>定义</w:t>
      </w:r>
      <w:bookmarkEnd w:id="900"/>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1050"/>
      </w:tblGrid>
      <w:tr w:rsidR="00F02E03" w:rsidRPr="0014357A" w14:paraId="207E20D7" w14:textId="77777777" w:rsidTr="006F050A">
        <w:trPr>
          <w:cantSplit/>
        </w:trPr>
        <w:tc>
          <w:tcPr>
            <w:tcW w:w="8190" w:type="dxa"/>
            <w:tcBorders>
              <w:top w:val="single" w:sz="12" w:space="0" w:color="auto"/>
              <w:left w:val="single" w:sz="12" w:space="0" w:color="auto"/>
              <w:bottom w:val="single" w:sz="12" w:space="0" w:color="auto"/>
              <w:right w:val="single" w:sz="4" w:space="0" w:color="auto"/>
            </w:tcBorders>
            <w:hideMark/>
          </w:tcPr>
          <w:p w14:paraId="0CC1A5FF" w14:textId="77777777" w:rsidR="00F02E03" w:rsidRPr="0014357A" w:rsidRDefault="00F02E03" w:rsidP="006F050A">
            <w:pPr>
              <w:pStyle w:val="afffffff0"/>
              <w:tabs>
                <w:tab w:val="left" w:pos="340"/>
                <w:tab w:val="left" w:pos="680"/>
              </w:tabs>
              <w:spacing w:before="60" w:after="60"/>
              <w:jc w:val="center"/>
            </w:pPr>
            <w:r>
              <w:rPr>
                <w:rFonts w:hint="eastAsia"/>
              </w:rPr>
              <w:t>残差</w:t>
            </w:r>
            <w:r w:rsidRPr="0014357A">
              <w:rPr>
                <w:rFonts w:hint="eastAsia"/>
              </w:rPr>
              <w:t>块</w:t>
            </w:r>
            <w:r w:rsidRPr="0014357A">
              <w:rPr>
                <w:rFonts w:hint="eastAsia"/>
                <w:lang w:val="en-CA"/>
              </w:rPr>
              <w:t>预测模式</w:t>
            </w:r>
            <w:r w:rsidRPr="0014357A">
              <w:t>前缀</w:t>
            </w:r>
            <w:r w:rsidRPr="0014357A">
              <w:rPr>
                <w:rFonts w:hint="eastAsia"/>
                <w:lang w:val="en-CA"/>
              </w:rPr>
              <w:t>定义</w:t>
            </w:r>
          </w:p>
        </w:tc>
        <w:tc>
          <w:tcPr>
            <w:tcW w:w="1050" w:type="dxa"/>
            <w:tcBorders>
              <w:top w:val="single" w:sz="12" w:space="0" w:color="auto"/>
              <w:left w:val="single" w:sz="4" w:space="0" w:color="auto"/>
              <w:bottom w:val="single" w:sz="12" w:space="0" w:color="auto"/>
              <w:right w:val="single" w:sz="12" w:space="0" w:color="auto"/>
            </w:tcBorders>
            <w:hideMark/>
          </w:tcPr>
          <w:p w14:paraId="7C09D6B0"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6CDDA37E" w14:textId="77777777" w:rsidTr="006F050A">
        <w:trPr>
          <w:cantSplit/>
        </w:trPr>
        <w:tc>
          <w:tcPr>
            <w:tcW w:w="8190" w:type="dxa"/>
            <w:tcBorders>
              <w:top w:val="single" w:sz="12" w:space="0" w:color="auto"/>
              <w:left w:val="single" w:sz="12" w:space="0" w:color="auto"/>
              <w:bottom w:val="single" w:sz="4" w:space="0" w:color="auto"/>
              <w:right w:val="single" w:sz="4" w:space="0" w:color="auto"/>
            </w:tcBorders>
            <w:hideMark/>
          </w:tcPr>
          <w:p w14:paraId="21BE982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cb</w:t>
            </w:r>
            <w:r>
              <w:rPr>
                <w:rFonts w:hint="eastAsia"/>
              </w:rPr>
              <w:t>_</w:t>
            </w:r>
            <w:r>
              <w:rPr>
                <w:bCs/>
              </w:rPr>
              <w:t>scan</w:t>
            </w:r>
            <w:r w:rsidRPr="0014357A">
              <w:rPr>
                <w:bCs/>
              </w:rPr>
              <w:t>_cl(</w:t>
            </w:r>
            <w:r w:rsidRPr="0014357A">
              <w:t>component</w:t>
            </w:r>
            <w:r w:rsidRPr="0014357A">
              <w:rPr>
                <w:bCs/>
              </w:rPr>
              <w:t>)</w:t>
            </w:r>
            <w:r>
              <w:rPr>
                <w:bCs/>
              </w:rPr>
              <w:t xml:space="preserve"> </w:t>
            </w:r>
            <w:r w:rsidRPr="0014357A">
              <w:rPr>
                <w:bCs/>
              </w:rPr>
              <w:t>{</w:t>
            </w:r>
          </w:p>
        </w:tc>
        <w:tc>
          <w:tcPr>
            <w:tcW w:w="1050" w:type="dxa"/>
            <w:tcBorders>
              <w:top w:val="single" w:sz="12" w:space="0" w:color="auto"/>
              <w:left w:val="single" w:sz="4" w:space="0" w:color="auto"/>
              <w:bottom w:val="single" w:sz="4" w:space="0" w:color="auto"/>
              <w:right w:val="single" w:sz="12" w:space="0" w:color="auto"/>
            </w:tcBorders>
          </w:tcPr>
          <w:p w14:paraId="27E08F13" w14:textId="77777777" w:rsidR="00F02E03" w:rsidRPr="0014357A" w:rsidRDefault="00F02E03" w:rsidP="006F050A">
            <w:pPr>
              <w:pStyle w:val="afffffff0"/>
              <w:tabs>
                <w:tab w:val="left" w:pos="340"/>
                <w:tab w:val="left" w:pos="680"/>
              </w:tabs>
              <w:spacing w:before="60" w:after="60"/>
              <w:jc w:val="center"/>
            </w:pPr>
          </w:p>
        </w:tc>
      </w:tr>
      <w:tr w:rsidR="00F02E03" w:rsidRPr="0014357A" w14:paraId="40A6823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DD5FF9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if (</w:t>
            </w:r>
            <w:r w:rsidRPr="0014357A">
              <w:t>image_format == ‘010’</w:t>
            </w:r>
            <w:r>
              <w:t xml:space="preserve"> &amp;&amp; component </w:t>
            </w:r>
            <w:r>
              <w:rPr>
                <w:rFonts w:hint="eastAsia"/>
              </w:rPr>
              <w:t>!=</w:t>
            </w:r>
            <w:r>
              <w:t xml:space="preserve"> 0) {</w:t>
            </w:r>
            <w:r w:rsidRPr="0014357A">
              <w:t xml:space="preserve"> </w:t>
            </w:r>
            <w:r>
              <w:t xml:space="preserve"> </w:t>
            </w:r>
            <w:r w:rsidRPr="0014357A">
              <w:t xml:space="preserve">/* YUV422 </w:t>
            </w:r>
            <w:r>
              <w:t xml:space="preserve">Chroma </w:t>
            </w:r>
            <w:r w:rsidRPr="0014357A">
              <w:t>*/</w:t>
            </w:r>
          </w:p>
        </w:tc>
        <w:tc>
          <w:tcPr>
            <w:tcW w:w="1050" w:type="dxa"/>
            <w:tcBorders>
              <w:top w:val="single" w:sz="4" w:space="0" w:color="auto"/>
              <w:left w:val="single" w:sz="4" w:space="0" w:color="auto"/>
              <w:bottom w:val="single" w:sz="4" w:space="0" w:color="auto"/>
              <w:right w:val="single" w:sz="12" w:space="0" w:color="auto"/>
            </w:tcBorders>
          </w:tcPr>
          <w:p w14:paraId="65BA8C55" w14:textId="77777777" w:rsidR="00F02E03" w:rsidRPr="0014357A" w:rsidRDefault="00F02E03" w:rsidP="006F050A">
            <w:pPr>
              <w:pStyle w:val="afffffff0"/>
              <w:tabs>
                <w:tab w:val="left" w:pos="340"/>
                <w:tab w:val="left" w:pos="680"/>
              </w:tabs>
              <w:spacing w:before="60" w:after="60"/>
              <w:jc w:val="center"/>
            </w:pPr>
          </w:p>
        </w:tc>
      </w:tr>
      <w:tr w:rsidR="00F02E03" w:rsidRPr="0014357A" w14:paraId="7B6A132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EDED3B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sidRPr="0014357A">
              <w:rPr>
                <w:rFonts w:hint="eastAsia"/>
              </w:rPr>
              <w:t>i</w:t>
            </w:r>
            <w:r w:rsidRPr="0014357A">
              <w:t>f (</w:t>
            </w:r>
            <w:r>
              <w:t>GroupType</w:t>
            </w:r>
            <w:r w:rsidRPr="0014357A">
              <w:t>[component][</w:t>
            </w:r>
            <w:r>
              <w:t>0</w:t>
            </w:r>
            <w:r w:rsidRPr="0014357A">
              <w:t>] == 0) {</w:t>
            </w:r>
          </w:p>
        </w:tc>
        <w:tc>
          <w:tcPr>
            <w:tcW w:w="1050" w:type="dxa"/>
            <w:tcBorders>
              <w:top w:val="single" w:sz="4" w:space="0" w:color="auto"/>
              <w:left w:val="single" w:sz="4" w:space="0" w:color="auto"/>
              <w:bottom w:val="single" w:sz="4" w:space="0" w:color="auto"/>
              <w:right w:val="single" w:sz="12" w:space="0" w:color="auto"/>
            </w:tcBorders>
          </w:tcPr>
          <w:p w14:paraId="556E16B5" w14:textId="77777777" w:rsidR="00F02E03" w:rsidRPr="0014357A" w:rsidRDefault="00F02E03" w:rsidP="006F050A">
            <w:pPr>
              <w:pStyle w:val="afffffff0"/>
              <w:tabs>
                <w:tab w:val="left" w:pos="340"/>
                <w:tab w:val="left" w:pos="680"/>
              </w:tabs>
              <w:spacing w:before="60" w:after="60"/>
              <w:jc w:val="center"/>
            </w:pPr>
          </w:p>
        </w:tc>
      </w:tr>
      <w:tr w:rsidR="00F02E03" w:rsidRPr="0014357A" w14:paraId="78AEDBE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F6E244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GroupType</w:t>
            </w:r>
            <w:r w:rsidRPr="0014357A">
              <w:t>[component][</w:t>
            </w:r>
            <w:r>
              <w:t>0</w:t>
            </w:r>
            <w:r w:rsidRPr="0014357A">
              <w:t xml:space="preserve">] == </w:t>
            </w:r>
            <w:r>
              <w:t>1</w:t>
            </w:r>
          </w:p>
        </w:tc>
        <w:tc>
          <w:tcPr>
            <w:tcW w:w="1050" w:type="dxa"/>
            <w:tcBorders>
              <w:top w:val="single" w:sz="4" w:space="0" w:color="auto"/>
              <w:left w:val="single" w:sz="4" w:space="0" w:color="auto"/>
              <w:bottom w:val="single" w:sz="4" w:space="0" w:color="auto"/>
              <w:right w:val="single" w:sz="12" w:space="0" w:color="auto"/>
            </w:tcBorders>
          </w:tcPr>
          <w:p w14:paraId="2F736322" w14:textId="77777777" w:rsidR="00F02E03" w:rsidRPr="0014357A" w:rsidRDefault="00F02E03" w:rsidP="006F050A">
            <w:pPr>
              <w:pStyle w:val="afffffff0"/>
              <w:tabs>
                <w:tab w:val="left" w:pos="340"/>
                <w:tab w:val="left" w:pos="680"/>
              </w:tabs>
              <w:spacing w:before="60" w:after="60"/>
              <w:jc w:val="center"/>
            </w:pPr>
          </w:p>
        </w:tc>
      </w:tr>
      <w:tr w:rsidR="00F02E03" w:rsidRPr="0014357A" w14:paraId="0F687D8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738055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rPr>
                <w:rFonts w:hint="eastAsia"/>
              </w:rPr>
              <w:t>}</w:t>
            </w:r>
            <w:r>
              <w:t xml:space="preserve"> else {</w:t>
            </w:r>
          </w:p>
        </w:tc>
        <w:tc>
          <w:tcPr>
            <w:tcW w:w="1050" w:type="dxa"/>
            <w:tcBorders>
              <w:top w:val="single" w:sz="4" w:space="0" w:color="auto"/>
              <w:left w:val="single" w:sz="4" w:space="0" w:color="auto"/>
              <w:bottom w:val="single" w:sz="4" w:space="0" w:color="auto"/>
              <w:right w:val="single" w:sz="12" w:space="0" w:color="auto"/>
            </w:tcBorders>
          </w:tcPr>
          <w:p w14:paraId="6B329AC6" w14:textId="77777777" w:rsidR="00F02E03" w:rsidRPr="0014357A" w:rsidRDefault="00F02E03" w:rsidP="006F050A">
            <w:pPr>
              <w:pStyle w:val="afffffff0"/>
              <w:tabs>
                <w:tab w:val="left" w:pos="340"/>
                <w:tab w:val="left" w:pos="680"/>
              </w:tabs>
              <w:spacing w:before="60" w:after="60"/>
              <w:jc w:val="center"/>
            </w:pPr>
          </w:p>
        </w:tc>
      </w:tr>
      <w:tr w:rsidR="00F02E03" w:rsidRPr="0014357A" w14:paraId="321C9A1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6A4E84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GroupType</w:t>
            </w:r>
            <w:r w:rsidRPr="0014357A">
              <w:t>[component][</w:t>
            </w:r>
            <w:r>
              <w:t>0</w:t>
            </w:r>
            <w:r w:rsidRPr="0014357A">
              <w:t xml:space="preserve">] == </w:t>
            </w:r>
            <w:r>
              <w:t>4</w:t>
            </w:r>
          </w:p>
        </w:tc>
        <w:tc>
          <w:tcPr>
            <w:tcW w:w="1050" w:type="dxa"/>
            <w:tcBorders>
              <w:top w:val="single" w:sz="4" w:space="0" w:color="auto"/>
              <w:left w:val="single" w:sz="4" w:space="0" w:color="auto"/>
              <w:bottom w:val="single" w:sz="4" w:space="0" w:color="auto"/>
              <w:right w:val="single" w:sz="12" w:space="0" w:color="auto"/>
            </w:tcBorders>
          </w:tcPr>
          <w:p w14:paraId="6F6FE121" w14:textId="77777777" w:rsidR="00F02E03" w:rsidRPr="0014357A" w:rsidRDefault="00F02E03" w:rsidP="006F050A">
            <w:pPr>
              <w:pStyle w:val="afffffff0"/>
              <w:tabs>
                <w:tab w:val="left" w:pos="340"/>
                <w:tab w:val="left" w:pos="680"/>
              </w:tabs>
              <w:spacing w:before="60" w:after="60"/>
              <w:jc w:val="center"/>
            </w:pPr>
          </w:p>
        </w:tc>
      </w:tr>
      <w:tr w:rsidR="00F02E03" w:rsidRPr="0014357A" w14:paraId="3734004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E4F210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c>
          <w:tcPr>
            <w:tcW w:w="1050" w:type="dxa"/>
            <w:tcBorders>
              <w:top w:val="single" w:sz="4" w:space="0" w:color="auto"/>
              <w:left w:val="single" w:sz="4" w:space="0" w:color="auto"/>
              <w:bottom w:val="single" w:sz="4" w:space="0" w:color="auto"/>
              <w:right w:val="single" w:sz="12" w:space="0" w:color="auto"/>
            </w:tcBorders>
          </w:tcPr>
          <w:p w14:paraId="0CB2820E" w14:textId="77777777" w:rsidR="00F02E03" w:rsidRPr="0014357A" w:rsidRDefault="00F02E03" w:rsidP="006F050A">
            <w:pPr>
              <w:pStyle w:val="afffffff0"/>
              <w:tabs>
                <w:tab w:val="left" w:pos="340"/>
                <w:tab w:val="left" w:pos="680"/>
              </w:tabs>
              <w:spacing w:before="60" w:after="60"/>
              <w:jc w:val="center"/>
            </w:pPr>
          </w:p>
        </w:tc>
      </w:tr>
      <w:tr w:rsidR="00F02E03" w:rsidRPr="0014357A" w14:paraId="22F78B6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0FB1ED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1CDB4520" w14:textId="77777777" w:rsidR="00F02E03" w:rsidRPr="0014357A" w:rsidRDefault="00F02E03" w:rsidP="006F050A">
            <w:pPr>
              <w:pStyle w:val="afffffff0"/>
              <w:tabs>
                <w:tab w:val="left" w:pos="340"/>
                <w:tab w:val="left" w:pos="680"/>
              </w:tabs>
              <w:spacing w:before="60" w:after="60"/>
              <w:jc w:val="center"/>
            </w:pPr>
          </w:p>
        </w:tc>
      </w:tr>
      <w:tr w:rsidR="00F02E03" w:rsidRPr="0014357A" w14:paraId="1B3D9F5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DAAEF4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for (</w:t>
            </w:r>
            <w:r>
              <w:t>j</w:t>
            </w:r>
            <w:r w:rsidRPr="0014357A">
              <w:t xml:space="preserve">=0; </w:t>
            </w:r>
            <w:r>
              <w:t>j</w:t>
            </w:r>
            <w:r w:rsidRPr="0014357A">
              <w:t>&lt;</w:t>
            </w:r>
            <w:r>
              <w:t>SetNum</w:t>
            </w:r>
            <w:r w:rsidRPr="0014357A">
              <w:t xml:space="preserve">; </w:t>
            </w:r>
            <w:r>
              <w:t>j</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71A9D42C" w14:textId="77777777" w:rsidR="00F02E03" w:rsidRPr="0014357A" w:rsidRDefault="00F02E03" w:rsidP="006F050A">
            <w:pPr>
              <w:pStyle w:val="afffffff0"/>
              <w:tabs>
                <w:tab w:val="left" w:pos="340"/>
                <w:tab w:val="left" w:pos="680"/>
              </w:tabs>
              <w:spacing w:before="60" w:after="60"/>
              <w:jc w:val="center"/>
            </w:pPr>
          </w:p>
        </w:tc>
      </w:tr>
      <w:tr w:rsidR="00F02E03" w:rsidRPr="0014357A" w14:paraId="74C25AF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61669C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sidRPr="0014357A">
              <w:tab/>
            </w:r>
            <w:r w:rsidRPr="0014357A">
              <w:rPr>
                <w:rFonts w:hint="eastAsia"/>
              </w:rPr>
              <w:t>i</w:t>
            </w:r>
            <w:r w:rsidRPr="0014357A">
              <w:t>f (</w:t>
            </w:r>
            <w:r>
              <w:t>GroupType</w:t>
            </w:r>
            <w:r w:rsidRPr="0014357A">
              <w:t>[component][</w:t>
            </w:r>
            <w:r>
              <w:t>j</w:t>
            </w:r>
            <w:r w:rsidRPr="0014357A">
              <w:t>] == 0) {</w:t>
            </w:r>
          </w:p>
        </w:tc>
        <w:tc>
          <w:tcPr>
            <w:tcW w:w="1050" w:type="dxa"/>
            <w:tcBorders>
              <w:top w:val="single" w:sz="4" w:space="0" w:color="auto"/>
              <w:left w:val="single" w:sz="4" w:space="0" w:color="auto"/>
              <w:bottom w:val="single" w:sz="4" w:space="0" w:color="auto"/>
              <w:right w:val="single" w:sz="12" w:space="0" w:color="auto"/>
            </w:tcBorders>
            <w:vAlign w:val="center"/>
          </w:tcPr>
          <w:p w14:paraId="44E3DDD7" w14:textId="77777777" w:rsidR="00F02E03" w:rsidRPr="0014357A" w:rsidRDefault="00F02E03" w:rsidP="006F050A">
            <w:pPr>
              <w:pStyle w:val="afffffff0"/>
              <w:tabs>
                <w:tab w:val="left" w:pos="340"/>
                <w:tab w:val="left" w:pos="680"/>
              </w:tabs>
              <w:spacing w:before="60" w:after="60"/>
              <w:jc w:val="center"/>
            </w:pPr>
          </w:p>
        </w:tc>
      </w:tr>
      <w:tr w:rsidR="00F02E03" w:rsidRPr="0014357A" w14:paraId="4281D21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F27C79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sidRPr="0014357A">
              <w:tab/>
            </w:r>
            <w:r w:rsidRPr="0014357A">
              <w:tab/>
            </w:r>
            <w:r>
              <w:t>groupNum = 1</w:t>
            </w:r>
          </w:p>
        </w:tc>
        <w:tc>
          <w:tcPr>
            <w:tcW w:w="1050" w:type="dxa"/>
            <w:tcBorders>
              <w:top w:val="single" w:sz="4" w:space="0" w:color="auto"/>
              <w:left w:val="single" w:sz="4" w:space="0" w:color="auto"/>
              <w:bottom w:val="single" w:sz="4" w:space="0" w:color="auto"/>
              <w:right w:val="single" w:sz="12" w:space="0" w:color="auto"/>
            </w:tcBorders>
            <w:vAlign w:val="center"/>
          </w:tcPr>
          <w:p w14:paraId="14209F09" w14:textId="77777777" w:rsidR="00F02E03" w:rsidRPr="0014357A" w:rsidRDefault="00F02E03" w:rsidP="006F050A">
            <w:pPr>
              <w:pStyle w:val="afffffff0"/>
              <w:tabs>
                <w:tab w:val="left" w:pos="340"/>
                <w:tab w:val="left" w:pos="680"/>
              </w:tabs>
              <w:spacing w:before="60" w:after="60"/>
              <w:jc w:val="center"/>
            </w:pPr>
          </w:p>
        </w:tc>
      </w:tr>
      <w:tr w:rsidR="00F02E03" w:rsidRPr="0014357A" w14:paraId="21AE389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964C00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t xml:space="preserve">} else </w:t>
            </w:r>
            <w:r w:rsidRPr="0014357A">
              <w:t>if</w:t>
            </w:r>
            <w:r>
              <w:t xml:space="preserve"> </w:t>
            </w:r>
            <w:r w:rsidRPr="0014357A">
              <w:t>((</w:t>
            </w:r>
            <w:r>
              <w:t>GroupType</w:t>
            </w:r>
            <w:r w:rsidRPr="0014357A">
              <w:t>[component][</w:t>
            </w:r>
            <w:r>
              <w:t>j</w:t>
            </w:r>
            <w:r w:rsidRPr="0014357A">
              <w:t>]</w:t>
            </w:r>
            <w:r>
              <w:t xml:space="preserve"> </w:t>
            </w:r>
            <w:r w:rsidRPr="0014357A">
              <w:rPr>
                <w:rFonts w:hint="eastAsia"/>
              </w:rPr>
              <w:t>==</w:t>
            </w:r>
            <w:r>
              <w:t xml:space="preserve"> 1</w:t>
            </w:r>
            <w:r w:rsidRPr="0014357A">
              <w:t>) {</w:t>
            </w:r>
          </w:p>
        </w:tc>
        <w:tc>
          <w:tcPr>
            <w:tcW w:w="1050" w:type="dxa"/>
            <w:tcBorders>
              <w:top w:val="single" w:sz="4" w:space="0" w:color="auto"/>
              <w:left w:val="single" w:sz="4" w:space="0" w:color="auto"/>
              <w:bottom w:val="single" w:sz="4" w:space="0" w:color="auto"/>
              <w:right w:val="single" w:sz="12" w:space="0" w:color="auto"/>
            </w:tcBorders>
            <w:vAlign w:val="center"/>
          </w:tcPr>
          <w:p w14:paraId="79287F72" w14:textId="77777777" w:rsidR="00F02E03" w:rsidRPr="0014357A" w:rsidRDefault="00F02E03" w:rsidP="006F050A">
            <w:pPr>
              <w:pStyle w:val="afffffff0"/>
              <w:tabs>
                <w:tab w:val="left" w:pos="340"/>
                <w:tab w:val="left" w:pos="680"/>
              </w:tabs>
              <w:spacing w:before="60" w:after="60"/>
              <w:jc w:val="center"/>
            </w:pPr>
          </w:p>
        </w:tc>
      </w:tr>
      <w:tr w:rsidR="00F02E03" w:rsidRPr="0014357A" w14:paraId="1B50309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3BED72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t>groupNum = 2</w:t>
            </w:r>
          </w:p>
        </w:tc>
        <w:tc>
          <w:tcPr>
            <w:tcW w:w="1050" w:type="dxa"/>
            <w:tcBorders>
              <w:top w:val="single" w:sz="4" w:space="0" w:color="auto"/>
              <w:left w:val="single" w:sz="4" w:space="0" w:color="auto"/>
              <w:bottom w:val="single" w:sz="4" w:space="0" w:color="auto"/>
              <w:right w:val="single" w:sz="12" w:space="0" w:color="auto"/>
            </w:tcBorders>
            <w:vAlign w:val="center"/>
          </w:tcPr>
          <w:p w14:paraId="3B5086CD" w14:textId="77777777" w:rsidR="00F02E03" w:rsidRPr="0014357A" w:rsidRDefault="00F02E03" w:rsidP="006F050A">
            <w:pPr>
              <w:pStyle w:val="afffffff0"/>
              <w:tabs>
                <w:tab w:val="left" w:pos="340"/>
                <w:tab w:val="left" w:pos="680"/>
              </w:tabs>
              <w:spacing w:before="60" w:after="60"/>
              <w:jc w:val="center"/>
            </w:pPr>
          </w:p>
        </w:tc>
      </w:tr>
      <w:tr w:rsidR="00F02E03" w:rsidRPr="0014357A" w14:paraId="1E5332A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E6469E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w:t>
            </w:r>
            <w:r>
              <w:t xml:space="preserve"> else if</w:t>
            </w:r>
            <w:r w:rsidRPr="0014357A">
              <w:t xml:space="preserve"> (</w:t>
            </w:r>
            <w:r>
              <w:t>GroupType</w:t>
            </w:r>
            <w:r w:rsidRPr="0014357A">
              <w:t>[component][</w:t>
            </w:r>
            <w:r>
              <w:t>j</w:t>
            </w:r>
            <w:r w:rsidRPr="0014357A">
              <w:t>]</w:t>
            </w:r>
            <w:r>
              <w:t xml:space="preserve"> </w:t>
            </w:r>
            <w:r w:rsidRPr="0014357A">
              <w:rPr>
                <w:rFonts w:hint="eastAsia"/>
              </w:rPr>
              <w:t>==</w:t>
            </w:r>
            <w:r>
              <w:t xml:space="preserve"> 2 || GroupType</w:t>
            </w:r>
            <w:r w:rsidRPr="0014357A">
              <w:t>[component][</w:t>
            </w:r>
            <w:r>
              <w:t>j</w:t>
            </w:r>
            <w:r w:rsidRPr="0014357A">
              <w:t>]</w:t>
            </w:r>
            <w:r>
              <w:t xml:space="preserve"> </w:t>
            </w:r>
            <w:r w:rsidRPr="0014357A">
              <w:rPr>
                <w:rFonts w:hint="eastAsia"/>
              </w:rPr>
              <w:t>==</w:t>
            </w:r>
            <w:r>
              <w:t xml:space="preserve"> 3</w:t>
            </w:r>
            <w:r w:rsidRPr="0014357A">
              <w:t>)</w:t>
            </w:r>
            <w:r>
              <w:t xml:space="preserve"> {</w:t>
            </w:r>
          </w:p>
        </w:tc>
        <w:tc>
          <w:tcPr>
            <w:tcW w:w="1050" w:type="dxa"/>
            <w:tcBorders>
              <w:top w:val="single" w:sz="4" w:space="0" w:color="auto"/>
              <w:left w:val="single" w:sz="4" w:space="0" w:color="auto"/>
              <w:bottom w:val="single" w:sz="4" w:space="0" w:color="auto"/>
              <w:right w:val="single" w:sz="12" w:space="0" w:color="auto"/>
            </w:tcBorders>
            <w:vAlign w:val="center"/>
          </w:tcPr>
          <w:p w14:paraId="1D3F3EA6" w14:textId="77777777" w:rsidR="00F02E03" w:rsidRPr="0014357A" w:rsidRDefault="00F02E03" w:rsidP="006F050A">
            <w:pPr>
              <w:pStyle w:val="afffffff0"/>
              <w:tabs>
                <w:tab w:val="left" w:pos="340"/>
                <w:tab w:val="left" w:pos="680"/>
              </w:tabs>
              <w:spacing w:before="60" w:after="60"/>
              <w:jc w:val="center"/>
            </w:pPr>
          </w:p>
        </w:tc>
      </w:tr>
      <w:tr w:rsidR="00F02E03" w:rsidRPr="0014357A" w14:paraId="40C0FFE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8CB346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sidRPr="0014357A">
              <w:tab/>
            </w:r>
            <w:r w:rsidRPr="0014357A">
              <w:tab/>
            </w:r>
            <w:r>
              <w:t>groupNum = 3</w:t>
            </w:r>
          </w:p>
        </w:tc>
        <w:tc>
          <w:tcPr>
            <w:tcW w:w="1050" w:type="dxa"/>
            <w:tcBorders>
              <w:top w:val="single" w:sz="4" w:space="0" w:color="auto"/>
              <w:left w:val="single" w:sz="4" w:space="0" w:color="auto"/>
              <w:bottom w:val="single" w:sz="4" w:space="0" w:color="auto"/>
              <w:right w:val="single" w:sz="12" w:space="0" w:color="auto"/>
            </w:tcBorders>
            <w:vAlign w:val="center"/>
          </w:tcPr>
          <w:p w14:paraId="26A5C69B" w14:textId="77777777" w:rsidR="00F02E03" w:rsidRPr="0014357A" w:rsidRDefault="00F02E03" w:rsidP="006F050A">
            <w:pPr>
              <w:pStyle w:val="afffffff0"/>
              <w:tabs>
                <w:tab w:val="left" w:pos="340"/>
                <w:tab w:val="left" w:pos="680"/>
              </w:tabs>
              <w:spacing w:before="60" w:after="60"/>
              <w:jc w:val="center"/>
            </w:pPr>
          </w:p>
        </w:tc>
      </w:tr>
      <w:tr w:rsidR="00F02E03" w:rsidRPr="0014357A" w14:paraId="0E00904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726015B"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t>} else {</w:t>
            </w:r>
          </w:p>
        </w:tc>
        <w:tc>
          <w:tcPr>
            <w:tcW w:w="1050" w:type="dxa"/>
            <w:tcBorders>
              <w:top w:val="single" w:sz="4" w:space="0" w:color="auto"/>
              <w:left w:val="single" w:sz="4" w:space="0" w:color="auto"/>
              <w:bottom w:val="single" w:sz="4" w:space="0" w:color="auto"/>
              <w:right w:val="single" w:sz="12" w:space="0" w:color="auto"/>
            </w:tcBorders>
            <w:vAlign w:val="center"/>
          </w:tcPr>
          <w:p w14:paraId="180EE1FE" w14:textId="77777777" w:rsidR="00F02E03" w:rsidRPr="0014357A" w:rsidRDefault="00F02E03" w:rsidP="006F050A">
            <w:pPr>
              <w:pStyle w:val="afffffff0"/>
              <w:tabs>
                <w:tab w:val="left" w:pos="340"/>
                <w:tab w:val="left" w:pos="680"/>
              </w:tabs>
              <w:spacing w:before="60" w:after="60"/>
              <w:jc w:val="center"/>
            </w:pPr>
          </w:p>
        </w:tc>
      </w:tr>
      <w:tr w:rsidR="00F02E03" w:rsidRPr="0014357A" w14:paraId="49BA995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6AB1CA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t>groupNum = 4</w:t>
            </w:r>
          </w:p>
        </w:tc>
        <w:tc>
          <w:tcPr>
            <w:tcW w:w="1050" w:type="dxa"/>
            <w:tcBorders>
              <w:top w:val="single" w:sz="4" w:space="0" w:color="auto"/>
              <w:left w:val="single" w:sz="4" w:space="0" w:color="auto"/>
              <w:bottom w:val="single" w:sz="4" w:space="0" w:color="auto"/>
              <w:right w:val="single" w:sz="12" w:space="0" w:color="auto"/>
            </w:tcBorders>
            <w:vAlign w:val="center"/>
          </w:tcPr>
          <w:p w14:paraId="2D7702FE" w14:textId="77777777" w:rsidR="00F02E03" w:rsidRPr="0014357A" w:rsidRDefault="00F02E03" w:rsidP="006F050A">
            <w:pPr>
              <w:pStyle w:val="afffffff0"/>
              <w:tabs>
                <w:tab w:val="left" w:pos="340"/>
                <w:tab w:val="left" w:pos="680"/>
              </w:tabs>
              <w:spacing w:before="60" w:after="60"/>
              <w:jc w:val="center"/>
            </w:pPr>
          </w:p>
        </w:tc>
      </w:tr>
      <w:tr w:rsidR="00F02E03" w:rsidRPr="0014357A" w14:paraId="5C02FAF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698D0D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t>}</w:t>
            </w:r>
          </w:p>
        </w:tc>
        <w:tc>
          <w:tcPr>
            <w:tcW w:w="1050" w:type="dxa"/>
            <w:tcBorders>
              <w:top w:val="single" w:sz="4" w:space="0" w:color="auto"/>
              <w:left w:val="single" w:sz="4" w:space="0" w:color="auto"/>
              <w:bottom w:val="single" w:sz="4" w:space="0" w:color="auto"/>
              <w:right w:val="single" w:sz="12" w:space="0" w:color="auto"/>
            </w:tcBorders>
            <w:vAlign w:val="center"/>
          </w:tcPr>
          <w:p w14:paraId="7F904062" w14:textId="77777777" w:rsidR="00F02E03" w:rsidRPr="0014357A" w:rsidRDefault="00F02E03" w:rsidP="006F050A">
            <w:pPr>
              <w:pStyle w:val="afffffff0"/>
              <w:tabs>
                <w:tab w:val="left" w:pos="340"/>
                <w:tab w:val="left" w:pos="680"/>
              </w:tabs>
              <w:spacing w:before="60" w:after="60"/>
              <w:jc w:val="center"/>
            </w:pPr>
          </w:p>
        </w:tc>
      </w:tr>
      <w:tr w:rsidR="00F02E03" w:rsidRPr="0014357A" w14:paraId="27C988F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962D03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for (i=</w:t>
            </w:r>
            <w:r>
              <w:t>0</w:t>
            </w:r>
            <w:r w:rsidRPr="0014357A">
              <w:t>; i&lt;</w:t>
            </w:r>
            <w:r>
              <w:t>groupNum</w:t>
            </w:r>
            <w:r w:rsidRPr="0014357A">
              <w:t>; i++) {</w:t>
            </w:r>
          </w:p>
        </w:tc>
        <w:tc>
          <w:tcPr>
            <w:tcW w:w="1050" w:type="dxa"/>
            <w:tcBorders>
              <w:top w:val="single" w:sz="4" w:space="0" w:color="auto"/>
              <w:left w:val="single" w:sz="4" w:space="0" w:color="auto"/>
              <w:bottom w:val="single" w:sz="4" w:space="0" w:color="auto"/>
              <w:right w:val="single" w:sz="12" w:space="0" w:color="auto"/>
            </w:tcBorders>
            <w:vAlign w:val="center"/>
          </w:tcPr>
          <w:p w14:paraId="5EDB8D53" w14:textId="77777777" w:rsidR="00F02E03" w:rsidRPr="0014357A" w:rsidRDefault="00F02E03" w:rsidP="006F050A">
            <w:pPr>
              <w:pStyle w:val="afffffff0"/>
              <w:tabs>
                <w:tab w:val="left" w:pos="340"/>
                <w:tab w:val="left" w:pos="680"/>
              </w:tabs>
              <w:spacing w:before="60" w:after="60"/>
              <w:jc w:val="center"/>
            </w:pPr>
          </w:p>
        </w:tc>
      </w:tr>
      <w:tr w:rsidR="00F02E03" w:rsidRPr="0014357A" w14:paraId="72A64AD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999119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lastRenderedPageBreak/>
              <w:tab/>
            </w:r>
            <w:r w:rsidRPr="0014357A">
              <w:tab/>
            </w:r>
            <w:r>
              <w:rPr>
                <w:b/>
              </w:rPr>
              <w:t>scan_cl</w:t>
            </w:r>
            <w:r w:rsidRPr="0014357A">
              <w:rPr>
                <w:b/>
              </w:rPr>
              <w:t>[component][i][</w:t>
            </w:r>
            <w:r>
              <w:rPr>
                <w:b/>
              </w:rPr>
              <w:t>j</w:t>
            </w:r>
            <w:r w:rsidRPr="0014357A">
              <w:rPr>
                <w:b/>
              </w:rPr>
              <w:t>]</w:t>
            </w:r>
          </w:p>
        </w:tc>
        <w:tc>
          <w:tcPr>
            <w:tcW w:w="1050" w:type="dxa"/>
            <w:tcBorders>
              <w:top w:val="single" w:sz="4" w:space="0" w:color="auto"/>
              <w:left w:val="single" w:sz="4" w:space="0" w:color="auto"/>
              <w:bottom w:val="single" w:sz="4" w:space="0" w:color="auto"/>
              <w:right w:val="single" w:sz="12" w:space="0" w:color="auto"/>
            </w:tcBorders>
            <w:vAlign w:val="center"/>
          </w:tcPr>
          <w:p w14:paraId="00450390" w14:textId="77777777" w:rsidR="00F02E03" w:rsidRPr="0014357A" w:rsidRDefault="00F02E03" w:rsidP="006F050A">
            <w:pPr>
              <w:pStyle w:val="afffffff0"/>
              <w:tabs>
                <w:tab w:val="left" w:pos="340"/>
                <w:tab w:val="left" w:pos="680"/>
              </w:tabs>
              <w:spacing w:before="60" w:after="60"/>
              <w:jc w:val="center"/>
            </w:pPr>
            <w:r>
              <w:t>c</w:t>
            </w:r>
            <w:r w:rsidRPr="0014357A">
              <w:t>e(v)</w:t>
            </w:r>
          </w:p>
        </w:tc>
      </w:tr>
      <w:tr w:rsidR="00F02E03" w:rsidRPr="0014357A" w14:paraId="3AD576D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0929F7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t>}</w:t>
            </w:r>
          </w:p>
        </w:tc>
        <w:tc>
          <w:tcPr>
            <w:tcW w:w="1050" w:type="dxa"/>
            <w:tcBorders>
              <w:top w:val="single" w:sz="4" w:space="0" w:color="auto"/>
              <w:left w:val="single" w:sz="4" w:space="0" w:color="auto"/>
              <w:bottom w:val="single" w:sz="4" w:space="0" w:color="auto"/>
              <w:right w:val="single" w:sz="12" w:space="0" w:color="auto"/>
            </w:tcBorders>
            <w:vAlign w:val="center"/>
          </w:tcPr>
          <w:p w14:paraId="43FC22F2" w14:textId="77777777" w:rsidR="00F02E03" w:rsidRPr="0014357A" w:rsidRDefault="00F02E03" w:rsidP="006F050A">
            <w:pPr>
              <w:pStyle w:val="afffffff0"/>
              <w:tabs>
                <w:tab w:val="left" w:pos="340"/>
                <w:tab w:val="left" w:pos="680"/>
              </w:tabs>
              <w:spacing w:before="60" w:after="60"/>
              <w:jc w:val="center"/>
            </w:pPr>
          </w:p>
        </w:tc>
      </w:tr>
      <w:tr w:rsidR="00F02E03" w:rsidRPr="0014357A" w14:paraId="5A6697E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A3D7A5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if (ResiNum == 16) {</w:t>
            </w:r>
          </w:p>
        </w:tc>
        <w:tc>
          <w:tcPr>
            <w:tcW w:w="1050" w:type="dxa"/>
            <w:tcBorders>
              <w:top w:val="single" w:sz="4" w:space="0" w:color="auto"/>
              <w:left w:val="single" w:sz="4" w:space="0" w:color="auto"/>
              <w:bottom w:val="single" w:sz="4" w:space="0" w:color="auto"/>
              <w:right w:val="single" w:sz="12" w:space="0" w:color="auto"/>
            </w:tcBorders>
            <w:vAlign w:val="center"/>
          </w:tcPr>
          <w:p w14:paraId="138B19B9" w14:textId="77777777" w:rsidR="00F02E03" w:rsidRPr="0014357A" w:rsidRDefault="00F02E03" w:rsidP="006F050A">
            <w:pPr>
              <w:pStyle w:val="afffffff0"/>
              <w:tabs>
                <w:tab w:val="left" w:pos="340"/>
                <w:tab w:val="left" w:pos="680"/>
              </w:tabs>
              <w:spacing w:before="60" w:after="60"/>
              <w:jc w:val="center"/>
            </w:pPr>
          </w:p>
        </w:tc>
      </w:tr>
      <w:tr w:rsidR="00F02E03" w:rsidRPr="0014357A" w14:paraId="1A44883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CDFA1D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tab/>
            </w:r>
            <w:r w:rsidRPr="0014357A">
              <w:rPr>
                <w:rFonts w:hint="eastAsia"/>
              </w:rPr>
              <w:t>i</w:t>
            </w:r>
            <w:r w:rsidRPr="0014357A">
              <w:t>f (</w:t>
            </w:r>
            <w:r>
              <w:t>GroupType</w:t>
            </w:r>
            <w:r w:rsidRPr="0014357A">
              <w:t>[component][</w:t>
            </w:r>
            <w:r>
              <w:t>j</w:t>
            </w:r>
            <w:r w:rsidRPr="0014357A">
              <w:t>] == 0)</w:t>
            </w:r>
            <w:r>
              <w:t xml:space="preserve"> {</w:t>
            </w:r>
          </w:p>
        </w:tc>
        <w:tc>
          <w:tcPr>
            <w:tcW w:w="1050" w:type="dxa"/>
            <w:tcBorders>
              <w:top w:val="single" w:sz="4" w:space="0" w:color="auto"/>
              <w:left w:val="single" w:sz="4" w:space="0" w:color="auto"/>
              <w:bottom w:val="single" w:sz="4" w:space="0" w:color="auto"/>
              <w:right w:val="single" w:sz="12" w:space="0" w:color="auto"/>
            </w:tcBorders>
            <w:vAlign w:val="center"/>
          </w:tcPr>
          <w:p w14:paraId="1A506BCE" w14:textId="77777777" w:rsidR="00F02E03" w:rsidRPr="0014357A" w:rsidRDefault="00F02E03" w:rsidP="006F050A">
            <w:pPr>
              <w:pStyle w:val="afffffff0"/>
              <w:tabs>
                <w:tab w:val="left" w:pos="340"/>
                <w:tab w:val="left" w:pos="680"/>
              </w:tabs>
              <w:spacing w:before="60" w:after="60"/>
              <w:jc w:val="center"/>
            </w:pPr>
          </w:p>
        </w:tc>
      </w:tr>
      <w:tr w:rsidR="00F02E03" w:rsidRPr="0014357A" w14:paraId="6831D03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22B742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SubScanCl</w:t>
            </w:r>
            <w:r w:rsidRPr="00A8276A">
              <w:t>[component</w:t>
            </w:r>
            <w:r>
              <w:t>][0</w:t>
            </w:r>
            <w:r w:rsidRPr="00A8276A">
              <w:t>]</w:t>
            </w:r>
            <w:r>
              <w:t>[j] = 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6814273A" w14:textId="77777777" w:rsidR="00F02E03" w:rsidRPr="0014357A" w:rsidRDefault="00F02E03" w:rsidP="006F050A">
            <w:pPr>
              <w:pStyle w:val="afffffff0"/>
              <w:tabs>
                <w:tab w:val="left" w:pos="340"/>
                <w:tab w:val="left" w:pos="680"/>
              </w:tabs>
              <w:spacing w:before="60" w:after="60"/>
              <w:jc w:val="center"/>
            </w:pPr>
          </w:p>
        </w:tc>
      </w:tr>
      <w:tr w:rsidR="00F02E03" w:rsidRPr="0014357A" w14:paraId="15F0C85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A0D6FE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sidRPr="0014357A">
              <w:tab/>
            </w:r>
            <w:r w:rsidRPr="0014357A">
              <w:tab/>
            </w:r>
            <w:r>
              <w:tab/>
              <w:t>SubScanCl</w:t>
            </w:r>
            <w:r w:rsidRPr="00A8276A">
              <w:t>[component</w:t>
            </w:r>
            <w:r>
              <w:t>][</w:t>
            </w:r>
            <w:r w:rsidRPr="00A8276A">
              <w:t>1]</w:t>
            </w:r>
            <w:r>
              <w:t>[j]</w:t>
            </w:r>
            <w:r w:rsidRPr="00A8276A">
              <w:t xml:space="preserve"> = </w:t>
            </w:r>
            <w:r>
              <w:t>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508B9570" w14:textId="77777777" w:rsidR="00F02E03" w:rsidRPr="0014357A" w:rsidRDefault="00F02E03" w:rsidP="006F050A">
            <w:pPr>
              <w:pStyle w:val="afffffff0"/>
              <w:tabs>
                <w:tab w:val="left" w:pos="340"/>
                <w:tab w:val="left" w:pos="680"/>
              </w:tabs>
              <w:spacing w:before="60" w:after="60"/>
              <w:jc w:val="center"/>
            </w:pPr>
          </w:p>
        </w:tc>
      </w:tr>
      <w:tr w:rsidR="00F02E03" w:rsidRPr="0014357A" w14:paraId="2BFB923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141DB7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tab/>
              <w:t>SubScanCl</w:t>
            </w:r>
            <w:r w:rsidRPr="00A8276A">
              <w:t>[component</w:t>
            </w:r>
            <w:r>
              <w:t>][2</w:t>
            </w:r>
            <w:r w:rsidRPr="00A8276A">
              <w:t>]</w:t>
            </w:r>
            <w:r>
              <w:t>[j]</w:t>
            </w:r>
            <w:r w:rsidRPr="00A8276A">
              <w:t xml:space="preserve"> = </w:t>
            </w:r>
            <w:r>
              <w:t>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668C35DF" w14:textId="77777777" w:rsidR="00F02E03" w:rsidRPr="0014357A" w:rsidRDefault="00F02E03" w:rsidP="006F050A">
            <w:pPr>
              <w:pStyle w:val="afffffff0"/>
              <w:tabs>
                <w:tab w:val="left" w:pos="340"/>
                <w:tab w:val="left" w:pos="680"/>
              </w:tabs>
              <w:spacing w:before="60" w:after="60"/>
              <w:jc w:val="center"/>
            </w:pPr>
          </w:p>
        </w:tc>
      </w:tr>
      <w:tr w:rsidR="00F02E03" w:rsidRPr="0014357A" w14:paraId="5D86DA7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D25188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tab/>
              <w:t>SubScanCl</w:t>
            </w:r>
            <w:r w:rsidRPr="00A8276A">
              <w:t>[component</w:t>
            </w:r>
            <w:r>
              <w:t>][3</w:t>
            </w:r>
            <w:r w:rsidRPr="00A8276A">
              <w:t>]</w:t>
            </w:r>
            <w:r>
              <w:t>[j]</w:t>
            </w:r>
            <w:r w:rsidRPr="00A8276A">
              <w:t xml:space="preserve"> = </w:t>
            </w:r>
            <w:r>
              <w:t>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432AD6FF" w14:textId="77777777" w:rsidR="00F02E03" w:rsidRPr="0014357A" w:rsidRDefault="00F02E03" w:rsidP="006F050A">
            <w:pPr>
              <w:pStyle w:val="afffffff0"/>
              <w:tabs>
                <w:tab w:val="left" w:pos="340"/>
                <w:tab w:val="left" w:pos="680"/>
              </w:tabs>
              <w:spacing w:before="60" w:after="60"/>
              <w:jc w:val="center"/>
            </w:pPr>
          </w:p>
        </w:tc>
      </w:tr>
      <w:tr w:rsidR="00F02E03" w:rsidRPr="0014357A" w14:paraId="715EB46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977DB4D" w14:textId="77777777" w:rsidR="00F02E03" w:rsidRPr="0014357A" w:rsidDel="004E1106"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tab/>
              <w:t>} else if</w:t>
            </w:r>
            <w:r w:rsidRPr="0014357A">
              <w:t xml:space="preserve"> (</w:t>
            </w:r>
            <w:r>
              <w:t>GroupType</w:t>
            </w:r>
            <w:r w:rsidRPr="0014357A">
              <w:t>[component][</w:t>
            </w:r>
            <w:r>
              <w:t>j</w:t>
            </w:r>
            <w:r w:rsidRPr="0014357A">
              <w:t>]</w:t>
            </w:r>
            <w:r>
              <w:t xml:space="preserve"> </w:t>
            </w:r>
            <w:r w:rsidRPr="0014357A">
              <w:rPr>
                <w:rFonts w:hint="eastAsia"/>
              </w:rPr>
              <w:t>==</w:t>
            </w:r>
            <w:r>
              <w:t xml:space="preserve"> 1) {</w:t>
            </w:r>
          </w:p>
        </w:tc>
        <w:tc>
          <w:tcPr>
            <w:tcW w:w="1050" w:type="dxa"/>
            <w:tcBorders>
              <w:top w:val="single" w:sz="4" w:space="0" w:color="auto"/>
              <w:left w:val="single" w:sz="4" w:space="0" w:color="auto"/>
              <w:bottom w:val="single" w:sz="4" w:space="0" w:color="auto"/>
              <w:right w:val="single" w:sz="12" w:space="0" w:color="auto"/>
            </w:tcBorders>
            <w:vAlign w:val="center"/>
          </w:tcPr>
          <w:p w14:paraId="2624EB2C" w14:textId="77777777" w:rsidR="00F02E03" w:rsidRPr="0014357A" w:rsidRDefault="00F02E03" w:rsidP="006F050A">
            <w:pPr>
              <w:pStyle w:val="afffffff0"/>
              <w:tabs>
                <w:tab w:val="left" w:pos="340"/>
                <w:tab w:val="left" w:pos="680"/>
              </w:tabs>
              <w:spacing w:before="60" w:after="60"/>
              <w:jc w:val="center"/>
            </w:pPr>
          </w:p>
        </w:tc>
      </w:tr>
      <w:tr w:rsidR="00F02E03" w:rsidRPr="0014357A" w14:paraId="401D4AB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93C915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ab/>
            </w:r>
            <w:r>
              <w:tab/>
            </w:r>
            <w:r>
              <w:tab/>
              <w:t>SubScanCl</w:t>
            </w:r>
            <w:r w:rsidRPr="00A8276A">
              <w:t>[component</w:t>
            </w:r>
            <w:r>
              <w:t>][0</w:t>
            </w:r>
            <w:r w:rsidRPr="00A8276A">
              <w:t>]</w:t>
            </w:r>
            <w:r>
              <w:t>[j] = 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03A0850F" w14:textId="77777777" w:rsidR="00F02E03" w:rsidRPr="0014357A" w:rsidRDefault="00F02E03" w:rsidP="006F050A">
            <w:pPr>
              <w:pStyle w:val="afffffff0"/>
              <w:tabs>
                <w:tab w:val="left" w:pos="340"/>
                <w:tab w:val="left" w:pos="680"/>
              </w:tabs>
              <w:spacing w:before="60" w:after="60"/>
              <w:jc w:val="center"/>
            </w:pPr>
          </w:p>
        </w:tc>
      </w:tr>
      <w:tr w:rsidR="00F02E03" w:rsidRPr="0014357A" w14:paraId="384839A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EC94100" w14:textId="77777777" w:rsidR="00F02E03" w:rsidRPr="0014357A" w:rsidDel="004E1106"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w:t>
            </w:r>
            <w:r w:rsidRPr="00A8276A">
              <w:t>1]</w:t>
            </w:r>
            <w:r>
              <w:t>[j]</w:t>
            </w:r>
            <w:r w:rsidRPr="00A8276A">
              <w:t xml:space="preserve"> = </w:t>
            </w:r>
            <w:r>
              <w:t>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49CF7F02" w14:textId="77777777" w:rsidR="00F02E03" w:rsidRPr="0014357A" w:rsidRDefault="00F02E03" w:rsidP="006F050A">
            <w:pPr>
              <w:pStyle w:val="afffffff0"/>
              <w:tabs>
                <w:tab w:val="left" w:pos="340"/>
                <w:tab w:val="left" w:pos="680"/>
              </w:tabs>
              <w:spacing w:before="60" w:after="60"/>
              <w:jc w:val="center"/>
            </w:pPr>
          </w:p>
        </w:tc>
      </w:tr>
      <w:tr w:rsidR="00F02E03" w:rsidRPr="0014357A" w14:paraId="1C60887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5D9ACC4" w14:textId="77777777" w:rsidR="00F02E03" w:rsidRPr="0014357A" w:rsidDel="004E1106"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][2</w:t>
            </w:r>
            <w:r w:rsidRPr="00A8276A">
              <w:t>]</w:t>
            </w:r>
            <w:r>
              <w:t>[j]</w:t>
            </w:r>
            <w:r w:rsidRPr="00A8276A">
              <w:t xml:space="preserve"> = </w:t>
            </w:r>
            <w:r>
              <w:t>ScanCl</w:t>
            </w:r>
            <w:r w:rsidRPr="00A8276A">
              <w:t>[component</w:t>
            </w:r>
            <w:r>
              <w:t>][1</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4AC5ABE7" w14:textId="77777777" w:rsidR="00F02E03" w:rsidRPr="0014357A" w:rsidRDefault="00F02E03" w:rsidP="006F050A">
            <w:pPr>
              <w:pStyle w:val="afffffff0"/>
              <w:tabs>
                <w:tab w:val="left" w:pos="340"/>
                <w:tab w:val="left" w:pos="680"/>
              </w:tabs>
              <w:spacing w:before="60" w:after="60"/>
              <w:jc w:val="center"/>
            </w:pPr>
          </w:p>
        </w:tc>
      </w:tr>
      <w:tr w:rsidR="00F02E03" w:rsidRPr="0014357A" w14:paraId="3DCDE6A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E5F5ADA" w14:textId="77777777" w:rsidR="00F02E03" w:rsidRPr="0014357A" w:rsidDel="004E1106"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][3</w:t>
            </w:r>
            <w:r w:rsidRPr="00A8276A">
              <w:t>]</w:t>
            </w:r>
            <w:r>
              <w:t>[j]</w:t>
            </w:r>
            <w:r w:rsidRPr="00A8276A">
              <w:t xml:space="preserve"> = </w:t>
            </w:r>
            <w:r>
              <w:t>ScanCl</w:t>
            </w:r>
            <w:r w:rsidRPr="00A8276A">
              <w:t>[component</w:t>
            </w:r>
            <w:r>
              <w:t>][1</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6B2D2413" w14:textId="77777777" w:rsidR="00F02E03" w:rsidRPr="0014357A" w:rsidRDefault="00F02E03" w:rsidP="006F050A">
            <w:pPr>
              <w:pStyle w:val="afffffff0"/>
              <w:tabs>
                <w:tab w:val="left" w:pos="340"/>
                <w:tab w:val="left" w:pos="680"/>
              </w:tabs>
              <w:spacing w:before="60" w:after="60"/>
              <w:jc w:val="center"/>
            </w:pPr>
          </w:p>
        </w:tc>
      </w:tr>
      <w:tr w:rsidR="00F02E03" w:rsidRPr="0014357A" w14:paraId="70546D9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F16C1AE" w14:textId="77777777" w:rsidR="00F02E03" w:rsidRPr="0014357A" w:rsidDel="004E1106"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tab/>
              <w:t>} else if</w:t>
            </w:r>
            <w:r w:rsidRPr="0014357A">
              <w:t xml:space="preserve"> (</w:t>
            </w:r>
            <w:r>
              <w:t>GroupType</w:t>
            </w:r>
            <w:r w:rsidRPr="0014357A">
              <w:t>[component][</w:t>
            </w:r>
            <w:r>
              <w:t>j</w:t>
            </w:r>
            <w:r w:rsidRPr="0014357A">
              <w:t>]</w:t>
            </w:r>
            <w:r>
              <w:t xml:space="preserve"> </w:t>
            </w:r>
            <w:r w:rsidRPr="0014357A">
              <w:rPr>
                <w:rFonts w:hint="eastAsia"/>
              </w:rPr>
              <w:t>==</w:t>
            </w:r>
            <w:r>
              <w:t xml:space="preserve"> 2) {</w:t>
            </w:r>
          </w:p>
        </w:tc>
        <w:tc>
          <w:tcPr>
            <w:tcW w:w="1050" w:type="dxa"/>
            <w:tcBorders>
              <w:top w:val="single" w:sz="4" w:space="0" w:color="auto"/>
              <w:left w:val="single" w:sz="4" w:space="0" w:color="auto"/>
              <w:bottom w:val="single" w:sz="4" w:space="0" w:color="auto"/>
              <w:right w:val="single" w:sz="12" w:space="0" w:color="auto"/>
            </w:tcBorders>
            <w:vAlign w:val="center"/>
          </w:tcPr>
          <w:p w14:paraId="4710F359" w14:textId="77777777" w:rsidR="00F02E03" w:rsidRPr="0014357A" w:rsidRDefault="00F02E03" w:rsidP="006F050A">
            <w:pPr>
              <w:pStyle w:val="afffffff0"/>
              <w:tabs>
                <w:tab w:val="left" w:pos="340"/>
                <w:tab w:val="left" w:pos="680"/>
              </w:tabs>
              <w:spacing w:before="60" w:after="60"/>
              <w:jc w:val="center"/>
            </w:pPr>
          </w:p>
        </w:tc>
      </w:tr>
      <w:tr w:rsidR="00F02E03" w:rsidRPr="0014357A" w14:paraId="280F955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1FCB535" w14:textId="77777777" w:rsidR="00F02E03" w:rsidRPr="0014357A" w:rsidDel="004E1106" w:rsidRDefault="00F02E03" w:rsidP="006F050A">
            <w:pPr>
              <w:pStyle w:val="afffffff0"/>
              <w:tabs>
                <w:tab w:val="left" w:pos="680"/>
                <w:tab w:val="left" w:pos="1021"/>
                <w:tab w:val="left" w:pos="1361"/>
                <w:tab w:val="left" w:pos="1701"/>
                <w:tab w:val="left" w:pos="2041"/>
                <w:tab w:val="left" w:pos="2381"/>
                <w:tab w:val="left" w:pos="2722"/>
              </w:tabs>
              <w:spacing w:before="60" w:after="60"/>
            </w:pPr>
            <w:r>
              <w:tab/>
            </w:r>
            <w:r>
              <w:tab/>
            </w:r>
            <w:r>
              <w:tab/>
              <w:t>SubScanCl</w:t>
            </w:r>
            <w:r w:rsidRPr="00A8276A">
              <w:t>[component</w:t>
            </w:r>
            <w:r>
              <w:t>][0</w:t>
            </w:r>
            <w:r w:rsidRPr="00A8276A">
              <w:t>]</w:t>
            </w:r>
            <w:r>
              <w:t>[j] = 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06C0A892" w14:textId="77777777" w:rsidR="00F02E03" w:rsidRPr="0014357A" w:rsidRDefault="00F02E03" w:rsidP="006F050A">
            <w:pPr>
              <w:pStyle w:val="afffffff0"/>
              <w:tabs>
                <w:tab w:val="left" w:pos="340"/>
                <w:tab w:val="left" w:pos="680"/>
              </w:tabs>
              <w:spacing w:before="60" w:after="60"/>
              <w:jc w:val="center"/>
            </w:pPr>
          </w:p>
        </w:tc>
      </w:tr>
      <w:tr w:rsidR="00F02E03" w:rsidRPr="0014357A" w14:paraId="44F056C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8E0520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w:t>
            </w:r>
            <w:r w:rsidRPr="00A8276A">
              <w:t>1]</w:t>
            </w:r>
            <w:r>
              <w:t>[j]</w:t>
            </w:r>
            <w:r w:rsidRPr="00A8276A">
              <w:t xml:space="preserve"> = </w:t>
            </w:r>
            <w:r>
              <w:t>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50B82F03" w14:textId="77777777" w:rsidR="00F02E03" w:rsidRPr="0014357A" w:rsidRDefault="00F02E03" w:rsidP="006F050A">
            <w:pPr>
              <w:pStyle w:val="afffffff0"/>
              <w:tabs>
                <w:tab w:val="left" w:pos="340"/>
                <w:tab w:val="left" w:pos="680"/>
              </w:tabs>
              <w:spacing w:before="60" w:after="60"/>
              <w:jc w:val="center"/>
            </w:pPr>
          </w:p>
        </w:tc>
      </w:tr>
      <w:tr w:rsidR="00F02E03" w:rsidRPr="0014357A" w14:paraId="209CD28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33E4EE9"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][2</w:t>
            </w:r>
            <w:r w:rsidRPr="00A8276A">
              <w:t>]</w:t>
            </w:r>
            <w:r>
              <w:t>[j]</w:t>
            </w:r>
            <w:r w:rsidRPr="00A8276A">
              <w:t xml:space="preserve"> = </w:t>
            </w:r>
            <w:r>
              <w:t>ScanCl</w:t>
            </w:r>
            <w:r w:rsidRPr="00A8276A">
              <w:t>[component</w:t>
            </w:r>
            <w:r>
              <w:t>][1</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18661E15" w14:textId="77777777" w:rsidR="00F02E03" w:rsidRPr="0014357A" w:rsidRDefault="00F02E03" w:rsidP="006F050A">
            <w:pPr>
              <w:pStyle w:val="afffffff0"/>
              <w:tabs>
                <w:tab w:val="left" w:pos="340"/>
                <w:tab w:val="left" w:pos="680"/>
              </w:tabs>
              <w:spacing w:before="60" w:after="60"/>
              <w:jc w:val="center"/>
            </w:pPr>
          </w:p>
        </w:tc>
      </w:tr>
      <w:tr w:rsidR="00F02E03" w:rsidRPr="0014357A" w14:paraId="0C0033A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B44BEFC"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][3</w:t>
            </w:r>
            <w:r w:rsidRPr="00A8276A">
              <w:t>]</w:t>
            </w:r>
            <w:r>
              <w:t>[j]</w:t>
            </w:r>
            <w:r w:rsidRPr="00A8276A">
              <w:t xml:space="preserve"> = </w:t>
            </w:r>
            <w:r>
              <w:t>ScanCl</w:t>
            </w:r>
            <w:r w:rsidRPr="00A8276A">
              <w:t>[component</w:t>
            </w:r>
            <w:r>
              <w:t>][2</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575FA9C1" w14:textId="77777777" w:rsidR="00F02E03" w:rsidRPr="0014357A" w:rsidRDefault="00F02E03" w:rsidP="006F050A">
            <w:pPr>
              <w:pStyle w:val="afffffff0"/>
              <w:tabs>
                <w:tab w:val="left" w:pos="340"/>
                <w:tab w:val="left" w:pos="680"/>
              </w:tabs>
              <w:spacing w:before="60" w:after="60"/>
              <w:jc w:val="center"/>
            </w:pPr>
          </w:p>
        </w:tc>
      </w:tr>
      <w:tr w:rsidR="00F02E03" w:rsidRPr="0014357A" w14:paraId="096D09F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ECA154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tab/>
              <w:t>} else if</w:t>
            </w:r>
            <w:r w:rsidRPr="0014357A">
              <w:t xml:space="preserve"> (</w:t>
            </w:r>
            <w:r>
              <w:t>GroupType</w:t>
            </w:r>
            <w:r w:rsidRPr="0014357A">
              <w:t>[component][</w:t>
            </w:r>
            <w:r>
              <w:t>j</w:t>
            </w:r>
            <w:r w:rsidRPr="0014357A">
              <w:t>]</w:t>
            </w:r>
            <w:r>
              <w:t xml:space="preserve"> </w:t>
            </w:r>
            <w:r w:rsidRPr="0014357A">
              <w:rPr>
                <w:rFonts w:hint="eastAsia"/>
              </w:rPr>
              <w:t>==</w:t>
            </w:r>
            <w:r>
              <w:t xml:space="preserve"> 3) {</w:t>
            </w:r>
          </w:p>
        </w:tc>
        <w:tc>
          <w:tcPr>
            <w:tcW w:w="1050" w:type="dxa"/>
            <w:tcBorders>
              <w:top w:val="single" w:sz="4" w:space="0" w:color="auto"/>
              <w:left w:val="single" w:sz="4" w:space="0" w:color="auto"/>
              <w:bottom w:val="single" w:sz="4" w:space="0" w:color="auto"/>
              <w:right w:val="single" w:sz="12" w:space="0" w:color="auto"/>
            </w:tcBorders>
            <w:vAlign w:val="center"/>
          </w:tcPr>
          <w:p w14:paraId="29A065C5" w14:textId="77777777" w:rsidR="00F02E03" w:rsidRPr="0014357A" w:rsidRDefault="00F02E03" w:rsidP="006F050A">
            <w:pPr>
              <w:pStyle w:val="afffffff0"/>
              <w:tabs>
                <w:tab w:val="left" w:pos="340"/>
                <w:tab w:val="left" w:pos="680"/>
              </w:tabs>
              <w:spacing w:before="60" w:after="60"/>
              <w:jc w:val="center"/>
            </w:pPr>
          </w:p>
        </w:tc>
      </w:tr>
      <w:tr w:rsidR="00F02E03" w:rsidRPr="0014357A" w14:paraId="0434DC3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724029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ab/>
            </w:r>
            <w:r>
              <w:tab/>
            </w:r>
            <w:r>
              <w:tab/>
              <w:t>SubScanCl</w:t>
            </w:r>
            <w:r w:rsidRPr="00A8276A">
              <w:t>[component</w:t>
            </w:r>
            <w:r>
              <w:t>][0</w:t>
            </w:r>
            <w:r w:rsidRPr="00A8276A">
              <w:t>]</w:t>
            </w:r>
            <w:r>
              <w:t>[j] = 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7B83A3EE" w14:textId="77777777" w:rsidR="00F02E03" w:rsidRPr="0014357A" w:rsidRDefault="00F02E03" w:rsidP="006F050A">
            <w:pPr>
              <w:pStyle w:val="afffffff0"/>
              <w:tabs>
                <w:tab w:val="left" w:pos="340"/>
                <w:tab w:val="left" w:pos="680"/>
              </w:tabs>
              <w:spacing w:before="60" w:after="60"/>
              <w:jc w:val="center"/>
            </w:pPr>
          </w:p>
        </w:tc>
      </w:tr>
      <w:tr w:rsidR="00F02E03" w:rsidRPr="0014357A" w14:paraId="1E6A690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AF0320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w:t>
            </w:r>
            <w:r w:rsidRPr="00A8276A">
              <w:t>1]</w:t>
            </w:r>
            <w:r>
              <w:t>[j]</w:t>
            </w:r>
            <w:r w:rsidRPr="00A8276A">
              <w:t xml:space="preserve"> = </w:t>
            </w:r>
            <w:r>
              <w:t>ScanCl</w:t>
            </w:r>
            <w:r w:rsidRPr="00A8276A">
              <w:t>[component</w:t>
            </w:r>
            <w:r>
              <w:t>][1</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6BBBCB12" w14:textId="77777777" w:rsidR="00F02E03" w:rsidRPr="0014357A" w:rsidRDefault="00F02E03" w:rsidP="006F050A">
            <w:pPr>
              <w:pStyle w:val="afffffff0"/>
              <w:tabs>
                <w:tab w:val="left" w:pos="340"/>
                <w:tab w:val="left" w:pos="680"/>
              </w:tabs>
              <w:spacing w:before="60" w:after="60"/>
              <w:jc w:val="center"/>
            </w:pPr>
          </w:p>
        </w:tc>
      </w:tr>
      <w:tr w:rsidR="00F02E03" w:rsidRPr="0014357A" w14:paraId="2E69F6D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34CE6C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][2</w:t>
            </w:r>
            <w:r w:rsidRPr="00A8276A">
              <w:t>]</w:t>
            </w:r>
            <w:r>
              <w:t>[j]</w:t>
            </w:r>
            <w:r w:rsidRPr="00A8276A">
              <w:t xml:space="preserve"> = </w:t>
            </w:r>
            <w:r>
              <w:t>ScanCl</w:t>
            </w:r>
            <w:r w:rsidRPr="00A8276A">
              <w:t>[component</w:t>
            </w:r>
            <w:r>
              <w:t>][2</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683E059B" w14:textId="77777777" w:rsidR="00F02E03" w:rsidRPr="0014357A" w:rsidRDefault="00F02E03" w:rsidP="006F050A">
            <w:pPr>
              <w:pStyle w:val="afffffff0"/>
              <w:tabs>
                <w:tab w:val="left" w:pos="340"/>
                <w:tab w:val="left" w:pos="680"/>
              </w:tabs>
              <w:spacing w:before="60" w:after="60"/>
              <w:jc w:val="center"/>
            </w:pPr>
          </w:p>
        </w:tc>
      </w:tr>
      <w:tr w:rsidR="00F02E03" w:rsidRPr="0014357A" w14:paraId="29F0553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22F15F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][3</w:t>
            </w:r>
            <w:r w:rsidRPr="00A8276A">
              <w:t>]</w:t>
            </w:r>
            <w:r>
              <w:t>[j]</w:t>
            </w:r>
            <w:r w:rsidRPr="00A8276A">
              <w:t xml:space="preserve"> = </w:t>
            </w:r>
            <w:r>
              <w:t>ScanCl</w:t>
            </w:r>
            <w:r w:rsidRPr="00A8276A">
              <w:t>[component</w:t>
            </w:r>
            <w:r>
              <w:t>][2</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536A23E8" w14:textId="77777777" w:rsidR="00F02E03" w:rsidRPr="0014357A" w:rsidRDefault="00F02E03" w:rsidP="006F050A">
            <w:pPr>
              <w:pStyle w:val="afffffff0"/>
              <w:tabs>
                <w:tab w:val="left" w:pos="340"/>
                <w:tab w:val="left" w:pos="680"/>
              </w:tabs>
              <w:spacing w:before="60" w:after="60"/>
              <w:jc w:val="center"/>
            </w:pPr>
          </w:p>
        </w:tc>
      </w:tr>
      <w:tr w:rsidR="00F02E03" w:rsidRPr="0014357A" w14:paraId="0A386D6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40137CF" w14:textId="77777777" w:rsidR="00F02E03" w:rsidRPr="0014357A" w:rsidDel="004E1106"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tab/>
              <w:t>} else if</w:t>
            </w:r>
            <w:r w:rsidRPr="0014357A">
              <w:t xml:space="preserve"> (</w:t>
            </w:r>
            <w:r>
              <w:t>GroupType</w:t>
            </w:r>
            <w:r w:rsidRPr="0014357A">
              <w:t>[component][</w:t>
            </w:r>
            <w:r>
              <w:t>j</w:t>
            </w:r>
            <w:r w:rsidRPr="0014357A">
              <w:t>]</w:t>
            </w:r>
            <w:r>
              <w:t xml:space="preserve"> </w:t>
            </w:r>
            <w:r w:rsidRPr="0014357A">
              <w:rPr>
                <w:rFonts w:hint="eastAsia"/>
              </w:rPr>
              <w:t>==</w:t>
            </w:r>
            <w:r>
              <w:t xml:space="preserve"> 4) {</w:t>
            </w:r>
          </w:p>
        </w:tc>
        <w:tc>
          <w:tcPr>
            <w:tcW w:w="1050" w:type="dxa"/>
            <w:tcBorders>
              <w:top w:val="single" w:sz="4" w:space="0" w:color="auto"/>
              <w:left w:val="single" w:sz="4" w:space="0" w:color="auto"/>
              <w:bottom w:val="single" w:sz="4" w:space="0" w:color="auto"/>
              <w:right w:val="single" w:sz="12" w:space="0" w:color="auto"/>
            </w:tcBorders>
            <w:vAlign w:val="center"/>
          </w:tcPr>
          <w:p w14:paraId="3DC6AF1B" w14:textId="77777777" w:rsidR="00F02E03" w:rsidRPr="0014357A" w:rsidRDefault="00F02E03" w:rsidP="006F050A">
            <w:pPr>
              <w:pStyle w:val="afffffff0"/>
              <w:tabs>
                <w:tab w:val="left" w:pos="340"/>
                <w:tab w:val="left" w:pos="680"/>
              </w:tabs>
              <w:spacing w:before="60" w:after="60"/>
              <w:jc w:val="center"/>
            </w:pPr>
          </w:p>
        </w:tc>
      </w:tr>
      <w:tr w:rsidR="00F02E03" w:rsidRPr="0014357A" w14:paraId="71A4486D"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1CA1D6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ab/>
            </w:r>
            <w:r>
              <w:tab/>
            </w:r>
            <w:r>
              <w:tab/>
              <w:t>SubScanCl</w:t>
            </w:r>
            <w:r w:rsidRPr="00A8276A">
              <w:t>[component</w:t>
            </w:r>
            <w:r>
              <w:t>][0</w:t>
            </w:r>
            <w:r w:rsidRPr="00A8276A">
              <w:t>]</w:t>
            </w:r>
            <w:r>
              <w:t>[j] = 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31D5C99D" w14:textId="77777777" w:rsidR="00F02E03" w:rsidRPr="0014357A" w:rsidRDefault="00F02E03" w:rsidP="006F050A">
            <w:pPr>
              <w:pStyle w:val="afffffff0"/>
              <w:tabs>
                <w:tab w:val="left" w:pos="340"/>
                <w:tab w:val="left" w:pos="680"/>
              </w:tabs>
              <w:spacing w:before="60" w:after="60"/>
              <w:jc w:val="center"/>
            </w:pPr>
          </w:p>
        </w:tc>
      </w:tr>
      <w:tr w:rsidR="00F02E03" w:rsidRPr="0014357A" w14:paraId="6575F92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67B66D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w:t>
            </w:r>
            <w:r w:rsidRPr="00A8276A">
              <w:t>1]</w:t>
            </w:r>
            <w:r>
              <w:t>[j]</w:t>
            </w:r>
            <w:r w:rsidRPr="00A8276A">
              <w:t xml:space="preserve"> = </w:t>
            </w:r>
            <w:r>
              <w:t>ScanCl</w:t>
            </w:r>
            <w:r w:rsidRPr="00A8276A">
              <w:t>[component</w:t>
            </w:r>
            <w:r>
              <w:t>][1</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07265ACC" w14:textId="77777777" w:rsidR="00F02E03" w:rsidRPr="0014357A" w:rsidRDefault="00F02E03" w:rsidP="006F050A">
            <w:pPr>
              <w:pStyle w:val="afffffff0"/>
              <w:tabs>
                <w:tab w:val="left" w:pos="340"/>
                <w:tab w:val="left" w:pos="680"/>
              </w:tabs>
              <w:spacing w:before="60" w:after="60"/>
              <w:jc w:val="center"/>
            </w:pPr>
          </w:p>
        </w:tc>
      </w:tr>
      <w:tr w:rsidR="00F02E03" w:rsidRPr="0014357A" w14:paraId="58CCD5F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9E4647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][2</w:t>
            </w:r>
            <w:r w:rsidRPr="00A8276A">
              <w:t>]</w:t>
            </w:r>
            <w:r>
              <w:t>[j]</w:t>
            </w:r>
            <w:r w:rsidRPr="00A8276A">
              <w:t xml:space="preserve"> = </w:t>
            </w:r>
            <w:r>
              <w:t>ScanCl</w:t>
            </w:r>
            <w:r w:rsidRPr="00A8276A">
              <w:t>[component</w:t>
            </w:r>
            <w:r>
              <w:t>][2</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49EE5F5A" w14:textId="77777777" w:rsidR="00F02E03" w:rsidRPr="0014357A" w:rsidRDefault="00F02E03" w:rsidP="006F050A">
            <w:pPr>
              <w:pStyle w:val="afffffff0"/>
              <w:tabs>
                <w:tab w:val="left" w:pos="340"/>
                <w:tab w:val="left" w:pos="680"/>
              </w:tabs>
              <w:spacing w:before="60" w:after="60"/>
              <w:jc w:val="center"/>
            </w:pPr>
          </w:p>
        </w:tc>
      </w:tr>
      <w:tr w:rsidR="00F02E03" w:rsidRPr="0014357A" w14:paraId="35BC798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53834A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][3</w:t>
            </w:r>
            <w:r w:rsidRPr="00A8276A">
              <w:t>]</w:t>
            </w:r>
            <w:r>
              <w:t>[j]</w:t>
            </w:r>
            <w:r w:rsidRPr="00A8276A">
              <w:t xml:space="preserve"> = </w:t>
            </w:r>
            <w:r>
              <w:t>ScanCl</w:t>
            </w:r>
            <w:r w:rsidRPr="00A8276A">
              <w:t>[component</w:t>
            </w:r>
            <w:r>
              <w:t>][3</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1848A3B1" w14:textId="77777777" w:rsidR="00F02E03" w:rsidRPr="0014357A" w:rsidRDefault="00F02E03" w:rsidP="006F050A">
            <w:pPr>
              <w:pStyle w:val="afffffff0"/>
              <w:tabs>
                <w:tab w:val="left" w:pos="340"/>
                <w:tab w:val="left" w:pos="680"/>
              </w:tabs>
              <w:spacing w:before="60" w:after="60"/>
              <w:jc w:val="center"/>
            </w:pPr>
          </w:p>
        </w:tc>
      </w:tr>
      <w:tr w:rsidR="00F02E03" w:rsidRPr="0014357A" w14:paraId="64DC8F3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A8FA4D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tab/>
              <w:t>}</w:t>
            </w:r>
            <w:r w:rsidRPr="0014357A" w:rsidDel="00A8276A">
              <w:t xml:space="preserve"> </w:t>
            </w:r>
          </w:p>
        </w:tc>
        <w:tc>
          <w:tcPr>
            <w:tcW w:w="1050" w:type="dxa"/>
            <w:tcBorders>
              <w:top w:val="single" w:sz="4" w:space="0" w:color="auto"/>
              <w:left w:val="single" w:sz="4" w:space="0" w:color="auto"/>
              <w:bottom w:val="single" w:sz="4" w:space="0" w:color="auto"/>
              <w:right w:val="single" w:sz="12" w:space="0" w:color="auto"/>
            </w:tcBorders>
            <w:vAlign w:val="center"/>
          </w:tcPr>
          <w:p w14:paraId="13B36955" w14:textId="77777777" w:rsidR="00F02E03" w:rsidRPr="0014357A" w:rsidRDefault="00F02E03" w:rsidP="006F050A">
            <w:pPr>
              <w:pStyle w:val="afffffff0"/>
              <w:tabs>
                <w:tab w:val="left" w:pos="340"/>
                <w:tab w:val="left" w:pos="680"/>
              </w:tabs>
              <w:spacing w:before="60" w:after="60"/>
              <w:jc w:val="center"/>
            </w:pPr>
          </w:p>
        </w:tc>
      </w:tr>
      <w:tr w:rsidR="00F02E03" w:rsidRPr="0014357A" w14:paraId="72BA8DD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C6EE05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ab/>
              <w:t>} else {</w:t>
            </w:r>
          </w:p>
        </w:tc>
        <w:tc>
          <w:tcPr>
            <w:tcW w:w="1050" w:type="dxa"/>
            <w:tcBorders>
              <w:top w:val="single" w:sz="4" w:space="0" w:color="auto"/>
              <w:left w:val="single" w:sz="4" w:space="0" w:color="auto"/>
              <w:bottom w:val="single" w:sz="4" w:space="0" w:color="auto"/>
              <w:right w:val="single" w:sz="12" w:space="0" w:color="auto"/>
            </w:tcBorders>
            <w:vAlign w:val="center"/>
          </w:tcPr>
          <w:p w14:paraId="44A1154A" w14:textId="77777777" w:rsidR="00F02E03" w:rsidRPr="0014357A" w:rsidRDefault="00F02E03" w:rsidP="006F050A">
            <w:pPr>
              <w:pStyle w:val="afffffff0"/>
              <w:tabs>
                <w:tab w:val="left" w:pos="340"/>
                <w:tab w:val="left" w:pos="680"/>
              </w:tabs>
              <w:spacing w:before="60" w:after="60"/>
              <w:jc w:val="center"/>
            </w:pPr>
          </w:p>
        </w:tc>
      </w:tr>
      <w:tr w:rsidR="00F02E03" w:rsidRPr="0014357A" w14:paraId="71AB117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9DFBE9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tab/>
              <w:t>if</w:t>
            </w:r>
            <w:r w:rsidRPr="0014357A">
              <w:t xml:space="preserve"> (</w:t>
            </w:r>
            <w:r>
              <w:t>GroupType</w:t>
            </w:r>
            <w:r w:rsidRPr="0014357A">
              <w:t>[component][</w:t>
            </w:r>
            <w:r>
              <w:t>j</w:t>
            </w:r>
            <w:r w:rsidRPr="0014357A">
              <w:t>]</w:t>
            </w:r>
            <w:r>
              <w:t xml:space="preserve"> </w:t>
            </w:r>
            <w:r w:rsidRPr="0014357A">
              <w:rPr>
                <w:rFonts w:hint="eastAsia"/>
              </w:rPr>
              <w:t>==</w:t>
            </w:r>
            <w:r>
              <w:t xml:space="preserve"> 0) {</w:t>
            </w:r>
          </w:p>
        </w:tc>
        <w:tc>
          <w:tcPr>
            <w:tcW w:w="1050" w:type="dxa"/>
            <w:tcBorders>
              <w:top w:val="single" w:sz="4" w:space="0" w:color="auto"/>
              <w:left w:val="single" w:sz="4" w:space="0" w:color="auto"/>
              <w:bottom w:val="single" w:sz="4" w:space="0" w:color="auto"/>
              <w:right w:val="single" w:sz="12" w:space="0" w:color="auto"/>
            </w:tcBorders>
            <w:vAlign w:val="center"/>
          </w:tcPr>
          <w:p w14:paraId="17A009F7" w14:textId="77777777" w:rsidR="00F02E03" w:rsidRPr="0014357A" w:rsidRDefault="00F02E03" w:rsidP="006F050A">
            <w:pPr>
              <w:pStyle w:val="afffffff0"/>
              <w:tabs>
                <w:tab w:val="left" w:pos="340"/>
                <w:tab w:val="left" w:pos="680"/>
              </w:tabs>
              <w:spacing w:before="60" w:after="60"/>
              <w:jc w:val="center"/>
            </w:pPr>
          </w:p>
        </w:tc>
      </w:tr>
      <w:tr w:rsidR="00F02E03" w:rsidRPr="0014357A" w14:paraId="27EB49F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ACAAA3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tab/>
            </w:r>
            <w:r>
              <w:tab/>
            </w:r>
            <w:r>
              <w:tab/>
              <w:t>SubScanCl</w:t>
            </w:r>
            <w:r w:rsidRPr="00A8276A">
              <w:t>[component</w:t>
            </w:r>
            <w:r>
              <w:t>][0</w:t>
            </w:r>
            <w:r w:rsidRPr="00A8276A">
              <w:t>]</w:t>
            </w:r>
            <w:r>
              <w:t>[j] = 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5BF02C95" w14:textId="77777777" w:rsidR="00F02E03" w:rsidRPr="0014357A" w:rsidRDefault="00F02E03" w:rsidP="006F050A">
            <w:pPr>
              <w:pStyle w:val="afffffff0"/>
              <w:tabs>
                <w:tab w:val="left" w:pos="340"/>
                <w:tab w:val="left" w:pos="680"/>
              </w:tabs>
              <w:spacing w:before="60" w:after="60"/>
              <w:jc w:val="center"/>
            </w:pPr>
          </w:p>
        </w:tc>
      </w:tr>
      <w:tr w:rsidR="00F02E03" w:rsidRPr="0014357A" w14:paraId="0E40940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881498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w:t>
            </w:r>
            <w:r w:rsidRPr="00A8276A">
              <w:t>1]</w:t>
            </w:r>
            <w:r>
              <w:t>[j]</w:t>
            </w:r>
            <w:r w:rsidRPr="00A8276A">
              <w:t xml:space="preserve"> = </w:t>
            </w:r>
            <w:r>
              <w:t>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62EF37E7" w14:textId="77777777" w:rsidR="00F02E03" w:rsidRPr="0014357A" w:rsidRDefault="00F02E03" w:rsidP="006F050A">
            <w:pPr>
              <w:pStyle w:val="afffffff0"/>
              <w:tabs>
                <w:tab w:val="left" w:pos="340"/>
                <w:tab w:val="left" w:pos="680"/>
              </w:tabs>
              <w:spacing w:before="60" w:after="60"/>
              <w:jc w:val="center"/>
            </w:pPr>
          </w:p>
        </w:tc>
      </w:tr>
      <w:tr w:rsidR="00F02E03" w:rsidRPr="0014357A" w14:paraId="5D58236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E7B94B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ab/>
            </w:r>
            <w:r>
              <w:tab/>
              <w:t>} else if (GroupType</w:t>
            </w:r>
            <w:r w:rsidRPr="0014357A">
              <w:t>[component][</w:t>
            </w:r>
            <w:r>
              <w:t>j</w:t>
            </w:r>
            <w:r w:rsidRPr="0014357A">
              <w:t>]</w:t>
            </w:r>
            <w:r>
              <w:t xml:space="preserve"> </w:t>
            </w:r>
            <w:r w:rsidRPr="0014357A">
              <w:rPr>
                <w:rFonts w:hint="eastAsia"/>
              </w:rPr>
              <w:t>==</w:t>
            </w:r>
            <w:r>
              <w:t xml:space="preserve"> 1) {</w:t>
            </w:r>
          </w:p>
        </w:tc>
        <w:tc>
          <w:tcPr>
            <w:tcW w:w="1050" w:type="dxa"/>
            <w:tcBorders>
              <w:top w:val="single" w:sz="4" w:space="0" w:color="auto"/>
              <w:left w:val="single" w:sz="4" w:space="0" w:color="auto"/>
              <w:bottom w:val="single" w:sz="4" w:space="0" w:color="auto"/>
              <w:right w:val="single" w:sz="12" w:space="0" w:color="auto"/>
            </w:tcBorders>
            <w:vAlign w:val="center"/>
          </w:tcPr>
          <w:p w14:paraId="460588A6" w14:textId="77777777" w:rsidR="00F02E03" w:rsidRPr="0014357A" w:rsidRDefault="00F02E03" w:rsidP="006F050A">
            <w:pPr>
              <w:pStyle w:val="afffffff0"/>
              <w:tabs>
                <w:tab w:val="left" w:pos="340"/>
                <w:tab w:val="left" w:pos="680"/>
              </w:tabs>
              <w:spacing w:before="60" w:after="60"/>
              <w:jc w:val="center"/>
            </w:pPr>
          </w:p>
        </w:tc>
      </w:tr>
      <w:tr w:rsidR="00F02E03" w:rsidRPr="0014357A" w14:paraId="1C2321C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95394EB"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][0</w:t>
            </w:r>
            <w:r w:rsidRPr="00A8276A">
              <w:t>]</w:t>
            </w:r>
            <w:r>
              <w:t>[j]</w:t>
            </w:r>
            <w:r w:rsidRPr="00A8276A">
              <w:t xml:space="preserve"> = </w:t>
            </w:r>
            <w:r>
              <w:t>ScanCl</w:t>
            </w:r>
            <w:r w:rsidRPr="00A8276A">
              <w:t>[component</w:t>
            </w:r>
            <w:r>
              <w:t>][0</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3684B511" w14:textId="77777777" w:rsidR="00F02E03" w:rsidRPr="0014357A" w:rsidRDefault="00F02E03" w:rsidP="006F050A">
            <w:pPr>
              <w:pStyle w:val="afffffff0"/>
              <w:tabs>
                <w:tab w:val="left" w:pos="340"/>
                <w:tab w:val="left" w:pos="680"/>
              </w:tabs>
              <w:spacing w:before="60" w:after="60"/>
              <w:jc w:val="center"/>
            </w:pPr>
          </w:p>
        </w:tc>
      </w:tr>
      <w:tr w:rsidR="00F02E03" w:rsidRPr="0014357A" w14:paraId="4AC6307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AD35F2E"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rsidRPr="0014357A">
              <w:tab/>
            </w:r>
            <w:r>
              <w:tab/>
              <w:t>SubScanCl</w:t>
            </w:r>
            <w:r w:rsidRPr="00A8276A">
              <w:t>[component</w:t>
            </w:r>
            <w:r>
              <w:t>][1</w:t>
            </w:r>
            <w:r w:rsidRPr="00A8276A">
              <w:t>]</w:t>
            </w:r>
            <w:r>
              <w:t>[j]</w:t>
            </w:r>
            <w:r w:rsidRPr="00A8276A">
              <w:t xml:space="preserve"> = </w:t>
            </w:r>
            <w:r>
              <w:t>ScanCl</w:t>
            </w:r>
            <w:r w:rsidRPr="00A8276A">
              <w:t>[component</w:t>
            </w:r>
            <w:r>
              <w:t>][1</w:t>
            </w:r>
            <w:r w:rsidRPr="00A8276A">
              <w:t>]</w:t>
            </w:r>
            <w:r>
              <w:t>[j]</w:t>
            </w:r>
          </w:p>
        </w:tc>
        <w:tc>
          <w:tcPr>
            <w:tcW w:w="1050" w:type="dxa"/>
            <w:tcBorders>
              <w:top w:val="single" w:sz="4" w:space="0" w:color="auto"/>
              <w:left w:val="single" w:sz="4" w:space="0" w:color="auto"/>
              <w:bottom w:val="single" w:sz="4" w:space="0" w:color="auto"/>
              <w:right w:val="single" w:sz="12" w:space="0" w:color="auto"/>
            </w:tcBorders>
            <w:vAlign w:val="center"/>
          </w:tcPr>
          <w:p w14:paraId="69F72EAA" w14:textId="77777777" w:rsidR="00F02E03" w:rsidRPr="0014357A" w:rsidRDefault="00F02E03" w:rsidP="006F050A">
            <w:pPr>
              <w:pStyle w:val="afffffff0"/>
              <w:tabs>
                <w:tab w:val="left" w:pos="340"/>
                <w:tab w:val="left" w:pos="680"/>
              </w:tabs>
              <w:spacing w:before="60" w:after="60"/>
              <w:jc w:val="center"/>
            </w:pPr>
          </w:p>
        </w:tc>
      </w:tr>
      <w:tr w:rsidR="00F02E03" w:rsidRPr="0014357A" w14:paraId="485C8CD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03EE12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ab/>
            </w:r>
            <w:r>
              <w:tab/>
              <w:t>}</w:t>
            </w:r>
          </w:p>
        </w:tc>
        <w:tc>
          <w:tcPr>
            <w:tcW w:w="1050" w:type="dxa"/>
            <w:tcBorders>
              <w:top w:val="single" w:sz="4" w:space="0" w:color="auto"/>
              <w:left w:val="single" w:sz="4" w:space="0" w:color="auto"/>
              <w:bottom w:val="single" w:sz="4" w:space="0" w:color="auto"/>
              <w:right w:val="single" w:sz="12" w:space="0" w:color="auto"/>
            </w:tcBorders>
            <w:vAlign w:val="center"/>
          </w:tcPr>
          <w:p w14:paraId="774FB841" w14:textId="77777777" w:rsidR="00F02E03" w:rsidRPr="0014357A" w:rsidRDefault="00F02E03" w:rsidP="006F050A">
            <w:pPr>
              <w:pStyle w:val="afffffff0"/>
              <w:tabs>
                <w:tab w:val="left" w:pos="340"/>
                <w:tab w:val="left" w:pos="680"/>
              </w:tabs>
              <w:spacing w:before="60" w:after="60"/>
              <w:jc w:val="center"/>
            </w:pPr>
          </w:p>
        </w:tc>
      </w:tr>
      <w:tr w:rsidR="00F02E03" w:rsidRPr="0014357A" w14:paraId="3ECB423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1935432"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tab/>
              <w:t>}</w:t>
            </w:r>
          </w:p>
        </w:tc>
        <w:tc>
          <w:tcPr>
            <w:tcW w:w="1050" w:type="dxa"/>
            <w:tcBorders>
              <w:top w:val="single" w:sz="4" w:space="0" w:color="auto"/>
              <w:left w:val="single" w:sz="4" w:space="0" w:color="auto"/>
              <w:bottom w:val="single" w:sz="4" w:space="0" w:color="auto"/>
              <w:right w:val="single" w:sz="12" w:space="0" w:color="auto"/>
            </w:tcBorders>
            <w:vAlign w:val="center"/>
          </w:tcPr>
          <w:p w14:paraId="2C11B7F7" w14:textId="77777777" w:rsidR="00F02E03" w:rsidRPr="0014357A" w:rsidRDefault="00F02E03" w:rsidP="006F050A">
            <w:pPr>
              <w:pStyle w:val="afffffff0"/>
              <w:tabs>
                <w:tab w:val="left" w:pos="340"/>
                <w:tab w:val="left" w:pos="680"/>
              </w:tabs>
              <w:spacing w:before="60" w:after="60"/>
              <w:jc w:val="center"/>
            </w:pPr>
          </w:p>
        </w:tc>
      </w:tr>
      <w:tr w:rsidR="00F02E03" w:rsidRPr="0014357A" w14:paraId="6ED8AA0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6B91141" w14:textId="77777777" w:rsidR="00F02E03" w:rsidRPr="0014357A" w:rsidDel="004E1106"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rFonts w:hint="eastAsia"/>
              </w:rPr>
              <w:t>}</w:t>
            </w:r>
          </w:p>
        </w:tc>
        <w:tc>
          <w:tcPr>
            <w:tcW w:w="1050" w:type="dxa"/>
            <w:tcBorders>
              <w:top w:val="single" w:sz="4" w:space="0" w:color="auto"/>
              <w:left w:val="single" w:sz="4" w:space="0" w:color="auto"/>
              <w:bottom w:val="single" w:sz="4" w:space="0" w:color="auto"/>
              <w:right w:val="single" w:sz="12" w:space="0" w:color="auto"/>
            </w:tcBorders>
            <w:vAlign w:val="center"/>
          </w:tcPr>
          <w:p w14:paraId="54D79E17" w14:textId="77777777" w:rsidR="00F02E03" w:rsidRPr="0014357A" w:rsidRDefault="00F02E03" w:rsidP="006F050A">
            <w:pPr>
              <w:pStyle w:val="afffffff0"/>
              <w:tabs>
                <w:tab w:val="left" w:pos="340"/>
                <w:tab w:val="left" w:pos="680"/>
              </w:tabs>
              <w:spacing w:before="60" w:after="60"/>
              <w:jc w:val="center"/>
            </w:pPr>
          </w:p>
        </w:tc>
      </w:tr>
      <w:tr w:rsidR="00F02E03" w:rsidRPr="0014357A" w14:paraId="1B5A8059" w14:textId="77777777" w:rsidTr="006F050A">
        <w:trPr>
          <w:cantSplit/>
        </w:trPr>
        <w:tc>
          <w:tcPr>
            <w:tcW w:w="8190" w:type="dxa"/>
            <w:tcBorders>
              <w:top w:val="single" w:sz="4" w:space="0" w:color="auto"/>
              <w:left w:val="single" w:sz="12" w:space="0" w:color="auto"/>
              <w:bottom w:val="single" w:sz="12" w:space="0" w:color="auto"/>
              <w:right w:val="single" w:sz="4" w:space="0" w:color="auto"/>
            </w:tcBorders>
          </w:tcPr>
          <w:p w14:paraId="08FFA7F0" w14:textId="77777777" w:rsidR="00F02E03" w:rsidRPr="0014357A" w:rsidDel="004E1106" w:rsidRDefault="00F02E03" w:rsidP="006F050A">
            <w:pPr>
              <w:pStyle w:val="afffffff0"/>
              <w:tabs>
                <w:tab w:val="left" w:pos="680"/>
                <w:tab w:val="left" w:pos="1021"/>
                <w:tab w:val="left" w:pos="1361"/>
                <w:tab w:val="left" w:pos="1701"/>
                <w:tab w:val="left" w:pos="2041"/>
                <w:tab w:val="left" w:pos="2381"/>
                <w:tab w:val="left" w:pos="2722"/>
              </w:tabs>
              <w:spacing w:before="60" w:after="60"/>
            </w:pPr>
            <w:r w:rsidRPr="0014357A">
              <w:t>}</w:t>
            </w:r>
          </w:p>
        </w:tc>
        <w:tc>
          <w:tcPr>
            <w:tcW w:w="1050" w:type="dxa"/>
            <w:tcBorders>
              <w:top w:val="single" w:sz="4" w:space="0" w:color="auto"/>
              <w:left w:val="single" w:sz="4" w:space="0" w:color="auto"/>
              <w:bottom w:val="single" w:sz="12" w:space="0" w:color="auto"/>
              <w:right w:val="single" w:sz="12" w:space="0" w:color="auto"/>
            </w:tcBorders>
          </w:tcPr>
          <w:p w14:paraId="52DA4A20" w14:textId="77777777" w:rsidR="00F02E03" w:rsidRPr="0014357A" w:rsidRDefault="00F02E03" w:rsidP="006F050A">
            <w:pPr>
              <w:pStyle w:val="afffffff0"/>
              <w:tabs>
                <w:tab w:val="left" w:pos="340"/>
                <w:tab w:val="left" w:pos="680"/>
              </w:tabs>
              <w:spacing w:before="60" w:after="60"/>
              <w:jc w:val="center"/>
            </w:pPr>
          </w:p>
        </w:tc>
      </w:tr>
    </w:tbl>
    <w:p w14:paraId="79FA9E2F" w14:textId="77777777" w:rsidR="00F02E03" w:rsidRPr="0014357A" w:rsidRDefault="00F02E03" w:rsidP="00F02E03">
      <w:pPr>
        <w:pStyle w:val="aff7"/>
      </w:pPr>
    </w:p>
    <w:p w14:paraId="1E9378B2" w14:textId="77777777" w:rsidR="00F02E03" w:rsidRPr="0014357A" w:rsidRDefault="00F02E03" w:rsidP="00F02E03">
      <w:pPr>
        <w:pStyle w:val="a7"/>
        <w:spacing w:before="156" w:after="156"/>
      </w:pPr>
      <w:r>
        <w:rPr>
          <w:rFonts w:hint="eastAsia"/>
        </w:rPr>
        <w:t>残差</w:t>
      </w:r>
      <w:r w:rsidRPr="0014357A">
        <w:rPr>
          <w:rFonts w:hint="eastAsia"/>
        </w:rPr>
        <w:t>块预测模式</w:t>
      </w:r>
      <w:r>
        <w:rPr>
          <w:rFonts w:hint="eastAsia"/>
        </w:rPr>
        <w:t>残差</w:t>
      </w:r>
      <w:r w:rsidRPr="0014357A">
        <w:rPr>
          <w:rFonts w:hint="eastAsia"/>
        </w:rPr>
        <w:t>组分组定义</w:t>
      </w:r>
    </w:p>
    <w:p w14:paraId="1A8A15D0" w14:textId="77777777" w:rsidR="00F02E03" w:rsidRPr="0014357A" w:rsidRDefault="00F02E03" w:rsidP="00F02E03">
      <w:pPr>
        <w:pStyle w:val="aff7"/>
      </w:pPr>
      <w:r>
        <w:rPr>
          <w:rFonts w:hint="eastAsia"/>
        </w:rPr>
        <w:lastRenderedPageBreak/>
        <w:t>残差</w:t>
      </w:r>
      <w:r w:rsidRPr="0014357A">
        <w:rPr>
          <w:rFonts w:hint="eastAsia"/>
        </w:rPr>
        <w:t>块预测模式</w:t>
      </w:r>
      <w:r>
        <w:rPr>
          <w:rFonts w:hint="eastAsia"/>
        </w:rPr>
        <w:t>残差</w:t>
      </w:r>
      <w:r w:rsidRPr="0014357A">
        <w:rPr>
          <w:rFonts w:hint="eastAsia"/>
        </w:rPr>
        <w:t>组分组定义见</w:t>
      </w:r>
      <w:r w:rsidRPr="0014357A">
        <w:fldChar w:fldCharType="begin"/>
      </w:r>
      <w:r w:rsidRPr="0014357A">
        <w:instrText xml:space="preserve"> </w:instrText>
      </w:r>
      <w:r w:rsidRPr="0014357A">
        <w:rPr>
          <w:rFonts w:hint="eastAsia"/>
        </w:rPr>
        <w:instrText>REF _Ref93840923 \w \h</w:instrText>
      </w:r>
      <w:r w:rsidRPr="0014357A">
        <w:instrText xml:space="preserve"> </w:instrText>
      </w:r>
      <w:r>
        <w:instrText xml:space="preserve"> \* MERGEFORMAT </w:instrText>
      </w:r>
      <w:r w:rsidRPr="0014357A">
        <w:fldChar w:fldCharType="separate"/>
      </w:r>
      <w:r>
        <w:rPr>
          <w:rFonts w:hint="eastAsia"/>
        </w:rPr>
        <w:t xml:space="preserve">表23　</w:t>
      </w:r>
      <w:r w:rsidRPr="0014357A">
        <w:fldChar w:fldCharType="end"/>
      </w:r>
      <w:r w:rsidRPr="0014357A">
        <w:t>。</w:t>
      </w:r>
    </w:p>
    <w:p w14:paraId="3E739B8A" w14:textId="77777777" w:rsidR="00F02E03" w:rsidRPr="0014357A" w:rsidRDefault="00F02E03" w:rsidP="00F02E03">
      <w:pPr>
        <w:pStyle w:val="af7"/>
        <w:spacing w:before="156" w:after="156"/>
      </w:pPr>
      <w:bookmarkStart w:id="901" w:name="_Ref93840923"/>
      <w:r>
        <w:rPr>
          <w:rFonts w:hint="eastAsia"/>
        </w:rPr>
        <w:t>残差</w:t>
      </w:r>
      <w:r w:rsidRPr="0014357A">
        <w:rPr>
          <w:rFonts w:hint="eastAsia"/>
        </w:rPr>
        <w:t>块预测模式</w:t>
      </w:r>
      <w:r>
        <w:rPr>
          <w:rFonts w:hint="eastAsia"/>
        </w:rPr>
        <w:t>残差</w:t>
      </w:r>
      <w:r w:rsidRPr="0014357A">
        <w:rPr>
          <w:rFonts w:hint="eastAsia"/>
        </w:rPr>
        <w:t>组分组定义</w:t>
      </w:r>
      <w:bookmarkEnd w:id="901"/>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1050"/>
      </w:tblGrid>
      <w:tr w:rsidR="00F02E03" w:rsidRPr="0014357A" w14:paraId="051B8637" w14:textId="77777777" w:rsidTr="006F050A">
        <w:trPr>
          <w:cantSplit/>
        </w:trPr>
        <w:tc>
          <w:tcPr>
            <w:tcW w:w="8190" w:type="dxa"/>
            <w:tcBorders>
              <w:top w:val="single" w:sz="12" w:space="0" w:color="auto"/>
              <w:left w:val="single" w:sz="12" w:space="0" w:color="auto"/>
              <w:bottom w:val="single" w:sz="12" w:space="0" w:color="auto"/>
              <w:right w:val="single" w:sz="4" w:space="0" w:color="auto"/>
            </w:tcBorders>
            <w:hideMark/>
          </w:tcPr>
          <w:p w14:paraId="7422C1D7" w14:textId="77777777" w:rsidR="00F02E03" w:rsidRPr="0014357A" w:rsidRDefault="00F02E03" w:rsidP="006F050A">
            <w:pPr>
              <w:pStyle w:val="afffffff0"/>
              <w:tabs>
                <w:tab w:val="left" w:pos="340"/>
                <w:tab w:val="left" w:pos="680"/>
              </w:tabs>
              <w:spacing w:before="60" w:after="60"/>
              <w:jc w:val="center"/>
            </w:pPr>
            <w:r>
              <w:rPr>
                <w:rFonts w:hint="eastAsia"/>
                <w:lang w:val="en-CA"/>
              </w:rPr>
              <w:t>残差</w:t>
            </w:r>
            <w:r w:rsidRPr="0014357A">
              <w:rPr>
                <w:rFonts w:hint="eastAsia"/>
                <w:lang w:val="en-CA"/>
              </w:rPr>
              <w:t>块预测模式</w:t>
            </w:r>
            <w:r>
              <w:rPr>
                <w:rFonts w:hint="eastAsia"/>
                <w:lang w:val="en-CA"/>
              </w:rPr>
              <w:t>残差</w:t>
            </w:r>
            <w:r w:rsidRPr="0014357A">
              <w:rPr>
                <w:rFonts w:hint="eastAsia"/>
                <w:lang w:val="en-CA"/>
              </w:rPr>
              <w:t>组分组定义</w:t>
            </w:r>
          </w:p>
        </w:tc>
        <w:tc>
          <w:tcPr>
            <w:tcW w:w="1050" w:type="dxa"/>
            <w:tcBorders>
              <w:top w:val="single" w:sz="12" w:space="0" w:color="auto"/>
              <w:left w:val="single" w:sz="4" w:space="0" w:color="auto"/>
              <w:bottom w:val="single" w:sz="12" w:space="0" w:color="auto"/>
              <w:right w:val="single" w:sz="12" w:space="0" w:color="auto"/>
            </w:tcBorders>
            <w:hideMark/>
          </w:tcPr>
          <w:p w14:paraId="74734499"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7B5A8BCC" w14:textId="77777777" w:rsidTr="006F050A">
        <w:trPr>
          <w:cantSplit/>
        </w:trPr>
        <w:tc>
          <w:tcPr>
            <w:tcW w:w="8190" w:type="dxa"/>
            <w:tcBorders>
              <w:top w:val="single" w:sz="12" w:space="0" w:color="auto"/>
              <w:left w:val="single" w:sz="12" w:space="0" w:color="auto"/>
              <w:bottom w:val="single" w:sz="4" w:space="0" w:color="auto"/>
              <w:right w:val="single" w:sz="4" w:space="0" w:color="auto"/>
            </w:tcBorders>
            <w:hideMark/>
          </w:tcPr>
          <w:p w14:paraId="0BF89D5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cb</w:t>
            </w:r>
            <w:r>
              <w:rPr>
                <w:rFonts w:hint="eastAsia"/>
              </w:rPr>
              <w:t>_</w:t>
            </w:r>
            <w:r>
              <w:t>scan</w:t>
            </w:r>
            <w:r w:rsidRPr="0014357A">
              <w:t>_residual(component)</w:t>
            </w:r>
            <w:r>
              <w:t xml:space="preserve"> </w:t>
            </w:r>
            <w:r w:rsidRPr="0014357A">
              <w:t>{</w:t>
            </w:r>
          </w:p>
        </w:tc>
        <w:tc>
          <w:tcPr>
            <w:tcW w:w="1050" w:type="dxa"/>
            <w:tcBorders>
              <w:top w:val="single" w:sz="12" w:space="0" w:color="auto"/>
              <w:left w:val="single" w:sz="4" w:space="0" w:color="auto"/>
              <w:bottom w:val="single" w:sz="4" w:space="0" w:color="auto"/>
              <w:right w:val="single" w:sz="12" w:space="0" w:color="auto"/>
            </w:tcBorders>
          </w:tcPr>
          <w:p w14:paraId="5BB9A0CC" w14:textId="77777777" w:rsidR="00F02E03" w:rsidRPr="0014357A" w:rsidRDefault="00F02E03" w:rsidP="006F050A">
            <w:pPr>
              <w:pStyle w:val="afffffff0"/>
              <w:tabs>
                <w:tab w:val="left" w:pos="340"/>
                <w:tab w:val="left" w:pos="680"/>
              </w:tabs>
              <w:spacing w:before="60" w:after="60"/>
              <w:jc w:val="center"/>
            </w:pPr>
          </w:p>
        </w:tc>
      </w:tr>
      <w:tr w:rsidR="00F02E03" w:rsidRPr="0014357A" w14:paraId="32F82EF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BB1FB3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for (</w:t>
            </w:r>
            <w:r>
              <w:t>j</w:t>
            </w:r>
            <w:r w:rsidRPr="0014357A">
              <w:t xml:space="preserve">=0; </w:t>
            </w:r>
            <w:r>
              <w:t>j</w:t>
            </w:r>
            <w:r w:rsidRPr="0014357A">
              <w:t>&lt;</w:t>
            </w:r>
            <w:r>
              <w:t>SetNum</w:t>
            </w:r>
            <w:r w:rsidRPr="0014357A">
              <w:t>;</w:t>
            </w:r>
            <w:r>
              <w:t xml:space="preserve"> j</w:t>
            </w:r>
            <w:r w:rsidRPr="0014357A">
              <w:t>++</w:t>
            </w:r>
            <w:r w:rsidRPr="0014357A" w:rsidDel="00D75675">
              <w:t xml:space="preserve"> </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55FF01E2" w14:textId="77777777" w:rsidR="00F02E03" w:rsidRPr="0014357A" w:rsidRDefault="00F02E03" w:rsidP="006F050A">
            <w:pPr>
              <w:pStyle w:val="afffffff0"/>
              <w:tabs>
                <w:tab w:val="left" w:pos="340"/>
                <w:tab w:val="left" w:pos="680"/>
              </w:tabs>
              <w:spacing w:before="60" w:after="60"/>
              <w:jc w:val="center"/>
            </w:pPr>
          </w:p>
        </w:tc>
      </w:tr>
      <w:tr w:rsidR="00F02E03" w:rsidRPr="0014357A" w14:paraId="2C75A2A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62DA65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t>for (</w:t>
            </w:r>
            <w:r>
              <w:t>i</w:t>
            </w:r>
            <w:r w:rsidRPr="0014357A">
              <w:t xml:space="preserve">=0; </w:t>
            </w:r>
            <w:r>
              <w:t>i</w:t>
            </w:r>
            <w:r w:rsidRPr="0014357A">
              <w:t>&lt;</w:t>
            </w:r>
            <w:r>
              <w:t>ResiNum</w:t>
            </w:r>
            <w:r w:rsidRPr="0014357A">
              <w:t xml:space="preserve">; </w:t>
            </w:r>
            <w:r>
              <w:t>i</w:t>
            </w:r>
            <w:r w:rsidRPr="0014357A">
              <w:t>++</w:t>
            </w:r>
            <w:r w:rsidRPr="0014357A">
              <w:rPr>
                <w:rFonts w:hint="eastAsia"/>
              </w:rPr>
              <w:t>)</w:t>
            </w:r>
            <w:r w:rsidRPr="0014357A">
              <w:t xml:space="preserve"> </w:t>
            </w:r>
            <w:r w:rsidRPr="0014357A">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50537328" w14:textId="77777777" w:rsidR="00F02E03" w:rsidRPr="0014357A" w:rsidRDefault="00F02E03" w:rsidP="006F050A">
            <w:pPr>
              <w:pStyle w:val="afffffff0"/>
              <w:tabs>
                <w:tab w:val="left" w:pos="340"/>
                <w:tab w:val="left" w:pos="680"/>
              </w:tabs>
              <w:spacing w:before="60" w:after="60"/>
              <w:jc w:val="center"/>
            </w:pPr>
          </w:p>
        </w:tc>
      </w:tr>
      <w:tr w:rsidR="00F02E03" w:rsidRPr="0014357A" w14:paraId="7966596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7EE4B7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t>index</w:t>
            </w:r>
            <w:r w:rsidRPr="0014357A">
              <w:t xml:space="preserve"> = </w:t>
            </w:r>
            <w:r>
              <w:t>i</w:t>
            </w:r>
            <w:r w:rsidRPr="0014357A">
              <w:t xml:space="preserve"> </w:t>
            </w:r>
            <w:r w:rsidRPr="0014357A">
              <w:rPr>
                <w:rFonts w:hint="eastAsia"/>
              </w:rPr>
              <w:t>&gt;&gt; 2</w:t>
            </w:r>
          </w:p>
        </w:tc>
        <w:tc>
          <w:tcPr>
            <w:tcW w:w="1050" w:type="dxa"/>
            <w:tcBorders>
              <w:top w:val="single" w:sz="4" w:space="0" w:color="auto"/>
              <w:left w:val="single" w:sz="4" w:space="0" w:color="auto"/>
              <w:bottom w:val="single" w:sz="4" w:space="0" w:color="auto"/>
              <w:right w:val="single" w:sz="12" w:space="0" w:color="auto"/>
            </w:tcBorders>
          </w:tcPr>
          <w:p w14:paraId="4BD304A7" w14:textId="77777777" w:rsidR="00F02E03" w:rsidRPr="0014357A" w:rsidRDefault="00F02E03" w:rsidP="006F050A">
            <w:pPr>
              <w:pStyle w:val="afffffff0"/>
              <w:tabs>
                <w:tab w:val="left" w:pos="340"/>
                <w:tab w:val="left" w:pos="680"/>
              </w:tabs>
              <w:spacing w:before="60" w:after="60"/>
              <w:jc w:val="center"/>
            </w:pPr>
          </w:p>
        </w:tc>
      </w:tr>
      <w:tr w:rsidR="00F02E03" w:rsidRPr="0014357A" w14:paraId="3CBBAF31"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67FA87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t>clValue = SubScanCl</w:t>
            </w:r>
            <w:r w:rsidRPr="0014357A">
              <w:t>[component]</w:t>
            </w:r>
            <w:r>
              <w:t>[index]</w:t>
            </w:r>
            <w:r w:rsidRPr="0014357A">
              <w:t>[</w:t>
            </w:r>
            <w:r>
              <w:t>j</w:t>
            </w:r>
            <w:r w:rsidRPr="0014357A">
              <w:t>]</w:t>
            </w:r>
          </w:p>
        </w:tc>
        <w:tc>
          <w:tcPr>
            <w:tcW w:w="1050" w:type="dxa"/>
            <w:tcBorders>
              <w:top w:val="single" w:sz="4" w:space="0" w:color="auto"/>
              <w:left w:val="single" w:sz="4" w:space="0" w:color="auto"/>
              <w:bottom w:val="single" w:sz="4" w:space="0" w:color="auto"/>
              <w:right w:val="single" w:sz="12" w:space="0" w:color="auto"/>
            </w:tcBorders>
          </w:tcPr>
          <w:p w14:paraId="4A6FC3E9" w14:textId="77777777" w:rsidR="00F02E03" w:rsidRPr="0014357A" w:rsidRDefault="00F02E03" w:rsidP="006F050A">
            <w:pPr>
              <w:pStyle w:val="afffffff0"/>
              <w:tabs>
                <w:tab w:val="left" w:pos="340"/>
                <w:tab w:val="left" w:pos="680"/>
              </w:tabs>
              <w:spacing w:before="60" w:after="60"/>
              <w:jc w:val="center"/>
            </w:pPr>
          </w:p>
        </w:tc>
      </w:tr>
      <w:tr w:rsidR="00F02E03" w:rsidRPr="0014357A" w14:paraId="71EA8A5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73CB3B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if (clValue == 0) {</w:t>
            </w:r>
          </w:p>
        </w:tc>
        <w:tc>
          <w:tcPr>
            <w:tcW w:w="1050" w:type="dxa"/>
            <w:tcBorders>
              <w:top w:val="single" w:sz="4" w:space="0" w:color="auto"/>
              <w:left w:val="single" w:sz="4" w:space="0" w:color="auto"/>
              <w:bottom w:val="single" w:sz="4" w:space="0" w:color="auto"/>
              <w:right w:val="single" w:sz="12" w:space="0" w:color="auto"/>
            </w:tcBorders>
          </w:tcPr>
          <w:p w14:paraId="3EC6F67A" w14:textId="77777777" w:rsidR="00F02E03" w:rsidRPr="0014357A" w:rsidRDefault="00F02E03" w:rsidP="006F050A">
            <w:pPr>
              <w:pStyle w:val="afffffff0"/>
              <w:tabs>
                <w:tab w:val="left" w:pos="340"/>
                <w:tab w:val="left" w:pos="680"/>
              </w:tabs>
              <w:spacing w:before="60" w:after="60"/>
              <w:jc w:val="center"/>
            </w:pPr>
          </w:p>
        </w:tc>
      </w:tr>
      <w:tr w:rsidR="00F02E03" w:rsidRPr="0014357A" w14:paraId="123D1FB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DCA64F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ScanResiData</w:t>
            </w:r>
            <w:r w:rsidRPr="0014357A">
              <w:t>[component][</w:t>
            </w:r>
            <w:r>
              <w:t>i</w:t>
            </w:r>
            <w:r w:rsidRPr="0014357A">
              <w:t>][</w:t>
            </w:r>
            <w:r>
              <w:t>j</w:t>
            </w:r>
            <w:r w:rsidRPr="0014357A">
              <w:t>]</w:t>
            </w:r>
            <w:r>
              <w:t xml:space="preserve"> = 0</w:t>
            </w:r>
          </w:p>
        </w:tc>
        <w:tc>
          <w:tcPr>
            <w:tcW w:w="1050" w:type="dxa"/>
            <w:tcBorders>
              <w:top w:val="single" w:sz="4" w:space="0" w:color="auto"/>
              <w:left w:val="single" w:sz="4" w:space="0" w:color="auto"/>
              <w:bottom w:val="single" w:sz="4" w:space="0" w:color="auto"/>
              <w:right w:val="single" w:sz="12" w:space="0" w:color="auto"/>
            </w:tcBorders>
          </w:tcPr>
          <w:p w14:paraId="6890B358" w14:textId="77777777" w:rsidR="00F02E03" w:rsidRPr="0014357A" w:rsidRDefault="00F02E03" w:rsidP="006F050A">
            <w:pPr>
              <w:pStyle w:val="afffffff0"/>
              <w:tabs>
                <w:tab w:val="left" w:pos="340"/>
                <w:tab w:val="left" w:pos="680"/>
              </w:tabs>
              <w:spacing w:before="60" w:after="60"/>
              <w:jc w:val="center"/>
            </w:pPr>
          </w:p>
        </w:tc>
      </w:tr>
      <w:tr w:rsidR="00F02E03" w:rsidRPr="0014357A" w14:paraId="056F9FF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DF6AD22"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 else {</w:t>
            </w:r>
          </w:p>
        </w:tc>
        <w:tc>
          <w:tcPr>
            <w:tcW w:w="1050" w:type="dxa"/>
            <w:tcBorders>
              <w:top w:val="single" w:sz="4" w:space="0" w:color="auto"/>
              <w:left w:val="single" w:sz="4" w:space="0" w:color="auto"/>
              <w:bottom w:val="single" w:sz="4" w:space="0" w:color="auto"/>
              <w:right w:val="single" w:sz="12" w:space="0" w:color="auto"/>
            </w:tcBorders>
          </w:tcPr>
          <w:p w14:paraId="0B5CE2A6" w14:textId="77777777" w:rsidR="00F02E03" w:rsidRPr="0014357A" w:rsidRDefault="00F02E03" w:rsidP="006F050A">
            <w:pPr>
              <w:pStyle w:val="afffffff0"/>
              <w:tabs>
                <w:tab w:val="left" w:pos="340"/>
                <w:tab w:val="left" w:pos="680"/>
              </w:tabs>
              <w:spacing w:before="60" w:after="60"/>
              <w:jc w:val="center"/>
            </w:pPr>
          </w:p>
        </w:tc>
      </w:tr>
      <w:tr w:rsidR="00F02E03" w:rsidRPr="0014357A" w14:paraId="6E1E3B3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659BB2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tab/>
            </w:r>
            <w:r>
              <w:rPr>
                <w:b/>
              </w:rPr>
              <w:t>scan_resi_data_value</w:t>
            </w:r>
          </w:p>
        </w:tc>
        <w:tc>
          <w:tcPr>
            <w:tcW w:w="1050" w:type="dxa"/>
            <w:tcBorders>
              <w:top w:val="single" w:sz="4" w:space="0" w:color="auto"/>
              <w:left w:val="single" w:sz="4" w:space="0" w:color="auto"/>
              <w:bottom w:val="single" w:sz="4" w:space="0" w:color="auto"/>
              <w:right w:val="single" w:sz="12" w:space="0" w:color="auto"/>
            </w:tcBorders>
          </w:tcPr>
          <w:p w14:paraId="5B6C8B06" w14:textId="77777777" w:rsidR="00F02E03" w:rsidRPr="0014357A" w:rsidRDefault="00F02E03" w:rsidP="006F050A">
            <w:pPr>
              <w:pStyle w:val="afffffff0"/>
              <w:tabs>
                <w:tab w:val="left" w:pos="340"/>
                <w:tab w:val="left" w:pos="680"/>
              </w:tabs>
              <w:spacing w:before="60" w:after="60"/>
              <w:jc w:val="center"/>
            </w:pPr>
            <w:r w:rsidRPr="0014357A">
              <w:rPr>
                <w:rFonts w:hint="eastAsia"/>
              </w:rPr>
              <w:t>u(</w:t>
            </w:r>
            <w:r w:rsidRPr="0014357A">
              <w:t>v</w:t>
            </w:r>
            <w:r w:rsidRPr="0014357A">
              <w:rPr>
                <w:rFonts w:hint="eastAsia"/>
              </w:rPr>
              <w:t>)</w:t>
            </w:r>
          </w:p>
        </w:tc>
      </w:tr>
      <w:tr w:rsidR="00F02E03" w:rsidRPr="0014357A" w14:paraId="22EE443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8D1DB16"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tab/>
            </w:r>
            <w:r w:rsidRPr="0014357A">
              <w:t xml:space="preserve">if </w:t>
            </w:r>
            <w:r>
              <w:t>(</w:t>
            </w:r>
            <w:r w:rsidRPr="0014357A">
              <w:t>(</w:t>
            </w:r>
            <w:r>
              <w:t>B</w:t>
            </w:r>
            <w:r w:rsidRPr="0014357A">
              <w:t>it</w:t>
            </w:r>
            <w:r>
              <w:t>D</w:t>
            </w:r>
            <w:r w:rsidRPr="0014357A">
              <w:t>epth</w:t>
            </w:r>
            <w:r>
              <w:t>[component]</w:t>
            </w:r>
            <w:r w:rsidRPr="0014357A">
              <w:t xml:space="preserve"> != </w:t>
            </w:r>
            <w:r>
              <w:t xml:space="preserve">clValue </w:t>
            </w:r>
            <w:r w:rsidRPr="00024A35">
              <w:t xml:space="preserve">|| PredMode[component] == </w:t>
            </w:r>
            <w:r>
              <w:t>‘</w:t>
            </w:r>
            <w:r w:rsidRPr="00024A35">
              <w:t>POINT_MODE</w:t>
            </w:r>
            <w:r>
              <w:t>’) &amp;&amp; ScanResiDataValue</w:t>
            </w:r>
            <w:r w:rsidRPr="0014357A">
              <w:t xml:space="preserve"> &gt; (1 &lt;&lt; (</w:t>
            </w:r>
            <w:r>
              <w:t>clValue</w:t>
            </w:r>
            <w:r w:rsidRPr="0014357A">
              <w:t xml:space="preserve"> – 1))) {</w:t>
            </w:r>
          </w:p>
        </w:tc>
        <w:tc>
          <w:tcPr>
            <w:tcW w:w="1050" w:type="dxa"/>
            <w:tcBorders>
              <w:top w:val="single" w:sz="4" w:space="0" w:color="auto"/>
              <w:left w:val="single" w:sz="4" w:space="0" w:color="auto"/>
              <w:bottom w:val="single" w:sz="4" w:space="0" w:color="auto"/>
              <w:right w:val="single" w:sz="12" w:space="0" w:color="auto"/>
            </w:tcBorders>
          </w:tcPr>
          <w:p w14:paraId="45CEA073" w14:textId="77777777" w:rsidR="00F02E03" w:rsidRPr="0014357A" w:rsidRDefault="00F02E03" w:rsidP="006F050A">
            <w:pPr>
              <w:pStyle w:val="afffffff0"/>
              <w:tabs>
                <w:tab w:val="left" w:pos="340"/>
                <w:tab w:val="left" w:pos="680"/>
              </w:tabs>
              <w:spacing w:before="60" w:after="60"/>
              <w:jc w:val="center"/>
            </w:pPr>
          </w:p>
        </w:tc>
      </w:tr>
      <w:tr w:rsidR="00F02E03" w:rsidRPr="0014357A" w14:paraId="3B12CF3A"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9BC46DA"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b/>
              </w:rPr>
            </w:pPr>
            <w:r w:rsidRPr="0014357A">
              <w:tab/>
            </w:r>
            <w:r w:rsidRPr="0014357A">
              <w:tab/>
            </w:r>
            <w:r w:rsidRPr="0014357A">
              <w:tab/>
            </w:r>
            <w:r w:rsidRPr="0014357A">
              <w:tab/>
            </w:r>
            <w:r>
              <w:tab/>
              <w:t>ScanResiData</w:t>
            </w:r>
            <w:r w:rsidRPr="0014357A">
              <w:t>[component][</w:t>
            </w:r>
            <w:r>
              <w:t>i</w:t>
            </w:r>
            <w:r w:rsidRPr="0014357A">
              <w:t>][</w:t>
            </w:r>
            <w:r>
              <w:t>j</w:t>
            </w:r>
            <w:r w:rsidRPr="0014357A">
              <w:t>]</w:t>
            </w:r>
            <w:r>
              <w:t xml:space="preserve"> </w:t>
            </w:r>
            <w:r w:rsidRPr="0014357A">
              <w:t xml:space="preserve">= </w:t>
            </w:r>
            <w:r>
              <w:t xml:space="preserve">ScanResiDataValue </w:t>
            </w:r>
            <w:r w:rsidRPr="0014357A">
              <w:t>–</w:t>
            </w:r>
            <w:r>
              <w:t xml:space="preserve"> </w:t>
            </w:r>
            <w:r w:rsidRPr="0014357A">
              <w:t xml:space="preserve">(1 &lt;&lt; </w:t>
            </w:r>
            <w:r>
              <w:t>clValue</w:t>
            </w:r>
            <w:r w:rsidRPr="0014357A">
              <w:t>)</w:t>
            </w:r>
          </w:p>
        </w:tc>
        <w:tc>
          <w:tcPr>
            <w:tcW w:w="1050" w:type="dxa"/>
            <w:tcBorders>
              <w:top w:val="single" w:sz="4" w:space="0" w:color="auto"/>
              <w:left w:val="single" w:sz="4" w:space="0" w:color="auto"/>
              <w:bottom w:val="single" w:sz="4" w:space="0" w:color="auto"/>
              <w:right w:val="single" w:sz="12" w:space="0" w:color="auto"/>
            </w:tcBorders>
          </w:tcPr>
          <w:p w14:paraId="36F6F49C" w14:textId="77777777" w:rsidR="00F02E03" w:rsidRPr="0014357A" w:rsidRDefault="00F02E03" w:rsidP="006F050A">
            <w:pPr>
              <w:pStyle w:val="afffffff0"/>
              <w:tabs>
                <w:tab w:val="left" w:pos="340"/>
                <w:tab w:val="left" w:pos="680"/>
              </w:tabs>
              <w:spacing w:before="60" w:after="60"/>
              <w:jc w:val="center"/>
            </w:pPr>
          </w:p>
        </w:tc>
      </w:tr>
      <w:tr w:rsidR="00F02E03" w:rsidRPr="0014357A" w14:paraId="248B02CC"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BA4B3A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ab/>
            </w:r>
            <w:r w:rsidRPr="0014357A">
              <w:tab/>
            </w:r>
            <w:r w:rsidRPr="0014357A">
              <w:tab/>
            </w:r>
            <w:r>
              <w:tab/>
            </w:r>
            <w:r w:rsidRPr="0014357A">
              <w:t xml:space="preserve">} else </w:t>
            </w:r>
            <w:r>
              <w:t>{</w:t>
            </w:r>
          </w:p>
        </w:tc>
        <w:tc>
          <w:tcPr>
            <w:tcW w:w="1050" w:type="dxa"/>
            <w:tcBorders>
              <w:top w:val="single" w:sz="4" w:space="0" w:color="auto"/>
              <w:left w:val="single" w:sz="4" w:space="0" w:color="auto"/>
              <w:bottom w:val="single" w:sz="4" w:space="0" w:color="auto"/>
              <w:right w:val="single" w:sz="12" w:space="0" w:color="auto"/>
            </w:tcBorders>
          </w:tcPr>
          <w:p w14:paraId="588C9708" w14:textId="77777777" w:rsidR="00F02E03" w:rsidRPr="0014357A" w:rsidRDefault="00F02E03" w:rsidP="006F050A">
            <w:pPr>
              <w:pStyle w:val="afffffff0"/>
              <w:tabs>
                <w:tab w:val="left" w:pos="340"/>
                <w:tab w:val="left" w:pos="680"/>
              </w:tabs>
              <w:spacing w:before="60" w:after="60"/>
              <w:jc w:val="center"/>
            </w:pPr>
          </w:p>
        </w:tc>
      </w:tr>
      <w:tr w:rsidR="00F02E03" w:rsidRPr="0014357A" w14:paraId="2EFB1388"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3F70D6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tab/>
            </w:r>
            <w:r w:rsidRPr="007C506C">
              <w:t>Scan</w:t>
            </w:r>
            <w:r>
              <w:t>Resi</w:t>
            </w:r>
            <w:r w:rsidRPr="007C506C">
              <w:t>Data[component][i][j] = Scan</w:t>
            </w:r>
            <w:r>
              <w:t>Resi</w:t>
            </w:r>
            <w:r w:rsidRPr="007C506C">
              <w:t>DataValue</w:t>
            </w:r>
          </w:p>
        </w:tc>
        <w:tc>
          <w:tcPr>
            <w:tcW w:w="1050" w:type="dxa"/>
            <w:tcBorders>
              <w:top w:val="single" w:sz="4" w:space="0" w:color="auto"/>
              <w:left w:val="single" w:sz="4" w:space="0" w:color="auto"/>
              <w:bottom w:val="single" w:sz="4" w:space="0" w:color="auto"/>
              <w:right w:val="single" w:sz="12" w:space="0" w:color="auto"/>
            </w:tcBorders>
          </w:tcPr>
          <w:p w14:paraId="37C8D75E" w14:textId="77777777" w:rsidR="00F02E03" w:rsidRPr="0014357A" w:rsidRDefault="00F02E03" w:rsidP="006F050A">
            <w:pPr>
              <w:pStyle w:val="afffffff0"/>
              <w:tabs>
                <w:tab w:val="left" w:pos="340"/>
                <w:tab w:val="left" w:pos="680"/>
              </w:tabs>
              <w:spacing w:before="60" w:after="60"/>
              <w:jc w:val="center"/>
            </w:pPr>
          </w:p>
        </w:tc>
      </w:tr>
      <w:tr w:rsidR="00F02E03" w:rsidRPr="0014357A" w14:paraId="442CD1BB"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71290ED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tab/>
            </w: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4F2B1E0E" w14:textId="77777777" w:rsidR="00F02E03" w:rsidRPr="0014357A" w:rsidRDefault="00F02E03" w:rsidP="006F050A">
            <w:pPr>
              <w:pStyle w:val="afffffff0"/>
              <w:tabs>
                <w:tab w:val="left" w:pos="340"/>
                <w:tab w:val="left" w:pos="680"/>
              </w:tabs>
              <w:spacing w:before="60" w:after="60"/>
              <w:jc w:val="center"/>
            </w:pPr>
          </w:p>
        </w:tc>
      </w:tr>
      <w:tr w:rsidR="00F02E03" w:rsidRPr="0014357A" w14:paraId="5F3F8CC3"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676DA30" w14:textId="77777777" w:rsidR="00F02E03" w:rsidRPr="0014357A" w:rsidRDefault="00F02E03" w:rsidP="00F02E03">
            <w:pPr>
              <w:pStyle w:val="afffffff0"/>
              <w:tabs>
                <w:tab w:val="left" w:pos="675"/>
                <w:tab w:val="left" w:pos="1021"/>
                <w:tab w:val="left" w:pos="1361"/>
                <w:tab w:val="left" w:pos="1701"/>
                <w:tab w:val="left" w:pos="2041"/>
                <w:tab w:val="left" w:pos="2381"/>
                <w:tab w:val="left" w:pos="2722"/>
              </w:tabs>
              <w:spacing w:before="60" w:after="60"/>
              <w:ind w:firstLineChars="200" w:firstLine="360"/>
            </w:pP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189D2274" w14:textId="77777777" w:rsidR="00F02E03" w:rsidRPr="0014357A" w:rsidRDefault="00F02E03" w:rsidP="006F050A">
            <w:pPr>
              <w:pStyle w:val="afffffff0"/>
              <w:tabs>
                <w:tab w:val="left" w:pos="340"/>
                <w:tab w:val="left" w:pos="680"/>
              </w:tabs>
              <w:spacing w:before="60" w:after="60"/>
              <w:jc w:val="center"/>
            </w:pPr>
          </w:p>
        </w:tc>
      </w:tr>
      <w:tr w:rsidR="00F02E03" w:rsidRPr="0014357A" w14:paraId="2BCDB890"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407FFC4" w14:textId="77777777" w:rsidR="00F02E03" w:rsidRDefault="00F02E03" w:rsidP="00F02E03">
            <w:pPr>
              <w:pStyle w:val="afffffff0"/>
              <w:tabs>
                <w:tab w:val="left" w:pos="675"/>
                <w:tab w:val="left" w:pos="1021"/>
                <w:tab w:val="left" w:pos="1361"/>
                <w:tab w:val="left" w:pos="1701"/>
                <w:tab w:val="left" w:pos="2041"/>
                <w:tab w:val="left" w:pos="2381"/>
                <w:tab w:val="left" w:pos="2722"/>
              </w:tabs>
              <w:spacing w:before="60" w:after="60"/>
              <w:ind w:firstLineChars="200" w:firstLine="360"/>
            </w:pPr>
            <w:r>
              <w:tab/>
            </w:r>
            <w:r>
              <w:tab/>
              <w:t>}</w:t>
            </w:r>
          </w:p>
        </w:tc>
        <w:tc>
          <w:tcPr>
            <w:tcW w:w="1050" w:type="dxa"/>
            <w:tcBorders>
              <w:top w:val="single" w:sz="4" w:space="0" w:color="auto"/>
              <w:left w:val="single" w:sz="4" w:space="0" w:color="auto"/>
              <w:bottom w:val="single" w:sz="4" w:space="0" w:color="auto"/>
              <w:right w:val="single" w:sz="12" w:space="0" w:color="auto"/>
            </w:tcBorders>
          </w:tcPr>
          <w:p w14:paraId="61EBBD65" w14:textId="77777777" w:rsidR="00F02E03" w:rsidRPr="0014357A" w:rsidRDefault="00F02E03" w:rsidP="006F050A">
            <w:pPr>
              <w:pStyle w:val="afffffff0"/>
              <w:tabs>
                <w:tab w:val="left" w:pos="340"/>
                <w:tab w:val="left" w:pos="680"/>
              </w:tabs>
              <w:spacing w:before="60" w:after="60"/>
              <w:jc w:val="center"/>
            </w:pPr>
          </w:p>
        </w:tc>
      </w:tr>
      <w:tr w:rsidR="00F02E03" w:rsidRPr="0014357A" w14:paraId="6F534AC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0E2E433C" w14:textId="77777777" w:rsidR="00F02E03" w:rsidRPr="0014357A" w:rsidRDefault="00F02E03" w:rsidP="00F02E03">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tab/>
            </w:r>
            <w:r w:rsidRPr="0014357A">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1FD5FCE3" w14:textId="77777777" w:rsidR="00F02E03" w:rsidRPr="0014357A" w:rsidRDefault="00F02E03" w:rsidP="006F050A">
            <w:pPr>
              <w:pStyle w:val="afffffff0"/>
              <w:tabs>
                <w:tab w:val="left" w:pos="340"/>
                <w:tab w:val="left" w:pos="680"/>
              </w:tabs>
              <w:spacing w:before="60" w:after="60"/>
              <w:jc w:val="center"/>
            </w:pPr>
          </w:p>
        </w:tc>
      </w:tr>
      <w:tr w:rsidR="00F02E03" w:rsidRPr="0014357A" w14:paraId="07A839A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967DA74" w14:textId="77777777" w:rsidR="00F02E03" w:rsidRPr="0014357A" w:rsidRDefault="00F02E03" w:rsidP="00F02E03">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50347639" w14:textId="77777777" w:rsidR="00F02E03" w:rsidRPr="0014357A" w:rsidRDefault="00F02E03" w:rsidP="006F050A">
            <w:pPr>
              <w:pStyle w:val="afffffff0"/>
              <w:tabs>
                <w:tab w:val="left" w:pos="340"/>
                <w:tab w:val="left" w:pos="680"/>
              </w:tabs>
              <w:spacing w:before="60" w:after="60"/>
              <w:jc w:val="center"/>
            </w:pPr>
          </w:p>
        </w:tc>
      </w:tr>
      <w:tr w:rsidR="00F02E03" w:rsidRPr="0014357A" w14:paraId="515EA034" w14:textId="77777777" w:rsidTr="006F050A">
        <w:trPr>
          <w:cantSplit/>
        </w:trPr>
        <w:tc>
          <w:tcPr>
            <w:tcW w:w="8190" w:type="dxa"/>
            <w:tcBorders>
              <w:top w:val="single" w:sz="4" w:space="0" w:color="auto"/>
              <w:left w:val="single" w:sz="12" w:space="0" w:color="auto"/>
              <w:bottom w:val="single" w:sz="12" w:space="0" w:color="auto"/>
              <w:right w:val="single" w:sz="4" w:space="0" w:color="auto"/>
            </w:tcBorders>
          </w:tcPr>
          <w:p w14:paraId="5BB7B5EB" w14:textId="77777777" w:rsidR="00F02E03" w:rsidRPr="0014357A" w:rsidRDefault="00F02E03" w:rsidP="00F02E03">
            <w:pPr>
              <w:pStyle w:val="afffffff0"/>
              <w:tabs>
                <w:tab w:val="left" w:pos="675"/>
                <w:tab w:val="left" w:pos="1021"/>
                <w:tab w:val="left" w:pos="1361"/>
                <w:tab w:val="left" w:pos="1701"/>
                <w:tab w:val="left" w:pos="2041"/>
                <w:tab w:val="left" w:pos="2381"/>
                <w:tab w:val="left" w:pos="2722"/>
              </w:tabs>
              <w:spacing w:before="60" w:after="60"/>
            </w:pPr>
            <w:r w:rsidRPr="0014357A">
              <w:rPr>
                <w:rFonts w:hint="eastAsia"/>
              </w:rPr>
              <w:t>}</w:t>
            </w:r>
          </w:p>
        </w:tc>
        <w:tc>
          <w:tcPr>
            <w:tcW w:w="1050" w:type="dxa"/>
            <w:tcBorders>
              <w:top w:val="single" w:sz="4" w:space="0" w:color="auto"/>
              <w:left w:val="single" w:sz="4" w:space="0" w:color="auto"/>
              <w:bottom w:val="single" w:sz="12" w:space="0" w:color="auto"/>
              <w:right w:val="single" w:sz="12" w:space="0" w:color="auto"/>
            </w:tcBorders>
          </w:tcPr>
          <w:p w14:paraId="31CAEFCF" w14:textId="77777777" w:rsidR="00F02E03" w:rsidRPr="0014357A" w:rsidRDefault="00F02E03" w:rsidP="006F050A">
            <w:pPr>
              <w:pStyle w:val="afffffff0"/>
              <w:tabs>
                <w:tab w:val="left" w:pos="340"/>
                <w:tab w:val="left" w:pos="680"/>
              </w:tabs>
              <w:spacing w:before="60" w:after="60"/>
              <w:jc w:val="center"/>
            </w:pPr>
          </w:p>
        </w:tc>
      </w:tr>
    </w:tbl>
    <w:p w14:paraId="3634DA16" w14:textId="77777777" w:rsidR="00F02E03" w:rsidRPr="0014357A" w:rsidRDefault="00F02E03" w:rsidP="00F02E03">
      <w:pPr>
        <w:pStyle w:val="aff7"/>
      </w:pPr>
    </w:p>
    <w:p w14:paraId="249F46C0" w14:textId="77777777" w:rsidR="00F02E03" w:rsidRPr="0014357A" w:rsidRDefault="00F02E03" w:rsidP="00F02E03">
      <w:pPr>
        <w:pStyle w:val="a7"/>
        <w:spacing w:before="156" w:after="156"/>
      </w:pPr>
      <w:r>
        <w:rPr>
          <w:rFonts w:hint="eastAsia"/>
        </w:rPr>
        <w:t>残差</w:t>
      </w:r>
      <w:r w:rsidRPr="0014357A">
        <w:rPr>
          <w:rFonts w:hint="eastAsia"/>
        </w:rPr>
        <w:t>块预测模式边界值标记</w:t>
      </w:r>
      <w:r w:rsidRPr="0014357A">
        <w:t>定义</w:t>
      </w:r>
    </w:p>
    <w:p w14:paraId="0D69F58A" w14:textId="77777777" w:rsidR="00F02E03" w:rsidRPr="0014357A" w:rsidRDefault="00F02E03" w:rsidP="00F02E03">
      <w:pPr>
        <w:pStyle w:val="aff7"/>
      </w:pPr>
      <w:r>
        <w:rPr>
          <w:rFonts w:hint="eastAsia"/>
        </w:rPr>
        <w:t>残差</w:t>
      </w:r>
      <w:r w:rsidRPr="0014357A">
        <w:rPr>
          <w:rFonts w:hint="eastAsia"/>
        </w:rPr>
        <w:t>块预测模式边界值标记定义见</w:t>
      </w:r>
      <w:r w:rsidRPr="0014357A">
        <w:fldChar w:fldCharType="begin"/>
      </w:r>
      <w:r w:rsidRPr="0014357A">
        <w:instrText xml:space="preserve"> </w:instrText>
      </w:r>
      <w:r w:rsidRPr="0014357A">
        <w:rPr>
          <w:rFonts w:hint="eastAsia"/>
        </w:rPr>
        <w:instrText>REF _Ref93842251 \w \h</w:instrText>
      </w:r>
      <w:r w:rsidRPr="0014357A">
        <w:instrText xml:space="preserve"> </w:instrText>
      </w:r>
      <w:r>
        <w:instrText xml:space="preserve"> \* MERGEFORMAT </w:instrText>
      </w:r>
      <w:r w:rsidRPr="0014357A">
        <w:fldChar w:fldCharType="separate"/>
      </w:r>
      <w:r>
        <w:rPr>
          <w:rFonts w:hint="eastAsia"/>
        </w:rPr>
        <w:t xml:space="preserve">表24　</w:t>
      </w:r>
      <w:r w:rsidRPr="0014357A">
        <w:fldChar w:fldCharType="end"/>
      </w:r>
      <w:r w:rsidRPr="0014357A">
        <w:t>。</w:t>
      </w:r>
    </w:p>
    <w:p w14:paraId="34FD750B" w14:textId="77777777" w:rsidR="00F02E03" w:rsidRPr="0014357A" w:rsidRDefault="00F02E03" w:rsidP="00F02E03">
      <w:pPr>
        <w:pStyle w:val="af7"/>
        <w:spacing w:before="156" w:after="156"/>
      </w:pPr>
      <w:bookmarkStart w:id="902" w:name="_Ref93842251"/>
      <w:r>
        <w:rPr>
          <w:rFonts w:hint="eastAsia"/>
        </w:rPr>
        <w:t>残差</w:t>
      </w:r>
      <w:r w:rsidRPr="0014357A">
        <w:rPr>
          <w:rFonts w:hint="eastAsia"/>
        </w:rPr>
        <w:t>块预测模式边界值标记定义</w:t>
      </w:r>
      <w:bookmarkEnd w:id="902"/>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1050"/>
      </w:tblGrid>
      <w:tr w:rsidR="00F02E03" w:rsidRPr="0014357A" w14:paraId="16131A9B" w14:textId="77777777" w:rsidTr="006F050A">
        <w:trPr>
          <w:cantSplit/>
        </w:trPr>
        <w:tc>
          <w:tcPr>
            <w:tcW w:w="8190" w:type="dxa"/>
            <w:tcBorders>
              <w:top w:val="single" w:sz="12" w:space="0" w:color="auto"/>
              <w:left w:val="single" w:sz="12" w:space="0" w:color="auto"/>
              <w:bottom w:val="single" w:sz="12" w:space="0" w:color="auto"/>
              <w:right w:val="single" w:sz="4" w:space="0" w:color="auto"/>
            </w:tcBorders>
            <w:hideMark/>
          </w:tcPr>
          <w:p w14:paraId="7A7FEC87" w14:textId="77777777" w:rsidR="00F02E03" w:rsidRPr="0014357A" w:rsidRDefault="00F02E03" w:rsidP="006F050A">
            <w:pPr>
              <w:pStyle w:val="afffffff0"/>
              <w:tabs>
                <w:tab w:val="left" w:pos="340"/>
                <w:tab w:val="left" w:pos="680"/>
              </w:tabs>
              <w:spacing w:before="60" w:after="60"/>
              <w:jc w:val="center"/>
            </w:pPr>
            <w:r>
              <w:rPr>
                <w:rFonts w:hint="eastAsia"/>
              </w:rPr>
              <w:t>残差</w:t>
            </w:r>
            <w:r w:rsidRPr="0014357A">
              <w:rPr>
                <w:rFonts w:hint="eastAsia"/>
              </w:rPr>
              <w:t>块块预测模式边界值标记定义</w:t>
            </w:r>
          </w:p>
        </w:tc>
        <w:tc>
          <w:tcPr>
            <w:tcW w:w="1050" w:type="dxa"/>
            <w:tcBorders>
              <w:top w:val="single" w:sz="12" w:space="0" w:color="auto"/>
              <w:left w:val="single" w:sz="4" w:space="0" w:color="auto"/>
              <w:bottom w:val="single" w:sz="12" w:space="0" w:color="auto"/>
              <w:right w:val="single" w:sz="12" w:space="0" w:color="auto"/>
            </w:tcBorders>
            <w:hideMark/>
          </w:tcPr>
          <w:p w14:paraId="18A1E677" w14:textId="77777777" w:rsidR="00F02E03" w:rsidRPr="0014357A" w:rsidRDefault="00F02E03" w:rsidP="006F050A">
            <w:pPr>
              <w:pStyle w:val="afffffff0"/>
              <w:tabs>
                <w:tab w:val="left" w:pos="340"/>
                <w:tab w:val="left" w:pos="680"/>
              </w:tabs>
              <w:spacing w:before="60" w:after="60"/>
              <w:jc w:val="center"/>
              <w:rPr>
                <w:lang w:val="en-US"/>
              </w:rPr>
            </w:pPr>
            <w:r w:rsidRPr="0014357A">
              <w:rPr>
                <w:rFonts w:hint="eastAsia"/>
              </w:rPr>
              <w:t>描述符</w:t>
            </w:r>
          </w:p>
        </w:tc>
      </w:tr>
      <w:tr w:rsidR="00F02E03" w:rsidRPr="0014357A" w14:paraId="0CF95FC2" w14:textId="77777777" w:rsidTr="006F050A">
        <w:trPr>
          <w:cantSplit/>
        </w:trPr>
        <w:tc>
          <w:tcPr>
            <w:tcW w:w="8190" w:type="dxa"/>
            <w:tcBorders>
              <w:top w:val="single" w:sz="12" w:space="0" w:color="auto"/>
              <w:left w:val="single" w:sz="12" w:space="0" w:color="auto"/>
              <w:bottom w:val="single" w:sz="4" w:space="0" w:color="auto"/>
              <w:right w:val="single" w:sz="4" w:space="0" w:color="auto"/>
            </w:tcBorders>
            <w:hideMark/>
          </w:tcPr>
          <w:p w14:paraId="75F068B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cb</w:t>
            </w:r>
            <w:r>
              <w:rPr>
                <w:rFonts w:hint="eastAsia"/>
              </w:rPr>
              <w:t>_</w:t>
            </w:r>
            <w:r>
              <w:t>scan</w:t>
            </w:r>
            <w:r w:rsidRPr="0014357A">
              <w:t>_trailing(component)</w:t>
            </w:r>
            <w:r>
              <w:t xml:space="preserve"> </w:t>
            </w:r>
            <w:r w:rsidRPr="0014357A">
              <w:t>{</w:t>
            </w:r>
          </w:p>
        </w:tc>
        <w:tc>
          <w:tcPr>
            <w:tcW w:w="1050" w:type="dxa"/>
            <w:tcBorders>
              <w:top w:val="single" w:sz="12" w:space="0" w:color="auto"/>
              <w:left w:val="single" w:sz="4" w:space="0" w:color="auto"/>
              <w:bottom w:val="single" w:sz="4" w:space="0" w:color="auto"/>
              <w:right w:val="single" w:sz="12" w:space="0" w:color="auto"/>
            </w:tcBorders>
            <w:vAlign w:val="center"/>
          </w:tcPr>
          <w:p w14:paraId="22ED844E" w14:textId="77777777" w:rsidR="00F02E03" w:rsidRPr="0014357A" w:rsidRDefault="00F02E03" w:rsidP="006F050A">
            <w:pPr>
              <w:pStyle w:val="afffffff0"/>
              <w:tabs>
                <w:tab w:val="left" w:pos="340"/>
                <w:tab w:val="left" w:pos="680"/>
                <w:tab w:val="left" w:pos="1021"/>
                <w:tab w:val="left" w:pos="1361"/>
              </w:tabs>
              <w:spacing w:before="60" w:after="60"/>
              <w:jc w:val="center"/>
            </w:pPr>
          </w:p>
        </w:tc>
      </w:tr>
      <w:tr w:rsidR="00F02E03" w:rsidRPr="0014357A" w14:paraId="61AFA82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5DB4A86"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t>for (</w:t>
            </w:r>
            <w:r>
              <w:t>j</w:t>
            </w:r>
            <w:r w:rsidRPr="0014357A">
              <w:t xml:space="preserve">=0; </w:t>
            </w:r>
            <w:r>
              <w:t>j</w:t>
            </w:r>
            <w:r w:rsidRPr="0014357A">
              <w:t>&lt;</w:t>
            </w:r>
            <w:r>
              <w:t>SetNum</w:t>
            </w:r>
            <w:r w:rsidRPr="0014357A">
              <w:t xml:space="preserve">; </w:t>
            </w:r>
            <w:r>
              <w:t>j</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58C6E798"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5D2D2BE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AD2DCA0"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tab/>
              <w:t>for (</w:t>
            </w:r>
            <w:r>
              <w:t>i</w:t>
            </w:r>
            <w:r w:rsidRPr="0014357A">
              <w:t xml:space="preserve">=0; </w:t>
            </w:r>
            <w:r>
              <w:t>i</w:t>
            </w:r>
            <w:r w:rsidRPr="0014357A">
              <w:t>&lt;</w:t>
            </w:r>
            <w:r>
              <w:t>ResiNum</w:t>
            </w:r>
            <w:r w:rsidRPr="0014357A">
              <w:t xml:space="preserve">; </w:t>
            </w:r>
            <w:r>
              <w:t>i=i+4</w:t>
            </w:r>
            <w:r w:rsidRPr="0014357A">
              <w:t>)</w:t>
            </w:r>
            <w:r>
              <w:t xml:space="preserve"> </w:t>
            </w:r>
            <w:r w:rsidRPr="0014357A">
              <w:t>{</w:t>
            </w:r>
          </w:p>
        </w:tc>
        <w:tc>
          <w:tcPr>
            <w:tcW w:w="1050" w:type="dxa"/>
            <w:tcBorders>
              <w:top w:val="single" w:sz="4" w:space="0" w:color="auto"/>
              <w:left w:val="single" w:sz="4" w:space="0" w:color="auto"/>
              <w:bottom w:val="single" w:sz="4" w:space="0" w:color="auto"/>
              <w:right w:val="single" w:sz="12" w:space="0" w:color="auto"/>
            </w:tcBorders>
          </w:tcPr>
          <w:p w14:paraId="7666B4A6"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493AC986"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8FB2B65"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tab/>
            </w:r>
            <w:r w:rsidRPr="0014357A">
              <w:tab/>
              <w:t>inde</w:t>
            </w:r>
            <w:r>
              <w:t>x</w:t>
            </w:r>
            <w:r w:rsidRPr="0014357A">
              <w:t xml:space="preserve"> = </w:t>
            </w:r>
            <w:r>
              <w:t>i</w:t>
            </w:r>
            <w:r w:rsidRPr="0014357A">
              <w:t xml:space="preserve"> &gt;&gt; 2</w:t>
            </w:r>
          </w:p>
        </w:tc>
        <w:tc>
          <w:tcPr>
            <w:tcW w:w="1050" w:type="dxa"/>
            <w:tcBorders>
              <w:top w:val="single" w:sz="4" w:space="0" w:color="auto"/>
              <w:left w:val="single" w:sz="4" w:space="0" w:color="auto"/>
              <w:bottom w:val="single" w:sz="4" w:space="0" w:color="auto"/>
              <w:right w:val="single" w:sz="12" w:space="0" w:color="auto"/>
            </w:tcBorders>
          </w:tcPr>
          <w:p w14:paraId="46BC84AD"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52426942"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F51EA00"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tab/>
            </w:r>
            <w:r w:rsidRPr="0014357A">
              <w:tab/>
              <w:t>if (</w:t>
            </w:r>
            <w:r>
              <w:t>SubScanCl</w:t>
            </w:r>
            <w:r w:rsidRPr="00A8276A">
              <w:t>[component</w:t>
            </w:r>
            <w:r>
              <w:t>][index</w:t>
            </w:r>
            <w:r w:rsidRPr="00A8276A">
              <w:t>]</w:t>
            </w:r>
            <w:r>
              <w:t>[j] &lt;= 2 &amp;&amp; SubScanCl</w:t>
            </w:r>
            <w:r w:rsidRPr="00A8276A">
              <w:t>[component</w:t>
            </w:r>
            <w:r>
              <w:t>][index</w:t>
            </w:r>
            <w:r w:rsidRPr="00A8276A">
              <w:t>]</w:t>
            </w:r>
            <w:r>
              <w:t>[j] != 0</w:t>
            </w:r>
            <w:r w:rsidRPr="0014357A">
              <w:t>) {</w:t>
            </w:r>
          </w:p>
        </w:tc>
        <w:tc>
          <w:tcPr>
            <w:tcW w:w="1050" w:type="dxa"/>
            <w:tcBorders>
              <w:top w:val="single" w:sz="4" w:space="0" w:color="auto"/>
              <w:left w:val="single" w:sz="4" w:space="0" w:color="auto"/>
              <w:bottom w:val="single" w:sz="4" w:space="0" w:color="auto"/>
              <w:right w:val="single" w:sz="12" w:space="0" w:color="auto"/>
            </w:tcBorders>
          </w:tcPr>
          <w:p w14:paraId="348AF76A"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7D073237"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8CCFB51"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tab/>
            </w:r>
            <w:r w:rsidRPr="0014357A">
              <w:tab/>
            </w:r>
            <w:r w:rsidRPr="0014357A">
              <w:tab/>
            </w:r>
            <w:r>
              <w:rPr>
                <w:b/>
              </w:rPr>
              <w:t>scan_trailing</w:t>
            </w:r>
            <w:r w:rsidRPr="0014357A">
              <w:rPr>
                <w:b/>
              </w:rPr>
              <w:t>_flag</w:t>
            </w:r>
          </w:p>
        </w:tc>
        <w:tc>
          <w:tcPr>
            <w:tcW w:w="1050" w:type="dxa"/>
            <w:tcBorders>
              <w:top w:val="single" w:sz="4" w:space="0" w:color="auto"/>
              <w:left w:val="single" w:sz="4" w:space="0" w:color="auto"/>
              <w:bottom w:val="single" w:sz="4" w:space="0" w:color="auto"/>
              <w:right w:val="single" w:sz="12" w:space="0" w:color="auto"/>
            </w:tcBorders>
          </w:tcPr>
          <w:p w14:paraId="4AD2334F" w14:textId="77777777" w:rsidR="00F02E03" w:rsidRPr="0014357A" w:rsidRDefault="00F02E03" w:rsidP="006F050A">
            <w:pPr>
              <w:pStyle w:val="afffffff0"/>
              <w:tabs>
                <w:tab w:val="left" w:pos="340"/>
                <w:tab w:val="left" w:pos="675"/>
                <w:tab w:val="left" w:pos="1021"/>
                <w:tab w:val="left" w:pos="1361"/>
              </w:tabs>
              <w:spacing w:before="60" w:after="60"/>
              <w:jc w:val="center"/>
            </w:pPr>
            <w:r w:rsidRPr="0014357A">
              <w:rPr>
                <w:rFonts w:hint="eastAsia"/>
              </w:rPr>
              <w:t>u(</w:t>
            </w:r>
            <w:r w:rsidRPr="0014357A">
              <w:t>1</w:t>
            </w:r>
            <w:r w:rsidRPr="0014357A">
              <w:rPr>
                <w:rFonts w:hint="eastAsia"/>
              </w:rPr>
              <w:t>)</w:t>
            </w:r>
          </w:p>
        </w:tc>
      </w:tr>
      <w:tr w:rsidR="00F02E03" w:rsidRPr="0014357A" w14:paraId="3F4BC2C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81E63FD" w14:textId="77777777" w:rsidR="00F02E03"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tab/>
            </w:r>
            <w:r>
              <w:tab/>
            </w:r>
            <w:r>
              <w:tab/>
              <w:t>for (subIdx=i; subIdx&lt;(i+4); subIdx++) {</w:t>
            </w:r>
          </w:p>
        </w:tc>
        <w:tc>
          <w:tcPr>
            <w:tcW w:w="1050" w:type="dxa"/>
            <w:tcBorders>
              <w:top w:val="single" w:sz="4" w:space="0" w:color="auto"/>
              <w:left w:val="single" w:sz="4" w:space="0" w:color="auto"/>
              <w:bottom w:val="single" w:sz="4" w:space="0" w:color="auto"/>
              <w:right w:val="single" w:sz="12" w:space="0" w:color="auto"/>
            </w:tcBorders>
          </w:tcPr>
          <w:p w14:paraId="60EEAC10"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7539211F"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87BDB0D"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tab/>
            </w:r>
            <w:r w:rsidRPr="0014357A">
              <w:tab/>
            </w:r>
            <w:r>
              <w:tab/>
            </w:r>
            <w:r>
              <w:tab/>
            </w:r>
            <w:r w:rsidRPr="0014357A">
              <w:t>if ((</w:t>
            </w:r>
            <w:r>
              <w:t>ScanTrailing</w:t>
            </w:r>
            <w:r w:rsidRPr="0014357A">
              <w:t>Flag</w:t>
            </w:r>
            <w:r>
              <w:t xml:space="preserve"> &amp;&amp; ScanResiData</w:t>
            </w:r>
            <w:r w:rsidRPr="0014357A">
              <w:t>[component][</w:t>
            </w:r>
            <w:r>
              <w:t>subIdx</w:t>
            </w:r>
            <w:r w:rsidRPr="0014357A">
              <w:t>][</w:t>
            </w:r>
            <w:r>
              <w:t>j</w:t>
            </w:r>
            <w:r w:rsidRPr="0014357A">
              <w:t>] == (1 &lt;&lt;</w:t>
            </w:r>
            <w:r>
              <w:t xml:space="preserve"> </w:t>
            </w:r>
            <w:r w:rsidRPr="0014357A">
              <w:t>(</w:t>
            </w:r>
            <w:r>
              <w:t>SubScanCl</w:t>
            </w:r>
            <w:r w:rsidRPr="0014357A">
              <w:t>[component]</w:t>
            </w:r>
            <w:r>
              <w:t>[</w:t>
            </w:r>
            <w:r w:rsidRPr="0014357A">
              <w:t>index</w:t>
            </w:r>
            <w:r>
              <w:t>]</w:t>
            </w:r>
            <w:r w:rsidRPr="0014357A">
              <w:t>[</w:t>
            </w:r>
            <w:r>
              <w:t>j</w:t>
            </w:r>
            <w:r w:rsidRPr="0014357A">
              <w:t>]</w:t>
            </w:r>
            <w:r>
              <w:t xml:space="preserve"> </w:t>
            </w:r>
            <w:r w:rsidRPr="0014357A">
              <w:t>– 1))) {</w:t>
            </w:r>
          </w:p>
        </w:tc>
        <w:tc>
          <w:tcPr>
            <w:tcW w:w="1050" w:type="dxa"/>
            <w:tcBorders>
              <w:top w:val="single" w:sz="4" w:space="0" w:color="auto"/>
              <w:left w:val="single" w:sz="4" w:space="0" w:color="auto"/>
              <w:bottom w:val="single" w:sz="4" w:space="0" w:color="auto"/>
              <w:right w:val="single" w:sz="12" w:space="0" w:color="auto"/>
            </w:tcBorders>
          </w:tcPr>
          <w:p w14:paraId="228F799C"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212C19F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2BB89F18"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tab/>
            </w:r>
            <w:r w:rsidRPr="0014357A">
              <w:tab/>
            </w:r>
            <w:r w:rsidRPr="0014357A">
              <w:tab/>
            </w:r>
            <w:r>
              <w:tab/>
            </w:r>
            <w:r>
              <w:tab/>
              <w:t>ScanResiData</w:t>
            </w:r>
            <w:r w:rsidRPr="0014357A">
              <w:t>[component][</w:t>
            </w:r>
            <w:r>
              <w:t>subIdx</w:t>
            </w:r>
            <w:r w:rsidRPr="0014357A">
              <w:t>][</w:t>
            </w:r>
            <w:r>
              <w:t>j</w:t>
            </w:r>
            <w:r w:rsidRPr="0014357A">
              <w:t xml:space="preserve">] = – </w:t>
            </w:r>
            <w:r>
              <w:t>ScanResiData</w:t>
            </w:r>
            <w:r w:rsidRPr="0014357A">
              <w:t>[component][</w:t>
            </w:r>
            <w:r>
              <w:t>subIdx</w:t>
            </w:r>
            <w:r w:rsidRPr="0014357A">
              <w:t>][</w:t>
            </w:r>
            <w:r>
              <w:t>j</w:t>
            </w:r>
            <w:r w:rsidRPr="0014357A">
              <w:t>]</w:t>
            </w:r>
          </w:p>
        </w:tc>
        <w:tc>
          <w:tcPr>
            <w:tcW w:w="1050" w:type="dxa"/>
            <w:tcBorders>
              <w:top w:val="single" w:sz="4" w:space="0" w:color="auto"/>
              <w:left w:val="single" w:sz="4" w:space="0" w:color="auto"/>
              <w:bottom w:val="single" w:sz="4" w:space="0" w:color="auto"/>
              <w:right w:val="single" w:sz="12" w:space="0" w:color="auto"/>
            </w:tcBorders>
          </w:tcPr>
          <w:p w14:paraId="64BC26DF"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65C3AD1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33ED1A95"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tab/>
            </w:r>
            <w:r>
              <w:tab/>
            </w:r>
            <w:r>
              <w:tab/>
            </w:r>
            <w:r>
              <w:tab/>
              <w:t>}</w:t>
            </w:r>
          </w:p>
        </w:tc>
        <w:tc>
          <w:tcPr>
            <w:tcW w:w="1050" w:type="dxa"/>
            <w:tcBorders>
              <w:top w:val="single" w:sz="4" w:space="0" w:color="auto"/>
              <w:left w:val="single" w:sz="4" w:space="0" w:color="auto"/>
              <w:bottom w:val="single" w:sz="4" w:space="0" w:color="auto"/>
              <w:right w:val="single" w:sz="12" w:space="0" w:color="auto"/>
            </w:tcBorders>
          </w:tcPr>
          <w:p w14:paraId="2A2197A7"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68674E35"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1ED554BB"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rPr>
                <w:b/>
              </w:rPr>
            </w:pPr>
            <w:r w:rsidRPr="0014357A">
              <w:lastRenderedPageBreak/>
              <w:tab/>
            </w:r>
            <w:r w:rsidRPr="0014357A">
              <w:tab/>
            </w:r>
            <w:r>
              <w:tab/>
            </w:r>
            <w:r w:rsidRPr="0014357A">
              <w:t>}</w:t>
            </w:r>
          </w:p>
        </w:tc>
        <w:tc>
          <w:tcPr>
            <w:tcW w:w="1050" w:type="dxa"/>
            <w:tcBorders>
              <w:top w:val="single" w:sz="4" w:space="0" w:color="auto"/>
              <w:left w:val="single" w:sz="4" w:space="0" w:color="auto"/>
              <w:bottom w:val="single" w:sz="4" w:space="0" w:color="auto"/>
              <w:right w:val="single" w:sz="12" w:space="0" w:color="auto"/>
            </w:tcBorders>
          </w:tcPr>
          <w:p w14:paraId="792054EF"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5743DA49"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5E302AFB"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tab/>
            </w:r>
            <w:r>
              <w:tab/>
            </w:r>
            <w:r>
              <w:rPr>
                <w:rFonts w:hint="eastAsia"/>
              </w:rPr>
              <w:t>}</w:t>
            </w:r>
          </w:p>
        </w:tc>
        <w:tc>
          <w:tcPr>
            <w:tcW w:w="1050" w:type="dxa"/>
            <w:tcBorders>
              <w:top w:val="single" w:sz="4" w:space="0" w:color="auto"/>
              <w:left w:val="single" w:sz="4" w:space="0" w:color="auto"/>
              <w:bottom w:val="single" w:sz="4" w:space="0" w:color="auto"/>
              <w:right w:val="single" w:sz="12" w:space="0" w:color="auto"/>
            </w:tcBorders>
          </w:tcPr>
          <w:p w14:paraId="78EDD651"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418921C4"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6119FBE8"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pPr>
            <w:r w:rsidRPr="0014357A">
              <w:tab/>
              <w:t>}</w:t>
            </w:r>
          </w:p>
        </w:tc>
        <w:tc>
          <w:tcPr>
            <w:tcW w:w="1050" w:type="dxa"/>
            <w:tcBorders>
              <w:top w:val="single" w:sz="4" w:space="0" w:color="auto"/>
              <w:left w:val="single" w:sz="4" w:space="0" w:color="auto"/>
              <w:bottom w:val="single" w:sz="4" w:space="0" w:color="auto"/>
              <w:right w:val="single" w:sz="12" w:space="0" w:color="auto"/>
            </w:tcBorders>
          </w:tcPr>
          <w:p w14:paraId="3CE1E7DF"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07E094BE" w14:textId="77777777" w:rsidTr="006F050A">
        <w:trPr>
          <w:cantSplit/>
        </w:trPr>
        <w:tc>
          <w:tcPr>
            <w:tcW w:w="8190" w:type="dxa"/>
            <w:tcBorders>
              <w:top w:val="single" w:sz="4" w:space="0" w:color="auto"/>
              <w:left w:val="single" w:sz="12" w:space="0" w:color="auto"/>
              <w:bottom w:val="single" w:sz="4" w:space="0" w:color="auto"/>
              <w:right w:val="single" w:sz="4" w:space="0" w:color="auto"/>
            </w:tcBorders>
          </w:tcPr>
          <w:p w14:paraId="44E1282E" w14:textId="77777777" w:rsidR="00F02E03" w:rsidRPr="0014357A" w:rsidRDefault="00F02E03" w:rsidP="006F050A">
            <w:pPr>
              <w:pStyle w:val="afffffff0"/>
              <w:tabs>
                <w:tab w:val="left" w:pos="675"/>
                <w:tab w:val="left" w:pos="1021"/>
                <w:tab w:val="left" w:pos="1361"/>
                <w:tab w:val="left" w:pos="1701"/>
                <w:tab w:val="left" w:pos="2041"/>
                <w:tab w:val="left" w:pos="2381"/>
                <w:tab w:val="left" w:pos="2722"/>
              </w:tabs>
              <w:spacing w:before="60" w:after="60"/>
              <w:ind w:firstLineChars="200" w:firstLine="360"/>
              <w:rPr>
                <w:b/>
              </w:rPr>
            </w:pPr>
            <w:r w:rsidRPr="0014357A">
              <w:t>}</w:t>
            </w:r>
          </w:p>
        </w:tc>
        <w:tc>
          <w:tcPr>
            <w:tcW w:w="1050" w:type="dxa"/>
            <w:tcBorders>
              <w:top w:val="single" w:sz="4" w:space="0" w:color="auto"/>
              <w:left w:val="single" w:sz="4" w:space="0" w:color="auto"/>
              <w:bottom w:val="single" w:sz="4" w:space="0" w:color="auto"/>
              <w:right w:val="single" w:sz="12" w:space="0" w:color="auto"/>
            </w:tcBorders>
          </w:tcPr>
          <w:p w14:paraId="0CCF4D99" w14:textId="77777777" w:rsidR="00F02E03" w:rsidRPr="0014357A" w:rsidRDefault="00F02E03" w:rsidP="006F050A">
            <w:pPr>
              <w:pStyle w:val="afffffff0"/>
              <w:tabs>
                <w:tab w:val="left" w:pos="340"/>
                <w:tab w:val="left" w:pos="675"/>
                <w:tab w:val="left" w:pos="1021"/>
                <w:tab w:val="left" w:pos="1361"/>
              </w:tabs>
              <w:spacing w:before="60" w:after="60"/>
              <w:jc w:val="center"/>
            </w:pPr>
          </w:p>
        </w:tc>
      </w:tr>
      <w:tr w:rsidR="00F02E03" w:rsidRPr="0014357A" w14:paraId="3A1EB77F" w14:textId="77777777" w:rsidTr="006F050A">
        <w:trPr>
          <w:cantSplit/>
        </w:trPr>
        <w:tc>
          <w:tcPr>
            <w:tcW w:w="8190" w:type="dxa"/>
            <w:tcBorders>
              <w:top w:val="single" w:sz="4" w:space="0" w:color="auto"/>
              <w:left w:val="single" w:sz="12" w:space="0" w:color="auto"/>
              <w:bottom w:val="single" w:sz="12" w:space="0" w:color="auto"/>
              <w:right w:val="single" w:sz="4" w:space="0" w:color="auto"/>
            </w:tcBorders>
          </w:tcPr>
          <w:p w14:paraId="4DB6EC4D" w14:textId="77777777" w:rsidR="00F02E03" w:rsidRPr="0014357A" w:rsidRDefault="00F02E03" w:rsidP="00F02E03">
            <w:pPr>
              <w:pStyle w:val="afffffff0"/>
              <w:tabs>
                <w:tab w:val="left" w:pos="675"/>
                <w:tab w:val="left" w:pos="1021"/>
                <w:tab w:val="left" w:pos="1361"/>
                <w:tab w:val="left" w:pos="1701"/>
                <w:tab w:val="left" w:pos="2041"/>
                <w:tab w:val="left" w:pos="2381"/>
                <w:tab w:val="left" w:pos="2722"/>
              </w:tabs>
              <w:spacing w:before="60" w:after="60"/>
            </w:pPr>
            <w:r>
              <w:t>}</w:t>
            </w:r>
          </w:p>
        </w:tc>
        <w:tc>
          <w:tcPr>
            <w:tcW w:w="1050" w:type="dxa"/>
            <w:tcBorders>
              <w:top w:val="single" w:sz="4" w:space="0" w:color="auto"/>
              <w:left w:val="single" w:sz="4" w:space="0" w:color="auto"/>
              <w:bottom w:val="single" w:sz="12" w:space="0" w:color="auto"/>
              <w:right w:val="single" w:sz="12" w:space="0" w:color="auto"/>
            </w:tcBorders>
            <w:vAlign w:val="center"/>
          </w:tcPr>
          <w:p w14:paraId="7D943769" w14:textId="77777777" w:rsidR="00F02E03" w:rsidRPr="0014357A" w:rsidRDefault="00F02E03" w:rsidP="006F050A">
            <w:pPr>
              <w:pStyle w:val="afffffff0"/>
              <w:tabs>
                <w:tab w:val="left" w:pos="340"/>
                <w:tab w:val="left" w:pos="680"/>
                <w:tab w:val="left" w:pos="1021"/>
                <w:tab w:val="left" w:pos="1361"/>
              </w:tabs>
              <w:spacing w:before="60" w:after="60"/>
              <w:jc w:val="center"/>
            </w:pPr>
          </w:p>
        </w:tc>
      </w:tr>
    </w:tbl>
    <w:p w14:paraId="477262D2" w14:textId="77777777" w:rsidR="00F02E03" w:rsidRDefault="00F02E03" w:rsidP="00F02E03">
      <w:bookmarkStart w:id="903" w:name="_Toc327525591"/>
      <w:bookmarkStart w:id="904" w:name="_Toc327526033"/>
      <w:bookmarkStart w:id="905" w:name="_Toc327526145"/>
      <w:bookmarkStart w:id="906" w:name="_Toc327526250"/>
      <w:bookmarkStart w:id="907" w:name="_Toc394867138"/>
      <w:bookmarkStart w:id="908" w:name="_Toc394867280"/>
      <w:bookmarkStart w:id="909" w:name="_Toc395034801"/>
      <w:bookmarkStart w:id="910" w:name="_Toc405145707"/>
      <w:bookmarkStart w:id="911" w:name="_Toc407738492"/>
      <w:bookmarkStart w:id="912" w:name="_Toc407738550"/>
      <w:bookmarkStart w:id="913" w:name="_Toc409735401"/>
    </w:p>
    <w:p w14:paraId="0A45EA69" w14:textId="77777777" w:rsidR="00F02E03" w:rsidRPr="0014357A" w:rsidRDefault="00F02E03" w:rsidP="00F02E03">
      <w:pPr>
        <w:pStyle w:val="a5"/>
        <w:spacing w:before="156" w:after="156"/>
      </w:pPr>
      <w:r w:rsidRPr="0014357A">
        <w:rPr>
          <w:rFonts w:hint="eastAsia"/>
        </w:rPr>
        <w:t>语义描述</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3"/>
      <w:bookmarkEnd w:id="904"/>
      <w:bookmarkEnd w:id="905"/>
      <w:bookmarkEnd w:id="906"/>
      <w:bookmarkEnd w:id="907"/>
      <w:bookmarkEnd w:id="908"/>
      <w:bookmarkEnd w:id="909"/>
      <w:bookmarkEnd w:id="910"/>
      <w:bookmarkEnd w:id="911"/>
      <w:bookmarkEnd w:id="912"/>
      <w:bookmarkEnd w:id="913"/>
    </w:p>
    <w:p w14:paraId="373E62A3" w14:textId="77777777" w:rsidR="00F02E03" w:rsidRPr="0014357A" w:rsidRDefault="00F02E03" w:rsidP="00F02E03">
      <w:pPr>
        <w:pStyle w:val="a6"/>
        <w:spacing w:before="156" w:after="156"/>
      </w:pPr>
      <w:bookmarkStart w:id="914" w:name="_Toc265614613"/>
      <w:bookmarkStart w:id="915" w:name="_Toc265614916"/>
      <w:bookmarkStart w:id="916" w:name="_Toc289711787"/>
      <w:bookmarkStart w:id="917" w:name="_Toc289711979"/>
      <w:bookmarkStart w:id="918" w:name="_Toc289712139"/>
      <w:bookmarkStart w:id="919" w:name="_Toc295814509"/>
      <w:bookmarkStart w:id="920" w:name="_Toc326585471"/>
      <w:bookmarkStart w:id="921" w:name="_Toc326585830"/>
      <w:bookmarkStart w:id="922" w:name="_Toc327373322"/>
      <w:bookmarkStart w:id="923" w:name="_Toc327373426"/>
      <w:bookmarkStart w:id="924" w:name="_Toc327398469"/>
      <w:bookmarkStart w:id="925" w:name="_Toc327457839"/>
      <w:bookmarkStart w:id="926" w:name="_Toc327458019"/>
      <w:bookmarkStart w:id="927" w:name="_Toc327458664"/>
      <w:bookmarkStart w:id="928" w:name="_Toc327459524"/>
      <w:bookmarkStart w:id="929" w:name="_Toc327459621"/>
      <w:bookmarkStart w:id="930" w:name="_Toc327459748"/>
      <w:bookmarkStart w:id="931" w:name="_Toc327525594"/>
      <w:bookmarkStart w:id="932" w:name="_Toc327526036"/>
      <w:bookmarkStart w:id="933" w:name="_Toc327526148"/>
      <w:bookmarkStart w:id="934" w:name="_Toc327526253"/>
      <w:r w:rsidRPr="0014357A">
        <w:rPr>
          <w:rFonts w:hint="eastAsia"/>
        </w:rPr>
        <w:t>图像</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6F5ACC4C" w14:textId="77777777" w:rsidR="00F02E03" w:rsidRPr="0014357A" w:rsidRDefault="00F02E03" w:rsidP="00F02E03">
      <w:pPr>
        <w:pStyle w:val="a7"/>
        <w:spacing w:before="156" w:after="156"/>
      </w:pPr>
      <w:bookmarkStart w:id="935" w:name="_Toc265614917"/>
      <w:bookmarkStart w:id="936" w:name="_Toc289711788"/>
      <w:bookmarkStart w:id="937" w:name="_Toc289711980"/>
      <w:bookmarkStart w:id="938" w:name="_Toc326585472"/>
      <w:r w:rsidRPr="0014357A">
        <w:rPr>
          <w:rFonts w:hint="eastAsia"/>
        </w:rPr>
        <w:t>图像头</w:t>
      </w:r>
      <w:bookmarkEnd w:id="935"/>
      <w:bookmarkEnd w:id="936"/>
      <w:bookmarkEnd w:id="937"/>
      <w:bookmarkEnd w:id="938"/>
    </w:p>
    <w:p w14:paraId="095C6B96" w14:textId="77777777" w:rsidR="00F02E03" w:rsidRPr="00AF181C" w:rsidRDefault="00F02E03" w:rsidP="00F02E03">
      <w:pPr>
        <w:pStyle w:val="aff7"/>
        <w:ind w:firstLineChars="0" w:firstLine="0"/>
      </w:pPr>
      <w:r w:rsidRPr="00AF181C">
        <w:rPr>
          <w:rFonts w:ascii="黑体" w:eastAsia="黑体" w:hint="eastAsia"/>
        </w:rPr>
        <w:t>档次标号</w:t>
      </w:r>
      <w:r w:rsidRPr="00AF181C">
        <w:rPr>
          <w:rFonts w:hint="eastAsia"/>
          <w:b/>
          <w:bCs/>
        </w:rPr>
        <w:t xml:space="preserve">  </w:t>
      </w:r>
      <w:r w:rsidRPr="00AF181C">
        <w:rPr>
          <w:b/>
          <w:bCs/>
        </w:rPr>
        <w:t>profile_id</w:t>
      </w:r>
    </w:p>
    <w:p w14:paraId="3998033A" w14:textId="77777777" w:rsidR="00F02E03" w:rsidRDefault="00F02E03" w:rsidP="00F02E03">
      <w:pPr>
        <w:pStyle w:val="afffffffff4"/>
        <w:ind w:left="0" w:firstLine="420"/>
        <w:rPr>
          <w:rFonts w:ascii="黑体" w:eastAsia="黑体"/>
          <w:noProof/>
          <w:kern w:val="0"/>
          <w:szCs w:val="20"/>
        </w:rPr>
      </w:pPr>
      <w:r w:rsidRPr="00AF181C">
        <w:rPr>
          <w:rFonts w:hint="eastAsia"/>
        </w:rPr>
        <w:t>8</w:t>
      </w:r>
      <w:r w:rsidRPr="00AF181C">
        <w:rPr>
          <w:rFonts w:hint="eastAsia"/>
        </w:rPr>
        <w:t>位无符号整数。表示位流符合的档次</w:t>
      </w:r>
      <w:r>
        <w:rPr>
          <w:rFonts w:hint="eastAsia"/>
        </w:rPr>
        <w:t>。</w:t>
      </w:r>
    </w:p>
    <w:p w14:paraId="17C0A895" w14:textId="77777777" w:rsidR="00F02E03" w:rsidRPr="0014357A" w:rsidRDefault="00F02E03" w:rsidP="00F02E03">
      <w:pPr>
        <w:pStyle w:val="afffffffff4"/>
        <w:ind w:left="0"/>
        <w:rPr>
          <w:rFonts w:ascii="黑体" w:eastAsia="黑体"/>
          <w:noProof/>
          <w:kern w:val="0"/>
          <w:szCs w:val="20"/>
        </w:rPr>
      </w:pPr>
      <w:r>
        <w:rPr>
          <w:rFonts w:ascii="黑体" w:eastAsia="黑体" w:hint="eastAsia"/>
          <w:noProof/>
          <w:kern w:val="0"/>
          <w:szCs w:val="20"/>
        </w:rPr>
        <w:t>输入</w:t>
      </w:r>
      <w:r w:rsidRPr="0014357A">
        <w:rPr>
          <w:rFonts w:ascii="黑体" w:eastAsia="黑体" w:hint="eastAsia"/>
          <w:noProof/>
          <w:kern w:val="0"/>
          <w:szCs w:val="20"/>
        </w:rPr>
        <w:t>图像</w:t>
      </w:r>
      <w:r w:rsidRPr="0014357A">
        <w:rPr>
          <w:rFonts w:ascii="黑体" w:eastAsia="黑体"/>
          <w:noProof/>
          <w:kern w:val="0"/>
          <w:szCs w:val="20"/>
        </w:rPr>
        <w:t>宽度</w:t>
      </w:r>
      <w:r>
        <w:rPr>
          <w:rFonts w:ascii="黑体" w:eastAsia="黑体"/>
          <w:noProof/>
          <w:kern w:val="0"/>
          <w:szCs w:val="20"/>
        </w:rPr>
        <w:t xml:space="preserve">  input_</w:t>
      </w:r>
      <w:r w:rsidRPr="0014357A">
        <w:rPr>
          <w:rFonts w:ascii="宋体" w:hAnsi="宋体"/>
          <w:b/>
          <w:noProof/>
          <w:kern w:val="0"/>
          <w:szCs w:val="20"/>
        </w:rPr>
        <w:t>image_width</w:t>
      </w:r>
    </w:p>
    <w:p w14:paraId="55100DCE" w14:textId="77777777" w:rsidR="00F02E03" w:rsidRPr="0014357A" w:rsidRDefault="00F02E03" w:rsidP="00F02E03">
      <w:pPr>
        <w:pStyle w:val="aff7"/>
      </w:pPr>
      <w:r>
        <w:t>32</w:t>
      </w:r>
      <w:r w:rsidRPr="0014357A">
        <w:rPr>
          <w:rFonts w:hint="eastAsia"/>
        </w:rPr>
        <w:t>位无符号整数。规定</w:t>
      </w:r>
      <w:r>
        <w:rPr>
          <w:rFonts w:hint="eastAsia"/>
        </w:rPr>
        <w:t>输入</w:t>
      </w:r>
      <w:r w:rsidRPr="0014357A">
        <w:rPr>
          <w:rFonts w:hint="eastAsia"/>
        </w:rPr>
        <w:t>图像亮度分量的宽度，即水平方向样本数。</w:t>
      </w:r>
      <w:r>
        <w:t>input</w:t>
      </w:r>
      <w:r>
        <w:rPr>
          <w:rFonts w:hint="eastAsia"/>
        </w:rPr>
        <w:t>_</w:t>
      </w:r>
      <w:r w:rsidRPr="0014357A">
        <w:rPr>
          <w:rFonts w:hint="eastAsia"/>
        </w:rPr>
        <w:t>image_width的单位应是图像每行样本数。可显示区域的左上角样本应与解码图像左上角样本对齐。</w:t>
      </w:r>
      <w:r>
        <w:t>Input</w:t>
      </w:r>
      <w:r>
        <w:rPr>
          <w:rFonts w:hint="eastAsia"/>
        </w:rPr>
        <w:t>ImageWidth的</w:t>
      </w:r>
      <w:r>
        <w:t>值等于</w:t>
      </w:r>
      <w:r>
        <w:rPr>
          <w:rFonts w:hint="eastAsia"/>
        </w:rPr>
        <w:t>input_</w:t>
      </w:r>
      <w:r>
        <w:t>image_width</w:t>
      </w:r>
      <w:r>
        <w:rPr>
          <w:rFonts w:hint="eastAsia"/>
        </w:rPr>
        <w:t>的值，</w:t>
      </w:r>
      <w:r w:rsidRPr="0014357A">
        <w:rPr>
          <w:rFonts w:hint="eastAsia"/>
        </w:rPr>
        <w:t>ImageWidth的值等于</w:t>
      </w:r>
      <w:r>
        <w:rPr>
          <w:rFonts w:hint="eastAsia"/>
        </w:rPr>
        <w:t>((</w:t>
      </w:r>
      <w:r>
        <w:t>Input</w:t>
      </w:r>
      <w:r>
        <w:rPr>
          <w:rFonts w:hint="eastAsia"/>
        </w:rPr>
        <w:t>ImageWidth</w:t>
      </w:r>
      <w:r>
        <w:t>+SliceWidth-1</w:t>
      </w:r>
      <w:r>
        <w:rPr>
          <w:rFonts w:hint="eastAsia"/>
        </w:rPr>
        <w:t>)/</w:t>
      </w:r>
      <w:r>
        <w:t>SliceWidth</w:t>
      </w:r>
      <w:r>
        <w:rPr>
          <w:rFonts w:hint="eastAsia"/>
        </w:rPr>
        <w:t>)</w:t>
      </w:r>
      <w:r>
        <w:t>×</w:t>
      </w:r>
      <w:r>
        <w:t xml:space="preserve"> SliceWidth</w:t>
      </w:r>
      <w:r w:rsidRPr="0014357A">
        <w:rPr>
          <w:rFonts w:hint="eastAsia"/>
        </w:rPr>
        <w:t>的值，ImageWidth的值不应为0。</w:t>
      </w:r>
    </w:p>
    <w:p w14:paraId="63EE8215" w14:textId="77777777" w:rsidR="00F02E03" w:rsidRPr="0014357A" w:rsidRDefault="00F02E03" w:rsidP="00F02E03">
      <w:pPr>
        <w:pStyle w:val="afffffffff4"/>
        <w:ind w:left="0"/>
        <w:rPr>
          <w:rFonts w:ascii="黑体" w:eastAsia="黑体"/>
          <w:noProof/>
          <w:kern w:val="0"/>
          <w:szCs w:val="20"/>
        </w:rPr>
      </w:pPr>
      <w:r>
        <w:rPr>
          <w:rFonts w:ascii="黑体" w:eastAsia="黑体" w:hint="eastAsia"/>
          <w:noProof/>
          <w:kern w:val="0"/>
          <w:szCs w:val="20"/>
        </w:rPr>
        <w:t>输入</w:t>
      </w:r>
      <w:r w:rsidRPr="0014357A">
        <w:rPr>
          <w:rFonts w:ascii="黑体" w:eastAsia="黑体" w:hint="eastAsia"/>
          <w:noProof/>
          <w:kern w:val="0"/>
          <w:szCs w:val="20"/>
        </w:rPr>
        <w:t>图像高度</w:t>
      </w:r>
      <w:r>
        <w:rPr>
          <w:rFonts w:ascii="黑体" w:eastAsia="黑体"/>
          <w:noProof/>
          <w:kern w:val="0"/>
          <w:szCs w:val="20"/>
        </w:rPr>
        <w:t xml:space="preserve">  </w:t>
      </w:r>
      <w:r>
        <w:rPr>
          <w:rFonts w:ascii="宋体" w:hAnsi="宋体"/>
          <w:b/>
          <w:noProof/>
          <w:kern w:val="0"/>
          <w:szCs w:val="20"/>
        </w:rPr>
        <w:t>input_</w:t>
      </w:r>
      <w:r w:rsidRPr="0014357A">
        <w:rPr>
          <w:rFonts w:ascii="宋体" w:hAnsi="宋体"/>
          <w:b/>
          <w:noProof/>
          <w:kern w:val="0"/>
          <w:szCs w:val="20"/>
        </w:rPr>
        <w:t>image_height</w:t>
      </w:r>
    </w:p>
    <w:p w14:paraId="50014F32" w14:textId="77777777" w:rsidR="00F02E03" w:rsidRPr="0014357A" w:rsidRDefault="00F02E03" w:rsidP="00F02E03">
      <w:pPr>
        <w:pStyle w:val="aff7"/>
      </w:pPr>
      <w:r>
        <w:t>32</w:t>
      </w:r>
      <w:r w:rsidRPr="0014357A">
        <w:rPr>
          <w:rFonts w:hint="eastAsia"/>
        </w:rPr>
        <w:t>位无符号整数。规定</w:t>
      </w:r>
      <w:r>
        <w:rPr>
          <w:rFonts w:hint="eastAsia"/>
        </w:rPr>
        <w:t>输入</w:t>
      </w:r>
      <w:r w:rsidRPr="0014357A">
        <w:rPr>
          <w:rFonts w:hint="eastAsia"/>
        </w:rPr>
        <w:t>图像亮度分量的高度，即</w:t>
      </w:r>
      <w:r>
        <w:rPr>
          <w:rFonts w:hint="eastAsia"/>
        </w:rPr>
        <w:t>竖</w:t>
      </w:r>
      <w:r w:rsidRPr="0014357A">
        <w:rPr>
          <w:rFonts w:hint="eastAsia"/>
        </w:rPr>
        <w:t>直方向扫描行数。</w:t>
      </w:r>
      <w:r>
        <w:t>input</w:t>
      </w:r>
      <w:r>
        <w:rPr>
          <w:rFonts w:hint="eastAsia"/>
        </w:rPr>
        <w:t>_</w:t>
      </w:r>
      <w:r w:rsidRPr="0014357A">
        <w:rPr>
          <w:rFonts w:hint="eastAsia"/>
        </w:rPr>
        <w:t>image_height的单位应是图像样本的行数,</w:t>
      </w:r>
      <w:r>
        <w:t>Input</w:t>
      </w:r>
      <w:r>
        <w:rPr>
          <w:rFonts w:hint="eastAsia"/>
        </w:rPr>
        <w:t>Image</w:t>
      </w:r>
      <w:r>
        <w:t>Height</w:t>
      </w:r>
      <w:r>
        <w:rPr>
          <w:rFonts w:hint="eastAsia"/>
        </w:rPr>
        <w:t>的</w:t>
      </w:r>
      <w:r>
        <w:t>值等于input</w:t>
      </w:r>
      <w:r>
        <w:rPr>
          <w:rFonts w:hint="eastAsia"/>
        </w:rPr>
        <w:t>_</w:t>
      </w:r>
      <w:r>
        <w:t>image_height</w:t>
      </w:r>
      <w:r>
        <w:rPr>
          <w:rFonts w:hint="eastAsia"/>
        </w:rPr>
        <w:t>的值，</w:t>
      </w:r>
      <w:r w:rsidRPr="0014357A">
        <w:rPr>
          <w:rFonts w:hint="eastAsia"/>
        </w:rPr>
        <w:t>ImageHeight的值等于</w:t>
      </w:r>
      <w:r>
        <w:rPr>
          <w:rFonts w:hint="eastAsia"/>
        </w:rPr>
        <w:t>((</w:t>
      </w:r>
      <w:r>
        <w:t>Input</w:t>
      </w:r>
      <w:r>
        <w:rPr>
          <w:rFonts w:hint="eastAsia"/>
        </w:rPr>
        <w:t>Image</w:t>
      </w:r>
      <w:r>
        <w:t xml:space="preserve">Height + SliceHeight </w:t>
      </w:r>
      <w:r>
        <w:t>–</w:t>
      </w:r>
      <w:r>
        <w:t xml:space="preserve"> 1) / SliceHeight) </w:t>
      </w:r>
      <w:r>
        <w:t>×</w:t>
      </w:r>
      <w:r>
        <w:t xml:space="preserve"> SliceHeight</w:t>
      </w:r>
      <w:r w:rsidRPr="0014357A">
        <w:rPr>
          <w:rFonts w:hint="eastAsia"/>
        </w:rPr>
        <w:t>的值，Image</w:t>
      </w:r>
      <w:r w:rsidRPr="0014357A">
        <w:t>Height</w:t>
      </w:r>
      <w:r w:rsidRPr="0014357A">
        <w:rPr>
          <w:rFonts w:hint="eastAsia"/>
        </w:rPr>
        <w:t>的值不应为0。</w:t>
      </w:r>
    </w:p>
    <w:p w14:paraId="5D481CC2" w14:textId="77777777" w:rsidR="00F02E03" w:rsidRDefault="00F02E03" w:rsidP="00F02E03">
      <w:pPr>
        <w:pStyle w:val="aff7"/>
      </w:pPr>
      <w:r>
        <w:t>ImageW</w:t>
      </w:r>
      <w:r w:rsidRPr="0014357A">
        <w:rPr>
          <w:rFonts w:hint="eastAsia"/>
        </w:rPr>
        <w:t>idth、</w:t>
      </w:r>
      <w:r>
        <w:t>ImageH</w:t>
      </w:r>
      <w:r w:rsidRPr="0014357A">
        <w:rPr>
          <w:rFonts w:hint="eastAsia"/>
        </w:rPr>
        <w:t>eight与图像边界的关系见</w:t>
      </w:r>
      <w:r w:rsidRPr="0014357A">
        <w:fldChar w:fldCharType="begin"/>
      </w:r>
      <w:r w:rsidRPr="0014357A">
        <w:instrText xml:space="preserve"> </w:instrText>
      </w:r>
      <w:r w:rsidRPr="0014357A">
        <w:rPr>
          <w:rFonts w:hint="eastAsia"/>
        </w:rPr>
        <w:instrText>REF _Ref478679356 \w \h</w:instrText>
      </w:r>
      <w:r w:rsidRPr="0014357A">
        <w:instrText xml:space="preserve"> </w:instrText>
      </w:r>
      <w:r>
        <w:instrText xml:space="preserve"> \* MERGEFORMAT </w:instrText>
      </w:r>
      <w:r w:rsidRPr="0014357A">
        <w:fldChar w:fldCharType="separate"/>
      </w:r>
      <w:r>
        <w:rPr>
          <w:rFonts w:hint="eastAsia"/>
        </w:rPr>
        <w:t xml:space="preserve">图8　</w:t>
      </w:r>
      <w:r w:rsidRPr="0014357A">
        <w:fldChar w:fldCharType="end"/>
      </w:r>
      <w:r w:rsidRPr="0014357A">
        <w:rPr>
          <w:rFonts w:hint="eastAsia"/>
        </w:rPr>
        <w:t>。</w:t>
      </w:r>
      <w:r w:rsidRPr="0014357A">
        <w:fldChar w:fldCharType="begin"/>
      </w:r>
      <w:r w:rsidRPr="0014357A">
        <w:instrText xml:space="preserve"> </w:instrText>
      </w:r>
      <w:r w:rsidRPr="0014357A">
        <w:rPr>
          <w:rFonts w:hint="eastAsia"/>
        </w:rPr>
        <w:instrText>REF _Ref478679356 \w \h</w:instrText>
      </w:r>
      <w:r w:rsidRPr="0014357A">
        <w:instrText xml:space="preserve"> </w:instrText>
      </w:r>
      <w:r>
        <w:instrText xml:space="preserve"> \* MERGEFORMAT </w:instrText>
      </w:r>
      <w:r w:rsidRPr="0014357A">
        <w:fldChar w:fldCharType="separate"/>
      </w:r>
      <w:r>
        <w:rPr>
          <w:rFonts w:hint="eastAsia"/>
        </w:rPr>
        <w:t xml:space="preserve">图8　</w:t>
      </w:r>
      <w:r w:rsidRPr="0014357A">
        <w:fldChar w:fldCharType="end"/>
      </w:r>
      <w:r w:rsidRPr="0014357A">
        <w:rPr>
          <w:rFonts w:hint="eastAsia"/>
        </w:rPr>
        <w:t>中，实线表示图像可显示区域边界，其宽度和高度分别由</w:t>
      </w:r>
      <w:r>
        <w:t>InputImageW</w:t>
      </w:r>
      <w:r w:rsidRPr="0014357A">
        <w:rPr>
          <w:rFonts w:hint="eastAsia"/>
        </w:rPr>
        <w:t>idth和</w:t>
      </w:r>
      <w:r>
        <w:t>InputImageH</w:t>
      </w:r>
      <w:r w:rsidRPr="0014357A">
        <w:rPr>
          <w:rFonts w:hint="eastAsia"/>
        </w:rPr>
        <w:t>eight决定；虚线表示图像边界，其宽度和高度分别由</w:t>
      </w:r>
      <w:r>
        <w:t>I</w:t>
      </w:r>
      <w:r w:rsidRPr="0014357A">
        <w:rPr>
          <w:rFonts w:hint="eastAsia"/>
        </w:rPr>
        <w:t>mage</w:t>
      </w:r>
      <w:r>
        <w:t>W</w:t>
      </w:r>
      <w:r w:rsidRPr="0014357A">
        <w:rPr>
          <w:rFonts w:hint="eastAsia"/>
        </w:rPr>
        <w:t>idth和</w:t>
      </w:r>
      <w:r>
        <w:t>I</w:t>
      </w:r>
      <w:r w:rsidRPr="0014357A">
        <w:rPr>
          <w:rFonts w:hint="eastAsia"/>
        </w:rPr>
        <w:t>mage</w:t>
      </w:r>
      <w:r>
        <w:t>H</w:t>
      </w:r>
      <w:r w:rsidRPr="0014357A">
        <w:rPr>
          <w:rFonts w:hint="eastAsia"/>
        </w:rPr>
        <w:t>eight决定。</w:t>
      </w:r>
    </w:p>
    <w:p w14:paraId="32843863" w14:textId="77777777" w:rsidR="00F02E03" w:rsidRPr="00AD6B63" w:rsidRDefault="00F02E03" w:rsidP="00F02E03">
      <w:pPr>
        <w:pStyle w:val="afff1"/>
      </w:pPr>
      <w:r w:rsidRPr="0014357A">
        <w:fldChar w:fldCharType="begin"/>
      </w:r>
      <w:r w:rsidRPr="0014357A">
        <w:instrText xml:space="preserve"> </w:instrText>
      </w:r>
      <w:r w:rsidRPr="0014357A">
        <w:rPr>
          <w:rFonts w:hint="eastAsia"/>
        </w:rPr>
        <w:instrText>REF _Ref478679356 \w \h</w:instrText>
      </w:r>
      <w:r w:rsidRPr="0014357A">
        <w:instrText xml:space="preserve"> </w:instrText>
      </w:r>
      <w:r>
        <w:instrText xml:space="preserve"> \* MERGEFORMAT </w:instrText>
      </w:r>
      <w:r w:rsidRPr="0014357A">
        <w:fldChar w:fldCharType="separate"/>
      </w:r>
      <w:r>
        <w:rPr>
          <w:rFonts w:hint="eastAsia"/>
        </w:rPr>
        <w:t xml:space="preserve">图8　</w:t>
      </w:r>
      <w:r w:rsidRPr="0014357A">
        <w:fldChar w:fldCharType="end"/>
      </w:r>
      <w:r>
        <w:rPr>
          <w:rFonts w:hint="eastAsia"/>
        </w:rPr>
        <w:t>只是给出了输入图像</w:t>
      </w:r>
      <w:r>
        <w:t>和解码图像的尺寸关系，</w:t>
      </w:r>
      <w:r>
        <w:rPr>
          <w:rFonts w:hint="eastAsia"/>
        </w:rPr>
        <w:t>一种可行</w:t>
      </w:r>
      <w:r>
        <w:t>的图像填补方案见</w:t>
      </w:r>
      <w:r>
        <w:fldChar w:fldCharType="begin"/>
      </w:r>
      <w:r>
        <w:instrText xml:space="preserve"> REF _Ref107310922 \w \h </w:instrText>
      </w:r>
      <w:r>
        <w:fldChar w:fldCharType="separate"/>
      </w:r>
      <w:r>
        <w:rPr>
          <w:rFonts w:hint="eastAsia"/>
        </w:rPr>
        <w:t>附　录　E</w:t>
      </w:r>
      <w:r>
        <w:fldChar w:fldCharType="end"/>
      </w:r>
      <w:r w:rsidRPr="0014357A">
        <w:rPr>
          <w:rFonts w:hint="eastAsia"/>
        </w:rPr>
        <w:t>。</w:t>
      </w:r>
    </w:p>
    <w:p w14:paraId="1573F5C0" w14:textId="77777777" w:rsidR="00F02E03" w:rsidRPr="0014357A" w:rsidRDefault="00F02E03" w:rsidP="00F02E03">
      <w:pPr>
        <w:pStyle w:val="aff7"/>
        <w:ind w:firstLineChars="0" w:firstLine="0"/>
        <w:jc w:val="center"/>
      </w:pPr>
      <w:r w:rsidRPr="0014357A">
        <w:object w:dxaOrig="7920" w:dyaOrig="4110" w14:anchorId="5BC1AC14">
          <v:shape id="_x0000_i1043" type="#_x0000_t75" style="width:306.25pt;height:158.6pt" o:ole="">
            <v:imagedata r:id="rId47" o:title=""/>
          </v:shape>
          <o:OLEObject Type="Embed" ProgID="Visio.Drawing.15" ShapeID="_x0000_i1043" DrawAspect="Content" ObjectID="_1763450023" r:id="rId48"/>
        </w:object>
      </w:r>
    </w:p>
    <w:p w14:paraId="1CA77AAE" w14:textId="77777777" w:rsidR="00F02E03" w:rsidRPr="0014357A" w:rsidRDefault="00F02E03" w:rsidP="00F02E03">
      <w:pPr>
        <w:pStyle w:val="af4"/>
        <w:spacing w:before="156" w:after="156"/>
      </w:pPr>
      <w:bookmarkStart w:id="939" w:name="_Ref478679356"/>
      <w:r w:rsidRPr="0014357A">
        <w:rPr>
          <w:rFonts w:hint="eastAsia"/>
        </w:rPr>
        <w:t>图像边界示意图</w:t>
      </w:r>
      <w:bookmarkEnd w:id="939"/>
    </w:p>
    <w:p w14:paraId="601A13F7" w14:textId="77777777" w:rsidR="00F02E03" w:rsidRPr="0014357A" w:rsidRDefault="00F02E03" w:rsidP="00F02E03">
      <w:pPr>
        <w:pStyle w:val="afffffffff4"/>
        <w:ind w:left="0"/>
        <w:rPr>
          <w:rFonts w:ascii="黑体" w:eastAsia="黑体"/>
          <w:noProof/>
          <w:kern w:val="0"/>
          <w:szCs w:val="20"/>
        </w:rPr>
      </w:pPr>
      <w:r w:rsidRPr="0014357A">
        <w:rPr>
          <w:rFonts w:ascii="黑体" w:eastAsia="黑体" w:hint="eastAsia"/>
          <w:noProof/>
          <w:kern w:val="0"/>
          <w:szCs w:val="20"/>
        </w:rPr>
        <w:t>条带</w:t>
      </w:r>
      <w:r w:rsidRPr="0014357A">
        <w:rPr>
          <w:rFonts w:ascii="黑体" w:eastAsia="黑体"/>
          <w:noProof/>
          <w:kern w:val="0"/>
          <w:szCs w:val="20"/>
        </w:rPr>
        <w:t>宽度</w:t>
      </w:r>
      <w:r w:rsidRPr="0014357A">
        <w:rPr>
          <w:rFonts w:ascii="黑体" w:eastAsia="黑体" w:hint="eastAsia"/>
          <w:noProof/>
          <w:kern w:val="0"/>
          <w:szCs w:val="20"/>
        </w:rPr>
        <w:t xml:space="preserve">  </w:t>
      </w:r>
      <w:r w:rsidRPr="0014357A">
        <w:rPr>
          <w:rFonts w:ascii="宋体" w:hAnsi="宋体"/>
          <w:b/>
          <w:noProof/>
          <w:kern w:val="0"/>
          <w:szCs w:val="20"/>
        </w:rPr>
        <w:t>slice_width</w:t>
      </w:r>
    </w:p>
    <w:p w14:paraId="637CD1C1" w14:textId="77777777" w:rsidR="00F02E03" w:rsidRPr="0014357A" w:rsidRDefault="00F02E03" w:rsidP="00F02E03">
      <w:pPr>
        <w:pStyle w:val="afffffffff4"/>
        <w:ind w:left="0"/>
        <w:rPr>
          <w:rFonts w:ascii="黑体" w:eastAsia="黑体"/>
          <w:noProof/>
          <w:kern w:val="0"/>
          <w:szCs w:val="20"/>
        </w:rPr>
      </w:pPr>
      <w:r w:rsidRPr="0014357A">
        <w:rPr>
          <w:rFonts w:ascii="黑体" w:eastAsia="黑体" w:hint="eastAsia"/>
          <w:noProof/>
          <w:kern w:val="0"/>
          <w:szCs w:val="20"/>
        </w:rPr>
        <w:t xml:space="preserve">条带高度  </w:t>
      </w:r>
      <w:r w:rsidRPr="0014357A">
        <w:rPr>
          <w:rFonts w:ascii="宋体" w:hAnsi="宋体"/>
          <w:b/>
          <w:noProof/>
          <w:kern w:val="0"/>
          <w:szCs w:val="20"/>
        </w:rPr>
        <w:t>slice_height</w:t>
      </w:r>
    </w:p>
    <w:p w14:paraId="4687CFF3" w14:textId="77777777" w:rsidR="00F02E03" w:rsidRPr="0014357A" w:rsidRDefault="00F02E03" w:rsidP="00F02E03">
      <w:pPr>
        <w:pStyle w:val="afffffffff4"/>
        <w:ind w:left="0" w:firstLineChars="200" w:firstLine="420"/>
      </w:pPr>
      <w:r>
        <w:rPr>
          <w:rFonts w:ascii="宋体"/>
          <w:noProof/>
          <w:kern w:val="0"/>
          <w:szCs w:val="20"/>
        </w:rPr>
        <w:t>32</w:t>
      </w:r>
      <w:r w:rsidRPr="0014357A">
        <w:rPr>
          <w:rFonts w:ascii="宋体" w:hint="eastAsia"/>
          <w:noProof/>
          <w:kern w:val="0"/>
          <w:szCs w:val="20"/>
        </w:rPr>
        <w:t>位无符号整数。规定条带的宽度和高度。SliceWidth的值等于slice_width的值。SliceHeight的值等于slice_height的值</w:t>
      </w:r>
      <w:r>
        <w:rPr>
          <w:rFonts w:ascii="宋体" w:hint="eastAsia"/>
          <w:noProof/>
          <w:kern w:val="0"/>
          <w:szCs w:val="20"/>
        </w:rPr>
        <w:t>，</w:t>
      </w:r>
      <w:r w:rsidRPr="0014357A">
        <w:rPr>
          <w:rFonts w:ascii="宋体" w:hint="eastAsia"/>
          <w:noProof/>
          <w:kern w:val="0"/>
          <w:szCs w:val="20"/>
        </w:rPr>
        <w:t>slice_</w:t>
      </w:r>
      <w:r>
        <w:rPr>
          <w:rFonts w:ascii="宋体"/>
          <w:noProof/>
          <w:kern w:val="0"/>
          <w:szCs w:val="20"/>
        </w:rPr>
        <w:t>width</w:t>
      </w:r>
      <w:r>
        <w:rPr>
          <w:rFonts w:ascii="宋体" w:hint="eastAsia"/>
          <w:noProof/>
          <w:kern w:val="0"/>
          <w:szCs w:val="20"/>
        </w:rPr>
        <w:t>的</w:t>
      </w:r>
      <w:r>
        <w:rPr>
          <w:rFonts w:ascii="宋体"/>
          <w:noProof/>
          <w:kern w:val="0"/>
          <w:szCs w:val="20"/>
        </w:rPr>
        <w:t>值应为</w:t>
      </w:r>
      <w:r w:rsidRPr="00FA771B">
        <w:rPr>
          <w:rFonts w:ascii="宋体"/>
          <w:noProof/>
          <w:kern w:val="0"/>
          <w:szCs w:val="20"/>
        </w:rPr>
        <w:t>CuWidth</w:t>
      </w:r>
      <w:r>
        <w:rPr>
          <w:rFonts w:ascii="宋体" w:hint="eastAsia"/>
          <w:noProof/>
          <w:kern w:val="0"/>
          <w:szCs w:val="20"/>
        </w:rPr>
        <w:t>的</w:t>
      </w:r>
      <w:r>
        <w:rPr>
          <w:rFonts w:ascii="宋体"/>
          <w:noProof/>
          <w:kern w:val="0"/>
          <w:szCs w:val="20"/>
        </w:rPr>
        <w:t>倍数，</w:t>
      </w:r>
      <w:r w:rsidRPr="0014357A">
        <w:rPr>
          <w:rFonts w:ascii="宋体" w:hint="eastAsia"/>
          <w:noProof/>
          <w:kern w:val="0"/>
          <w:szCs w:val="20"/>
        </w:rPr>
        <w:t>slice_height</w:t>
      </w:r>
      <w:r>
        <w:rPr>
          <w:rFonts w:ascii="宋体" w:hint="eastAsia"/>
          <w:noProof/>
          <w:kern w:val="0"/>
          <w:szCs w:val="20"/>
        </w:rPr>
        <w:t>的</w:t>
      </w:r>
      <w:r>
        <w:rPr>
          <w:rFonts w:ascii="宋体"/>
          <w:noProof/>
          <w:kern w:val="0"/>
          <w:szCs w:val="20"/>
        </w:rPr>
        <w:t>值</w:t>
      </w:r>
      <w:r>
        <w:rPr>
          <w:rFonts w:ascii="宋体" w:hint="eastAsia"/>
          <w:noProof/>
          <w:kern w:val="0"/>
          <w:szCs w:val="20"/>
        </w:rPr>
        <w:t>应</w:t>
      </w:r>
      <w:r>
        <w:rPr>
          <w:rFonts w:ascii="宋体"/>
          <w:noProof/>
          <w:kern w:val="0"/>
          <w:szCs w:val="20"/>
        </w:rPr>
        <w:t>为</w:t>
      </w:r>
      <w:r w:rsidRPr="00FA771B">
        <w:rPr>
          <w:rFonts w:ascii="宋体"/>
          <w:noProof/>
          <w:kern w:val="0"/>
          <w:szCs w:val="20"/>
        </w:rPr>
        <w:t>Cu</w:t>
      </w:r>
      <w:r>
        <w:rPr>
          <w:rFonts w:ascii="宋体"/>
          <w:noProof/>
          <w:kern w:val="0"/>
          <w:szCs w:val="20"/>
        </w:rPr>
        <w:t>Height</w:t>
      </w:r>
      <w:r>
        <w:rPr>
          <w:rFonts w:ascii="宋体" w:hint="eastAsia"/>
          <w:noProof/>
          <w:kern w:val="0"/>
          <w:szCs w:val="20"/>
        </w:rPr>
        <w:lastRenderedPageBreak/>
        <w:t>的</w:t>
      </w:r>
      <w:r>
        <w:rPr>
          <w:rFonts w:ascii="宋体"/>
          <w:noProof/>
          <w:kern w:val="0"/>
          <w:szCs w:val="20"/>
        </w:rPr>
        <w:t>倍数</w:t>
      </w:r>
      <w:r w:rsidRPr="0014357A">
        <w:t>。</w:t>
      </w:r>
      <w:r w:rsidRPr="00E404CD">
        <w:rPr>
          <w:rFonts w:ascii="宋体"/>
          <w:noProof/>
          <w:kern w:val="0"/>
          <w:szCs w:val="20"/>
        </w:rPr>
        <w:t>TotalBits</w:t>
      </w:r>
      <w:r>
        <w:rPr>
          <w:rFonts w:ascii="宋体" w:hint="eastAsia"/>
          <w:noProof/>
          <w:kern w:val="0"/>
          <w:szCs w:val="20"/>
        </w:rPr>
        <w:t>的值</w:t>
      </w:r>
      <w:r>
        <w:rPr>
          <w:rFonts w:ascii="宋体"/>
          <w:noProof/>
          <w:kern w:val="0"/>
          <w:szCs w:val="20"/>
        </w:rPr>
        <w:t>等于</w:t>
      </w:r>
      <w:r w:rsidRPr="009513F9">
        <w:rPr>
          <w:rFonts w:ascii="宋体"/>
          <w:noProof/>
          <w:kern w:val="0"/>
          <w:szCs w:val="20"/>
        </w:rPr>
        <w:t>((((SliceWidth</w:t>
      </w:r>
      <w:r w:rsidRPr="00E404CD">
        <w:rPr>
          <w:rFonts w:ascii="宋体"/>
          <w:noProof/>
          <w:kern w:val="0"/>
          <w:szCs w:val="20"/>
        </w:rPr>
        <w:t>×</w:t>
      </w:r>
      <w:r w:rsidRPr="00E404CD">
        <w:rPr>
          <w:rFonts w:ascii="宋体"/>
          <w:noProof/>
          <w:kern w:val="0"/>
          <w:szCs w:val="20"/>
        </w:rPr>
        <w:t>Sl</w:t>
      </w:r>
      <w:r w:rsidRPr="009513F9">
        <w:rPr>
          <w:rFonts w:ascii="宋体"/>
          <w:noProof/>
          <w:kern w:val="0"/>
          <w:szCs w:val="20"/>
        </w:rPr>
        <w:t>iceHeight</w:t>
      </w:r>
      <w:r w:rsidRPr="00E404CD">
        <w:rPr>
          <w:rFonts w:ascii="宋体"/>
          <w:noProof/>
          <w:kern w:val="0"/>
          <w:szCs w:val="20"/>
        </w:rPr>
        <w:t>×</w:t>
      </w:r>
      <w:r w:rsidRPr="009513F9">
        <w:rPr>
          <w:rFonts w:ascii="宋体"/>
          <w:noProof/>
          <w:kern w:val="0"/>
          <w:szCs w:val="20"/>
        </w:rPr>
        <w:t>TargetBpp)&gt;&gt;</w:t>
      </w:r>
      <w:r w:rsidRPr="00C4037D">
        <w:rPr>
          <w:rFonts w:ascii="宋体"/>
          <w:noProof/>
          <w:kern w:val="0"/>
          <w:szCs w:val="20"/>
        </w:rPr>
        <w:t>4)+7)&gt;&gt;3)</w:t>
      </w:r>
      <w:r w:rsidRPr="00301463">
        <w:rPr>
          <w:rFonts w:ascii="宋体"/>
          <w:noProof/>
          <w:kern w:val="0"/>
          <w:szCs w:val="20"/>
        </w:rPr>
        <w:t>&lt;&lt;</w:t>
      </w:r>
      <w:r w:rsidRPr="00E404CD">
        <w:rPr>
          <w:rFonts w:ascii="宋体"/>
          <w:noProof/>
          <w:kern w:val="0"/>
          <w:szCs w:val="20"/>
        </w:rPr>
        <w:t>3</w:t>
      </w:r>
      <w:r>
        <w:rPr>
          <w:rFonts w:ascii="宋体" w:hint="eastAsia"/>
          <w:noProof/>
          <w:kern w:val="0"/>
          <w:szCs w:val="20"/>
        </w:rPr>
        <w:t>。</w:t>
      </w:r>
      <w:r w:rsidRPr="00F806AA">
        <w:rPr>
          <w:rFonts w:ascii="宋体"/>
          <w:noProof/>
          <w:kern w:val="0"/>
          <w:szCs w:val="20"/>
        </w:rPr>
        <w:t>SliceInfo</w:t>
      </w:r>
      <w:r>
        <w:rPr>
          <w:rFonts w:ascii="宋体" w:hint="eastAsia"/>
          <w:noProof/>
          <w:kern w:val="0"/>
          <w:szCs w:val="20"/>
        </w:rPr>
        <w:t>数组</w:t>
      </w:r>
      <w:r>
        <w:rPr>
          <w:rFonts w:ascii="宋体"/>
          <w:noProof/>
          <w:kern w:val="0"/>
          <w:szCs w:val="20"/>
        </w:rPr>
        <w:t>存储了当前</w:t>
      </w:r>
      <w:r>
        <w:rPr>
          <w:rFonts w:ascii="宋体" w:hint="eastAsia"/>
          <w:noProof/>
          <w:kern w:val="0"/>
          <w:szCs w:val="20"/>
        </w:rPr>
        <w:t>图像</w:t>
      </w:r>
      <w:r>
        <w:rPr>
          <w:rFonts w:ascii="宋体"/>
          <w:noProof/>
          <w:kern w:val="0"/>
          <w:szCs w:val="20"/>
        </w:rPr>
        <w:t>的条带信息，其中</w:t>
      </w:r>
      <w:r w:rsidRPr="00F806AA">
        <w:rPr>
          <w:rFonts w:ascii="宋体"/>
          <w:noProof/>
          <w:kern w:val="0"/>
          <w:szCs w:val="20"/>
        </w:rPr>
        <w:t>SliceInfo</w:t>
      </w:r>
      <w:r>
        <w:rPr>
          <w:rFonts w:ascii="宋体" w:hint="eastAsia"/>
          <w:noProof/>
          <w:kern w:val="0"/>
          <w:szCs w:val="20"/>
        </w:rPr>
        <w:t>[</w:t>
      </w:r>
      <w:r>
        <w:rPr>
          <w:rFonts w:ascii="宋体"/>
          <w:noProof/>
          <w:kern w:val="0"/>
          <w:szCs w:val="20"/>
        </w:rPr>
        <w:t>i</w:t>
      </w:r>
      <w:r>
        <w:rPr>
          <w:rFonts w:ascii="宋体" w:hint="eastAsia"/>
          <w:noProof/>
          <w:kern w:val="0"/>
          <w:szCs w:val="20"/>
        </w:rPr>
        <w:t>][</w:t>
      </w:r>
      <w:r>
        <w:rPr>
          <w:rFonts w:ascii="宋体"/>
          <w:noProof/>
          <w:kern w:val="0"/>
          <w:szCs w:val="20"/>
        </w:rPr>
        <w:t>j</w:t>
      </w:r>
      <w:r>
        <w:rPr>
          <w:rFonts w:ascii="宋体" w:hint="eastAsia"/>
          <w:noProof/>
          <w:kern w:val="0"/>
          <w:szCs w:val="20"/>
        </w:rPr>
        <w:t>]表示</w:t>
      </w:r>
      <w:r>
        <w:rPr>
          <w:rFonts w:ascii="宋体"/>
          <w:noProof/>
          <w:kern w:val="0"/>
          <w:szCs w:val="20"/>
        </w:rPr>
        <w:t>当前图像</w:t>
      </w:r>
      <w:r>
        <w:rPr>
          <w:rFonts w:ascii="宋体" w:hint="eastAsia"/>
          <w:noProof/>
          <w:kern w:val="0"/>
          <w:szCs w:val="20"/>
        </w:rPr>
        <w:t>水平索引</w:t>
      </w:r>
      <w:r>
        <w:rPr>
          <w:rFonts w:ascii="宋体"/>
          <w:noProof/>
          <w:kern w:val="0"/>
          <w:szCs w:val="20"/>
        </w:rPr>
        <w:t>为i，竖直索引为j的条带信息。</w:t>
      </w:r>
      <w:r w:rsidRPr="00F806AA">
        <w:rPr>
          <w:rFonts w:ascii="宋体"/>
          <w:noProof/>
          <w:kern w:val="0"/>
          <w:szCs w:val="20"/>
        </w:rPr>
        <w:t>SliceInfo</w:t>
      </w:r>
      <w:r>
        <w:rPr>
          <w:rFonts w:ascii="宋体" w:hint="eastAsia"/>
          <w:noProof/>
          <w:kern w:val="0"/>
          <w:szCs w:val="20"/>
        </w:rPr>
        <w:t>[</w:t>
      </w:r>
      <w:r>
        <w:rPr>
          <w:rFonts w:ascii="宋体"/>
          <w:noProof/>
          <w:kern w:val="0"/>
          <w:szCs w:val="20"/>
        </w:rPr>
        <w:t>i</w:t>
      </w:r>
      <w:r>
        <w:rPr>
          <w:rFonts w:ascii="宋体" w:hint="eastAsia"/>
          <w:noProof/>
          <w:kern w:val="0"/>
          <w:szCs w:val="20"/>
        </w:rPr>
        <w:t>][</w:t>
      </w:r>
      <w:r>
        <w:rPr>
          <w:rFonts w:ascii="宋体"/>
          <w:noProof/>
          <w:kern w:val="0"/>
          <w:szCs w:val="20"/>
        </w:rPr>
        <w:t>j</w:t>
      </w:r>
      <w:r>
        <w:rPr>
          <w:rFonts w:ascii="宋体" w:hint="eastAsia"/>
          <w:noProof/>
          <w:kern w:val="0"/>
          <w:szCs w:val="20"/>
        </w:rPr>
        <w:t>]为一结构体</w:t>
      </w:r>
      <w:r>
        <w:rPr>
          <w:rFonts w:ascii="宋体"/>
          <w:noProof/>
          <w:kern w:val="0"/>
          <w:szCs w:val="20"/>
        </w:rPr>
        <w:t>，其中每个变量包括</w:t>
      </w:r>
      <w:r w:rsidRPr="00F806AA">
        <w:rPr>
          <w:rFonts w:ascii="宋体"/>
          <w:noProof/>
          <w:kern w:val="0"/>
          <w:szCs w:val="20"/>
        </w:rPr>
        <w:t>posX</w:t>
      </w:r>
      <w:r>
        <w:rPr>
          <w:rFonts w:ascii="宋体" w:hint="eastAsia"/>
          <w:noProof/>
          <w:kern w:val="0"/>
          <w:szCs w:val="20"/>
        </w:rPr>
        <w:t>和</w:t>
      </w:r>
      <w:r w:rsidRPr="00F806AA">
        <w:rPr>
          <w:rFonts w:ascii="宋体"/>
          <w:noProof/>
          <w:kern w:val="0"/>
          <w:szCs w:val="20"/>
        </w:rPr>
        <w:t>posY</w:t>
      </w:r>
      <w:r>
        <w:rPr>
          <w:rFonts w:ascii="宋体" w:hint="eastAsia"/>
          <w:noProof/>
          <w:kern w:val="0"/>
          <w:szCs w:val="20"/>
        </w:rPr>
        <w:t>两</w:t>
      </w:r>
      <w:r>
        <w:rPr>
          <w:rFonts w:ascii="宋体"/>
          <w:noProof/>
          <w:kern w:val="0"/>
          <w:szCs w:val="20"/>
        </w:rPr>
        <w:t>个参数</w:t>
      </w:r>
      <w:r>
        <w:rPr>
          <w:rFonts w:ascii="宋体" w:hint="eastAsia"/>
          <w:noProof/>
          <w:kern w:val="0"/>
          <w:szCs w:val="20"/>
        </w:rPr>
        <w:t>，</w:t>
      </w:r>
      <w:r w:rsidRPr="00F806AA">
        <w:rPr>
          <w:rFonts w:ascii="宋体"/>
          <w:noProof/>
          <w:kern w:val="0"/>
          <w:szCs w:val="20"/>
        </w:rPr>
        <w:t>SliceInfo</w:t>
      </w:r>
      <w:r>
        <w:rPr>
          <w:rFonts w:ascii="宋体" w:hint="eastAsia"/>
          <w:noProof/>
          <w:kern w:val="0"/>
          <w:szCs w:val="20"/>
        </w:rPr>
        <w:t>[</w:t>
      </w:r>
      <w:r>
        <w:rPr>
          <w:rFonts w:ascii="宋体"/>
          <w:noProof/>
          <w:kern w:val="0"/>
          <w:szCs w:val="20"/>
        </w:rPr>
        <w:t>i</w:t>
      </w:r>
      <w:r>
        <w:rPr>
          <w:rFonts w:ascii="宋体" w:hint="eastAsia"/>
          <w:noProof/>
          <w:kern w:val="0"/>
          <w:szCs w:val="20"/>
        </w:rPr>
        <w:t>][</w:t>
      </w:r>
      <w:r>
        <w:rPr>
          <w:rFonts w:ascii="宋体"/>
          <w:noProof/>
          <w:kern w:val="0"/>
          <w:szCs w:val="20"/>
        </w:rPr>
        <w:t>j</w:t>
      </w:r>
      <w:r>
        <w:rPr>
          <w:rFonts w:ascii="宋体" w:hint="eastAsia"/>
          <w:noProof/>
          <w:kern w:val="0"/>
          <w:szCs w:val="20"/>
        </w:rPr>
        <w:t>]</w:t>
      </w:r>
      <w:r>
        <w:rPr>
          <w:rFonts w:ascii="宋体"/>
          <w:noProof/>
          <w:kern w:val="0"/>
          <w:szCs w:val="20"/>
        </w:rPr>
        <w:t>-&gt;</w:t>
      </w:r>
      <w:r w:rsidRPr="00F806AA">
        <w:rPr>
          <w:rFonts w:ascii="宋体"/>
          <w:noProof/>
          <w:kern w:val="0"/>
          <w:szCs w:val="20"/>
        </w:rPr>
        <w:t>posX</w:t>
      </w:r>
      <w:r>
        <w:rPr>
          <w:rFonts w:ascii="宋体" w:hint="eastAsia"/>
          <w:noProof/>
          <w:kern w:val="0"/>
          <w:szCs w:val="20"/>
        </w:rPr>
        <w:t>表示</w:t>
      </w:r>
      <w:r>
        <w:rPr>
          <w:rFonts w:ascii="宋体"/>
          <w:noProof/>
          <w:kern w:val="0"/>
          <w:szCs w:val="20"/>
        </w:rPr>
        <w:t>当前图像</w:t>
      </w:r>
      <w:r>
        <w:rPr>
          <w:rFonts w:ascii="宋体" w:hint="eastAsia"/>
          <w:noProof/>
          <w:kern w:val="0"/>
          <w:szCs w:val="20"/>
        </w:rPr>
        <w:t>水平索引</w:t>
      </w:r>
      <w:r>
        <w:rPr>
          <w:rFonts w:ascii="宋体"/>
          <w:noProof/>
          <w:kern w:val="0"/>
          <w:szCs w:val="20"/>
        </w:rPr>
        <w:t>为i，竖直索引为j的条带</w:t>
      </w:r>
      <w:r>
        <w:rPr>
          <w:rFonts w:ascii="宋体" w:hint="eastAsia"/>
          <w:noProof/>
          <w:kern w:val="0"/>
          <w:szCs w:val="20"/>
        </w:rPr>
        <w:t>的</w:t>
      </w:r>
      <w:r>
        <w:rPr>
          <w:rFonts w:ascii="宋体"/>
          <w:noProof/>
          <w:kern w:val="0"/>
          <w:szCs w:val="20"/>
        </w:rPr>
        <w:t>左上角位置在图像中的横坐标位置</w:t>
      </w:r>
      <w:r>
        <w:rPr>
          <w:rFonts w:ascii="宋体" w:hint="eastAsia"/>
          <w:noProof/>
          <w:kern w:val="0"/>
          <w:szCs w:val="20"/>
        </w:rPr>
        <w:t>，</w:t>
      </w:r>
      <w:r w:rsidRPr="00F806AA">
        <w:rPr>
          <w:rFonts w:ascii="宋体"/>
          <w:noProof/>
          <w:kern w:val="0"/>
          <w:szCs w:val="20"/>
        </w:rPr>
        <w:t>SliceInfo</w:t>
      </w:r>
      <w:r>
        <w:rPr>
          <w:rFonts w:ascii="宋体" w:hint="eastAsia"/>
          <w:noProof/>
          <w:kern w:val="0"/>
          <w:szCs w:val="20"/>
        </w:rPr>
        <w:t>[</w:t>
      </w:r>
      <w:r>
        <w:rPr>
          <w:rFonts w:ascii="宋体"/>
          <w:noProof/>
          <w:kern w:val="0"/>
          <w:szCs w:val="20"/>
        </w:rPr>
        <w:t>i</w:t>
      </w:r>
      <w:r>
        <w:rPr>
          <w:rFonts w:ascii="宋体" w:hint="eastAsia"/>
          <w:noProof/>
          <w:kern w:val="0"/>
          <w:szCs w:val="20"/>
        </w:rPr>
        <w:t>][</w:t>
      </w:r>
      <w:r>
        <w:rPr>
          <w:rFonts w:ascii="宋体"/>
          <w:noProof/>
          <w:kern w:val="0"/>
          <w:szCs w:val="20"/>
        </w:rPr>
        <w:t>j</w:t>
      </w:r>
      <w:r>
        <w:rPr>
          <w:rFonts w:ascii="宋体" w:hint="eastAsia"/>
          <w:noProof/>
          <w:kern w:val="0"/>
          <w:szCs w:val="20"/>
        </w:rPr>
        <w:t>]</w:t>
      </w:r>
      <w:r>
        <w:rPr>
          <w:rFonts w:ascii="宋体"/>
          <w:noProof/>
          <w:kern w:val="0"/>
          <w:szCs w:val="20"/>
        </w:rPr>
        <w:t>-&gt;</w:t>
      </w:r>
      <w:r w:rsidRPr="00F806AA">
        <w:rPr>
          <w:rFonts w:ascii="宋体"/>
          <w:noProof/>
          <w:kern w:val="0"/>
          <w:szCs w:val="20"/>
        </w:rPr>
        <w:t>pos</w:t>
      </w:r>
      <w:r>
        <w:rPr>
          <w:rFonts w:ascii="宋体"/>
          <w:noProof/>
          <w:kern w:val="0"/>
          <w:szCs w:val="20"/>
        </w:rPr>
        <w:t>Y</w:t>
      </w:r>
      <w:r>
        <w:rPr>
          <w:rFonts w:ascii="宋体" w:hint="eastAsia"/>
          <w:noProof/>
          <w:kern w:val="0"/>
          <w:szCs w:val="20"/>
        </w:rPr>
        <w:t>表示</w:t>
      </w:r>
      <w:r>
        <w:rPr>
          <w:rFonts w:ascii="宋体"/>
          <w:noProof/>
          <w:kern w:val="0"/>
          <w:szCs w:val="20"/>
        </w:rPr>
        <w:t>当前图像</w:t>
      </w:r>
      <w:r>
        <w:rPr>
          <w:rFonts w:ascii="宋体" w:hint="eastAsia"/>
          <w:noProof/>
          <w:kern w:val="0"/>
          <w:szCs w:val="20"/>
        </w:rPr>
        <w:t>水平索引</w:t>
      </w:r>
      <w:r>
        <w:rPr>
          <w:rFonts w:ascii="宋体"/>
          <w:noProof/>
          <w:kern w:val="0"/>
          <w:szCs w:val="20"/>
        </w:rPr>
        <w:t>为i，竖直索引为j的条带</w:t>
      </w:r>
      <w:r>
        <w:rPr>
          <w:rFonts w:ascii="宋体" w:hint="eastAsia"/>
          <w:noProof/>
          <w:kern w:val="0"/>
          <w:szCs w:val="20"/>
        </w:rPr>
        <w:t>的</w:t>
      </w:r>
      <w:r>
        <w:rPr>
          <w:rFonts w:ascii="宋体"/>
          <w:noProof/>
          <w:kern w:val="0"/>
          <w:szCs w:val="20"/>
        </w:rPr>
        <w:t>左上角位置在图像中的</w:t>
      </w:r>
      <w:r>
        <w:rPr>
          <w:rFonts w:ascii="宋体" w:hint="eastAsia"/>
          <w:noProof/>
          <w:kern w:val="0"/>
          <w:szCs w:val="20"/>
        </w:rPr>
        <w:t>纵</w:t>
      </w:r>
      <w:r>
        <w:rPr>
          <w:rFonts w:ascii="宋体"/>
          <w:noProof/>
          <w:kern w:val="0"/>
          <w:szCs w:val="20"/>
        </w:rPr>
        <w:t>坐标位置。</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14357A" w14:paraId="61FC4623" w14:textId="77777777" w:rsidTr="006F050A">
        <w:trPr>
          <w:cantSplit/>
          <w:trHeight w:val="70"/>
          <w:jc w:val="right"/>
        </w:trPr>
        <w:tc>
          <w:tcPr>
            <w:tcW w:w="9014" w:type="dxa"/>
          </w:tcPr>
          <w:p w14:paraId="63417A43" w14:textId="77777777" w:rsidR="00F02E03" w:rsidRPr="0014357A" w:rsidRDefault="00F02E03" w:rsidP="006F050A">
            <w:pPr>
              <w:pStyle w:val="afffffff0"/>
              <w:tabs>
                <w:tab w:val="left" w:pos="680"/>
              </w:tabs>
              <w:spacing w:before="60" w:after="60"/>
              <w:rPr>
                <w:lang w:val="en-US"/>
              </w:rPr>
            </w:pPr>
            <w:r w:rsidRPr="0014357A">
              <w:rPr>
                <w:noProof/>
              </w:rPr>
              <w:t>PictureWidthInSlice</w:t>
            </w:r>
            <w:r w:rsidRPr="0014357A" w:rsidDel="00916C67">
              <w:rPr>
                <w:lang w:val="en-US"/>
              </w:rPr>
              <w:t xml:space="preserve"> </w:t>
            </w:r>
            <w:r w:rsidRPr="0014357A">
              <w:rPr>
                <w:lang w:val="en-US"/>
              </w:rPr>
              <w:t>= (</w:t>
            </w:r>
            <w:r w:rsidRPr="0014357A">
              <w:t>I</w:t>
            </w:r>
            <w:r w:rsidRPr="0014357A">
              <w:rPr>
                <w:rFonts w:hint="eastAsia"/>
              </w:rPr>
              <w:t>m</w:t>
            </w:r>
            <w:r w:rsidRPr="0014357A">
              <w:t xml:space="preserve">ageWidth </w:t>
            </w:r>
            <w:r w:rsidRPr="0014357A">
              <w:rPr>
                <w:lang w:val="en-US"/>
              </w:rPr>
              <w:t>+ SliceWidth – 1) / SliceWidth</w:t>
            </w:r>
          </w:p>
        </w:tc>
      </w:tr>
      <w:tr w:rsidR="00F02E03" w:rsidRPr="0014357A" w14:paraId="0BC327B5" w14:textId="77777777" w:rsidTr="006F050A">
        <w:trPr>
          <w:cantSplit/>
          <w:jc w:val="right"/>
        </w:trPr>
        <w:tc>
          <w:tcPr>
            <w:tcW w:w="9014" w:type="dxa"/>
          </w:tcPr>
          <w:p w14:paraId="261B98D7" w14:textId="77777777" w:rsidR="00F02E03" w:rsidRPr="0014357A" w:rsidRDefault="00F02E03" w:rsidP="006F050A">
            <w:pPr>
              <w:pStyle w:val="afffffff0"/>
              <w:tabs>
                <w:tab w:val="left" w:pos="680"/>
              </w:tabs>
              <w:spacing w:before="60" w:after="60"/>
            </w:pPr>
            <w:r w:rsidRPr="0014357A">
              <w:rPr>
                <w:noProof/>
              </w:rPr>
              <w:t>PictureHeightInSlice</w:t>
            </w:r>
            <w:r w:rsidRPr="0014357A" w:rsidDel="00916C67">
              <w:rPr>
                <w:lang w:val="en-US"/>
              </w:rPr>
              <w:t xml:space="preserve"> </w:t>
            </w:r>
            <w:r w:rsidRPr="0014357A">
              <w:rPr>
                <w:lang w:val="en-US"/>
              </w:rPr>
              <w:t>= (</w:t>
            </w:r>
            <w:r w:rsidRPr="0014357A">
              <w:t>I</w:t>
            </w:r>
            <w:r w:rsidRPr="0014357A">
              <w:rPr>
                <w:rFonts w:hint="eastAsia"/>
              </w:rPr>
              <w:t>m</w:t>
            </w:r>
            <w:r w:rsidRPr="0014357A">
              <w:t xml:space="preserve">ageHeight </w:t>
            </w:r>
            <w:r w:rsidRPr="0014357A">
              <w:rPr>
                <w:lang w:val="en-US"/>
              </w:rPr>
              <w:t>+ SliceHeight – 1) / SliceHeight</w:t>
            </w:r>
          </w:p>
        </w:tc>
      </w:tr>
      <w:tr w:rsidR="00F02E03" w:rsidRPr="0014357A" w14:paraId="499C3DD9" w14:textId="77777777" w:rsidTr="006F050A">
        <w:trPr>
          <w:cantSplit/>
          <w:jc w:val="right"/>
        </w:trPr>
        <w:tc>
          <w:tcPr>
            <w:tcW w:w="9014" w:type="dxa"/>
          </w:tcPr>
          <w:p w14:paraId="58D6F5B0" w14:textId="77777777" w:rsidR="00F02E03" w:rsidRPr="0014357A" w:rsidRDefault="00F02E03" w:rsidP="006F050A">
            <w:pPr>
              <w:pStyle w:val="afffffff0"/>
              <w:tabs>
                <w:tab w:val="left" w:pos="680"/>
              </w:tabs>
              <w:spacing w:before="60" w:after="60"/>
              <w:rPr>
                <w:noProof/>
              </w:rPr>
            </w:pPr>
            <w:r w:rsidRPr="0014357A">
              <w:rPr>
                <w:rFonts w:hint="eastAsia"/>
                <w:noProof/>
              </w:rPr>
              <w:t xml:space="preserve">SliceWidthInCu = </w:t>
            </w:r>
            <w:r w:rsidRPr="0014357A">
              <w:rPr>
                <w:lang w:val="en-US"/>
              </w:rPr>
              <w:t xml:space="preserve">SliceWidth </w:t>
            </w:r>
            <w:r>
              <w:rPr>
                <w:rFonts w:hint="eastAsia"/>
                <w:lang w:val="en-US"/>
              </w:rPr>
              <w:t>/ CuWidth</w:t>
            </w:r>
          </w:p>
        </w:tc>
      </w:tr>
      <w:tr w:rsidR="00F02E03" w:rsidRPr="0014357A" w14:paraId="5FA393A3" w14:textId="77777777" w:rsidTr="006F050A">
        <w:trPr>
          <w:cantSplit/>
          <w:jc w:val="right"/>
        </w:trPr>
        <w:tc>
          <w:tcPr>
            <w:tcW w:w="9014" w:type="dxa"/>
          </w:tcPr>
          <w:p w14:paraId="09FD90AB" w14:textId="77777777" w:rsidR="00F02E03" w:rsidRPr="0014357A" w:rsidRDefault="00F02E03" w:rsidP="006F050A">
            <w:pPr>
              <w:pStyle w:val="afffffff0"/>
              <w:tabs>
                <w:tab w:val="left" w:pos="680"/>
              </w:tabs>
              <w:spacing w:before="60" w:after="60"/>
              <w:rPr>
                <w:noProof/>
              </w:rPr>
            </w:pPr>
            <w:r w:rsidRPr="0014357A">
              <w:rPr>
                <w:rFonts w:hint="eastAsia"/>
                <w:noProof/>
              </w:rPr>
              <w:t>Slice</w:t>
            </w:r>
            <w:r w:rsidRPr="0014357A">
              <w:rPr>
                <w:noProof/>
              </w:rPr>
              <w:t>Height</w:t>
            </w:r>
            <w:r w:rsidRPr="0014357A">
              <w:rPr>
                <w:rFonts w:hint="eastAsia"/>
                <w:noProof/>
              </w:rPr>
              <w:t xml:space="preserve">InCu = </w:t>
            </w:r>
            <w:r w:rsidRPr="0014357A">
              <w:rPr>
                <w:lang w:val="en-US"/>
              </w:rPr>
              <w:t>Slice</w:t>
            </w:r>
            <w:r w:rsidRPr="0014357A">
              <w:rPr>
                <w:noProof/>
              </w:rPr>
              <w:t>Height</w:t>
            </w:r>
            <w:r w:rsidRPr="0014357A">
              <w:rPr>
                <w:lang w:val="en-US"/>
              </w:rPr>
              <w:t xml:space="preserve"> </w:t>
            </w:r>
            <w:r>
              <w:rPr>
                <w:lang w:val="en-US"/>
              </w:rPr>
              <w:t>/ CuHeight</w:t>
            </w:r>
          </w:p>
        </w:tc>
      </w:tr>
      <w:tr w:rsidR="00F02E03" w:rsidRPr="0014357A" w14:paraId="08A8DA4C" w14:textId="77777777" w:rsidTr="006F050A">
        <w:trPr>
          <w:cantSplit/>
          <w:jc w:val="right"/>
        </w:trPr>
        <w:tc>
          <w:tcPr>
            <w:tcW w:w="9014" w:type="dxa"/>
          </w:tcPr>
          <w:p w14:paraId="2163B1CD" w14:textId="77777777" w:rsidR="00F02E03" w:rsidRPr="0014357A" w:rsidRDefault="00F02E03" w:rsidP="006F050A">
            <w:pPr>
              <w:pStyle w:val="afffffff0"/>
              <w:tabs>
                <w:tab w:val="left" w:pos="680"/>
              </w:tabs>
              <w:spacing w:before="60" w:after="60"/>
            </w:pPr>
            <w:r w:rsidRPr="0014357A">
              <w:t>for (i=0; i&lt;</w:t>
            </w:r>
            <w:r w:rsidRPr="0014357A">
              <w:rPr>
                <w:noProof/>
              </w:rPr>
              <w:t>PictureWidthInSlice</w:t>
            </w:r>
            <w:r w:rsidRPr="0014357A">
              <w:t xml:space="preserve">; i++) </w:t>
            </w:r>
            <w:r w:rsidRPr="0014357A">
              <w:rPr>
                <w:rFonts w:hint="eastAsia"/>
              </w:rPr>
              <w:t>{</w:t>
            </w:r>
          </w:p>
        </w:tc>
      </w:tr>
      <w:tr w:rsidR="00F02E03" w:rsidRPr="0014357A" w14:paraId="1F8C3C04" w14:textId="77777777" w:rsidTr="006F050A">
        <w:trPr>
          <w:cantSplit/>
          <w:jc w:val="right"/>
        </w:trPr>
        <w:tc>
          <w:tcPr>
            <w:tcW w:w="9014" w:type="dxa"/>
          </w:tcPr>
          <w:p w14:paraId="50CB3A66" w14:textId="77777777" w:rsidR="00F02E03" w:rsidRPr="0014357A" w:rsidRDefault="00F02E03" w:rsidP="006F050A">
            <w:pPr>
              <w:pStyle w:val="afffffff0"/>
              <w:tabs>
                <w:tab w:val="left" w:pos="680"/>
              </w:tabs>
              <w:spacing w:before="60" w:after="60"/>
              <w:ind w:firstLineChars="200" w:firstLine="360"/>
            </w:pPr>
            <w:r w:rsidRPr="0014357A">
              <w:rPr>
                <w:rFonts w:hint="eastAsia"/>
              </w:rPr>
              <w:t>for (</w:t>
            </w:r>
            <w:r w:rsidRPr="0014357A">
              <w:t>j=0; j&lt;</w:t>
            </w:r>
            <w:r w:rsidRPr="0014357A">
              <w:rPr>
                <w:noProof/>
              </w:rPr>
              <w:t xml:space="preserve"> PictureHeightInSlice; j++</w:t>
            </w:r>
            <w:r w:rsidRPr="0014357A">
              <w:rPr>
                <w:rFonts w:hint="eastAsia"/>
              </w:rPr>
              <w:t>)</w:t>
            </w:r>
            <w:r w:rsidRPr="0014357A">
              <w:t xml:space="preserve"> {</w:t>
            </w:r>
          </w:p>
        </w:tc>
      </w:tr>
      <w:tr w:rsidR="00F02E03" w:rsidRPr="0014357A" w14:paraId="79F37149" w14:textId="77777777" w:rsidTr="006F050A">
        <w:trPr>
          <w:cantSplit/>
          <w:jc w:val="right"/>
        </w:trPr>
        <w:tc>
          <w:tcPr>
            <w:tcW w:w="9014" w:type="dxa"/>
          </w:tcPr>
          <w:p w14:paraId="61E71A93" w14:textId="77777777" w:rsidR="00F02E03" w:rsidRPr="0014357A" w:rsidRDefault="00F02E03" w:rsidP="006F050A">
            <w:pPr>
              <w:pStyle w:val="afffffff0"/>
              <w:tabs>
                <w:tab w:val="left" w:pos="680"/>
              </w:tabs>
              <w:spacing w:before="60" w:after="60"/>
              <w:ind w:firstLineChars="200" w:firstLine="360"/>
              <w:rPr>
                <w:noProof/>
              </w:rPr>
            </w:pPr>
            <w:r w:rsidRPr="0014357A">
              <w:tab/>
              <w:t>SliceInfo[i][j]-&gt;</w:t>
            </w:r>
            <w:r>
              <w:t>p</w:t>
            </w:r>
            <w:r w:rsidRPr="0014357A">
              <w:t xml:space="preserve">osX = </w:t>
            </w:r>
            <w:r w:rsidRPr="0014357A">
              <w:rPr>
                <w:lang w:val="en-US"/>
              </w:rPr>
              <w:t xml:space="preserve">SliceWidth </w:t>
            </w:r>
            <w:r>
              <w:rPr>
                <w:lang w:val="en-US"/>
              </w:rPr>
              <w:t>×</w:t>
            </w:r>
            <w:r w:rsidRPr="0014357A">
              <w:rPr>
                <w:lang w:val="en-US"/>
              </w:rPr>
              <w:t xml:space="preserve"> i</w:t>
            </w:r>
          </w:p>
        </w:tc>
      </w:tr>
      <w:tr w:rsidR="00F02E03" w:rsidRPr="0014357A" w14:paraId="47E38CC9" w14:textId="77777777" w:rsidTr="006F050A">
        <w:trPr>
          <w:cantSplit/>
          <w:jc w:val="right"/>
        </w:trPr>
        <w:tc>
          <w:tcPr>
            <w:tcW w:w="9014" w:type="dxa"/>
          </w:tcPr>
          <w:p w14:paraId="0B4DEF57" w14:textId="77777777" w:rsidR="00F02E03" w:rsidRPr="0014357A" w:rsidRDefault="00F02E03" w:rsidP="006F050A">
            <w:pPr>
              <w:pStyle w:val="afffffff0"/>
              <w:tabs>
                <w:tab w:val="left" w:pos="680"/>
              </w:tabs>
              <w:spacing w:before="60" w:after="60"/>
              <w:ind w:firstLineChars="200" w:firstLine="360"/>
              <w:rPr>
                <w:noProof/>
              </w:rPr>
            </w:pPr>
            <w:r w:rsidRPr="0014357A">
              <w:tab/>
              <w:t>SliceInfo[i][j]-&gt;</w:t>
            </w:r>
            <w:r>
              <w:t>p</w:t>
            </w:r>
            <w:r w:rsidRPr="0014357A">
              <w:t xml:space="preserve">osY = </w:t>
            </w:r>
            <w:r w:rsidRPr="0014357A">
              <w:rPr>
                <w:lang w:val="en-US"/>
              </w:rPr>
              <w:t xml:space="preserve">SliceHeight </w:t>
            </w:r>
            <w:r>
              <w:rPr>
                <w:lang w:val="en-US"/>
              </w:rPr>
              <w:t>×</w:t>
            </w:r>
            <w:r w:rsidRPr="0014357A">
              <w:rPr>
                <w:lang w:val="en-US"/>
              </w:rPr>
              <w:t xml:space="preserve"> j</w:t>
            </w:r>
          </w:p>
        </w:tc>
      </w:tr>
      <w:tr w:rsidR="00F02E03" w:rsidRPr="0014357A" w14:paraId="3D70FB2C" w14:textId="77777777" w:rsidTr="006F050A">
        <w:trPr>
          <w:cantSplit/>
          <w:jc w:val="right"/>
        </w:trPr>
        <w:tc>
          <w:tcPr>
            <w:tcW w:w="9014" w:type="dxa"/>
          </w:tcPr>
          <w:p w14:paraId="7F9CCCFD" w14:textId="77777777" w:rsidR="00F02E03" w:rsidRPr="0014357A" w:rsidRDefault="00F02E03" w:rsidP="006F050A">
            <w:pPr>
              <w:pStyle w:val="afffffff0"/>
              <w:tabs>
                <w:tab w:val="left" w:pos="680"/>
              </w:tabs>
              <w:spacing w:before="60" w:after="60"/>
              <w:ind w:firstLineChars="200" w:firstLine="360"/>
            </w:pPr>
            <w:r w:rsidRPr="0014357A">
              <w:rPr>
                <w:rFonts w:hint="eastAsia"/>
              </w:rPr>
              <w:t>}</w:t>
            </w:r>
          </w:p>
        </w:tc>
      </w:tr>
      <w:tr w:rsidR="00F02E03" w:rsidRPr="0014357A" w14:paraId="41933E7A" w14:textId="77777777" w:rsidTr="006F050A">
        <w:trPr>
          <w:cantSplit/>
          <w:jc w:val="right"/>
        </w:trPr>
        <w:tc>
          <w:tcPr>
            <w:tcW w:w="9014" w:type="dxa"/>
          </w:tcPr>
          <w:p w14:paraId="3260AB2A" w14:textId="77777777" w:rsidR="00F02E03" w:rsidRPr="0014357A" w:rsidRDefault="00F02E03" w:rsidP="006F050A">
            <w:pPr>
              <w:pStyle w:val="afffffff0"/>
              <w:tabs>
                <w:tab w:val="left" w:pos="680"/>
              </w:tabs>
              <w:spacing w:before="60" w:after="60"/>
              <w:rPr>
                <w:noProof/>
              </w:rPr>
            </w:pPr>
            <w:r w:rsidRPr="0014357A">
              <w:rPr>
                <w:rFonts w:hint="eastAsia"/>
                <w:noProof/>
              </w:rPr>
              <w:t>}</w:t>
            </w:r>
          </w:p>
        </w:tc>
      </w:tr>
    </w:tbl>
    <w:p w14:paraId="48D0AE74" w14:textId="77777777" w:rsidR="00F02E03" w:rsidRDefault="00F02E03" w:rsidP="00F02E03">
      <w:pPr>
        <w:pStyle w:val="afffffffff4"/>
        <w:ind w:left="0" w:firstLineChars="200" w:firstLine="420"/>
        <w:rPr>
          <w:rFonts w:ascii="宋体" w:hAnsi="宋体"/>
          <w:noProof/>
          <w:kern w:val="0"/>
          <w:szCs w:val="20"/>
        </w:rPr>
      </w:pPr>
      <w:r w:rsidRPr="00DC7E8F">
        <w:rPr>
          <w:rFonts w:ascii="宋体" w:hint="eastAsia"/>
          <w:noProof/>
          <w:kern w:val="0"/>
          <w:szCs w:val="20"/>
        </w:rPr>
        <w:t>符合本文件的位流应满足以下要求</w:t>
      </w:r>
      <w:r>
        <w:rPr>
          <w:rFonts w:ascii="宋体" w:hAnsi="宋体" w:hint="eastAsia"/>
          <w:noProof/>
          <w:kern w:val="0"/>
          <w:szCs w:val="20"/>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14357A" w14:paraId="008098E3" w14:textId="77777777" w:rsidTr="006F050A">
        <w:trPr>
          <w:cantSplit/>
          <w:jc w:val="right"/>
        </w:trPr>
        <w:tc>
          <w:tcPr>
            <w:tcW w:w="9014" w:type="dxa"/>
          </w:tcPr>
          <w:p w14:paraId="08C173B5" w14:textId="77777777" w:rsidR="00F02E03" w:rsidRPr="0014357A" w:rsidRDefault="00F02E03" w:rsidP="006F050A">
            <w:pPr>
              <w:pStyle w:val="afffffff0"/>
              <w:tabs>
                <w:tab w:val="left" w:pos="680"/>
              </w:tabs>
              <w:spacing w:before="60" w:after="60"/>
            </w:pPr>
            <w:r w:rsidRPr="00427C0F">
              <w:rPr>
                <w:noProof/>
              </w:rPr>
              <w:t>SliceWidth</w:t>
            </w:r>
            <w:r w:rsidRPr="0014357A">
              <w:rPr>
                <w:rFonts w:hint="eastAsia"/>
                <w:noProof/>
              </w:rPr>
              <w:t>InCu</w:t>
            </w:r>
            <w:r>
              <w:rPr>
                <w:noProof/>
              </w:rPr>
              <w:t xml:space="preserve"> × SliceHeight</w:t>
            </w:r>
            <w:r w:rsidRPr="0014357A">
              <w:rPr>
                <w:rFonts w:hint="eastAsia"/>
                <w:noProof/>
              </w:rPr>
              <w:t>InCu</w:t>
            </w:r>
            <w:r>
              <w:rPr>
                <w:noProof/>
              </w:rPr>
              <w:t xml:space="preserve"> </w:t>
            </w:r>
            <w:r>
              <w:rPr>
                <w:rFonts w:hint="eastAsia"/>
                <w:noProof/>
              </w:rPr>
              <w:t>&gt;= Max</w:t>
            </w:r>
            <w:r>
              <w:rPr>
                <w:noProof/>
              </w:rPr>
              <w:t>(5, Max(</w:t>
            </w:r>
            <w:r>
              <w:rPr>
                <w:rFonts w:hint="eastAsia"/>
                <w:lang w:val="en-US"/>
              </w:rPr>
              <w:t>E</w:t>
            </w:r>
            <w:r>
              <w:rPr>
                <w:lang w:val="en-US"/>
              </w:rPr>
              <w:t>ndControlBlocks</w:t>
            </w:r>
            <w:r>
              <w:rPr>
                <w:rFonts w:hint="eastAsia"/>
                <w:noProof/>
              </w:rPr>
              <w:t xml:space="preserve">, </w:t>
            </w:r>
            <w:r w:rsidRPr="00DC7E8F">
              <w:rPr>
                <w:noProof/>
              </w:rPr>
              <w:t>TransmissionDelayCu</w:t>
            </w:r>
            <w:r>
              <w:rPr>
                <w:noProof/>
              </w:rPr>
              <w:t>))</w:t>
            </w:r>
          </w:p>
        </w:tc>
      </w:tr>
    </w:tbl>
    <w:p w14:paraId="6075DD6F" w14:textId="77777777" w:rsidR="00F02E03" w:rsidRPr="0014357A" w:rsidRDefault="00F02E03" w:rsidP="00F02E03">
      <w:pPr>
        <w:pStyle w:val="afffffffff4"/>
        <w:ind w:left="0"/>
        <w:rPr>
          <w:rFonts w:ascii="黑体" w:eastAsia="黑体"/>
          <w:noProof/>
          <w:kern w:val="0"/>
          <w:szCs w:val="20"/>
        </w:rPr>
      </w:pPr>
      <w:r w:rsidRPr="0014357A">
        <w:rPr>
          <w:rFonts w:ascii="黑体" w:eastAsia="黑体" w:hint="eastAsia"/>
          <w:noProof/>
          <w:kern w:val="0"/>
          <w:szCs w:val="20"/>
        </w:rPr>
        <w:t>图像</w:t>
      </w:r>
      <w:r w:rsidRPr="0014357A">
        <w:rPr>
          <w:rFonts w:ascii="黑体" w:eastAsia="黑体"/>
          <w:noProof/>
          <w:kern w:val="0"/>
          <w:szCs w:val="20"/>
        </w:rPr>
        <w:t>格式</w:t>
      </w:r>
      <w:r w:rsidRPr="0014357A">
        <w:rPr>
          <w:rFonts w:ascii="黑体" w:eastAsia="黑体" w:hint="eastAsia"/>
          <w:noProof/>
          <w:kern w:val="0"/>
          <w:szCs w:val="20"/>
        </w:rPr>
        <w:t xml:space="preserve">  </w:t>
      </w:r>
      <w:r w:rsidRPr="0014357A">
        <w:rPr>
          <w:rFonts w:ascii="宋体" w:hAnsi="宋体"/>
          <w:b/>
          <w:noProof/>
          <w:kern w:val="0"/>
          <w:szCs w:val="20"/>
        </w:rPr>
        <w:t>image_format</w:t>
      </w:r>
    </w:p>
    <w:p w14:paraId="24BCC22B" w14:textId="77777777" w:rsidR="00F02E03" w:rsidRPr="0014357A" w:rsidRDefault="00F02E03" w:rsidP="00F02E03">
      <w:pPr>
        <w:pStyle w:val="aff7"/>
      </w:pPr>
      <w:r>
        <w:t>3</w:t>
      </w:r>
      <w:r w:rsidRPr="0014357A">
        <w:rPr>
          <w:rFonts w:hint="eastAsia"/>
        </w:rPr>
        <w:t>位无符号整数。规定</w:t>
      </w:r>
      <w:r w:rsidRPr="0014357A">
        <w:t>图像的</w:t>
      </w:r>
      <w:r w:rsidRPr="0014357A">
        <w:rPr>
          <w:rFonts w:hint="eastAsia"/>
        </w:rPr>
        <w:t>颜色</w:t>
      </w:r>
      <w:r w:rsidRPr="0014357A">
        <w:t>空间和采样格式格式</w:t>
      </w:r>
      <w:r w:rsidRPr="0014357A">
        <w:rPr>
          <w:rFonts w:hint="eastAsia"/>
        </w:rPr>
        <w:t>，见</w:t>
      </w:r>
      <w:r>
        <w:fldChar w:fldCharType="begin"/>
      </w:r>
      <w:r>
        <w:instrText xml:space="preserve"> </w:instrText>
      </w:r>
      <w:r>
        <w:rPr>
          <w:rFonts w:hint="eastAsia"/>
        </w:rPr>
        <w:instrText>REF _Ref478679390 \r \h</w:instrText>
      </w:r>
      <w:r>
        <w:instrText xml:space="preserve"> </w:instrText>
      </w:r>
      <w:r>
        <w:fldChar w:fldCharType="separate"/>
      </w:r>
      <w:r>
        <w:rPr>
          <w:rFonts w:hint="eastAsia"/>
        </w:rPr>
        <w:t xml:space="preserve">表25　</w:t>
      </w:r>
      <w:r>
        <w:fldChar w:fldCharType="end"/>
      </w:r>
      <w:r>
        <w:rPr>
          <w:rFonts w:hint="eastAsia"/>
        </w:rPr>
        <w:t>。</w:t>
      </w:r>
      <w:r w:rsidRPr="0014357A">
        <w:rPr>
          <w:rFonts w:hint="eastAsia"/>
        </w:rPr>
        <w:t>ImageFormat的</w:t>
      </w:r>
      <w:r w:rsidRPr="0014357A">
        <w:t>值等于image_format</w:t>
      </w:r>
      <w:r w:rsidRPr="0014357A">
        <w:rPr>
          <w:rFonts w:hint="eastAsia"/>
        </w:rPr>
        <w:t>的</w:t>
      </w:r>
      <w:r w:rsidRPr="0014357A">
        <w:t>值</w:t>
      </w:r>
      <w:r w:rsidRPr="0014357A">
        <w:rPr>
          <w:rFonts w:hint="eastAsia"/>
        </w:rPr>
        <w:t>。</w:t>
      </w:r>
    </w:p>
    <w:p w14:paraId="7871BE90" w14:textId="77777777" w:rsidR="00F02E03" w:rsidRPr="0014357A" w:rsidRDefault="00F02E03" w:rsidP="00F02E03">
      <w:pPr>
        <w:pStyle w:val="af7"/>
        <w:spacing w:before="156" w:after="156"/>
      </w:pPr>
      <w:bookmarkStart w:id="940" w:name="_Ref478679390"/>
      <w:r w:rsidRPr="0014357A">
        <w:rPr>
          <w:rFonts w:hint="eastAsia"/>
        </w:rPr>
        <w:t>图像格式</w:t>
      </w:r>
      <w:bookmarkEnd w:id="940"/>
    </w:p>
    <w:tbl>
      <w:tblPr>
        <w:tblW w:w="4624" w:type="pct"/>
        <w:jc w:val="center"/>
        <w:tblLook w:val="0000" w:firstRow="0" w:lastRow="0" w:firstColumn="0" w:lastColumn="0" w:noHBand="0" w:noVBand="0"/>
      </w:tblPr>
      <w:tblGrid>
        <w:gridCol w:w="1827"/>
        <w:gridCol w:w="1921"/>
        <w:gridCol w:w="4876"/>
      </w:tblGrid>
      <w:tr w:rsidR="00F02E03" w:rsidRPr="0014357A" w14:paraId="30286BDE" w14:textId="77777777" w:rsidTr="006F050A">
        <w:trPr>
          <w:cantSplit/>
          <w:jc w:val="center"/>
        </w:trPr>
        <w:tc>
          <w:tcPr>
            <w:tcW w:w="1059" w:type="pct"/>
            <w:tcBorders>
              <w:top w:val="single" w:sz="12" w:space="0" w:color="auto"/>
              <w:left w:val="single" w:sz="12" w:space="0" w:color="auto"/>
              <w:bottom w:val="single" w:sz="12" w:space="0" w:color="auto"/>
              <w:right w:val="single" w:sz="6" w:space="0" w:color="auto"/>
            </w:tcBorders>
          </w:tcPr>
          <w:p w14:paraId="3EA89D70" w14:textId="77777777" w:rsidR="00F02E03" w:rsidRPr="0014357A" w:rsidRDefault="00F02E03" w:rsidP="006F050A">
            <w:pPr>
              <w:pStyle w:val="afffffff0"/>
              <w:spacing w:before="120" w:after="120"/>
              <w:jc w:val="center"/>
              <w:rPr>
                <w:rFonts w:ascii="宋体" w:hAnsi="宋体"/>
              </w:rPr>
            </w:pPr>
            <w:r w:rsidRPr="0014357A">
              <w:rPr>
                <w:rFonts w:ascii="宋体" w:hAnsi="宋体"/>
              </w:rPr>
              <w:t>image_format</w:t>
            </w:r>
            <w:r w:rsidRPr="0014357A">
              <w:rPr>
                <w:rFonts w:ascii="宋体" w:hAnsi="宋体" w:hint="eastAsia"/>
              </w:rPr>
              <w:t>的值</w:t>
            </w:r>
          </w:p>
        </w:tc>
        <w:tc>
          <w:tcPr>
            <w:tcW w:w="1114" w:type="pct"/>
            <w:tcBorders>
              <w:top w:val="single" w:sz="12" w:space="0" w:color="auto"/>
              <w:left w:val="single" w:sz="6" w:space="0" w:color="auto"/>
              <w:bottom w:val="single" w:sz="12" w:space="0" w:color="auto"/>
              <w:right w:val="single" w:sz="6" w:space="0" w:color="auto"/>
            </w:tcBorders>
          </w:tcPr>
          <w:p w14:paraId="65ACA6BB"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图像</w:t>
            </w:r>
            <w:r w:rsidRPr="0014357A">
              <w:rPr>
                <w:rFonts w:ascii="宋体" w:hAnsi="宋体"/>
              </w:rPr>
              <w:t>格式</w:t>
            </w:r>
          </w:p>
        </w:tc>
        <w:tc>
          <w:tcPr>
            <w:tcW w:w="2827" w:type="pct"/>
            <w:tcBorders>
              <w:top w:val="single" w:sz="12" w:space="0" w:color="auto"/>
              <w:left w:val="single" w:sz="6" w:space="0" w:color="auto"/>
              <w:bottom w:val="single" w:sz="12" w:space="0" w:color="auto"/>
              <w:right w:val="single" w:sz="12" w:space="0" w:color="auto"/>
            </w:tcBorders>
          </w:tcPr>
          <w:p w14:paraId="2B8533FE"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rPr>
              <w:t>含义</w:t>
            </w:r>
          </w:p>
        </w:tc>
      </w:tr>
      <w:tr w:rsidR="00F02E03" w:rsidRPr="0014357A" w14:paraId="51006E8B" w14:textId="77777777" w:rsidTr="006F050A">
        <w:trPr>
          <w:cantSplit/>
          <w:jc w:val="center"/>
        </w:trPr>
        <w:tc>
          <w:tcPr>
            <w:tcW w:w="1059" w:type="pct"/>
            <w:tcBorders>
              <w:top w:val="single" w:sz="12" w:space="0" w:color="auto"/>
              <w:left w:val="single" w:sz="12" w:space="0" w:color="auto"/>
              <w:bottom w:val="single" w:sz="4" w:space="0" w:color="auto"/>
              <w:right w:val="single" w:sz="6" w:space="0" w:color="auto"/>
            </w:tcBorders>
          </w:tcPr>
          <w:p w14:paraId="19BF0043" w14:textId="77777777" w:rsidR="00F02E03" w:rsidRPr="0014357A" w:rsidRDefault="00F02E03" w:rsidP="006F050A">
            <w:pPr>
              <w:pStyle w:val="afffffff0"/>
              <w:spacing w:before="60" w:after="60"/>
              <w:jc w:val="center"/>
              <w:rPr>
                <w:rFonts w:ascii="宋体" w:hAnsi="宋体"/>
              </w:rPr>
            </w:pPr>
            <w:r w:rsidRPr="0014357A">
              <w:rPr>
                <w:rFonts w:ascii="宋体" w:hAnsi="宋体"/>
              </w:rPr>
              <w:t>000</w:t>
            </w:r>
          </w:p>
        </w:tc>
        <w:tc>
          <w:tcPr>
            <w:tcW w:w="1114" w:type="pct"/>
            <w:tcBorders>
              <w:top w:val="single" w:sz="12" w:space="0" w:color="auto"/>
              <w:left w:val="single" w:sz="6" w:space="0" w:color="auto"/>
              <w:bottom w:val="single" w:sz="4" w:space="0" w:color="auto"/>
              <w:right w:val="single" w:sz="6" w:space="0" w:color="auto"/>
            </w:tcBorders>
          </w:tcPr>
          <w:p w14:paraId="4F79D14C"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t>YUV</w:t>
            </w:r>
            <w:r w:rsidRPr="0014357A">
              <w:rPr>
                <w:rFonts w:ascii="宋体" w:hAnsi="宋体"/>
                <w:lang w:val="en-US"/>
              </w:rPr>
              <w:t>400</w:t>
            </w:r>
          </w:p>
        </w:tc>
        <w:tc>
          <w:tcPr>
            <w:tcW w:w="2827" w:type="pct"/>
            <w:tcBorders>
              <w:top w:val="single" w:sz="12" w:space="0" w:color="auto"/>
              <w:left w:val="single" w:sz="6" w:space="0" w:color="auto"/>
              <w:bottom w:val="single" w:sz="4" w:space="0" w:color="auto"/>
              <w:right w:val="single" w:sz="12" w:space="0" w:color="auto"/>
            </w:tcBorders>
          </w:tcPr>
          <w:p w14:paraId="0F5F2AFA"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t>颜色</w:t>
            </w:r>
            <w:r w:rsidRPr="0014357A">
              <w:rPr>
                <w:rFonts w:ascii="宋体" w:hAnsi="宋体"/>
                <w:lang w:val="en-US"/>
              </w:rPr>
              <w:t>空间</w:t>
            </w:r>
            <w:r w:rsidRPr="0014357A">
              <w:rPr>
                <w:rFonts w:ascii="宋体" w:hAnsi="宋体" w:hint="eastAsia"/>
                <w:lang w:val="en-US"/>
              </w:rPr>
              <w:t>Y</w:t>
            </w:r>
            <w:r w:rsidRPr="0014357A">
              <w:rPr>
                <w:rFonts w:ascii="宋体" w:hAnsi="宋体"/>
                <w:lang w:val="en-US"/>
              </w:rPr>
              <w:t>CbCr，采样</w:t>
            </w:r>
            <w:r w:rsidRPr="0014357A">
              <w:rPr>
                <w:rFonts w:ascii="宋体" w:hAnsi="宋体" w:hint="eastAsia"/>
                <w:lang w:val="en-US"/>
              </w:rPr>
              <w:t>格式</w:t>
            </w:r>
            <w:r w:rsidRPr="0014357A">
              <w:rPr>
                <w:rFonts w:ascii="宋体" w:hAnsi="宋体"/>
                <w:lang w:val="en-US"/>
              </w:rPr>
              <w:t>4</w:t>
            </w:r>
            <w:r w:rsidRPr="0014357A">
              <w:rPr>
                <w:rFonts w:ascii="宋体" w:hAnsi="宋体" w:hint="eastAsia"/>
                <w:lang w:val="en-US"/>
              </w:rPr>
              <w:t>:0:0</w:t>
            </w:r>
          </w:p>
        </w:tc>
      </w:tr>
      <w:tr w:rsidR="00F02E03" w:rsidRPr="0014357A" w14:paraId="039889F8" w14:textId="77777777" w:rsidTr="006F050A">
        <w:trPr>
          <w:cantSplit/>
          <w:jc w:val="center"/>
        </w:trPr>
        <w:tc>
          <w:tcPr>
            <w:tcW w:w="1059" w:type="pct"/>
            <w:tcBorders>
              <w:top w:val="single" w:sz="4" w:space="0" w:color="auto"/>
              <w:left w:val="single" w:sz="12" w:space="0" w:color="auto"/>
              <w:bottom w:val="single" w:sz="4" w:space="0" w:color="auto"/>
              <w:right w:val="single" w:sz="6" w:space="0" w:color="auto"/>
            </w:tcBorders>
          </w:tcPr>
          <w:p w14:paraId="189DAD67" w14:textId="77777777" w:rsidR="00F02E03" w:rsidRPr="0014357A" w:rsidRDefault="00F02E03" w:rsidP="006F050A">
            <w:pPr>
              <w:pStyle w:val="afffffff0"/>
              <w:spacing w:before="60" w:after="60"/>
              <w:jc w:val="center"/>
              <w:rPr>
                <w:rFonts w:ascii="宋体" w:hAnsi="宋体"/>
              </w:rPr>
            </w:pPr>
            <w:r w:rsidRPr="0014357A">
              <w:rPr>
                <w:rFonts w:ascii="宋体" w:hAnsi="宋体"/>
              </w:rPr>
              <w:t>001</w:t>
            </w:r>
          </w:p>
        </w:tc>
        <w:tc>
          <w:tcPr>
            <w:tcW w:w="1114" w:type="pct"/>
            <w:tcBorders>
              <w:top w:val="single" w:sz="4" w:space="0" w:color="auto"/>
              <w:left w:val="single" w:sz="6" w:space="0" w:color="auto"/>
              <w:bottom w:val="single" w:sz="4" w:space="0" w:color="auto"/>
              <w:right w:val="single" w:sz="6" w:space="0" w:color="auto"/>
            </w:tcBorders>
          </w:tcPr>
          <w:p w14:paraId="74121943"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t>YUV420</w:t>
            </w:r>
          </w:p>
        </w:tc>
        <w:tc>
          <w:tcPr>
            <w:tcW w:w="2827" w:type="pct"/>
            <w:tcBorders>
              <w:top w:val="single" w:sz="4" w:space="0" w:color="auto"/>
              <w:left w:val="single" w:sz="6" w:space="0" w:color="auto"/>
              <w:bottom w:val="single" w:sz="4" w:space="0" w:color="auto"/>
              <w:right w:val="single" w:sz="12" w:space="0" w:color="auto"/>
            </w:tcBorders>
          </w:tcPr>
          <w:p w14:paraId="75601F2A"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lang w:val="en-US"/>
              </w:rPr>
              <w:t>颜色</w:t>
            </w:r>
            <w:r w:rsidRPr="0014357A">
              <w:rPr>
                <w:rFonts w:ascii="宋体" w:hAnsi="宋体"/>
                <w:lang w:val="en-US"/>
              </w:rPr>
              <w:t>空间</w:t>
            </w:r>
            <w:r w:rsidRPr="0014357A">
              <w:rPr>
                <w:rFonts w:ascii="宋体" w:hAnsi="宋体" w:hint="eastAsia"/>
                <w:lang w:val="en-US"/>
              </w:rPr>
              <w:t>Y</w:t>
            </w:r>
            <w:r w:rsidRPr="0014357A">
              <w:rPr>
                <w:rFonts w:ascii="宋体" w:hAnsi="宋体"/>
                <w:lang w:val="en-US"/>
              </w:rPr>
              <w:t>CbCr，采样</w:t>
            </w:r>
            <w:r w:rsidRPr="0014357A">
              <w:rPr>
                <w:rFonts w:ascii="宋体" w:hAnsi="宋体" w:hint="eastAsia"/>
                <w:lang w:val="en-US"/>
              </w:rPr>
              <w:t>格式</w:t>
            </w:r>
            <w:r w:rsidRPr="0014357A">
              <w:rPr>
                <w:rFonts w:ascii="宋体" w:hAnsi="宋体"/>
                <w:lang w:val="en-US"/>
              </w:rPr>
              <w:t>4</w:t>
            </w:r>
            <w:r w:rsidRPr="0014357A">
              <w:rPr>
                <w:rFonts w:ascii="宋体" w:hAnsi="宋体" w:hint="eastAsia"/>
                <w:lang w:val="en-US"/>
              </w:rPr>
              <w:t>:</w:t>
            </w:r>
            <w:r w:rsidRPr="0014357A">
              <w:rPr>
                <w:rFonts w:ascii="宋体" w:hAnsi="宋体"/>
                <w:lang w:val="en-US"/>
              </w:rPr>
              <w:t>2</w:t>
            </w:r>
            <w:r w:rsidRPr="0014357A">
              <w:rPr>
                <w:rFonts w:ascii="宋体" w:hAnsi="宋体" w:hint="eastAsia"/>
                <w:lang w:val="en-US"/>
              </w:rPr>
              <w:t>:0</w:t>
            </w:r>
          </w:p>
        </w:tc>
      </w:tr>
      <w:tr w:rsidR="00F02E03" w:rsidRPr="0014357A" w14:paraId="008BED1A" w14:textId="77777777" w:rsidTr="006F050A">
        <w:trPr>
          <w:cantSplit/>
          <w:jc w:val="center"/>
        </w:trPr>
        <w:tc>
          <w:tcPr>
            <w:tcW w:w="1059" w:type="pct"/>
            <w:tcBorders>
              <w:top w:val="single" w:sz="4" w:space="0" w:color="auto"/>
              <w:left w:val="single" w:sz="12" w:space="0" w:color="auto"/>
              <w:bottom w:val="single" w:sz="4" w:space="0" w:color="auto"/>
              <w:right w:val="single" w:sz="6" w:space="0" w:color="auto"/>
            </w:tcBorders>
          </w:tcPr>
          <w:p w14:paraId="0DF19E60" w14:textId="77777777" w:rsidR="00F02E03" w:rsidRPr="0014357A" w:rsidRDefault="00F02E03" w:rsidP="006F050A">
            <w:pPr>
              <w:pStyle w:val="afffffff0"/>
              <w:spacing w:before="60" w:after="60"/>
              <w:jc w:val="center"/>
              <w:rPr>
                <w:rFonts w:ascii="宋体" w:hAnsi="宋体"/>
              </w:rPr>
            </w:pPr>
            <w:r w:rsidRPr="0014357A">
              <w:rPr>
                <w:rFonts w:ascii="宋体" w:hAnsi="宋体"/>
              </w:rPr>
              <w:t>010</w:t>
            </w:r>
          </w:p>
        </w:tc>
        <w:tc>
          <w:tcPr>
            <w:tcW w:w="1114" w:type="pct"/>
            <w:tcBorders>
              <w:top w:val="single" w:sz="4" w:space="0" w:color="auto"/>
              <w:left w:val="single" w:sz="6" w:space="0" w:color="auto"/>
              <w:bottom w:val="single" w:sz="4" w:space="0" w:color="auto"/>
              <w:right w:val="single" w:sz="6" w:space="0" w:color="auto"/>
            </w:tcBorders>
          </w:tcPr>
          <w:p w14:paraId="095593F5"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t>YUV422</w:t>
            </w:r>
          </w:p>
        </w:tc>
        <w:tc>
          <w:tcPr>
            <w:tcW w:w="2827" w:type="pct"/>
            <w:tcBorders>
              <w:top w:val="single" w:sz="4" w:space="0" w:color="auto"/>
              <w:left w:val="single" w:sz="6" w:space="0" w:color="auto"/>
              <w:bottom w:val="single" w:sz="4" w:space="0" w:color="auto"/>
              <w:right w:val="single" w:sz="12" w:space="0" w:color="auto"/>
            </w:tcBorders>
          </w:tcPr>
          <w:p w14:paraId="3319D1A1"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t>颜色</w:t>
            </w:r>
            <w:r w:rsidRPr="0014357A">
              <w:rPr>
                <w:rFonts w:ascii="宋体" w:hAnsi="宋体"/>
                <w:lang w:val="en-US"/>
              </w:rPr>
              <w:t>空间</w:t>
            </w:r>
            <w:r w:rsidRPr="0014357A">
              <w:rPr>
                <w:rFonts w:ascii="宋体" w:hAnsi="宋体" w:hint="eastAsia"/>
                <w:lang w:val="en-US"/>
              </w:rPr>
              <w:t>Y</w:t>
            </w:r>
            <w:r w:rsidRPr="0014357A">
              <w:rPr>
                <w:rFonts w:ascii="宋体" w:hAnsi="宋体"/>
                <w:lang w:val="en-US"/>
              </w:rPr>
              <w:t>CbCr，采样</w:t>
            </w:r>
            <w:r w:rsidRPr="0014357A">
              <w:rPr>
                <w:rFonts w:ascii="宋体" w:hAnsi="宋体" w:hint="eastAsia"/>
                <w:lang w:val="en-US"/>
              </w:rPr>
              <w:t>格式</w:t>
            </w:r>
            <w:r w:rsidRPr="0014357A">
              <w:rPr>
                <w:rFonts w:ascii="宋体" w:hAnsi="宋体"/>
                <w:lang w:val="en-US"/>
              </w:rPr>
              <w:t>4</w:t>
            </w:r>
            <w:r w:rsidRPr="0014357A">
              <w:rPr>
                <w:rFonts w:ascii="宋体" w:hAnsi="宋体" w:hint="eastAsia"/>
                <w:lang w:val="en-US"/>
              </w:rPr>
              <w:t>:</w:t>
            </w:r>
            <w:r w:rsidRPr="0014357A">
              <w:rPr>
                <w:rFonts w:ascii="宋体" w:hAnsi="宋体"/>
                <w:lang w:val="en-US"/>
              </w:rPr>
              <w:t>2</w:t>
            </w:r>
            <w:r w:rsidRPr="0014357A">
              <w:rPr>
                <w:rFonts w:ascii="宋体" w:hAnsi="宋体" w:hint="eastAsia"/>
                <w:lang w:val="en-US"/>
              </w:rPr>
              <w:t>:</w:t>
            </w:r>
            <w:r w:rsidRPr="0014357A">
              <w:rPr>
                <w:rFonts w:ascii="宋体" w:hAnsi="宋体"/>
                <w:lang w:val="en-US"/>
              </w:rPr>
              <w:t>2</w:t>
            </w:r>
          </w:p>
        </w:tc>
      </w:tr>
      <w:tr w:rsidR="00F02E03" w:rsidRPr="0014357A" w14:paraId="5138F9F3" w14:textId="77777777" w:rsidTr="006F050A">
        <w:trPr>
          <w:cantSplit/>
          <w:jc w:val="center"/>
        </w:trPr>
        <w:tc>
          <w:tcPr>
            <w:tcW w:w="1059" w:type="pct"/>
            <w:tcBorders>
              <w:top w:val="single" w:sz="4" w:space="0" w:color="auto"/>
              <w:left w:val="single" w:sz="12" w:space="0" w:color="auto"/>
              <w:bottom w:val="single" w:sz="4" w:space="0" w:color="auto"/>
              <w:right w:val="single" w:sz="6" w:space="0" w:color="auto"/>
            </w:tcBorders>
          </w:tcPr>
          <w:p w14:paraId="1313A93C" w14:textId="77777777" w:rsidR="00F02E03" w:rsidRPr="0014357A" w:rsidRDefault="00F02E03" w:rsidP="006F050A">
            <w:pPr>
              <w:pStyle w:val="afffffff0"/>
              <w:spacing w:before="60" w:after="60"/>
              <w:jc w:val="center"/>
              <w:rPr>
                <w:rFonts w:ascii="宋体" w:hAnsi="宋体"/>
              </w:rPr>
            </w:pPr>
            <w:r w:rsidRPr="0014357A">
              <w:rPr>
                <w:rFonts w:ascii="宋体" w:hAnsi="宋体"/>
              </w:rPr>
              <w:t>011</w:t>
            </w:r>
          </w:p>
        </w:tc>
        <w:tc>
          <w:tcPr>
            <w:tcW w:w="1114" w:type="pct"/>
            <w:tcBorders>
              <w:top w:val="single" w:sz="4" w:space="0" w:color="auto"/>
              <w:left w:val="single" w:sz="6" w:space="0" w:color="auto"/>
              <w:bottom w:val="single" w:sz="4" w:space="0" w:color="auto"/>
              <w:right w:val="single" w:sz="6" w:space="0" w:color="auto"/>
            </w:tcBorders>
          </w:tcPr>
          <w:p w14:paraId="74500B68"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t>YUV444</w:t>
            </w:r>
          </w:p>
        </w:tc>
        <w:tc>
          <w:tcPr>
            <w:tcW w:w="2827" w:type="pct"/>
            <w:tcBorders>
              <w:top w:val="single" w:sz="4" w:space="0" w:color="auto"/>
              <w:left w:val="single" w:sz="6" w:space="0" w:color="auto"/>
              <w:bottom w:val="single" w:sz="4" w:space="0" w:color="auto"/>
              <w:right w:val="single" w:sz="12" w:space="0" w:color="auto"/>
            </w:tcBorders>
          </w:tcPr>
          <w:p w14:paraId="3DD28B5B"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t>颜色</w:t>
            </w:r>
            <w:r w:rsidRPr="0014357A">
              <w:rPr>
                <w:rFonts w:ascii="宋体" w:hAnsi="宋体"/>
                <w:lang w:val="en-US"/>
              </w:rPr>
              <w:t>空间</w:t>
            </w:r>
            <w:r w:rsidRPr="0014357A">
              <w:rPr>
                <w:rFonts w:ascii="宋体" w:hAnsi="宋体" w:hint="eastAsia"/>
                <w:lang w:val="en-US"/>
              </w:rPr>
              <w:t>Y</w:t>
            </w:r>
            <w:r w:rsidRPr="0014357A">
              <w:rPr>
                <w:rFonts w:ascii="宋体" w:hAnsi="宋体"/>
                <w:lang w:val="en-US"/>
              </w:rPr>
              <w:t>CbCr，采样</w:t>
            </w:r>
            <w:r w:rsidRPr="0014357A">
              <w:rPr>
                <w:rFonts w:ascii="宋体" w:hAnsi="宋体" w:hint="eastAsia"/>
                <w:lang w:val="en-US"/>
              </w:rPr>
              <w:t>格式</w:t>
            </w:r>
            <w:r w:rsidRPr="0014357A">
              <w:rPr>
                <w:rFonts w:ascii="宋体" w:hAnsi="宋体"/>
                <w:lang w:val="en-US"/>
              </w:rPr>
              <w:t>4</w:t>
            </w:r>
            <w:r w:rsidRPr="0014357A">
              <w:rPr>
                <w:rFonts w:ascii="宋体" w:hAnsi="宋体" w:hint="eastAsia"/>
                <w:lang w:val="en-US"/>
              </w:rPr>
              <w:t>:</w:t>
            </w:r>
            <w:r w:rsidRPr="0014357A">
              <w:rPr>
                <w:rFonts w:ascii="宋体" w:hAnsi="宋体"/>
                <w:lang w:val="en-US"/>
              </w:rPr>
              <w:t>4</w:t>
            </w:r>
            <w:r w:rsidRPr="0014357A">
              <w:rPr>
                <w:rFonts w:ascii="宋体" w:hAnsi="宋体" w:hint="eastAsia"/>
                <w:lang w:val="en-US"/>
              </w:rPr>
              <w:t>:</w:t>
            </w:r>
            <w:r w:rsidRPr="0014357A">
              <w:rPr>
                <w:rFonts w:ascii="宋体" w:hAnsi="宋体"/>
                <w:lang w:val="en-US"/>
              </w:rPr>
              <w:t>4</w:t>
            </w:r>
          </w:p>
        </w:tc>
      </w:tr>
      <w:tr w:rsidR="00F02E03" w:rsidRPr="0014357A" w14:paraId="309D9FE1" w14:textId="77777777" w:rsidTr="006F050A">
        <w:trPr>
          <w:cantSplit/>
          <w:jc w:val="center"/>
        </w:trPr>
        <w:tc>
          <w:tcPr>
            <w:tcW w:w="1059" w:type="pct"/>
            <w:tcBorders>
              <w:top w:val="single" w:sz="4" w:space="0" w:color="auto"/>
              <w:left w:val="single" w:sz="12" w:space="0" w:color="auto"/>
              <w:bottom w:val="single" w:sz="4" w:space="0" w:color="auto"/>
              <w:right w:val="single" w:sz="6" w:space="0" w:color="auto"/>
            </w:tcBorders>
          </w:tcPr>
          <w:p w14:paraId="11D9BB98"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100</w:t>
            </w:r>
          </w:p>
        </w:tc>
        <w:tc>
          <w:tcPr>
            <w:tcW w:w="1114" w:type="pct"/>
            <w:tcBorders>
              <w:top w:val="single" w:sz="4" w:space="0" w:color="auto"/>
              <w:left w:val="single" w:sz="6" w:space="0" w:color="auto"/>
              <w:bottom w:val="single" w:sz="4" w:space="0" w:color="auto"/>
              <w:right w:val="single" w:sz="6" w:space="0" w:color="auto"/>
            </w:tcBorders>
          </w:tcPr>
          <w:p w14:paraId="68FE614D"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US"/>
              </w:rPr>
              <w:t>RGB444</w:t>
            </w:r>
          </w:p>
        </w:tc>
        <w:tc>
          <w:tcPr>
            <w:tcW w:w="2827" w:type="pct"/>
            <w:tcBorders>
              <w:top w:val="single" w:sz="4" w:space="0" w:color="auto"/>
              <w:left w:val="single" w:sz="6" w:space="0" w:color="auto"/>
              <w:bottom w:val="single" w:sz="4" w:space="0" w:color="auto"/>
              <w:right w:val="single" w:sz="12" w:space="0" w:color="auto"/>
            </w:tcBorders>
          </w:tcPr>
          <w:p w14:paraId="01E7B1D3"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lang w:val="en-US"/>
              </w:rPr>
              <w:t>颜色</w:t>
            </w:r>
            <w:r w:rsidRPr="0014357A">
              <w:rPr>
                <w:rFonts w:ascii="宋体" w:hAnsi="宋体"/>
                <w:lang w:val="en-US"/>
              </w:rPr>
              <w:t>空间RGB，采样</w:t>
            </w:r>
            <w:r w:rsidRPr="0014357A">
              <w:rPr>
                <w:rFonts w:ascii="宋体" w:hAnsi="宋体" w:hint="eastAsia"/>
                <w:lang w:val="en-US"/>
              </w:rPr>
              <w:t>格式</w:t>
            </w:r>
            <w:r w:rsidRPr="0014357A">
              <w:rPr>
                <w:rFonts w:ascii="宋体" w:hAnsi="宋体"/>
                <w:lang w:val="en-US"/>
              </w:rPr>
              <w:t>4</w:t>
            </w:r>
            <w:r w:rsidRPr="0014357A">
              <w:rPr>
                <w:rFonts w:ascii="宋体" w:hAnsi="宋体" w:hint="eastAsia"/>
                <w:lang w:val="en-US"/>
              </w:rPr>
              <w:t>:4:4</w:t>
            </w:r>
          </w:p>
        </w:tc>
      </w:tr>
      <w:tr w:rsidR="00F02E03" w:rsidRPr="0014357A" w14:paraId="4962E5C3" w14:textId="77777777" w:rsidTr="006F050A">
        <w:trPr>
          <w:cantSplit/>
          <w:jc w:val="center"/>
        </w:trPr>
        <w:tc>
          <w:tcPr>
            <w:tcW w:w="1059" w:type="pct"/>
            <w:tcBorders>
              <w:top w:val="single" w:sz="4" w:space="0" w:color="auto"/>
              <w:left w:val="single" w:sz="12" w:space="0" w:color="auto"/>
              <w:bottom w:val="single" w:sz="12" w:space="0" w:color="auto"/>
              <w:right w:val="single" w:sz="6" w:space="0" w:color="auto"/>
            </w:tcBorders>
          </w:tcPr>
          <w:p w14:paraId="2A0B455F" w14:textId="77777777" w:rsidR="00F02E03" w:rsidRPr="0014357A" w:rsidRDefault="00F02E03" w:rsidP="006F050A">
            <w:pPr>
              <w:pStyle w:val="afffffff0"/>
              <w:spacing w:before="60" w:after="60"/>
              <w:jc w:val="center"/>
              <w:rPr>
                <w:rFonts w:ascii="宋体" w:hAnsi="宋体"/>
              </w:rPr>
            </w:pPr>
            <w:r w:rsidRPr="0014357A">
              <w:rPr>
                <w:rFonts w:ascii="宋体" w:hAnsi="宋体"/>
              </w:rPr>
              <w:t>101</w:t>
            </w:r>
            <w:r w:rsidRPr="006F2293">
              <w:rPr>
                <w:rFonts w:ascii="宋体" w:hAnsi="宋体" w:hint="eastAsia"/>
              </w:rPr>
              <w:t>～</w:t>
            </w:r>
            <w:r w:rsidRPr="0014357A">
              <w:rPr>
                <w:rFonts w:ascii="宋体" w:hAnsi="宋体"/>
              </w:rPr>
              <w:t>111</w:t>
            </w:r>
          </w:p>
        </w:tc>
        <w:tc>
          <w:tcPr>
            <w:tcW w:w="1114" w:type="pct"/>
            <w:tcBorders>
              <w:top w:val="single" w:sz="4" w:space="0" w:color="auto"/>
              <w:left w:val="single" w:sz="6" w:space="0" w:color="auto"/>
              <w:bottom w:val="single" w:sz="12" w:space="0" w:color="auto"/>
              <w:right w:val="single" w:sz="6" w:space="0" w:color="auto"/>
            </w:tcBorders>
          </w:tcPr>
          <w:p w14:paraId="0D7114B2"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w:t>
            </w:r>
          </w:p>
        </w:tc>
        <w:tc>
          <w:tcPr>
            <w:tcW w:w="2827" w:type="pct"/>
            <w:tcBorders>
              <w:top w:val="single" w:sz="4" w:space="0" w:color="auto"/>
              <w:left w:val="single" w:sz="6" w:space="0" w:color="auto"/>
              <w:bottom w:val="single" w:sz="12" w:space="0" w:color="auto"/>
              <w:right w:val="single" w:sz="12" w:space="0" w:color="auto"/>
            </w:tcBorders>
          </w:tcPr>
          <w:p w14:paraId="4633B992"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保留</w:t>
            </w:r>
          </w:p>
        </w:tc>
      </w:tr>
    </w:tbl>
    <w:p w14:paraId="72154DDE" w14:textId="77777777" w:rsidR="00F02E03" w:rsidRPr="0014357A" w:rsidRDefault="00F02E03" w:rsidP="00F02E03">
      <w:pPr>
        <w:pStyle w:val="afffffffff4"/>
        <w:ind w:left="0"/>
        <w:rPr>
          <w:rFonts w:ascii="黑体" w:eastAsia="黑体"/>
          <w:noProof/>
          <w:kern w:val="0"/>
          <w:szCs w:val="20"/>
        </w:rPr>
      </w:pPr>
    </w:p>
    <w:p w14:paraId="36592A4C" w14:textId="77777777" w:rsidR="00F02E03" w:rsidRPr="0014357A" w:rsidRDefault="00F02E03" w:rsidP="00F02E03">
      <w:pPr>
        <w:pStyle w:val="afffffffff4"/>
        <w:ind w:left="0"/>
        <w:rPr>
          <w:rFonts w:ascii="黑体" w:eastAsia="黑体"/>
          <w:noProof/>
          <w:kern w:val="0"/>
          <w:szCs w:val="20"/>
        </w:rPr>
      </w:pPr>
      <w:r w:rsidRPr="0014357A">
        <w:rPr>
          <w:rFonts w:ascii="黑体" w:eastAsia="黑体" w:hint="eastAsia"/>
          <w:noProof/>
          <w:kern w:val="0"/>
          <w:szCs w:val="20"/>
        </w:rPr>
        <w:t>比特</w:t>
      </w:r>
      <w:r w:rsidRPr="0014357A">
        <w:rPr>
          <w:rFonts w:ascii="黑体" w:eastAsia="黑体"/>
          <w:noProof/>
          <w:kern w:val="0"/>
          <w:szCs w:val="20"/>
        </w:rPr>
        <w:t>深度</w:t>
      </w:r>
      <w:r w:rsidRPr="0014357A">
        <w:rPr>
          <w:rFonts w:ascii="黑体" w:eastAsia="黑体" w:hint="eastAsia"/>
          <w:noProof/>
          <w:kern w:val="0"/>
          <w:szCs w:val="20"/>
        </w:rPr>
        <w:t xml:space="preserve">  </w:t>
      </w:r>
      <w:r w:rsidRPr="0014357A">
        <w:rPr>
          <w:rFonts w:ascii="宋体" w:hAnsi="宋体"/>
          <w:b/>
          <w:noProof/>
          <w:kern w:val="0"/>
          <w:szCs w:val="20"/>
        </w:rPr>
        <w:t>bit_depth</w:t>
      </w:r>
    </w:p>
    <w:p w14:paraId="15B867C6" w14:textId="77777777" w:rsidR="00F02E03" w:rsidRDefault="00F02E03" w:rsidP="00F02E03">
      <w:pPr>
        <w:pStyle w:val="aff7"/>
      </w:pPr>
      <w:r w:rsidRPr="0014357A">
        <w:rPr>
          <w:rFonts w:hint="eastAsia"/>
        </w:rPr>
        <w:t>4位无符号整数。规定</w:t>
      </w:r>
      <w:r w:rsidRPr="0014357A">
        <w:t>图像</w:t>
      </w:r>
      <w:r w:rsidRPr="0014357A">
        <w:rPr>
          <w:rFonts w:hint="eastAsia"/>
        </w:rPr>
        <w:t>的</w:t>
      </w:r>
      <w:r w:rsidRPr="0014357A">
        <w:t>比特深度</w:t>
      </w:r>
      <w:r w:rsidRPr="0014357A">
        <w:rPr>
          <w:rFonts w:hint="eastAsia"/>
        </w:rPr>
        <w:t>，Bit</w:t>
      </w:r>
      <w:r w:rsidRPr="0014357A">
        <w:t>Depth</w:t>
      </w:r>
      <w:r w:rsidRPr="0014357A">
        <w:rPr>
          <w:rFonts w:hint="eastAsia"/>
        </w:rPr>
        <w:t>[</w:t>
      </w:r>
      <w:r w:rsidRPr="0014357A">
        <w:t>0</w:t>
      </w:r>
      <w:r w:rsidRPr="0014357A">
        <w:rPr>
          <w:rFonts w:hint="eastAsia"/>
        </w:rPr>
        <w:t>]的值</w:t>
      </w:r>
      <w:r w:rsidRPr="0014357A">
        <w:t>等于</w:t>
      </w:r>
      <w:r w:rsidRPr="0014357A">
        <w:rPr>
          <w:rFonts w:hint="eastAsia"/>
        </w:rPr>
        <w:t>bit</w:t>
      </w:r>
      <w:r w:rsidRPr="0014357A">
        <w:t>_depth</w:t>
      </w:r>
      <w:r w:rsidRPr="0014357A">
        <w:rPr>
          <w:rFonts w:hint="eastAsia"/>
        </w:rPr>
        <w:t>的</w:t>
      </w:r>
      <w:r w:rsidRPr="0014357A">
        <w:t>值，</w:t>
      </w:r>
      <w:r w:rsidRPr="0014357A">
        <w:rPr>
          <w:rFonts w:hint="eastAsia"/>
        </w:rPr>
        <w:t>如果</w:t>
      </w:r>
      <w:r w:rsidRPr="0014357A">
        <w:t>image_format</w:t>
      </w:r>
      <w:r w:rsidRPr="0014357A">
        <w:rPr>
          <w:rFonts w:hint="eastAsia"/>
        </w:rPr>
        <w:t>的值</w:t>
      </w:r>
      <w:r w:rsidRPr="0014357A">
        <w:t>为</w:t>
      </w:r>
      <w:r w:rsidRPr="0014357A">
        <w:t>‘</w:t>
      </w:r>
      <w:r w:rsidRPr="0014357A">
        <w:t>100</w:t>
      </w:r>
      <w:r w:rsidRPr="0014357A">
        <w:t>’</w:t>
      </w:r>
      <w:r>
        <w:rPr>
          <w:rFonts w:hint="eastAsia"/>
        </w:rPr>
        <w:t>且</w:t>
      </w:r>
      <w:r w:rsidRPr="0014357A">
        <w:rPr>
          <w:rFonts w:hint="eastAsia"/>
        </w:rPr>
        <w:t>Bit</w:t>
      </w:r>
      <w:r w:rsidRPr="0014357A">
        <w:t>Depth</w:t>
      </w:r>
      <w:r w:rsidRPr="0014357A">
        <w:rPr>
          <w:rFonts w:hint="eastAsia"/>
        </w:rPr>
        <w:t>[</w:t>
      </w:r>
      <w:r w:rsidRPr="0014357A">
        <w:t>0</w:t>
      </w:r>
      <w:r w:rsidRPr="0014357A">
        <w:rPr>
          <w:rFonts w:hint="eastAsia"/>
        </w:rPr>
        <w:t>]</w:t>
      </w:r>
      <w:r>
        <w:rPr>
          <w:rFonts w:hint="eastAsia"/>
        </w:rPr>
        <w:t>不等于16，</w:t>
      </w:r>
      <w:r>
        <w:t>或者，</w:t>
      </w:r>
      <w:r w:rsidRPr="0014357A">
        <w:t>image_format</w:t>
      </w:r>
      <w:r w:rsidRPr="0014357A">
        <w:rPr>
          <w:rFonts w:hint="eastAsia"/>
        </w:rPr>
        <w:t>的值</w:t>
      </w:r>
      <w:r w:rsidRPr="0014357A">
        <w:t>为</w:t>
      </w:r>
      <w:r w:rsidRPr="0014357A">
        <w:t>‘</w:t>
      </w:r>
      <w:r w:rsidRPr="0014357A">
        <w:t>100</w:t>
      </w:r>
      <w:r w:rsidRPr="0014357A">
        <w:t>’</w:t>
      </w:r>
      <w:r>
        <w:rPr>
          <w:rFonts w:hint="eastAsia"/>
        </w:rPr>
        <w:t>且</w:t>
      </w:r>
      <w:r w:rsidRPr="0014357A">
        <w:rPr>
          <w:rFonts w:hint="eastAsia"/>
        </w:rPr>
        <w:t>Bit</w:t>
      </w:r>
      <w:r w:rsidRPr="0014357A">
        <w:t>Depth</w:t>
      </w:r>
      <w:r w:rsidRPr="0014357A">
        <w:rPr>
          <w:rFonts w:hint="eastAsia"/>
        </w:rPr>
        <w:t>[</w:t>
      </w:r>
      <w:r w:rsidRPr="0014357A">
        <w:t>0</w:t>
      </w:r>
      <w:r w:rsidRPr="0014357A">
        <w:rPr>
          <w:rFonts w:hint="eastAsia"/>
        </w:rPr>
        <w:t>]</w:t>
      </w:r>
      <w:r>
        <w:rPr>
          <w:rFonts w:hint="eastAsia"/>
        </w:rPr>
        <w:t>等于16且</w:t>
      </w:r>
      <w:r>
        <w:t>LosslessEnableFlag的值等于1</w:t>
      </w:r>
      <w:r w:rsidRPr="0014357A">
        <w:rPr>
          <w:rFonts w:hint="eastAsia"/>
        </w:rPr>
        <w:t>，则Bit</w:t>
      </w:r>
      <w:r w:rsidRPr="0014357A">
        <w:t>Depth</w:t>
      </w:r>
      <w:r w:rsidRPr="0014357A">
        <w:rPr>
          <w:rFonts w:hint="eastAsia"/>
        </w:rPr>
        <w:t>[</w:t>
      </w:r>
      <w:r w:rsidRPr="0014357A">
        <w:t>1</w:t>
      </w:r>
      <w:r w:rsidRPr="0014357A">
        <w:rPr>
          <w:rFonts w:hint="eastAsia"/>
        </w:rPr>
        <w:t>]的</w:t>
      </w:r>
      <w:r w:rsidRPr="0014357A">
        <w:t>值</w:t>
      </w:r>
      <w:r w:rsidRPr="0014357A">
        <w:rPr>
          <w:rFonts w:hint="eastAsia"/>
        </w:rPr>
        <w:t>等于bit</w:t>
      </w:r>
      <w:r w:rsidRPr="0014357A">
        <w:t>_depth</w:t>
      </w:r>
      <w:r w:rsidRPr="0014357A">
        <w:rPr>
          <w:rFonts w:hint="eastAsia"/>
        </w:rPr>
        <w:t>的</w:t>
      </w:r>
      <w:r w:rsidRPr="0014357A">
        <w:t>值</w:t>
      </w:r>
      <w:r w:rsidRPr="0014357A">
        <w:rPr>
          <w:rFonts w:hint="eastAsia"/>
        </w:rPr>
        <w:t>加1</w:t>
      </w:r>
      <w:r w:rsidRPr="0014357A">
        <w:t>，</w:t>
      </w:r>
      <w:r w:rsidRPr="0014357A">
        <w:rPr>
          <w:rFonts w:hint="eastAsia"/>
        </w:rPr>
        <w:t>Bit</w:t>
      </w:r>
      <w:r w:rsidRPr="0014357A">
        <w:t>Depth</w:t>
      </w:r>
      <w:r w:rsidRPr="0014357A">
        <w:rPr>
          <w:rFonts w:hint="eastAsia"/>
        </w:rPr>
        <w:t>[</w:t>
      </w:r>
      <w:r w:rsidRPr="0014357A">
        <w:t>2</w:t>
      </w:r>
      <w:r w:rsidRPr="0014357A">
        <w:rPr>
          <w:rFonts w:hint="eastAsia"/>
        </w:rPr>
        <w:t>]的</w:t>
      </w:r>
      <w:r w:rsidRPr="0014357A">
        <w:t>值</w:t>
      </w:r>
      <w:r w:rsidRPr="0014357A">
        <w:rPr>
          <w:rFonts w:hint="eastAsia"/>
        </w:rPr>
        <w:t>等于bit</w:t>
      </w:r>
      <w:r w:rsidRPr="0014357A">
        <w:t>_depth</w:t>
      </w:r>
      <w:r w:rsidRPr="0014357A">
        <w:rPr>
          <w:rFonts w:hint="eastAsia"/>
        </w:rPr>
        <w:t>的</w:t>
      </w:r>
      <w:r w:rsidRPr="0014357A">
        <w:t>值</w:t>
      </w:r>
      <w:r w:rsidRPr="0014357A">
        <w:rPr>
          <w:rFonts w:hint="eastAsia"/>
        </w:rPr>
        <w:t>加1；</w:t>
      </w:r>
      <w:r w:rsidRPr="0014357A">
        <w:t>否则，</w:t>
      </w:r>
      <w:r w:rsidRPr="0014357A">
        <w:rPr>
          <w:rFonts w:hint="eastAsia"/>
        </w:rPr>
        <w:t>Bit</w:t>
      </w:r>
      <w:r w:rsidRPr="0014357A">
        <w:t>Depth</w:t>
      </w:r>
      <w:r w:rsidRPr="0014357A">
        <w:rPr>
          <w:rFonts w:hint="eastAsia"/>
        </w:rPr>
        <w:t>[</w:t>
      </w:r>
      <w:r w:rsidRPr="0014357A">
        <w:t>1</w:t>
      </w:r>
      <w:r w:rsidRPr="0014357A">
        <w:rPr>
          <w:rFonts w:hint="eastAsia"/>
        </w:rPr>
        <w:t>]的</w:t>
      </w:r>
      <w:r w:rsidRPr="0014357A">
        <w:t>值</w:t>
      </w:r>
      <w:r w:rsidRPr="0014357A">
        <w:rPr>
          <w:rFonts w:hint="eastAsia"/>
        </w:rPr>
        <w:t>等于bit</w:t>
      </w:r>
      <w:r w:rsidRPr="0014357A">
        <w:t>_depth</w:t>
      </w:r>
      <w:r w:rsidRPr="0014357A">
        <w:rPr>
          <w:rFonts w:hint="eastAsia"/>
        </w:rPr>
        <w:t>的</w:t>
      </w:r>
      <w:r w:rsidRPr="0014357A">
        <w:t>值，</w:t>
      </w:r>
      <w:r w:rsidRPr="0014357A">
        <w:rPr>
          <w:rFonts w:hint="eastAsia"/>
        </w:rPr>
        <w:t>Bit</w:t>
      </w:r>
      <w:r w:rsidRPr="0014357A">
        <w:t>Depth</w:t>
      </w:r>
      <w:r w:rsidRPr="0014357A">
        <w:rPr>
          <w:rFonts w:hint="eastAsia"/>
        </w:rPr>
        <w:t>[</w:t>
      </w:r>
      <w:r w:rsidRPr="0014357A">
        <w:t>2</w:t>
      </w:r>
      <w:r w:rsidRPr="0014357A">
        <w:rPr>
          <w:rFonts w:hint="eastAsia"/>
        </w:rPr>
        <w:t>]的</w:t>
      </w:r>
      <w:r w:rsidRPr="0014357A">
        <w:t>值</w:t>
      </w:r>
      <w:r w:rsidRPr="0014357A">
        <w:rPr>
          <w:rFonts w:hint="eastAsia"/>
        </w:rPr>
        <w:t>等于bit</w:t>
      </w:r>
      <w:r w:rsidRPr="0014357A">
        <w:t>_depth</w:t>
      </w:r>
      <w:r w:rsidRPr="0014357A">
        <w:rPr>
          <w:rFonts w:hint="eastAsia"/>
        </w:rPr>
        <w:t>的</w:t>
      </w:r>
      <w:r w:rsidRPr="0014357A">
        <w:t>值</w:t>
      </w:r>
      <w:r w:rsidRPr="0014357A">
        <w:rPr>
          <w:rFonts w:hint="eastAsia"/>
        </w:rPr>
        <w:t>。</w:t>
      </w:r>
    </w:p>
    <w:p w14:paraId="5E71D951" w14:textId="77777777" w:rsidR="00F02E03" w:rsidRPr="0014357A" w:rsidRDefault="00F02E03" w:rsidP="00F02E03">
      <w:pPr>
        <w:pStyle w:val="aff7"/>
        <w:ind w:firstLineChars="0" w:firstLine="0"/>
      </w:pPr>
      <w:r w:rsidRPr="0014357A">
        <w:rPr>
          <w:rFonts w:ascii="黑体" w:eastAsia="黑体" w:hint="eastAsia"/>
        </w:rPr>
        <w:t>目标bpp</w:t>
      </w:r>
      <w:r w:rsidRPr="0014357A">
        <w:rPr>
          <w:rFonts w:hint="eastAsia"/>
        </w:rPr>
        <w:t xml:space="preserve">  </w:t>
      </w:r>
      <w:r w:rsidRPr="0014357A">
        <w:rPr>
          <w:rFonts w:hAnsi="宋体" w:hint="eastAsia"/>
          <w:b/>
        </w:rPr>
        <w:t>target_bpp</w:t>
      </w:r>
    </w:p>
    <w:p w14:paraId="50AACFB7" w14:textId="77777777" w:rsidR="00F02E03" w:rsidRPr="00E647A7" w:rsidRDefault="00F02E03" w:rsidP="00F02E03">
      <w:pPr>
        <w:pStyle w:val="aff7"/>
      </w:pPr>
      <w:r w:rsidRPr="0014357A">
        <w:rPr>
          <w:rFonts w:hint="eastAsia"/>
        </w:rPr>
        <w:t>16位无符号整数。</w:t>
      </w:r>
      <w:r>
        <w:rPr>
          <w:rFonts w:hint="eastAsia"/>
        </w:rPr>
        <w:t>确</w:t>
      </w:r>
      <w:r w:rsidRPr="0014357A">
        <w:rPr>
          <w:rFonts w:hint="eastAsia"/>
        </w:rPr>
        <w:t>定目标bpp</w:t>
      </w:r>
      <w:r>
        <w:rPr>
          <w:rFonts w:hint="eastAsia"/>
        </w:rPr>
        <w:t>,</w:t>
      </w:r>
      <w:r w:rsidRPr="0014357A">
        <w:rPr>
          <w:rFonts w:hint="eastAsia"/>
        </w:rPr>
        <w:t>精度为</w:t>
      </w:r>
      <w:r>
        <w:t>1/16</w:t>
      </w:r>
      <w:r>
        <w:rPr>
          <w:rFonts w:hint="eastAsia"/>
        </w:rPr>
        <w:t>，低位4</w:t>
      </w:r>
      <w:r>
        <w:t>bit</w:t>
      </w:r>
      <w:r>
        <w:rPr>
          <w:rFonts w:hint="eastAsia"/>
        </w:rPr>
        <w:t>为分数部分</w:t>
      </w:r>
      <w:r w:rsidRPr="0014357A">
        <w:rPr>
          <w:rFonts w:hint="eastAsia"/>
        </w:rPr>
        <w:t>。TargetBpp的值等于target_bpp的</w:t>
      </w:r>
      <w:r w:rsidRPr="0014357A">
        <w:t>值</w:t>
      </w:r>
      <w:r w:rsidRPr="0014357A">
        <w:rPr>
          <w:rFonts w:hint="eastAsia"/>
        </w:rPr>
        <w:t>。TargetBpp的值</w:t>
      </w:r>
      <w:r>
        <w:rPr>
          <w:rFonts w:hint="eastAsia"/>
        </w:rPr>
        <w:t>应</w:t>
      </w:r>
      <w:r>
        <w:t>大于(2&lt;&lt;4)</w:t>
      </w:r>
      <w:r>
        <w:rPr>
          <w:rFonts w:hint="eastAsia"/>
        </w:rPr>
        <w:t>，</w:t>
      </w:r>
      <w:r w:rsidRPr="00CD6946">
        <w:rPr>
          <w:rFonts w:hint="eastAsia"/>
        </w:rPr>
        <w:t>并且</w:t>
      </w:r>
      <w:r w:rsidRPr="0014357A">
        <w:rPr>
          <w:rFonts w:hint="eastAsia"/>
        </w:rPr>
        <w:t>TargetBpp的值</w:t>
      </w:r>
      <w:r>
        <w:rPr>
          <w:rFonts w:hint="eastAsia"/>
        </w:rPr>
        <w:t>应</w:t>
      </w:r>
      <w:r w:rsidRPr="00CD6946">
        <w:rPr>
          <w:rFonts w:hint="eastAsia"/>
        </w:rPr>
        <w:t>小于等于(</w:t>
      </w:r>
      <w:r>
        <w:t>c</w:t>
      </w:r>
      <w:r w:rsidRPr="00CD6946">
        <w:rPr>
          <w:rFonts w:hint="eastAsia"/>
        </w:rPr>
        <w:t>olorFormatWeight×BitDepth[0])</w:t>
      </w:r>
      <w:r>
        <w:rPr>
          <w:rFonts w:hint="eastAsia"/>
        </w:rPr>
        <w:t>&lt;&lt;4</w:t>
      </w:r>
      <w:r w:rsidRPr="00CD6946">
        <w:rPr>
          <w:rFonts w:hint="eastAsia"/>
        </w:rPr>
        <w:t>，其中</w:t>
      </w:r>
      <w:r>
        <w:rPr>
          <w:rFonts w:hint="eastAsia"/>
        </w:rPr>
        <w:t>如果</w:t>
      </w:r>
      <w:r w:rsidRPr="00CD6946">
        <w:rPr>
          <w:rFonts w:hint="eastAsia"/>
        </w:rPr>
        <w:t>ImageFormat为‘000</w:t>
      </w:r>
      <w:r>
        <w:rPr>
          <w:rFonts w:hint="eastAsia"/>
        </w:rPr>
        <w:t>’</w:t>
      </w:r>
      <w:r w:rsidRPr="00CD6946">
        <w:rPr>
          <w:rFonts w:hint="eastAsia"/>
        </w:rPr>
        <w:t>，</w:t>
      </w:r>
      <w:r>
        <w:t>c</w:t>
      </w:r>
      <w:r w:rsidRPr="00CD6946">
        <w:rPr>
          <w:rFonts w:hint="eastAsia"/>
        </w:rPr>
        <w:t>olorFormatWeight的值等于1；</w:t>
      </w:r>
      <w:r>
        <w:rPr>
          <w:rFonts w:hint="eastAsia"/>
        </w:rPr>
        <w:t>否则，</w:t>
      </w:r>
      <w:r>
        <w:t>如果</w:t>
      </w:r>
      <w:r w:rsidRPr="00CD6946">
        <w:rPr>
          <w:rFonts w:hint="eastAsia"/>
        </w:rPr>
        <w:t>ImageFormat为‘001</w:t>
      </w:r>
      <w:r>
        <w:rPr>
          <w:rFonts w:hint="eastAsia"/>
        </w:rPr>
        <w:t>’</w:t>
      </w:r>
      <w:r w:rsidRPr="00CD6946">
        <w:rPr>
          <w:rFonts w:hint="eastAsia"/>
        </w:rPr>
        <w:t>，</w:t>
      </w:r>
      <w:r>
        <w:t>c</w:t>
      </w:r>
      <w:r w:rsidRPr="00CD6946">
        <w:rPr>
          <w:rFonts w:hint="eastAsia"/>
        </w:rPr>
        <w:t>olorFormatWeight的值等于1.5；</w:t>
      </w:r>
      <w:r>
        <w:rPr>
          <w:rFonts w:hint="eastAsia"/>
        </w:rPr>
        <w:t>否则</w:t>
      </w:r>
      <w:r>
        <w:t>，</w:t>
      </w:r>
      <w:r>
        <w:rPr>
          <w:rFonts w:hint="eastAsia"/>
        </w:rPr>
        <w:t>如果</w:t>
      </w:r>
      <w:r w:rsidRPr="00CD6946">
        <w:rPr>
          <w:rFonts w:hint="eastAsia"/>
        </w:rPr>
        <w:t>ImageFormat为‘010</w:t>
      </w:r>
      <w:r>
        <w:rPr>
          <w:rFonts w:hint="eastAsia"/>
        </w:rPr>
        <w:t>’</w:t>
      </w:r>
      <w:r w:rsidRPr="00CD6946">
        <w:rPr>
          <w:rFonts w:hint="eastAsia"/>
        </w:rPr>
        <w:t>，</w:t>
      </w:r>
      <w:r>
        <w:t>c</w:t>
      </w:r>
      <w:r w:rsidRPr="00CD6946">
        <w:rPr>
          <w:rFonts w:hint="eastAsia"/>
        </w:rPr>
        <w:t>olorFormatWeight的值等于2；</w:t>
      </w:r>
      <w:r>
        <w:rPr>
          <w:rFonts w:hint="eastAsia"/>
        </w:rPr>
        <w:t>否则</w:t>
      </w:r>
      <w:r>
        <w:t>，c</w:t>
      </w:r>
      <w:r w:rsidRPr="00CD6946">
        <w:rPr>
          <w:rFonts w:hint="eastAsia"/>
        </w:rPr>
        <w:t>olorFormatWeight的值等于3</w:t>
      </w:r>
      <w:r>
        <w:rPr>
          <w:rFonts w:hint="eastAsia"/>
        </w:rPr>
        <w:t>。</w:t>
      </w:r>
    </w:p>
    <w:p w14:paraId="43EF90C6" w14:textId="77777777" w:rsidR="00F02E03" w:rsidRPr="0014357A" w:rsidRDefault="00F02E03" w:rsidP="00F02E03">
      <w:pPr>
        <w:pStyle w:val="afffffffff4"/>
        <w:ind w:left="0"/>
        <w:rPr>
          <w:rFonts w:ascii="黑体" w:eastAsia="黑体"/>
          <w:noProof/>
          <w:kern w:val="0"/>
          <w:szCs w:val="20"/>
        </w:rPr>
      </w:pPr>
      <w:r>
        <w:rPr>
          <w:rFonts w:ascii="黑体" w:eastAsia="黑体" w:hint="eastAsia"/>
          <w:noProof/>
          <w:kern w:val="0"/>
          <w:szCs w:val="20"/>
        </w:rPr>
        <w:lastRenderedPageBreak/>
        <w:t>图像</w:t>
      </w:r>
      <w:r>
        <w:rPr>
          <w:rFonts w:ascii="黑体" w:eastAsia="黑体"/>
          <w:noProof/>
          <w:kern w:val="0"/>
          <w:szCs w:val="20"/>
        </w:rPr>
        <w:t>填补方式标志位</w:t>
      </w:r>
      <w:r w:rsidRPr="0014357A">
        <w:rPr>
          <w:rFonts w:ascii="黑体" w:eastAsia="黑体" w:hint="eastAsia"/>
          <w:noProof/>
          <w:kern w:val="0"/>
          <w:szCs w:val="20"/>
        </w:rPr>
        <w:t xml:space="preserve">  </w:t>
      </w:r>
      <w:r>
        <w:rPr>
          <w:rFonts w:ascii="宋体" w:hAnsi="宋体"/>
          <w:b/>
          <w:noProof/>
          <w:kern w:val="0"/>
          <w:szCs w:val="20"/>
        </w:rPr>
        <w:t>padding_type_flag</w:t>
      </w:r>
    </w:p>
    <w:p w14:paraId="5891C7FB" w14:textId="77777777" w:rsidR="00F02E03" w:rsidRPr="00602A10" w:rsidRDefault="00F02E03" w:rsidP="00F02E03">
      <w:pPr>
        <w:pStyle w:val="aff7"/>
      </w:pPr>
      <w:r w:rsidRPr="0014357A">
        <w:rPr>
          <w:rFonts w:hint="eastAsia"/>
        </w:rPr>
        <w:t>二值</w:t>
      </w:r>
      <w:r w:rsidRPr="0014357A">
        <w:t>变量</w:t>
      </w:r>
      <w:r w:rsidRPr="0014357A">
        <w:rPr>
          <w:rFonts w:hint="eastAsia"/>
        </w:rPr>
        <w:t>。</w:t>
      </w:r>
      <w:r w:rsidRPr="006A15A2">
        <w:rPr>
          <w:rFonts w:hAnsi="宋体" w:hint="eastAsia"/>
        </w:rPr>
        <w:t>值为‘1’表示</w:t>
      </w:r>
      <w:r>
        <w:rPr>
          <w:rFonts w:hAnsi="宋体" w:hint="eastAsia"/>
        </w:rPr>
        <w:t>采用图像填补</w:t>
      </w:r>
      <w:r>
        <w:rPr>
          <w:rFonts w:hAnsi="宋体"/>
        </w:rPr>
        <w:t>方式一</w:t>
      </w:r>
      <w:r w:rsidRPr="006A15A2">
        <w:rPr>
          <w:rFonts w:hAnsi="宋体" w:hint="eastAsia"/>
        </w:rPr>
        <w:t>，值为‘0’表示</w:t>
      </w:r>
      <w:r>
        <w:rPr>
          <w:rFonts w:hAnsi="宋体" w:hint="eastAsia"/>
        </w:rPr>
        <w:t>采用图像填补</w:t>
      </w:r>
      <w:r>
        <w:rPr>
          <w:rFonts w:hAnsi="宋体"/>
        </w:rPr>
        <w:t>方式</w:t>
      </w:r>
      <w:r>
        <w:rPr>
          <w:rFonts w:hAnsi="宋体" w:hint="eastAsia"/>
        </w:rPr>
        <w:t>二，</w:t>
      </w:r>
      <w:r>
        <w:rPr>
          <w:rFonts w:hAnsi="宋体"/>
        </w:rPr>
        <w:t>两种</w:t>
      </w:r>
      <w:r>
        <w:rPr>
          <w:rFonts w:hAnsi="宋体" w:hint="eastAsia"/>
        </w:rPr>
        <w:t>图像</w:t>
      </w:r>
      <w:r>
        <w:rPr>
          <w:rFonts w:hAnsi="宋体"/>
        </w:rPr>
        <w:t>填补方式见</w:t>
      </w:r>
      <w:r>
        <w:rPr>
          <w:rFonts w:hAnsi="宋体"/>
        </w:rPr>
        <w:fldChar w:fldCharType="begin"/>
      </w:r>
      <w:r>
        <w:rPr>
          <w:rFonts w:hAnsi="宋体"/>
        </w:rPr>
        <w:instrText xml:space="preserve"> REF _Ref107310922 \w \h </w:instrText>
      </w:r>
      <w:r>
        <w:rPr>
          <w:rFonts w:hAnsi="宋体"/>
        </w:rPr>
      </w:r>
      <w:r>
        <w:rPr>
          <w:rFonts w:hAnsi="宋体"/>
        </w:rPr>
        <w:fldChar w:fldCharType="separate"/>
      </w:r>
      <w:r>
        <w:rPr>
          <w:rFonts w:hAnsi="宋体"/>
        </w:rPr>
        <w:t>附　录　E</w:t>
      </w:r>
      <w:r>
        <w:rPr>
          <w:rFonts w:hAnsi="宋体"/>
        </w:rPr>
        <w:fldChar w:fldCharType="end"/>
      </w:r>
      <w:r w:rsidRPr="0014357A">
        <w:rPr>
          <w:rFonts w:hint="eastAsia"/>
        </w:rPr>
        <w:t>。</w:t>
      </w:r>
      <w:r>
        <w:t>PaddingTypeFlag</w:t>
      </w:r>
      <w:r w:rsidRPr="00B92812">
        <w:rPr>
          <w:rFonts w:hint="eastAsia"/>
        </w:rPr>
        <w:t>的值等于</w:t>
      </w:r>
      <w:r>
        <w:t>padding_type_flag</w:t>
      </w:r>
      <w:r w:rsidRPr="00B92812">
        <w:rPr>
          <w:rFonts w:hint="eastAsia"/>
        </w:rPr>
        <w:t>的</w:t>
      </w:r>
      <w:r w:rsidRPr="00B92812">
        <w:t>值</w:t>
      </w:r>
      <w:r>
        <w:rPr>
          <w:rFonts w:hint="eastAsia"/>
        </w:rPr>
        <w:t>。</w:t>
      </w:r>
    </w:p>
    <w:p w14:paraId="6BB1D008" w14:textId="77777777" w:rsidR="00F02E03" w:rsidRPr="0014357A" w:rsidRDefault="00F02E03" w:rsidP="00F02E03">
      <w:pPr>
        <w:pStyle w:val="afffffffff4"/>
        <w:ind w:left="0"/>
        <w:rPr>
          <w:rFonts w:ascii="黑体" w:eastAsia="黑体"/>
          <w:noProof/>
          <w:kern w:val="0"/>
          <w:szCs w:val="20"/>
        </w:rPr>
      </w:pPr>
      <w:r>
        <w:rPr>
          <w:rFonts w:ascii="黑体" w:eastAsia="黑体" w:hint="eastAsia"/>
          <w:noProof/>
          <w:kern w:val="0"/>
          <w:szCs w:val="20"/>
        </w:rPr>
        <w:t>客观</w:t>
      </w:r>
      <w:r w:rsidRPr="0014357A">
        <w:rPr>
          <w:rFonts w:ascii="黑体" w:eastAsia="黑体" w:hint="eastAsia"/>
          <w:noProof/>
          <w:kern w:val="0"/>
          <w:szCs w:val="20"/>
        </w:rPr>
        <w:t>无损</w:t>
      </w:r>
      <w:r>
        <w:rPr>
          <w:rFonts w:ascii="黑体" w:eastAsia="黑体" w:hint="eastAsia"/>
          <w:noProof/>
          <w:kern w:val="0"/>
          <w:szCs w:val="20"/>
        </w:rPr>
        <w:t>使能</w:t>
      </w:r>
      <w:r w:rsidRPr="0014357A">
        <w:rPr>
          <w:rFonts w:ascii="黑体" w:eastAsia="黑体"/>
          <w:noProof/>
          <w:kern w:val="0"/>
          <w:szCs w:val="20"/>
        </w:rPr>
        <w:t>标志位</w:t>
      </w:r>
      <w:r w:rsidRPr="0014357A">
        <w:rPr>
          <w:rFonts w:ascii="黑体" w:eastAsia="黑体" w:hint="eastAsia"/>
          <w:noProof/>
          <w:kern w:val="0"/>
          <w:szCs w:val="20"/>
        </w:rPr>
        <w:t xml:space="preserve">  </w:t>
      </w:r>
      <w:r w:rsidRPr="0014357A">
        <w:rPr>
          <w:rFonts w:ascii="宋体" w:hAnsi="宋体"/>
          <w:b/>
          <w:noProof/>
          <w:kern w:val="0"/>
          <w:szCs w:val="20"/>
        </w:rPr>
        <w:t>lossless_</w:t>
      </w:r>
      <w:r>
        <w:rPr>
          <w:rFonts w:ascii="宋体" w:hAnsi="宋体"/>
          <w:b/>
          <w:noProof/>
          <w:kern w:val="0"/>
          <w:szCs w:val="20"/>
        </w:rPr>
        <w:t>enable_</w:t>
      </w:r>
      <w:r w:rsidRPr="0014357A">
        <w:rPr>
          <w:rFonts w:ascii="宋体" w:hAnsi="宋体"/>
          <w:b/>
          <w:noProof/>
          <w:kern w:val="0"/>
          <w:szCs w:val="20"/>
        </w:rPr>
        <w:t>flag</w:t>
      </w:r>
    </w:p>
    <w:p w14:paraId="1F86B9AB" w14:textId="77777777" w:rsidR="00F02E03" w:rsidRDefault="00F02E03" w:rsidP="00F02E03">
      <w:pPr>
        <w:pStyle w:val="aff7"/>
      </w:pPr>
      <w:r w:rsidRPr="0014357A">
        <w:rPr>
          <w:rFonts w:hint="eastAsia"/>
        </w:rPr>
        <w:t>二值</w:t>
      </w:r>
      <w:r w:rsidRPr="0014357A">
        <w:t>变量</w:t>
      </w:r>
      <w:r w:rsidRPr="0014357A">
        <w:rPr>
          <w:rFonts w:hint="eastAsia"/>
        </w:rPr>
        <w:t>。值为</w:t>
      </w:r>
      <w:r w:rsidRPr="0014357A">
        <w:t>‘</w:t>
      </w:r>
      <w:r w:rsidRPr="0014357A">
        <w:t>1</w:t>
      </w:r>
      <w:r w:rsidRPr="0014357A">
        <w:t>’</w:t>
      </w:r>
      <w:r w:rsidRPr="0014357A">
        <w:rPr>
          <w:rFonts w:hint="eastAsia"/>
        </w:rPr>
        <w:t>表示应</w:t>
      </w:r>
      <w:r w:rsidRPr="0014357A">
        <w:t>启用</w:t>
      </w:r>
      <w:r>
        <w:rPr>
          <w:rFonts w:hint="eastAsia"/>
        </w:rPr>
        <w:t>客观</w:t>
      </w:r>
      <w:r w:rsidRPr="0014357A">
        <w:t>无损</w:t>
      </w:r>
      <w:r w:rsidRPr="0014357A">
        <w:rPr>
          <w:rFonts w:hint="eastAsia"/>
        </w:rPr>
        <w:t>编码</w:t>
      </w:r>
      <w:r w:rsidRPr="0014357A">
        <w:t>模式</w:t>
      </w:r>
      <w:r w:rsidRPr="0014357A">
        <w:rPr>
          <w:rFonts w:hint="eastAsia"/>
        </w:rPr>
        <w:t>，值为</w:t>
      </w:r>
      <w:r w:rsidRPr="0014357A">
        <w:t>‘</w:t>
      </w:r>
      <w:r w:rsidRPr="0014357A">
        <w:t>0</w:t>
      </w:r>
      <w:r w:rsidRPr="0014357A">
        <w:t>’</w:t>
      </w:r>
      <w:r w:rsidRPr="0014357A">
        <w:rPr>
          <w:rFonts w:hint="eastAsia"/>
        </w:rPr>
        <w:t>表示不应使用</w:t>
      </w:r>
      <w:r>
        <w:rPr>
          <w:rFonts w:hint="eastAsia"/>
        </w:rPr>
        <w:t>客观</w:t>
      </w:r>
      <w:r w:rsidRPr="0014357A">
        <w:rPr>
          <w:rFonts w:hint="eastAsia"/>
        </w:rPr>
        <w:t>无损编码</w:t>
      </w:r>
      <w:r w:rsidRPr="0014357A">
        <w:t>模式</w:t>
      </w:r>
      <w:r w:rsidRPr="0014357A">
        <w:rPr>
          <w:rFonts w:hint="eastAsia"/>
        </w:rPr>
        <w:t>。</w:t>
      </w:r>
      <w:r w:rsidRPr="00A702EF">
        <w:rPr>
          <w:rFonts w:hint="eastAsia"/>
        </w:rPr>
        <w:t>LosslessEnableFlag的值等于lossless_enable_flag的值。符合本文件的位流应满足如果LosslessEnableFlag的值等于1，则PwqEnableFlag、BwqEnableFlag、BrcEnableFlag和DpEnableFlag的值均为0</w:t>
      </w:r>
      <w:r w:rsidRPr="00F33C2B">
        <w:rPr>
          <w:rFonts w:hint="eastAsia"/>
        </w:rPr>
        <w:t>且VbrEnableFlag的值为1</w:t>
      </w:r>
      <w:r w:rsidRPr="00A702EF">
        <w:rPr>
          <w:rFonts w:hint="eastAsia"/>
        </w:rPr>
        <w:t>。</w:t>
      </w:r>
    </w:p>
    <w:p w14:paraId="0E8DAB38" w14:textId="77777777" w:rsidR="00F02E03" w:rsidRDefault="00F02E03" w:rsidP="00F02E03">
      <w:pPr>
        <w:pStyle w:val="aff7"/>
        <w:ind w:firstLineChars="0" w:firstLine="0"/>
        <w:rPr>
          <w:rFonts w:hAnsi="宋体"/>
          <w:b/>
        </w:rPr>
      </w:pPr>
      <w:r w:rsidRPr="006A15A2">
        <w:rPr>
          <w:rFonts w:ascii="黑体" w:eastAsia="黑体" w:hint="eastAsia"/>
        </w:rPr>
        <w:t>变换</w:t>
      </w:r>
      <w:r>
        <w:rPr>
          <w:rFonts w:ascii="黑体" w:eastAsia="黑体" w:hint="eastAsia"/>
        </w:rPr>
        <w:t>使能</w:t>
      </w:r>
      <w:r w:rsidRPr="006A15A2">
        <w:rPr>
          <w:rFonts w:ascii="黑体" w:eastAsia="黑体" w:hint="eastAsia"/>
        </w:rPr>
        <w:t xml:space="preserve">标志位  </w:t>
      </w:r>
      <w:r w:rsidRPr="006A15A2">
        <w:rPr>
          <w:rFonts w:hAnsi="宋体"/>
          <w:b/>
        </w:rPr>
        <w:t>transform_enable</w:t>
      </w:r>
      <w:r>
        <w:rPr>
          <w:rFonts w:hAnsi="宋体" w:hint="eastAsia"/>
          <w:b/>
        </w:rPr>
        <w:t>_</w:t>
      </w:r>
      <w:r>
        <w:rPr>
          <w:rFonts w:hAnsi="宋体"/>
          <w:b/>
        </w:rPr>
        <w:t>flag</w:t>
      </w:r>
    </w:p>
    <w:p w14:paraId="6BEE2B81" w14:textId="77777777" w:rsidR="00F02E03" w:rsidRDefault="00F02E03" w:rsidP="00F02E03">
      <w:pPr>
        <w:pStyle w:val="aff7"/>
        <w:rPr>
          <w:rFonts w:hAnsi="宋体"/>
        </w:rPr>
      </w:pPr>
      <w:r w:rsidRPr="006A15A2">
        <w:rPr>
          <w:rFonts w:hAnsi="宋体" w:hint="eastAsia"/>
        </w:rPr>
        <w:t>二值变量。值为‘1’表示</w:t>
      </w:r>
      <w:r w:rsidRPr="00445361">
        <w:rPr>
          <w:rFonts w:hAnsi="宋体" w:hint="eastAsia"/>
        </w:rPr>
        <w:t>启用</w:t>
      </w:r>
      <w:r w:rsidRPr="006A15A2">
        <w:rPr>
          <w:rFonts w:hAnsi="宋体" w:hint="eastAsia"/>
        </w:rPr>
        <w:t>变换</w:t>
      </w:r>
      <w:r>
        <w:rPr>
          <w:rFonts w:hAnsi="宋体" w:hint="eastAsia"/>
        </w:rPr>
        <w:t>技术</w:t>
      </w:r>
      <w:r w:rsidRPr="006A15A2">
        <w:rPr>
          <w:rFonts w:hAnsi="宋体" w:hint="eastAsia"/>
        </w:rPr>
        <w:t>，值为‘0’表示不应使用变换</w:t>
      </w:r>
      <w:r>
        <w:rPr>
          <w:rFonts w:hAnsi="宋体" w:hint="eastAsia"/>
        </w:rPr>
        <w:t>技术。</w:t>
      </w:r>
    </w:p>
    <w:p w14:paraId="2B07DB7E" w14:textId="77777777" w:rsidR="00F02E03" w:rsidRDefault="00F02E03" w:rsidP="00F02E03">
      <w:pPr>
        <w:pStyle w:val="aff7"/>
        <w:ind w:firstLineChars="0" w:firstLine="0"/>
        <w:rPr>
          <w:rFonts w:hAnsi="宋体"/>
          <w:b/>
        </w:rPr>
      </w:pPr>
      <w:r>
        <w:rPr>
          <w:rFonts w:ascii="黑体" w:eastAsia="黑体" w:hint="eastAsia"/>
        </w:rPr>
        <w:t>差值预测使能</w:t>
      </w:r>
      <w:r w:rsidRPr="006A15A2">
        <w:rPr>
          <w:rFonts w:ascii="黑体" w:eastAsia="黑体" w:hint="eastAsia"/>
        </w:rPr>
        <w:t xml:space="preserve">标志位  </w:t>
      </w:r>
      <w:r>
        <w:rPr>
          <w:rFonts w:hAnsi="宋体"/>
          <w:b/>
        </w:rPr>
        <w:t>dp</w:t>
      </w:r>
      <w:r w:rsidRPr="006A15A2">
        <w:rPr>
          <w:rFonts w:hAnsi="宋体"/>
          <w:b/>
        </w:rPr>
        <w:t>_enable</w:t>
      </w:r>
      <w:r>
        <w:rPr>
          <w:rFonts w:hAnsi="宋体" w:hint="eastAsia"/>
          <w:b/>
        </w:rPr>
        <w:t>_</w:t>
      </w:r>
      <w:r>
        <w:rPr>
          <w:rFonts w:hAnsi="宋体"/>
          <w:b/>
        </w:rPr>
        <w:t>flag</w:t>
      </w:r>
    </w:p>
    <w:p w14:paraId="677C2C57" w14:textId="77777777" w:rsidR="00F02E03" w:rsidRDefault="00F02E03" w:rsidP="00F02E03">
      <w:pPr>
        <w:pStyle w:val="aff7"/>
        <w:rPr>
          <w:rFonts w:hAnsi="宋体"/>
        </w:rPr>
      </w:pPr>
      <w:r w:rsidRPr="006A15A2">
        <w:rPr>
          <w:rFonts w:hAnsi="宋体" w:hint="eastAsia"/>
        </w:rPr>
        <w:t>二值变量。值为‘1’表示</w:t>
      </w:r>
      <w:r w:rsidRPr="00445361">
        <w:rPr>
          <w:rFonts w:hAnsi="宋体" w:hint="eastAsia"/>
        </w:rPr>
        <w:t>启用</w:t>
      </w:r>
      <w:r>
        <w:rPr>
          <w:rFonts w:hAnsi="宋体" w:hint="eastAsia"/>
        </w:rPr>
        <w:t>差值预测</w:t>
      </w:r>
      <w:r>
        <w:rPr>
          <w:rFonts w:hAnsi="宋体"/>
        </w:rPr>
        <w:t>技术</w:t>
      </w:r>
      <w:r w:rsidRPr="006A15A2">
        <w:rPr>
          <w:rFonts w:hAnsi="宋体" w:hint="eastAsia"/>
        </w:rPr>
        <w:t>，值为‘0’表示不应使用</w:t>
      </w:r>
      <w:r>
        <w:rPr>
          <w:rFonts w:hAnsi="宋体" w:hint="eastAsia"/>
        </w:rPr>
        <w:t>差值预测技术。</w:t>
      </w:r>
      <w:r>
        <w:t>DpEnableFlag</w:t>
      </w:r>
      <w:r w:rsidRPr="00B92812">
        <w:rPr>
          <w:rFonts w:hint="eastAsia"/>
        </w:rPr>
        <w:t>的值等于</w:t>
      </w:r>
      <w:r>
        <w:t>dp_enable_flag</w:t>
      </w:r>
      <w:r w:rsidRPr="00B92812">
        <w:rPr>
          <w:rFonts w:hint="eastAsia"/>
        </w:rPr>
        <w:t>的</w:t>
      </w:r>
      <w:r w:rsidRPr="00B92812">
        <w:t>值</w:t>
      </w:r>
      <w:r>
        <w:rPr>
          <w:rFonts w:hint="eastAsia"/>
        </w:rPr>
        <w:t>。</w:t>
      </w:r>
    </w:p>
    <w:p w14:paraId="21BDEEF5" w14:textId="77777777" w:rsidR="00F02E03" w:rsidRDefault="00F02E03" w:rsidP="00F02E03">
      <w:pPr>
        <w:pStyle w:val="aff7"/>
        <w:ind w:firstLineChars="0" w:firstLine="0"/>
        <w:rPr>
          <w:rFonts w:hAnsi="宋体"/>
          <w:b/>
        </w:rPr>
      </w:pPr>
      <w:r>
        <w:rPr>
          <w:rFonts w:ascii="黑体" w:eastAsia="黑体" w:hint="eastAsia"/>
        </w:rPr>
        <w:t>子块重建</w:t>
      </w:r>
      <w:r>
        <w:rPr>
          <w:rFonts w:ascii="黑体" w:eastAsia="黑体"/>
        </w:rPr>
        <w:t>补偿</w:t>
      </w:r>
      <w:r>
        <w:rPr>
          <w:rFonts w:ascii="黑体" w:eastAsia="黑体" w:hint="eastAsia"/>
        </w:rPr>
        <w:t>使能</w:t>
      </w:r>
      <w:r w:rsidRPr="006A15A2">
        <w:rPr>
          <w:rFonts w:ascii="黑体" w:eastAsia="黑体" w:hint="eastAsia"/>
        </w:rPr>
        <w:t xml:space="preserve">标志位  </w:t>
      </w:r>
      <w:r>
        <w:rPr>
          <w:rFonts w:hAnsi="宋体"/>
          <w:b/>
        </w:rPr>
        <w:t>brc</w:t>
      </w:r>
      <w:r w:rsidRPr="006A15A2">
        <w:rPr>
          <w:rFonts w:hAnsi="宋体"/>
          <w:b/>
        </w:rPr>
        <w:t>_enable</w:t>
      </w:r>
      <w:r>
        <w:rPr>
          <w:rFonts w:hAnsi="宋体" w:hint="eastAsia"/>
          <w:b/>
        </w:rPr>
        <w:t>_</w:t>
      </w:r>
      <w:r>
        <w:rPr>
          <w:rFonts w:hAnsi="宋体"/>
          <w:b/>
        </w:rPr>
        <w:t>flag</w:t>
      </w:r>
    </w:p>
    <w:p w14:paraId="0E84EF52" w14:textId="77777777" w:rsidR="00F02E03" w:rsidRDefault="00F02E03" w:rsidP="00F02E03">
      <w:pPr>
        <w:pStyle w:val="aff7"/>
      </w:pPr>
      <w:r w:rsidRPr="006A15A2">
        <w:rPr>
          <w:rFonts w:hAnsi="宋体" w:hint="eastAsia"/>
        </w:rPr>
        <w:t>二值变量。值为‘1’表示</w:t>
      </w:r>
      <w:r w:rsidRPr="00445361">
        <w:rPr>
          <w:rFonts w:hAnsi="宋体" w:hint="eastAsia"/>
        </w:rPr>
        <w:t>启用</w:t>
      </w:r>
      <w:r>
        <w:rPr>
          <w:rFonts w:hAnsi="宋体" w:hint="eastAsia"/>
        </w:rPr>
        <w:t>子块重建补偿</w:t>
      </w:r>
      <w:r>
        <w:rPr>
          <w:rFonts w:hAnsi="宋体"/>
        </w:rPr>
        <w:t>技术</w:t>
      </w:r>
      <w:r w:rsidRPr="006A15A2">
        <w:rPr>
          <w:rFonts w:hAnsi="宋体" w:hint="eastAsia"/>
        </w:rPr>
        <w:t>，值为‘0’表示不应使用</w:t>
      </w:r>
      <w:r>
        <w:rPr>
          <w:rFonts w:hAnsi="宋体" w:hint="eastAsia"/>
        </w:rPr>
        <w:t>子块重建补偿技术。</w:t>
      </w:r>
      <w:r>
        <w:t>BrcEnableFlag</w:t>
      </w:r>
      <w:r w:rsidRPr="00B92812">
        <w:rPr>
          <w:rFonts w:hint="eastAsia"/>
        </w:rPr>
        <w:t>的值等于</w:t>
      </w:r>
      <w:r>
        <w:t>brc_enable_flag</w:t>
      </w:r>
      <w:r w:rsidRPr="00B92812">
        <w:rPr>
          <w:rFonts w:hint="eastAsia"/>
        </w:rPr>
        <w:t>的</w:t>
      </w:r>
      <w:r w:rsidRPr="00B92812">
        <w:t>值</w:t>
      </w:r>
      <w:r>
        <w:rPr>
          <w:rFonts w:hint="eastAsia"/>
        </w:rPr>
        <w:t>。</w:t>
      </w:r>
    </w:p>
    <w:p w14:paraId="1CDDC6C0" w14:textId="77777777" w:rsidR="00F02E03" w:rsidRDefault="00F02E03" w:rsidP="00F02E03">
      <w:pPr>
        <w:pStyle w:val="aff7"/>
        <w:ind w:firstLineChars="0" w:firstLine="0"/>
        <w:rPr>
          <w:rFonts w:hAnsi="宋体"/>
          <w:b/>
        </w:rPr>
      </w:pPr>
      <w:r>
        <w:rPr>
          <w:rFonts w:ascii="黑体" w:eastAsia="黑体" w:hint="eastAsia"/>
        </w:rPr>
        <w:t>块复制帧内预测</w:t>
      </w:r>
      <w:r>
        <w:rPr>
          <w:rFonts w:ascii="黑体" w:eastAsia="黑体"/>
        </w:rPr>
        <w:t>使能</w:t>
      </w:r>
      <w:r w:rsidRPr="006A15A2">
        <w:rPr>
          <w:rFonts w:ascii="黑体" w:eastAsia="黑体" w:hint="eastAsia"/>
        </w:rPr>
        <w:t xml:space="preserve">标志位  </w:t>
      </w:r>
      <w:r>
        <w:rPr>
          <w:rFonts w:hAnsi="宋体"/>
          <w:b/>
        </w:rPr>
        <w:t>ibc</w:t>
      </w:r>
      <w:r w:rsidRPr="006A15A2">
        <w:rPr>
          <w:rFonts w:hAnsi="宋体"/>
          <w:b/>
        </w:rPr>
        <w:t>_enable</w:t>
      </w:r>
      <w:r>
        <w:rPr>
          <w:rFonts w:hAnsi="宋体" w:hint="eastAsia"/>
          <w:b/>
        </w:rPr>
        <w:t>_</w:t>
      </w:r>
      <w:r>
        <w:rPr>
          <w:rFonts w:hAnsi="宋体"/>
          <w:b/>
        </w:rPr>
        <w:t>flag</w:t>
      </w:r>
    </w:p>
    <w:p w14:paraId="031E82CE" w14:textId="77777777" w:rsidR="00F02E03" w:rsidRPr="000508C0" w:rsidRDefault="00F02E03" w:rsidP="00F02E03">
      <w:pPr>
        <w:pStyle w:val="aff7"/>
        <w:rPr>
          <w:rFonts w:hAnsi="宋体"/>
        </w:rPr>
      </w:pPr>
      <w:r w:rsidRPr="006A15A2">
        <w:rPr>
          <w:rFonts w:hAnsi="宋体" w:hint="eastAsia"/>
        </w:rPr>
        <w:t>二值变量。值为‘1’表示</w:t>
      </w:r>
      <w:r w:rsidRPr="00445361">
        <w:rPr>
          <w:rFonts w:hAnsi="宋体" w:hint="eastAsia"/>
        </w:rPr>
        <w:t>启用</w:t>
      </w:r>
      <w:r w:rsidRPr="008329A7">
        <w:rPr>
          <w:rFonts w:hAnsi="宋体" w:hint="eastAsia"/>
        </w:rPr>
        <w:t>块复制帧内预测</w:t>
      </w:r>
      <w:r>
        <w:rPr>
          <w:rFonts w:hAnsi="宋体" w:hint="eastAsia"/>
        </w:rPr>
        <w:t>模式</w:t>
      </w:r>
      <w:r w:rsidRPr="006A15A2">
        <w:rPr>
          <w:rFonts w:hAnsi="宋体" w:hint="eastAsia"/>
        </w:rPr>
        <w:t>，值为‘0’表示不应使用</w:t>
      </w:r>
      <w:r w:rsidRPr="008329A7">
        <w:rPr>
          <w:rFonts w:hAnsi="宋体" w:hint="eastAsia"/>
        </w:rPr>
        <w:t>块复制帧内预测</w:t>
      </w:r>
      <w:r>
        <w:rPr>
          <w:rFonts w:hAnsi="宋体" w:hint="eastAsia"/>
        </w:rPr>
        <w:t>模式。</w:t>
      </w:r>
      <w:r>
        <w:t>IbcEnableFlag</w:t>
      </w:r>
      <w:r w:rsidRPr="00B92812">
        <w:rPr>
          <w:rFonts w:hint="eastAsia"/>
        </w:rPr>
        <w:t>的值等于</w:t>
      </w:r>
      <w:r>
        <w:t>ibc_enable_flag</w:t>
      </w:r>
      <w:r w:rsidRPr="00B92812">
        <w:rPr>
          <w:rFonts w:hint="eastAsia"/>
        </w:rPr>
        <w:t>的</w:t>
      </w:r>
      <w:r w:rsidRPr="00B92812">
        <w:t>值</w:t>
      </w:r>
      <w:r>
        <w:rPr>
          <w:rFonts w:hint="eastAsia"/>
        </w:rPr>
        <w:t>。</w:t>
      </w:r>
    </w:p>
    <w:p w14:paraId="448CBE26" w14:textId="77777777" w:rsidR="00F02E03" w:rsidRDefault="00F02E03" w:rsidP="00F02E03">
      <w:pPr>
        <w:pStyle w:val="aff7"/>
        <w:ind w:firstLineChars="0" w:firstLine="0"/>
        <w:rPr>
          <w:rFonts w:hAnsi="宋体"/>
          <w:b/>
        </w:rPr>
      </w:pPr>
      <w:r>
        <w:rPr>
          <w:rFonts w:ascii="黑体" w:eastAsia="黑体" w:hint="eastAsia"/>
        </w:rPr>
        <w:t>点级量化</w:t>
      </w:r>
      <w:r>
        <w:rPr>
          <w:rFonts w:ascii="黑体" w:eastAsia="黑体"/>
        </w:rPr>
        <w:t>调整使能</w:t>
      </w:r>
      <w:r w:rsidRPr="006A15A2">
        <w:rPr>
          <w:rFonts w:ascii="黑体" w:eastAsia="黑体" w:hint="eastAsia"/>
        </w:rPr>
        <w:t xml:space="preserve">标志位  </w:t>
      </w:r>
      <w:r>
        <w:rPr>
          <w:rFonts w:hAnsi="宋体"/>
          <w:b/>
        </w:rPr>
        <w:t>pwq</w:t>
      </w:r>
      <w:r w:rsidRPr="006A15A2">
        <w:rPr>
          <w:rFonts w:hAnsi="宋体"/>
          <w:b/>
        </w:rPr>
        <w:t>_enable</w:t>
      </w:r>
      <w:r>
        <w:rPr>
          <w:rFonts w:hAnsi="宋体" w:hint="eastAsia"/>
          <w:b/>
        </w:rPr>
        <w:t>_</w:t>
      </w:r>
      <w:r>
        <w:rPr>
          <w:rFonts w:hAnsi="宋体"/>
          <w:b/>
        </w:rPr>
        <w:t>flag</w:t>
      </w:r>
    </w:p>
    <w:p w14:paraId="6667A32D" w14:textId="77777777" w:rsidR="00F02E03" w:rsidRPr="000508C0" w:rsidRDefault="00F02E03" w:rsidP="00F02E03">
      <w:pPr>
        <w:pStyle w:val="aff7"/>
        <w:rPr>
          <w:rFonts w:hAnsi="宋体"/>
        </w:rPr>
      </w:pPr>
      <w:r w:rsidRPr="006A15A2">
        <w:rPr>
          <w:rFonts w:hAnsi="宋体" w:hint="eastAsia"/>
        </w:rPr>
        <w:t>二值变量。值为‘1’表示</w:t>
      </w:r>
      <w:r w:rsidRPr="00445361">
        <w:rPr>
          <w:rFonts w:hAnsi="宋体" w:hint="eastAsia"/>
        </w:rPr>
        <w:t>启用</w:t>
      </w:r>
      <w:r w:rsidRPr="00B25192">
        <w:rPr>
          <w:rFonts w:hAnsi="宋体" w:hint="eastAsia"/>
        </w:rPr>
        <w:t>点级量化调整</w:t>
      </w:r>
      <w:r>
        <w:rPr>
          <w:rFonts w:hAnsi="宋体"/>
        </w:rPr>
        <w:t>技术</w:t>
      </w:r>
      <w:r w:rsidRPr="006A15A2">
        <w:rPr>
          <w:rFonts w:hAnsi="宋体" w:hint="eastAsia"/>
        </w:rPr>
        <w:t>，值为‘0’表示不应使用</w:t>
      </w:r>
      <w:r w:rsidRPr="00B25192">
        <w:rPr>
          <w:rFonts w:hAnsi="宋体" w:hint="eastAsia"/>
        </w:rPr>
        <w:t>点级量化调整</w:t>
      </w:r>
      <w:r>
        <w:rPr>
          <w:rFonts w:hAnsi="宋体" w:hint="eastAsia"/>
        </w:rPr>
        <w:t>技术。</w:t>
      </w:r>
      <w:r>
        <w:t>PwqEnableFlag</w:t>
      </w:r>
      <w:r w:rsidRPr="00B92812">
        <w:rPr>
          <w:rFonts w:hint="eastAsia"/>
        </w:rPr>
        <w:t>的值等于</w:t>
      </w:r>
      <w:r>
        <w:t>pwq_enable_flag</w:t>
      </w:r>
      <w:r w:rsidRPr="00B92812">
        <w:rPr>
          <w:rFonts w:hint="eastAsia"/>
        </w:rPr>
        <w:t>的</w:t>
      </w:r>
      <w:r w:rsidRPr="00B92812">
        <w:t>值</w:t>
      </w:r>
      <w:r>
        <w:rPr>
          <w:rFonts w:hint="eastAsia"/>
        </w:rPr>
        <w:t>。</w:t>
      </w:r>
    </w:p>
    <w:p w14:paraId="30EBF15B" w14:textId="77777777" w:rsidR="00F02E03" w:rsidRDefault="00F02E03" w:rsidP="00F02E03">
      <w:pPr>
        <w:pStyle w:val="aff7"/>
        <w:ind w:firstLineChars="0" w:firstLine="0"/>
        <w:rPr>
          <w:rFonts w:hAnsi="宋体"/>
          <w:b/>
        </w:rPr>
      </w:pPr>
      <w:r>
        <w:rPr>
          <w:rFonts w:ascii="黑体" w:eastAsia="黑体" w:hint="eastAsia"/>
        </w:rPr>
        <w:t>子块级量化参数</w:t>
      </w:r>
      <w:r>
        <w:rPr>
          <w:rFonts w:ascii="黑体" w:eastAsia="黑体"/>
        </w:rPr>
        <w:t>调整</w:t>
      </w:r>
      <w:r w:rsidRPr="006A15A2">
        <w:rPr>
          <w:rFonts w:ascii="黑体" w:eastAsia="黑体" w:hint="eastAsia"/>
        </w:rPr>
        <w:t xml:space="preserve">标志位  </w:t>
      </w:r>
      <w:r>
        <w:rPr>
          <w:rFonts w:hAnsi="宋体"/>
          <w:b/>
        </w:rPr>
        <w:t>bwq</w:t>
      </w:r>
      <w:r w:rsidRPr="006A15A2">
        <w:rPr>
          <w:rFonts w:hAnsi="宋体"/>
          <w:b/>
        </w:rPr>
        <w:t>_enable</w:t>
      </w:r>
      <w:r>
        <w:rPr>
          <w:rFonts w:hAnsi="宋体" w:hint="eastAsia"/>
          <w:b/>
        </w:rPr>
        <w:t>_</w:t>
      </w:r>
      <w:r>
        <w:rPr>
          <w:rFonts w:hAnsi="宋体"/>
          <w:b/>
        </w:rPr>
        <w:t>flag</w:t>
      </w:r>
    </w:p>
    <w:p w14:paraId="6696FB22" w14:textId="77777777" w:rsidR="00F02E03" w:rsidRDefault="00F02E03" w:rsidP="00F02E03">
      <w:pPr>
        <w:pStyle w:val="aff7"/>
      </w:pPr>
      <w:r w:rsidRPr="006A15A2">
        <w:rPr>
          <w:rFonts w:hAnsi="宋体" w:hint="eastAsia"/>
        </w:rPr>
        <w:t>二值变量。值为‘1’表示</w:t>
      </w:r>
      <w:r w:rsidRPr="00445361">
        <w:rPr>
          <w:rFonts w:hAnsi="宋体" w:hint="eastAsia"/>
        </w:rPr>
        <w:t>启用</w:t>
      </w:r>
      <w:r>
        <w:rPr>
          <w:rFonts w:hAnsi="宋体" w:hint="eastAsia"/>
        </w:rPr>
        <w:t>子块重建补偿</w:t>
      </w:r>
      <w:r>
        <w:rPr>
          <w:rFonts w:hAnsi="宋体"/>
        </w:rPr>
        <w:t>技术</w:t>
      </w:r>
      <w:r w:rsidRPr="006A15A2">
        <w:rPr>
          <w:rFonts w:hAnsi="宋体" w:hint="eastAsia"/>
        </w:rPr>
        <w:t>，值为‘0’表示不应使用</w:t>
      </w:r>
      <w:r>
        <w:rPr>
          <w:rFonts w:hAnsi="宋体" w:hint="eastAsia"/>
        </w:rPr>
        <w:t>子块重建补偿技术。</w:t>
      </w:r>
      <w:r>
        <w:t>BwqEnableFlag</w:t>
      </w:r>
      <w:r w:rsidRPr="00B92812">
        <w:rPr>
          <w:rFonts w:hint="eastAsia"/>
        </w:rPr>
        <w:t>的值等于</w:t>
      </w:r>
      <w:r>
        <w:t>bwq_enable_flag</w:t>
      </w:r>
      <w:r w:rsidRPr="00B92812">
        <w:rPr>
          <w:rFonts w:hint="eastAsia"/>
        </w:rPr>
        <w:t>的</w:t>
      </w:r>
      <w:r w:rsidRPr="00B92812">
        <w:t>值</w:t>
      </w:r>
      <w:r>
        <w:rPr>
          <w:rFonts w:hint="eastAsia"/>
        </w:rPr>
        <w:t>。</w:t>
      </w:r>
    </w:p>
    <w:p w14:paraId="492D47B4" w14:textId="77777777" w:rsidR="00F02E03" w:rsidRPr="008948BD" w:rsidRDefault="00F02E03" w:rsidP="00F02E03">
      <w:pPr>
        <w:widowControl/>
        <w:tabs>
          <w:tab w:val="center" w:pos="4201"/>
          <w:tab w:val="right" w:leader="dot" w:pos="9298"/>
        </w:tabs>
        <w:autoSpaceDE w:val="0"/>
        <w:autoSpaceDN w:val="0"/>
        <w:rPr>
          <w:rFonts w:ascii="宋体" w:hAnsi="宋体"/>
          <w:b/>
          <w:noProof/>
          <w:kern w:val="0"/>
          <w:szCs w:val="20"/>
        </w:rPr>
      </w:pPr>
      <w:r w:rsidRPr="008948BD">
        <w:rPr>
          <w:rFonts w:ascii="黑体" w:eastAsia="黑体" w:hint="eastAsia"/>
          <w:noProof/>
          <w:kern w:val="0"/>
          <w:szCs w:val="20"/>
        </w:rPr>
        <w:t xml:space="preserve">变码率编码模式使能标志位  </w:t>
      </w:r>
      <w:r w:rsidRPr="008948BD">
        <w:rPr>
          <w:rFonts w:ascii="宋体" w:hAnsi="宋体"/>
          <w:b/>
          <w:noProof/>
          <w:kern w:val="0"/>
          <w:szCs w:val="20"/>
        </w:rPr>
        <w:t>vbr_enable</w:t>
      </w:r>
      <w:r w:rsidRPr="008948BD">
        <w:rPr>
          <w:rFonts w:ascii="宋体" w:hAnsi="宋体" w:hint="eastAsia"/>
          <w:b/>
          <w:noProof/>
          <w:kern w:val="0"/>
          <w:szCs w:val="20"/>
        </w:rPr>
        <w:t>_</w:t>
      </w:r>
      <w:r w:rsidRPr="008948BD">
        <w:rPr>
          <w:rFonts w:ascii="宋体" w:hAnsi="宋体"/>
          <w:b/>
          <w:noProof/>
          <w:kern w:val="0"/>
          <w:szCs w:val="20"/>
        </w:rPr>
        <w:t>flag</w:t>
      </w:r>
    </w:p>
    <w:p w14:paraId="6924A3FF" w14:textId="77777777" w:rsidR="00F02E03" w:rsidRPr="008948BD" w:rsidRDefault="00F02E03" w:rsidP="00F02E03">
      <w:pPr>
        <w:pStyle w:val="aff7"/>
        <w:rPr>
          <w:rFonts w:hAnsi="宋体"/>
        </w:rPr>
      </w:pPr>
      <w:r w:rsidRPr="008948BD">
        <w:rPr>
          <w:rFonts w:hAnsi="宋体" w:hint="eastAsia"/>
          <w:noProof w:val="0"/>
          <w:kern w:val="2"/>
          <w:szCs w:val="24"/>
        </w:rPr>
        <w:t>二值变量。值为‘1’表示启用变码率编码模式，值为‘0’表示不应使用变码率编码模式。Vbr</w:t>
      </w:r>
      <w:r w:rsidRPr="008948BD">
        <w:rPr>
          <w:rFonts w:hAnsi="宋体"/>
          <w:noProof w:val="0"/>
          <w:kern w:val="2"/>
          <w:szCs w:val="24"/>
        </w:rPr>
        <w:t>EnableFlag</w:t>
      </w:r>
      <w:r w:rsidRPr="008948BD">
        <w:rPr>
          <w:rFonts w:hAnsi="宋体" w:hint="eastAsia"/>
          <w:noProof w:val="0"/>
          <w:kern w:val="2"/>
          <w:szCs w:val="24"/>
        </w:rPr>
        <w:t>的值等于vbr</w:t>
      </w:r>
      <w:r w:rsidRPr="008948BD">
        <w:rPr>
          <w:rFonts w:hAnsi="宋体"/>
          <w:noProof w:val="0"/>
          <w:kern w:val="2"/>
          <w:szCs w:val="24"/>
        </w:rPr>
        <w:t>_enable_flag</w:t>
      </w:r>
      <w:r w:rsidRPr="008948BD">
        <w:rPr>
          <w:rFonts w:hAnsi="宋体" w:hint="eastAsia"/>
          <w:noProof w:val="0"/>
          <w:kern w:val="2"/>
          <w:szCs w:val="24"/>
        </w:rPr>
        <w:t>的</w:t>
      </w:r>
      <w:r w:rsidRPr="008948BD">
        <w:rPr>
          <w:rFonts w:hAnsi="宋体"/>
          <w:noProof w:val="0"/>
          <w:kern w:val="2"/>
          <w:szCs w:val="24"/>
        </w:rPr>
        <w:t>值</w:t>
      </w:r>
      <w:r w:rsidRPr="008948BD">
        <w:rPr>
          <w:rFonts w:hAnsi="宋体" w:hint="eastAsia"/>
          <w:noProof w:val="0"/>
          <w:kern w:val="2"/>
          <w:szCs w:val="24"/>
        </w:rPr>
        <w:t>。</w:t>
      </w:r>
    </w:p>
    <w:p w14:paraId="3DB46526" w14:textId="77777777" w:rsidR="00F02E03" w:rsidRPr="00B92812"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点预测量化参数调整最大</w:t>
      </w:r>
      <w:r>
        <w:rPr>
          <w:rFonts w:ascii="黑体" w:eastAsia="黑体"/>
          <w:noProof/>
          <w:kern w:val="0"/>
          <w:szCs w:val="20"/>
        </w:rPr>
        <w:t>阈值</w:t>
      </w:r>
      <w:r w:rsidRPr="00B92812">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pwq_max_qp</w:t>
      </w:r>
    </w:p>
    <w:p w14:paraId="4C9931C7" w14:textId="77777777" w:rsidR="00F02E03" w:rsidRPr="00E647A7"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Pr>
          <w:rFonts w:ascii="宋体"/>
          <w:noProof/>
          <w:kern w:val="0"/>
          <w:szCs w:val="20"/>
        </w:rPr>
        <w:t>4</w:t>
      </w:r>
      <w:r w:rsidRPr="00B92812">
        <w:rPr>
          <w:rFonts w:ascii="宋体" w:hint="eastAsia"/>
          <w:noProof/>
          <w:kern w:val="0"/>
          <w:szCs w:val="20"/>
        </w:rPr>
        <w:t>位无符号整数。规定</w:t>
      </w:r>
      <w:r>
        <w:rPr>
          <w:rFonts w:ascii="宋体" w:hint="eastAsia"/>
          <w:noProof/>
          <w:kern w:val="0"/>
          <w:szCs w:val="20"/>
        </w:rPr>
        <w:t>点预测</w:t>
      </w:r>
      <w:r>
        <w:rPr>
          <w:rFonts w:ascii="宋体"/>
          <w:noProof/>
          <w:kern w:val="0"/>
          <w:szCs w:val="20"/>
        </w:rPr>
        <w:t>模式</w:t>
      </w:r>
      <w:r w:rsidRPr="00DD006E">
        <w:rPr>
          <w:rFonts w:ascii="宋体" w:hint="eastAsia"/>
          <w:noProof/>
          <w:kern w:val="0"/>
          <w:szCs w:val="20"/>
        </w:rPr>
        <w:t>量化</w:t>
      </w:r>
      <w:r>
        <w:rPr>
          <w:rFonts w:ascii="宋体" w:hint="eastAsia"/>
          <w:noProof/>
          <w:kern w:val="0"/>
          <w:szCs w:val="20"/>
        </w:rPr>
        <w:t>参数</w:t>
      </w:r>
      <w:r w:rsidRPr="00DD006E">
        <w:rPr>
          <w:rFonts w:ascii="宋体" w:hint="eastAsia"/>
          <w:noProof/>
          <w:kern w:val="0"/>
          <w:szCs w:val="20"/>
        </w:rPr>
        <w:t>调整</w:t>
      </w:r>
      <w:r>
        <w:rPr>
          <w:rFonts w:ascii="宋体" w:hint="eastAsia"/>
          <w:noProof/>
          <w:kern w:val="0"/>
          <w:szCs w:val="20"/>
        </w:rPr>
        <w:t>的最大量化</w:t>
      </w:r>
      <w:r>
        <w:rPr>
          <w:rFonts w:ascii="宋体"/>
          <w:noProof/>
          <w:kern w:val="0"/>
          <w:szCs w:val="20"/>
        </w:rPr>
        <w:t>参数</w:t>
      </w:r>
      <w:r w:rsidRPr="00B92812">
        <w:rPr>
          <w:rFonts w:ascii="宋体" w:hint="eastAsia"/>
          <w:noProof/>
          <w:kern w:val="0"/>
          <w:szCs w:val="20"/>
        </w:rPr>
        <w:t>。</w:t>
      </w:r>
      <w:r>
        <w:rPr>
          <w:rFonts w:ascii="宋体"/>
          <w:noProof/>
          <w:kern w:val="0"/>
          <w:szCs w:val="20"/>
        </w:rPr>
        <w:t>PwqMaxQp</w:t>
      </w:r>
      <w:r w:rsidRPr="00B92812">
        <w:rPr>
          <w:rFonts w:ascii="宋体" w:hint="eastAsia"/>
          <w:noProof/>
          <w:kern w:val="0"/>
          <w:szCs w:val="20"/>
        </w:rPr>
        <w:t>的值等于</w:t>
      </w:r>
      <w:r>
        <w:rPr>
          <w:rFonts w:ascii="宋体"/>
          <w:noProof/>
          <w:kern w:val="0"/>
          <w:szCs w:val="20"/>
        </w:rPr>
        <w:t>pwq_max_qp</w:t>
      </w:r>
      <w:r w:rsidRPr="00B92812">
        <w:rPr>
          <w:rFonts w:ascii="宋体" w:hint="eastAsia"/>
          <w:noProof/>
          <w:kern w:val="0"/>
          <w:szCs w:val="20"/>
        </w:rPr>
        <w:t>的</w:t>
      </w:r>
      <w:r w:rsidRPr="00B92812">
        <w:rPr>
          <w:rFonts w:ascii="宋体"/>
          <w:noProof/>
          <w:kern w:val="0"/>
          <w:szCs w:val="20"/>
        </w:rPr>
        <w:t>值</w:t>
      </w:r>
      <w:r w:rsidRPr="00D25A19">
        <w:rPr>
          <w:rFonts w:ascii="宋体" w:hint="eastAsia"/>
          <w:noProof/>
          <w:kern w:val="0"/>
          <w:szCs w:val="20"/>
        </w:rPr>
        <w:t>,</w:t>
      </w:r>
      <w:r>
        <w:rPr>
          <w:rFonts w:ascii="宋体"/>
          <w:noProof/>
          <w:kern w:val="0"/>
          <w:szCs w:val="20"/>
        </w:rPr>
        <w:t>PwqMaxQp</w:t>
      </w:r>
      <w:r w:rsidRPr="00B92812">
        <w:rPr>
          <w:rFonts w:ascii="宋体" w:hint="eastAsia"/>
          <w:noProof/>
          <w:kern w:val="0"/>
          <w:szCs w:val="20"/>
        </w:rPr>
        <w:t>的</w:t>
      </w:r>
      <w:r>
        <w:rPr>
          <w:rFonts w:ascii="宋体"/>
          <w:noProof/>
          <w:kern w:val="0"/>
          <w:szCs w:val="20"/>
        </w:rPr>
        <w:t>值应</w:t>
      </w:r>
      <w:r>
        <w:rPr>
          <w:rFonts w:ascii="宋体" w:hint="eastAsia"/>
          <w:noProof/>
          <w:kern w:val="0"/>
          <w:szCs w:val="20"/>
        </w:rPr>
        <w:t>小于等于</w:t>
      </w:r>
      <w:r>
        <w:rPr>
          <w:rFonts w:ascii="宋体"/>
          <w:noProof/>
          <w:kern w:val="0"/>
          <w:szCs w:val="20"/>
        </w:rPr>
        <w:t>8</w:t>
      </w:r>
      <w:r>
        <w:rPr>
          <w:rFonts w:ascii="宋体" w:hint="eastAsia"/>
          <w:noProof/>
          <w:kern w:val="0"/>
          <w:szCs w:val="20"/>
        </w:rPr>
        <w:t>。</w:t>
      </w:r>
    </w:p>
    <w:p w14:paraId="2C178A5E" w14:textId="77777777" w:rsidR="00F02E03" w:rsidRPr="00B92812"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子块量化</w:t>
      </w:r>
      <w:r>
        <w:rPr>
          <w:rFonts w:ascii="黑体" w:eastAsia="黑体"/>
          <w:noProof/>
          <w:kern w:val="0"/>
          <w:szCs w:val="20"/>
        </w:rPr>
        <w:t>参数调整</w:t>
      </w:r>
      <w:r>
        <w:rPr>
          <w:rFonts w:ascii="黑体" w:eastAsia="黑体" w:hint="eastAsia"/>
          <w:noProof/>
          <w:kern w:val="0"/>
          <w:szCs w:val="20"/>
        </w:rPr>
        <w:t>复杂度</w:t>
      </w:r>
      <w:r>
        <w:rPr>
          <w:rFonts w:ascii="黑体" w:eastAsia="黑体"/>
          <w:noProof/>
          <w:kern w:val="0"/>
          <w:szCs w:val="20"/>
        </w:rPr>
        <w:t>阈值</w:t>
      </w:r>
      <w:r w:rsidRPr="00B92812">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bwq_complex_th</w:t>
      </w:r>
    </w:p>
    <w:p w14:paraId="1E240148" w14:textId="77777777" w:rsidR="00F02E03"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Pr>
          <w:rFonts w:ascii="宋体"/>
          <w:noProof/>
          <w:kern w:val="0"/>
          <w:szCs w:val="20"/>
        </w:rPr>
        <w:t>3</w:t>
      </w:r>
      <w:r w:rsidRPr="00B92812">
        <w:rPr>
          <w:rFonts w:ascii="宋体" w:hint="eastAsia"/>
          <w:noProof/>
          <w:kern w:val="0"/>
          <w:szCs w:val="20"/>
        </w:rPr>
        <w:t>位无符号整数。规定</w:t>
      </w:r>
      <w:r w:rsidRPr="00DD006E">
        <w:rPr>
          <w:rFonts w:ascii="宋体" w:hint="eastAsia"/>
          <w:noProof/>
          <w:kern w:val="0"/>
          <w:szCs w:val="20"/>
        </w:rPr>
        <w:t>子块量化参数调整复杂度阈值</w:t>
      </w:r>
      <w:r w:rsidRPr="00B92812">
        <w:rPr>
          <w:rFonts w:ascii="宋体" w:hint="eastAsia"/>
          <w:noProof/>
          <w:kern w:val="0"/>
          <w:szCs w:val="20"/>
        </w:rPr>
        <w:t>。</w:t>
      </w:r>
      <w:r>
        <w:rPr>
          <w:rFonts w:ascii="宋体"/>
          <w:noProof/>
          <w:kern w:val="0"/>
          <w:szCs w:val="20"/>
        </w:rPr>
        <w:t>BwqComplexTh</w:t>
      </w:r>
      <w:r w:rsidRPr="00B92812">
        <w:rPr>
          <w:rFonts w:ascii="宋体" w:hint="eastAsia"/>
          <w:noProof/>
          <w:kern w:val="0"/>
          <w:szCs w:val="20"/>
        </w:rPr>
        <w:t>的值等于</w:t>
      </w:r>
      <w:r>
        <w:rPr>
          <w:rFonts w:ascii="宋体"/>
          <w:noProof/>
          <w:kern w:val="0"/>
          <w:szCs w:val="20"/>
        </w:rPr>
        <w:t>bwq_complex_th</w:t>
      </w:r>
      <w:r w:rsidRPr="00B92812">
        <w:rPr>
          <w:rFonts w:ascii="宋体" w:hint="eastAsia"/>
          <w:noProof/>
          <w:kern w:val="0"/>
          <w:szCs w:val="20"/>
        </w:rPr>
        <w:t>的</w:t>
      </w:r>
      <w:r w:rsidRPr="00B92812">
        <w:rPr>
          <w:rFonts w:ascii="宋体"/>
          <w:noProof/>
          <w:kern w:val="0"/>
          <w:szCs w:val="20"/>
        </w:rPr>
        <w:t>值</w:t>
      </w:r>
      <w:r>
        <w:rPr>
          <w:rFonts w:ascii="宋体" w:hint="eastAsia"/>
          <w:noProof/>
          <w:kern w:val="0"/>
          <w:szCs w:val="20"/>
        </w:rPr>
        <w:t>。</w:t>
      </w:r>
      <w:r>
        <w:rPr>
          <w:rFonts w:ascii="宋体"/>
          <w:noProof/>
          <w:kern w:val="0"/>
          <w:szCs w:val="20"/>
        </w:rPr>
        <w:t>BwqComplexTh</w:t>
      </w:r>
      <w:r w:rsidRPr="00B92812">
        <w:rPr>
          <w:rFonts w:ascii="宋体" w:hint="eastAsia"/>
          <w:noProof/>
          <w:kern w:val="0"/>
          <w:szCs w:val="20"/>
        </w:rPr>
        <w:t>的值</w:t>
      </w:r>
      <w:r>
        <w:rPr>
          <w:rFonts w:ascii="宋体" w:hint="eastAsia"/>
          <w:noProof/>
          <w:kern w:val="0"/>
          <w:szCs w:val="20"/>
        </w:rPr>
        <w:t>应</w:t>
      </w:r>
      <w:r>
        <w:rPr>
          <w:rFonts w:ascii="宋体"/>
          <w:noProof/>
          <w:kern w:val="0"/>
          <w:szCs w:val="20"/>
        </w:rPr>
        <w:t>大于等于</w:t>
      </w:r>
      <w:r>
        <w:rPr>
          <w:rFonts w:ascii="宋体" w:hint="eastAsia"/>
          <w:noProof/>
          <w:kern w:val="0"/>
          <w:szCs w:val="20"/>
        </w:rPr>
        <w:t>0且</w:t>
      </w:r>
      <w:r>
        <w:rPr>
          <w:rFonts w:ascii="宋体"/>
          <w:noProof/>
          <w:kern w:val="0"/>
          <w:szCs w:val="20"/>
        </w:rPr>
        <w:t>小于等于</w:t>
      </w:r>
      <w:r>
        <w:rPr>
          <w:rFonts w:ascii="宋体" w:hint="eastAsia"/>
          <w:noProof/>
          <w:kern w:val="0"/>
          <w:szCs w:val="20"/>
        </w:rPr>
        <w:t>4。</w:t>
      </w:r>
    </w:p>
    <w:p w14:paraId="6651E56B" w14:textId="77777777" w:rsidR="00F02E03" w:rsidRPr="00B92812"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量化参数调整第0梯度阈值</w:t>
      </w:r>
      <w:r w:rsidRPr="00B92812">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qp_refine_th0</w:t>
      </w:r>
    </w:p>
    <w:p w14:paraId="6EDB37E6" w14:textId="77777777" w:rsidR="00F02E03"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Pr>
          <w:rFonts w:ascii="宋体"/>
          <w:noProof/>
          <w:kern w:val="0"/>
          <w:szCs w:val="20"/>
        </w:rPr>
        <w:t>4</w:t>
      </w:r>
      <w:r w:rsidRPr="00B92812">
        <w:rPr>
          <w:rFonts w:ascii="宋体" w:hint="eastAsia"/>
          <w:noProof/>
          <w:kern w:val="0"/>
          <w:szCs w:val="20"/>
        </w:rPr>
        <w:t>位无符号整数。规定</w:t>
      </w:r>
      <w:r w:rsidRPr="00DD006E">
        <w:rPr>
          <w:rFonts w:ascii="宋体" w:hint="eastAsia"/>
          <w:noProof/>
          <w:kern w:val="0"/>
          <w:szCs w:val="20"/>
        </w:rPr>
        <w:t>量化</w:t>
      </w:r>
      <w:r>
        <w:rPr>
          <w:rFonts w:ascii="宋体" w:hint="eastAsia"/>
          <w:noProof/>
          <w:kern w:val="0"/>
          <w:szCs w:val="20"/>
        </w:rPr>
        <w:t>参数</w:t>
      </w:r>
      <w:r w:rsidRPr="00DD006E">
        <w:rPr>
          <w:rFonts w:ascii="宋体" w:hint="eastAsia"/>
          <w:noProof/>
          <w:kern w:val="0"/>
          <w:szCs w:val="20"/>
        </w:rPr>
        <w:t>调整</w:t>
      </w:r>
      <w:r>
        <w:rPr>
          <w:rFonts w:ascii="宋体" w:hint="eastAsia"/>
          <w:noProof/>
          <w:kern w:val="0"/>
          <w:szCs w:val="20"/>
        </w:rPr>
        <w:t>的</w:t>
      </w:r>
      <w:r w:rsidRPr="00DD006E">
        <w:rPr>
          <w:rFonts w:ascii="宋体" w:hint="eastAsia"/>
          <w:noProof/>
          <w:kern w:val="0"/>
          <w:szCs w:val="20"/>
        </w:rPr>
        <w:t>第0梯度阈值</w:t>
      </w:r>
      <w:r w:rsidRPr="00B92812">
        <w:rPr>
          <w:rFonts w:ascii="宋体" w:hint="eastAsia"/>
          <w:noProof/>
          <w:kern w:val="0"/>
          <w:szCs w:val="20"/>
        </w:rPr>
        <w:t>。</w:t>
      </w:r>
      <w:r>
        <w:rPr>
          <w:rFonts w:ascii="宋体"/>
          <w:noProof/>
          <w:kern w:val="0"/>
          <w:szCs w:val="20"/>
        </w:rPr>
        <w:t>QpRefineTh0</w:t>
      </w:r>
      <w:r w:rsidRPr="00B92812">
        <w:rPr>
          <w:rFonts w:ascii="宋体" w:hint="eastAsia"/>
          <w:noProof/>
          <w:kern w:val="0"/>
          <w:szCs w:val="20"/>
        </w:rPr>
        <w:t>的值等于</w:t>
      </w:r>
      <w:r>
        <w:rPr>
          <w:rFonts w:ascii="宋体"/>
          <w:noProof/>
          <w:kern w:val="0"/>
          <w:szCs w:val="20"/>
        </w:rPr>
        <w:t>qp_refine_th0</w:t>
      </w:r>
      <w:r w:rsidRPr="00B92812">
        <w:rPr>
          <w:rFonts w:ascii="宋体" w:hint="eastAsia"/>
          <w:noProof/>
          <w:kern w:val="0"/>
          <w:szCs w:val="20"/>
        </w:rPr>
        <w:t>的</w:t>
      </w:r>
      <w:r w:rsidRPr="00B92812">
        <w:rPr>
          <w:rFonts w:ascii="宋体"/>
          <w:noProof/>
          <w:kern w:val="0"/>
          <w:szCs w:val="20"/>
        </w:rPr>
        <w:t>值</w:t>
      </w:r>
      <w:r>
        <w:rPr>
          <w:rFonts w:ascii="宋体" w:hint="eastAsia"/>
          <w:noProof/>
          <w:kern w:val="0"/>
          <w:szCs w:val="20"/>
        </w:rPr>
        <w:t>。</w:t>
      </w:r>
    </w:p>
    <w:p w14:paraId="6AFC6053" w14:textId="77777777" w:rsidR="00F02E03" w:rsidRPr="00B92812"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量化参数调整</w:t>
      </w:r>
      <w:r>
        <w:rPr>
          <w:rFonts w:ascii="黑体" w:eastAsia="黑体"/>
          <w:noProof/>
          <w:kern w:val="0"/>
          <w:szCs w:val="20"/>
        </w:rPr>
        <w:t>第</w:t>
      </w:r>
      <w:r>
        <w:rPr>
          <w:rFonts w:ascii="黑体" w:eastAsia="黑体" w:hint="eastAsia"/>
          <w:noProof/>
          <w:kern w:val="0"/>
          <w:szCs w:val="20"/>
        </w:rPr>
        <w:t>1</w:t>
      </w:r>
      <w:r>
        <w:rPr>
          <w:rFonts w:ascii="黑体" w:eastAsia="黑体"/>
          <w:noProof/>
          <w:kern w:val="0"/>
          <w:szCs w:val="20"/>
        </w:rPr>
        <w:t>梯度阈值</w:t>
      </w:r>
      <w:r w:rsidRPr="00B92812">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qp_refine_th1</w:t>
      </w:r>
    </w:p>
    <w:p w14:paraId="6F082E09" w14:textId="77777777" w:rsidR="00F02E03"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Pr>
          <w:rFonts w:ascii="宋体"/>
          <w:noProof/>
          <w:kern w:val="0"/>
          <w:szCs w:val="20"/>
        </w:rPr>
        <w:t>4</w:t>
      </w:r>
      <w:r w:rsidRPr="00B92812">
        <w:rPr>
          <w:rFonts w:ascii="宋体" w:hint="eastAsia"/>
          <w:noProof/>
          <w:kern w:val="0"/>
          <w:szCs w:val="20"/>
        </w:rPr>
        <w:t>位无符号整数。规定</w:t>
      </w:r>
      <w:r w:rsidRPr="00DD006E">
        <w:rPr>
          <w:rFonts w:ascii="宋体" w:hint="eastAsia"/>
          <w:noProof/>
          <w:kern w:val="0"/>
          <w:szCs w:val="20"/>
        </w:rPr>
        <w:t>量化</w:t>
      </w:r>
      <w:r>
        <w:rPr>
          <w:rFonts w:ascii="宋体" w:hint="eastAsia"/>
          <w:noProof/>
          <w:kern w:val="0"/>
          <w:szCs w:val="20"/>
        </w:rPr>
        <w:t>参数</w:t>
      </w:r>
      <w:r w:rsidRPr="00DD006E">
        <w:rPr>
          <w:rFonts w:ascii="宋体" w:hint="eastAsia"/>
          <w:noProof/>
          <w:kern w:val="0"/>
          <w:szCs w:val="20"/>
        </w:rPr>
        <w:t>调整</w:t>
      </w:r>
      <w:r>
        <w:rPr>
          <w:rFonts w:ascii="宋体" w:hint="eastAsia"/>
          <w:noProof/>
          <w:kern w:val="0"/>
          <w:szCs w:val="20"/>
        </w:rPr>
        <w:t>的</w:t>
      </w:r>
      <w:r w:rsidRPr="00DD006E">
        <w:rPr>
          <w:rFonts w:ascii="宋体" w:hint="eastAsia"/>
          <w:noProof/>
          <w:kern w:val="0"/>
          <w:szCs w:val="20"/>
        </w:rPr>
        <w:t>第</w:t>
      </w:r>
      <w:r>
        <w:rPr>
          <w:rFonts w:ascii="宋体"/>
          <w:noProof/>
          <w:kern w:val="0"/>
          <w:szCs w:val="20"/>
        </w:rPr>
        <w:t>1</w:t>
      </w:r>
      <w:r w:rsidRPr="00DD006E">
        <w:rPr>
          <w:rFonts w:ascii="宋体" w:hint="eastAsia"/>
          <w:noProof/>
          <w:kern w:val="0"/>
          <w:szCs w:val="20"/>
        </w:rPr>
        <w:t>梯度阈值</w:t>
      </w:r>
      <w:r w:rsidRPr="00B92812">
        <w:rPr>
          <w:rFonts w:ascii="宋体" w:hint="eastAsia"/>
          <w:noProof/>
          <w:kern w:val="0"/>
          <w:szCs w:val="20"/>
        </w:rPr>
        <w:t>。</w:t>
      </w:r>
      <w:r>
        <w:rPr>
          <w:rFonts w:ascii="宋体"/>
          <w:noProof/>
          <w:kern w:val="0"/>
          <w:szCs w:val="20"/>
        </w:rPr>
        <w:t>QpRefineTh1</w:t>
      </w:r>
      <w:r w:rsidRPr="00B92812">
        <w:rPr>
          <w:rFonts w:ascii="宋体" w:hint="eastAsia"/>
          <w:noProof/>
          <w:kern w:val="0"/>
          <w:szCs w:val="20"/>
        </w:rPr>
        <w:t>的值等于</w:t>
      </w:r>
      <w:r>
        <w:rPr>
          <w:rFonts w:ascii="宋体"/>
          <w:noProof/>
          <w:kern w:val="0"/>
          <w:szCs w:val="20"/>
        </w:rPr>
        <w:t>qp_refine_th1</w:t>
      </w:r>
      <w:r w:rsidRPr="00B92812">
        <w:rPr>
          <w:rFonts w:ascii="宋体" w:hint="eastAsia"/>
          <w:noProof/>
          <w:kern w:val="0"/>
          <w:szCs w:val="20"/>
        </w:rPr>
        <w:t>的</w:t>
      </w:r>
      <w:r w:rsidRPr="00B92812">
        <w:rPr>
          <w:rFonts w:ascii="宋体"/>
          <w:noProof/>
          <w:kern w:val="0"/>
          <w:szCs w:val="20"/>
        </w:rPr>
        <w:t>值</w:t>
      </w:r>
      <w:r w:rsidRPr="00D25A19">
        <w:rPr>
          <w:rFonts w:ascii="宋体" w:hint="eastAsia"/>
          <w:noProof/>
          <w:kern w:val="0"/>
          <w:szCs w:val="20"/>
        </w:rPr>
        <w:t>,</w:t>
      </w:r>
      <w:r>
        <w:rPr>
          <w:rFonts w:ascii="宋体"/>
          <w:noProof/>
          <w:kern w:val="0"/>
          <w:szCs w:val="20"/>
        </w:rPr>
        <w:t>QpRefineTh1</w:t>
      </w:r>
      <w:r w:rsidRPr="00B92812">
        <w:rPr>
          <w:rFonts w:ascii="宋体" w:hint="eastAsia"/>
          <w:noProof/>
          <w:kern w:val="0"/>
          <w:szCs w:val="20"/>
        </w:rPr>
        <w:t>的</w:t>
      </w:r>
      <w:r>
        <w:rPr>
          <w:rFonts w:ascii="宋体"/>
          <w:noProof/>
          <w:kern w:val="0"/>
          <w:szCs w:val="20"/>
        </w:rPr>
        <w:t>值应</w:t>
      </w:r>
      <w:r>
        <w:rPr>
          <w:rFonts w:ascii="宋体" w:hint="eastAsia"/>
          <w:noProof/>
          <w:kern w:val="0"/>
          <w:szCs w:val="20"/>
        </w:rPr>
        <w:t>大于等于</w:t>
      </w:r>
      <w:r>
        <w:rPr>
          <w:rFonts w:ascii="宋体"/>
          <w:noProof/>
          <w:kern w:val="0"/>
          <w:szCs w:val="20"/>
        </w:rPr>
        <w:t>QpRefineTh0</w:t>
      </w:r>
      <w:r w:rsidRPr="00B92812">
        <w:rPr>
          <w:rFonts w:ascii="宋体" w:hint="eastAsia"/>
          <w:noProof/>
          <w:kern w:val="0"/>
          <w:szCs w:val="20"/>
        </w:rPr>
        <w:t>的</w:t>
      </w:r>
      <w:r>
        <w:rPr>
          <w:rFonts w:ascii="宋体" w:hint="eastAsia"/>
          <w:noProof/>
          <w:kern w:val="0"/>
          <w:szCs w:val="20"/>
        </w:rPr>
        <w:t>值。</w:t>
      </w:r>
    </w:p>
    <w:p w14:paraId="27DB000A" w14:textId="77777777" w:rsidR="00F02E03" w:rsidRPr="00B92812"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noProof/>
          <w:kern w:val="0"/>
          <w:szCs w:val="20"/>
        </w:rPr>
        <w:t>可察觉失真</w:t>
      </w:r>
      <w:r>
        <w:rPr>
          <w:rFonts w:ascii="黑体" w:eastAsia="黑体" w:hint="eastAsia"/>
          <w:noProof/>
          <w:kern w:val="0"/>
          <w:szCs w:val="20"/>
        </w:rPr>
        <w:t>量化参</w:t>
      </w:r>
      <w:r>
        <w:rPr>
          <w:rFonts w:ascii="黑体" w:eastAsia="黑体"/>
          <w:noProof/>
          <w:kern w:val="0"/>
          <w:szCs w:val="20"/>
        </w:rPr>
        <w:t>阈值</w:t>
      </w:r>
      <w:r w:rsidRPr="00B92812">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jnd_qp</w:t>
      </w:r>
    </w:p>
    <w:p w14:paraId="179D4159" w14:textId="77777777" w:rsidR="00F02E03"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Pr>
          <w:rFonts w:ascii="宋体"/>
          <w:noProof/>
          <w:kern w:val="0"/>
          <w:szCs w:val="20"/>
        </w:rPr>
        <w:t>4</w:t>
      </w:r>
      <w:r w:rsidRPr="00B92812">
        <w:rPr>
          <w:rFonts w:ascii="宋体" w:hint="eastAsia"/>
          <w:noProof/>
          <w:kern w:val="0"/>
          <w:szCs w:val="20"/>
        </w:rPr>
        <w:t>位无符号整数。规定</w:t>
      </w:r>
      <w:r>
        <w:rPr>
          <w:rFonts w:ascii="宋体"/>
          <w:noProof/>
          <w:kern w:val="0"/>
          <w:szCs w:val="20"/>
        </w:rPr>
        <w:t>可察觉失真对应</w:t>
      </w:r>
      <w:r w:rsidRPr="00DD006E">
        <w:rPr>
          <w:rFonts w:ascii="宋体" w:hint="eastAsia"/>
          <w:noProof/>
          <w:kern w:val="0"/>
          <w:szCs w:val="20"/>
        </w:rPr>
        <w:t>量化</w:t>
      </w:r>
      <w:r>
        <w:rPr>
          <w:rFonts w:ascii="宋体" w:hint="eastAsia"/>
          <w:noProof/>
          <w:kern w:val="0"/>
          <w:szCs w:val="20"/>
        </w:rPr>
        <w:t>参数的</w:t>
      </w:r>
      <w:r w:rsidRPr="00DD006E">
        <w:rPr>
          <w:rFonts w:ascii="宋体" w:hint="eastAsia"/>
          <w:noProof/>
          <w:kern w:val="0"/>
          <w:szCs w:val="20"/>
        </w:rPr>
        <w:t>阈值</w:t>
      </w:r>
      <w:r w:rsidRPr="00B92812">
        <w:rPr>
          <w:rFonts w:ascii="宋体" w:hint="eastAsia"/>
          <w:noProof/>
          <w:kern w:val="0"/>
          <w:szCs w:val="20"/>
        </w:rPr>
        <w:t>。</w:t>
      </w:r>
      <w:r>
        <w:rPr>
          <w:rFonts w:ascii="宋体"/>
          <w:noProof/>
          <w:kern w:val="0"/>
          <w:szCs w:val="20"/>
        </w:rPr>
        <w:t>JndQp</w:t>
      </w:r>
      <w:r w:rsidRPr="00B92812">
        <w:rPr>
          <w:rFonts w:ascii="宋体" w:hint="eastAsia"/>
          <w:noProof/>
          <w:kern w:val="0"/>
          <w:szCs w:val="20"/>
        </w:rPr>
        <w:t>的值等于</w:t>
      </w:r>
      <w:r>
        <w:rPr>
          <w:rFonts w:ascii="宋体"/>
          <w:noProof/>
          <w:kern w:val="0"/>
          <w:szCs w:val="20"/>
        </w:rPr>
        <w:t>jnd_qp</w:t>
      </w:r>
      <w:r w:rsidRPr="00B92812">
        <w:rPr>
          <w:rFonts w:ascii="宋体" w:hint="eastAsia"/>
          <w:noProof/>
          <w:kern w:val="0"/>
          <w:szCs w:val="20"/>
        </w:rPr>
        <w:t>的</w:t>
      </w:r>
      <w:r w:rsidRPr="00B92812">
        <w:rPr>
          <w:rFonts w:ascii="宋体"/>
          <w:noProof/>
          <w:kern w:val="0"/>
          <w:szCs w:val="20"/>
        </w:rPr>
        <w:t>值</w:t>
      </w:r>
      <w:r w:rsidRPr="00D25A19">
        <w:rPr>
          <w:rFonts w:ascii="宋体" w:hint="eastAsia"/>
          <w:noProof/>
          <w:kern w:val="0"/>
          <w:szCs w:val="20"/>
        </w:rPr>
        <w:t>,</w:t>
      </w:r>
      <w:r>
        <w:rPr>
          <w:rFonts w:ascii="宋体"/>
          <w:noProof/>
          <w:kern w:val="0"/>
          <w:szCs w:val="20"/>
        </w:rPr>
        <w:t>JndQp</w:t>
      </w:r>
      <w:r w:rsidRPr="00B92812">
        <w:rPr>
          <w:rFonts w:ascii="宋体" w:hint="eastAsia"/>
          <w:noProof/>
          <w:kern w:val="0"/>
          <w:szCs w:val="20"/>
        </w:rPr>
        <w:t>的</w:t>
      </w:r>
      <w:r>
        <w:rPr>
          <w:rFonts w:ascii="宋体"/>
          <w:noProof/>
          <w:kern w:val="0"/>
          <w:szCs w:val="20"/>
        </w:rPr>
        <w:t>值应</w:t>
      </w:r>
      <w:r>
        <w:rPr>
          <w:rFonts w:ascii="宋体" w:hint="eastAsia"/>
          <w:noProof/>
          <w:kern w:val="0"/>
          <w:szCs w:val="20"/>
        </w:rPr>
        <w:t>小于等于</w:t>
      </w:r>
      <w:r>
        <w:rPr>
          <w:rFonts w:ascii="宋体"/>
          <w:noProof/>
          <w:kern w:val="0"/>
          <w:szCs w:val="20"/>
        </w:rPr>
        <w:t>8</w:t>
      </w:r>
      <w:r>
        <w:rPr>
          <w:rFonts w:ascii="宋体" w:hint="eastAsia"/>
          <w:noProof/>
          <w:kern w:val="0"/>
          <w:szCs w:val="20"/>
        </w:rPr>
        <w:t>。</w:t>
      </w:r>
    </w:p>
    <w:p w14:paraId="06E0B247" w14:textId="77777777" w:rsidR="00F02E03" w:rsidRPr="00B92812"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严格</w:t>
      </w:r>
      <w:r>
        <w:rPr>
          <w:rFonts w:ascii="黑体" w:eastAsia="黑体"/>
          <w:noProof/>
          <w:kern w:val="0"/>
          <w:szCs w:val="20"/>
        </w:rPr>
        <w:t>可察觉失真</w:t>
      </w:r>
      <w:r>
        <w:rPr>
          <w:rFonts w:ascii="黑体" w:eastAsia="黑体" w:hint="eastAsia"/>
          <w:noProof/>
          <w:kern w:val="0"/>
          <w:szCs w:val="20"/>
        </w:rPr>
        <w:t>量化参数阈值</w:t>
      </w:r>
      <w:r w:rsidRPr="00B92812">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strict_jnd_qp</w:t>
      </w:r>
    </w:p>
    <w:p w14:paraId="7523F115" w14:textId="77777777" w:rsidR="00F02E03" w:rsidRPr="00E647A7"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Pr>
          <w:rFonts w:ascii="宋体"/>
          <w:noProof/>
          <w:kern w:val="0"/>
          <w:szCs w:val="20"/>
        </w:rPr>
        <w:lastRenderedPageBreak/>
        <w:t>4</w:t>
      </w:r>
      <w:r w:rsidRPr="00B92812">
        <w:rPr>
          <w:rFonts w:ascii="宋体" w:hint="eastAsia"/>
          <w:noProof/>
          <w:kern w:val="0"/>
          <w:szCs w:val="20"/>
        </w:rPr>
        <w:t>位无符号整数。规定</w:t>
      </w:r>
      <w:r>
        <w:rPr>
          <w:rFonts w:ascii="宋体" w:hint="eastAsia"/>
          <w:noProof/>
          <w:kern w:val="0"/>
          <w:szCs w:val="20"/>
        </w:rPr>
        <w:t>严格</w:t>
      </w:r>
      <w:r>
        <w:rPr>
          <w:rFonts w:ascii="宋体"/>
          <w:noProof/>
          <w:kern w:val="0"/>
          <w:szCs w:val="20"/>
        </w:rPr>
        <w:t>可察觉失真对应</w:t>
      </w:r>
      <w:r w:rsidRPr="00DD006E">
        <w:rPr>
          <w:rFonts w:ascii="宋体" w:hint="eastAsia"/>
          <w:noProof/>
          <w:kern w:val="0"/>
          <w:szCs w:val="20"/>
        </w:rPr>
        <w:t>量化</w:t>
      </w:r>
      <w:r>
        <w:rPr>
          <w:rFonts w:ascii="宋体" w:hint="eastAsia"/>
          <w:noProof/>
          <w:kern w:val="0"/>
          <w:szCs w:val="20"/>
        </w:rPr>
        <w:t>参数的</w:t>
      </w:r>
      <w:r w:rsidRPr="00DD006E">
        <w:rPr>
          <w:rFonts w:ascii="宋体" w:hint="eastAsia"/>
          <w:noProof/>
          <w:kern w:val="0"/>
          <w:szCs w:val="20"/>
        </w:rPr>
        <w:t>阈值</w:t>
      </w:r>
      <w:r w:rsidRPr="00B92812">
        <w:rPr>
          <w:rFonts w:ascii="宋体" w:hint="eastAsia"/>
          <w:noProof/>
          <w:kern w:val="0"/>
          <w:szCs w:val="20"/>
        </w:rPr>
        <w:t>。</w:t>
      </w:r>
      <w:r>
        <w:rPr>
          <w:rFonts w:ascii="宋体"/>
          <w:noProof/>
          <w:kern w:val="0"/>
          <w:szCs w:val="20"/>
        </w:rPr>
        <w:t>StrictJndQp</w:t>
      </w:r>
      <w:r w:rsidRPr="00B92812">
        <w:rPr>
          <w:rFonts w:ascii="宋体" w:hint="eastAsia"/>
          <w:noProof/>
          <w:kern w:val="0"/>
          <w:szCs w:val="20"/>
        </w:rPr>
        <w:t>的值等于</w:t>
      </w:r>
      <w:r>
        <w:rPr>
          <w:rFonts w:ascii="宋体"/>
          <w:noProof/>
          <w:kern w:val="0"/>
          <w:szCs w:val="20"/>
        </w:rPr>
        <w:t>strict_jnd_qp</w:t>
      </w:r>
      <w:r w:rsidRPr="00B92812">
        <w:rPr>
          <w:rFonts w:ascii="宋体" w:hint="eastAsia"/>
          <w:noProof/>
          <w:kern w:val="0"/>
          <w:szCs w:val="20"/>
        </w:rPr>
        <w:t>的</w:t>
      </w:r>
      <w:r w:rsidRPr="00B92812">
        <w:rPr>
          <w:rFonts w:ascii="宋体"/>
          <w:noProof/>
          <w:kern w:val="0"/>
          <w:szCs w:val="20"/>
        </w:rPr>
        <w:t>值</w:t>
      </w:r>
      <w:r w:rsidRPr="00D25A19">
        <w:rPr>
          <w:rFonts w:ascii="宋体" w:hint="eastAsia"/>
          <w:noProof/>
          <w:kern w:val="0"/>
          <w:szCs w:val="20"/>
        </w:rPr>
        <w:t>,</w:t>
      </w:r>
      <w:r>
        <w:rPr>
          <w:rFonts w:ascii="宋体"/>
          <w:noProof/>
          <w:kern w:val="0"/>
          <w:szCs w:val="20"/>
        </w:rPr>
        <w:t>StrictJndQp</w:t>
      </w:r>
      <w:r w:rsidRPr="00B92812">
        <w:rPr>
          <w:rFonts w:ascii="宋体" w:hint="eastAsia"/>
          <w:noProof/>
          <w:kern w:val="0"/>
          <w:szCs w:val="20"/>
        </w:rPr>
        <w:t>的</w:t>
      </w:r>
      <w:r>
        <w:rPr>
          <w:rFonts w:ascii="宋体"/>
          <w:noProof/>
          <w:kern w:val="0"/>
          <w:szCs w:val="20"/>
        </w:rPr>
        <w:t>值应</w:t>
      </w:r>
      <w:r>
        <w:rPr>
          <w:rFonts w:ascii="宋体" w:hint="eastAsia"/>
          <w:noProof/>
          <w:kern w:val="0"/>
          <w:szCs w:val="20"/>
        </w:rPr>
        <w:t>小于等于JndQp</w:t>
      </w:r>
      <w:r>
        <w:rPr>
          <w:rFonts w:ascii="宋体"/>
          <w:noProof/>
          <w:kern w:val="0"/>
          <w:szCs w:val="20"/>
        </w:rPr>
        <w:t>的值</w:t>
      </w:r>
      <w:r>
        <w:rPr>
          <w:rFonts w:ascii="宋体" w:hint="eastAsia"/>
          <w:noProof/>
          <w:kern w:val="0"/>
          <w:szCs w:val="20"/>
        </w:rPr>
        <w:t>。</w:t>
      </w:r>
    </w:p>
    <w:p w14:paraId="7EE4A1AB" w14:textId="77777777" w:rsidR="00F02E03" w:rsidRPr="00B92812"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位流</w:t>
      </w:r>
      <w:r w:rsidRPr="00B92812">
        <w:rPr>
          <w:rFonts w:ascii="黑体" w:eastAsia="黑体" w:hint="eastAsia"/>
          <w:noProof/>
          <w:kern w:val="0"/>
          <w:szCs w:val="20"/>
        </w:rPr>
        <w:t>段</w:t>
      </w:r>
      <w:r>
        <w:rPr>
          <w:rFonts w:ascii="黑体" w:eastAsia="黑体" w:hint="eastAsia"/>
          <w:noProof/>
          <w:kern w:val="0"/>
          <w:szCs w:val="20"/>
        </w:rPr>
        <w:t>编码单元数目</w:t>
      </w:r>
      <w:r w:rsidRPr="00B92812">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chunk_size_in_cu</w:t>
      </w:r>
    </w:p>
    <w:p w14:paraId="241B24D1" w14:textId="77777777" w:rsidR="00F02E03"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Pr>
          <w:rFonts w:ascii="宋体"/>
          <w:noProof/>
          <w:kern w:val="0"/>
          <w:szCs w:val="20"/>
        </w:rPr>
        <w:t>32</w:t>
      </w:r>
      <w:r w:rsidRPr="00B92812">
        <w:rPr>
          <w:rFonts w:ascii="宋体" w:hint="eastAsia"/>
          <w:noProof/>
          <w:kern w:val="0"/>
          <w:szCs w:val="20"/>
        </w:rPr>
        <w:t>位无符号整数。规定</w:t>
      </w:r>
      <w:r>
        <w:rPr>
          <w:rFonts w:ascii="宋体" w:hint="eastAsia"/>
          <w:noProof/>
          <w:kern w:val="0"/>
          <w:szCs w:val="20"/>
        </w:rPr>
        <w:t>位流</w:t>
      </w:r>
      <w:r w:rsidRPr="00B92812">
        <w:rPr>
          <w:rFonts w:ascii="宋体"/>
          <w:noProof/>
          <w:kern w:val="0"/>
          <w:szCs w:val="20"/>
        </w:rPr>
        <w:t>段的</w:t>
      </w:r>
      <w:r w:rsidRPr="00D25A19">
        <w:rPr>
          <w:rFonts w:ascii="宋体" w:hint="eastAsia"/>
          <w:noProof/>
          <w:kern w:val="0"/>
          <w:szCs w:val="20"/>
        </w:rPr>
        <w:t>编码单元数目</w:t>
      </w:r>
      <w:r w:rsidRPr="00B92812">
        <w:rPr>
          <w:rFonts w:ascii="宋体" w:hint="eastAsia"/>
          <w:noProof/>
          <w:kern w:val="0"/>
          <w:szCs w:val="20"/>
        </w:rPr>
        <w:t>。</w:t>
      </w:r>
      <w:r w:rsidRPr="00D25A19">
        <w:rPr>
          <w:rFonts w:ascii="宋体"/>
          <w:noProof/>
          <w:kern w:val="0"/>
          <w:szCs w:val="20"/>
        </w:rPr>
        <w:t>Chunk</w:t>
      </w:r>
      <w:r>
        <w:rPr>
          <w:rFonts w:ascii="宋体"/>
          <w:noProof/>
          <w:kern w:val="0"/>
          <w:szCs w:val="20"/>
        </w:rPr>
        <w:t>SizeInCu</w:t>
      </w:r>
      <w:r w:rsidRPr="00B92812">
        <w:rPr>
          <w:rFonts w:ascii="宋体" w:hint="eastAsia"/>
          <w:noProof/>
          <w:kern w:val="0"/>
          <w:szCs w:val="20"/>
        </w:rPr>
        <w:t>的值等于</w:t>
      </w:r>
      <w:r w:rsidRPr="00D25A19">
        <w:rPr>
          <w:rFonts w:ascii="宋体"/>
          <w:noProof/>
          <w:kern w:val="0"/>
          <w:szCs w:val="20"/>
        </w:rPr>
        <w:t>chunk_</w:t>
      </w:r>
      <w:r>
        <w:rPr>
          <w:rFonts w:ascii="宋体"/>
          <w:noProof/>
          <w:kern w:val="0"/>
          <w:szCs w:val="20"/>
        </w:rPr>
        <w:t>size_in_</w:t>
      </w:r>
      <w:r w:rsidRPr="00D25A19">
        <w:rPr>
          <w:rFonts w:ascii="宋体"/>
          <w:noProof/>
          <w:kern w:val="0"/>
          <w:szCs w:val="20"/>
        </w:rPr>
        <w:t>cu</w:t>
      </w:r>
      <w:r w:rsidRPr="00B92812">
        <w:rPr>
          <w:rFonts w:ascii="宋体" w:hint="eastAsia"/>
          <w:noProof/>
          <w:kern w:val="0"/>
          <w:szCs w:val="20"/>
        </w:rPr>
        <w:t>的</w:t>
      </w:r>
      <w:r w:rsidRPr="00B92812">
        <w:rPr>
          <w:rFonts w:ascii="宋体"/>
          <w:noProof/>
          <w:kern w:val="0"/>
          <w:szCs w:val="20"/>
        </w:rPr>
        <w:t>值</w:t>
      </w:r>
      <w:r w:rsidRPr="00D25A19">
        <w:rPr>
          <w:rFonts w:ascii="宋体" w:hint="eastAsia"/>
          <w:noProof/>
          <w:kern w:val="0"/>
          <w:szCs w:val="20"/>
        </w:rPr>
        <w:t>,</w:t>
      </w:r>
      <w:r w:rsidRPr="00D40387">
        <w:rPr>
          <w:rFonts w:ascii="宋体"/>
          <w:noProof/>
          <w:kern w:val="0"/>
          <w:szCs w:val="20"/>
        </w:rPr>
        <w:t xml:space="preserve"> </w:t>
      </w:r>
      <w:r w:rsidRPr="00C663AC">
        <w:rPr>
          <w:rFonts w:ascii="宋体"/>
          <w:noProof/>
          <w:kern w:val="0"/>
          <w:szCs w:val="20"/>
        </w:rPr>
        <w:t>ChunkSizeIn</w:t>
      </w:r>
      <w:r>
        <w:rPr>
          <w:rFonts w:ascii="宋体"/>
          <w:noProof/>
          <w:kern w:val="0"/>
          <w:szCs w:val="20"/>
        </w:rPr>
        <w:t>Cu</w:t>
      </w:r>
      <w:r>
        <w:rPr>
          <w:rFonts w:ascii="宋体" w:hint="eastAsia"/>
          <w:noProof/>
          <w:kern w:val="0"/>
          <w:szCs w:val="20"/>
        </w:rPr>
        <w:t>的值应</w:t>
      </w:r>
      <w:r>
        <w:rPr>
          <w:rFonts w:ascii="宋体"/>
          <w:noProof/>
          <w:kern w:val="0"/>
          <w:szCs w:val="20"/>
        </w:rPr>
        <w:t>大于等于</w:t>
      </w:r>
      <w:r>
        <w:rPr>
          <w:rFonts w:ascii="宋体" w:hint="eastAsia"/>
          <w:noProof/>
          <w:kern w:val="0"/>
          <w:szCs w:val="20"/>
        </w:rPr>
        <w:t>4。位流段尺寸</w:t>
      </w:r>
      <w:r w:rsidRPr="00C663AC">
        <w:rPr>
          <w:rFonts w:ascii="宋体"/>
          <w:noProof/>
          <w:kern w:val="0"/>
          <w:szCs w:val="20"/>
        </w:rPr>
        <w:t>ChunkSizeInBit</w:t>
      </w:r>
      <w:r>
        <w:rPr>
          <w:rFonts w:ascii="宋体" w:hint="eastAsia"/>
          <w:noProof/>
          <w:kern w:val="0"/>
          <w:szCs w:val="20"/>
        </w:rPr>
        <w:t>的值</w:t>
      </w:r>
      <w:r>
        <w:rPr>
          <w:rFonts w:ascii="宋体"/>
          <w:noProof/>
          <w:kern w:val="0"/>
          <w:szCs w:val="20"/>
        </w:rPr>
        <w:t>等于((CuSize</w:t>
      </w:r>
      <w:r w:rsidRPr="00C663AC">
        <w:rPr>
          <w:rFonts w:ascii="宋体" w:hAnsi="宋体"/>
          <w:noProof/>
          <w:kern w:val="0"/>
          <w:szCs w:val="20"/>
        </w:rPr>
        <w:t>×TargetBpp)&gt;&gt;4)×</w:t>
      </w:r>
      <w:r>
        <w:rPr>
          <w:rFonts w:ascii="宋体"/>
          <w:noProof/>
          <w:kern w:val="0"/>
          <w:szCs w:val="20"/>
        </w:rPr>
        <w:t>ChunkSizeInCu</w:t>
      </w:r>
      <w:r>
        <w:rPr>
          <w:rFonts w:ascii="宋体" w:hint="eastAsia"/>
          <w:noProof/>
          <w:kern w:val="0"/>
          <w:szCs w:val="20"/>
        </w:rPr>
        <w:t>，</w:t>
      </w:r>
      <w:r w:rsidRPr="00C663AC">
        <w:rPr>
          <w:rFonts w:ascii="宋体"/>
          <w:noProof/>
          <w:kern w:val="0"/>
          <w:szCs w:val="20"/>
        </w:rPr>
        <w:t>ChunkSizeInBit</w:t>
      </w:r>
      <w:r w:rsidRPr="00D25A19">
        <w:rPr>
          <w:rFonts w:ascii="宋体" w:hint="eastAsia"/>
          <w:noProof/>
          <w:kern w:val="0"/>
          <w:szCs w:val="20"/>
        </w:rPr>
        <w:t>应为</w:t>
      </w:r>
      <w:r>
        <w:rPr>
          <w:rFonts w:ascii="宋体"/>
          <w:noProof/>
          <w:kern w:val="0"/>
          <w:szCs w:val="20"/>
        </w:rPr>
        <w:t>8</w:t>
      </w:r>
      <w:r w:rsidRPr="00D25A19">
        <w:rPr>
          <w:rFonts w:ascii="宋体" w:hint="eastAsia"/>
          <w:noProof/>
          <w:kern w:val="0"/>
          <w:szCs w:val="20"/>
        </w:rPr>
        <w:t>的整数倍</w:t>
      </w:r>
      <w:r>
        <w:rPr>
          <w:rFonts w:ascii="宋体" w:hint="eastAsia"/>
          <w:noProof/>
          <w:kern w:val="0"/>
          <w:szCs w:val="20"/>
        </w:rPr>
        <w:t>且</w:t>
      </w:r>
      <w:r w:rsidRPr="00D25A19">
        <w:rPr>
          <w:rFonts w:ascii="宋体" w:hint="eastAsia"/>
          <w:noProof/>
          <w:kern w:val="0"/>
          <w:szCs w:val="20"/>
        </w:rPr>
        <w:t>应</w:t>
      </w:r>
      <w:r>
        <w:rPr>
          <w:rFonts w:ascii="宋体" w:hint="eastAsia"/>
          <w:noProof/>
          <w:kern w:val="0"/>
          <w:szCs w:val="20"/>
        </w:rPr>
        <w:t>小于</w:t>
      </w:r>
      <w:r w:rsidRPr="00333A68">
        <w:rPr>
          <w:rFonts w:ascii="宋体"/>
          <w:noProof/>
          <w:kern w:val="0"/>
          <w:szCs w:val="20"/>
        </w:rPr>
        <w:t>TotalBits</w:t>
      </w:r>
      <w:r>
        <w:rPr>
          <w:rFonts w:ascii="宋体" w:hint="eastAsia"/>
          <w:noProof/>
          <w:kern w:val="0"/>
          <w:szCs w:val="20"/>
        </w:rPr>
        <w:t>。</w:t>
      </w:r>
    </w:p>
    <w:p w14:paraId="40603DF8" w14:textId="77777777" w:rsidR="00F02E03" w:rsidRPr="00B92812"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位流</w:t>
      </w:r>
      <w:r w:rsidRPr="00B92812">
        <w:rPr>
          <w:rFonts w:ascii="黑体" w:eastAsia="黑体" w:hint="eastAsia"/>
          <w:noProof/>
          <w:kern w:val="0"/>
          <w:szCs w:val="20"/>
        </w:rPr>
        <w:t>段</w:t>
      </w:r>
      <w:r>
        <w:rPr>
          <w:rFonts w:ascii="黑体" w:eastAsia="黑体" w:hint="eastAsia"/>
          <w:noProof/>
          <w:kern w:val="0"/>
          <w:szCs w:val="20"/>
        </w:rPr>
        <w:t>数目</w:t>
      </w:r>
      <w:r w:rsidRPr="00B92812">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chunk_num</w:t>
      </w:r>
    </w:p>
    <w:p w14:paraId="473616FB" w14:textId="77777777" w:rsidR="00F02E03"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Pr>
          <w:rFonts w:ascii="宋体"/>
          <w:noProof/>
          <w:kern w:val="0"/>
          <w:szCs w:val="20"/>
        </w:rPr>
        <w:t>32</w:t>
      </w:r>
      <w:r w:rsidRPr="00B92812">
        <w:rPr>
          <w:rFonts w:ascii="宋体" w:hint="eastAsia"/>
          <w:noProof/>
          <w:kern w:val="0"/>
          <w:szCs w:val="20"/>
        </w:rPr>
        <w:t>位无符号整数。规定每个</w:t>
      </w:r>
      <w:r w:rsidRPr="00B92812">
        <w:rPr>
          <w:rFonts w:ascii="宋体"/>
          <w:noProof/>
          <w:kern w:val="0"/>
          <w:szCs w:val="20"/>
        </w:rPr>
        <w:t>条带中</w:t>
      </w:r>
      <w:r>
        <w:rPr>
          <w:rFonts w:ascii="宋体" w:hint="eastAsia"/>
          <w:noProof/>
          <w:kern w:val="0"/>
          <w:szCs w:val="20"/>
        </w:rPr>
        <w:t>位流段</w:t>
      </w:r>
      <w:r>
        <w:rPr>
          <w:rFonts w:ascii="宋体"/>
          <w:noProof/>
          <w:kern w:val="0"/>
          <w:szCs w:val="20"/>
        </w:rPr>
        <w:t>的</w:t>
      </w:r>
      <w:r w:rsidRPr="00D25A19">
        <w:rPr>
          <w:rFonts w:ascii="宋体" w:hint="eastAsia"/>
          <w:noProof/>
          <w:kern w:val="0"/>
          <w:szCs w:val="20"/>
        </w:rPr>
        <w:t>数目</w:t>
      </w:r>
      <w:r w:rsidRPr="00B92812">
        <w:rPr>
          <w:rFonts w:ascii="宋体" w:hint="eastAsia"/>
          <w:noProof/>
          <w:kern w:val="0"/>
          <w:szCs w:val="20"/>
        </w:rPr>
        <w:t>。</w:t>
      </w:r>
      <w:r w:rsidRPr="0061594B">
        <w:rPr>
          <w:rFonts w:ascii="宋体"/>
          <w:noProof/>
          <w:kern w:val="0"/>
          <w:szCs w:val="20"/>
        </w:rPr>
        <w:t>ChunkNum</w:t>
      </w:r>
      <w:r w:rsidRPr="00B92812">
        <w:rPr>
          <w:rFonts w:ascii="宋体" w:hint="eastAsia"/>
          <w:noProof/>
          <w:kern w:val="0"/>
          <w:szCs w:val="20"/>
        </w:rPr>
        <w:t>的值等于</w:t>
      </w:r>
      <w:r w:rsidRPr="00D25A19">
        <w:rPr>
          <w:rFonts w:ascii="宋体"/>
          <w:noProof/>
          <w:kern w:val="0"/>
          <w:szCs w:val="20"/>
        </w:rPr>
        <w:t>chunk_</w:t>
      </w:r>
      <w:r>
        <w:rPr>
          <w:rFonts w:ascii="宋体"/>
          <w:noProof/>
          <w:kern w:val="0"/>
          <w:szCs w:val="20"/>
        </w:rPr>
        <w:t>num</w:t>
      </w:r>
      <w:r w:rsidRPr="00B92812">
        <w:rPr>
          <w:rFonts w:ascii="宋体" w:hint="eastAsia"/>
          <w:noProof/>
          <w:kern w:val="0"/>
          <w:szCs w:val="20"/>
        </w:rPr>
        <w:t>的</w:t>
      </w:r>
      <w:r w:rsidRPr="00B92812">
        <w:rPr>
          <w:rFonts w:ascii="宋体"/>
          <w:noProof/>
          <w:kern w:val="0"/>
          <w:szCs w:val="20"/>
        </w:rPr>
        <w:t>值</w:t>
      </w:r>
      <w:r w:rsidRPr="00D25A19">
        <w:rPr>
          <w:rFonts w:ascii="宋体" w:hint="eastAsia"/>
          <w:noProof/>
          <w:kern w:val="0"/>
          <w:szCs w:val="20"/>
        </w:rPr>
        <w:t>,</w:t>
      </w:r>
      <w:r w:rsidRPr="0061594B">
        <w:rPr>
          <w:rFonts w:ascii="宋体"/>
          <w:noProof/>
          <w:kern w:val="0"/>
          <w:szCs w:val="20"/>
        </w:rPr>
        <w:t>ChunkNum</w:t>
      </w:r>
      <w:r>
        <w:rPr>
          <w:rFonts w:ascii="宋体" w:hint="eastAsia"/>
          <w:noProof/>
          <w:kern w:val="0"/>
          <w:szCs w:val="20"/>
        </w:rPr>
        <w:t>的</w:t>
      </w:r>
      <w:r>
        <w:rPr>
          <w:rFonts w:ascii="宋体"/>
          <w:noProof/>
          <w:kern w:val="0"/>
          <w:szCs w:val="20"/>
        </w:rPr>
        <w:t>值应等于(TotalBits+ChunkSizeInBit</w:t>
      </w:r>
      <w:r w:rsidRPr="0061594B">
        <w:rPr>
          <w:rFonts w:ascii="宋体"/>
          <w:noProof/>
          <w:kern w:val="0"/>
          <w:szCs w:val="20"/>
        </w:rPr>
        <w:t>–</w:t>
      </w:r>
      <w:r>
        <w:rPr>
          <w:rFonts w:ascii="宋体"/>
          <w:noProof/>
          <w:kern w:val="0"/>
          <w:szCs w:val="20"/>
        </w:rPr>
        <w:t>1)/</w:t>
      </w:r>
      <w:r w:rsidRPr="0061594B">
        <w:rPr>
          <w:rFonts w:ascii="宋体"/>
          <w:noProof/>
          <w:kern w:val="0"/>
          <w:szCs w:val="20"/>
        </w:rPr>
        <w:t>ChunkSizeInBit</w:t>
      </w:r>
      <w:r>
        <w:rPr>
          <w:rFonts w:ascii="宋体" w:hint="eastAsia"/>
          <w:noProof/>
          <w:kern w:val="0"/>
          <w:szCs w:val="20"/>
        </w:rPr>
        <w:t>。</w:t>
      </w:r>
    </w:p>
    <w:p w14:paraId="011C6465" w14:textId="77777777" w:rsidR="00F02E03"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条带编码单元</w:t>
      </w:r>
      <w:r w:rsidRPr="00493FF3">
        <w:rPr>
          <w:rFonts w:ascii="黑体" w:eastAsia="黑体" w:hint="eastAsia"/>
          <w:noProof/>
          <w:kern w:val="0"/>
          <w:szCs w:val="20"/>
        </w:rPr>
        <w:t>数量的最高位</w:t>
      </w:r>
      <w:r>
        <w:rPr>
          <w:rFonts w:ascii="黑体" w:eastAsia="黑体" w:hint="eastAsia"/>
          <w:noProof/>
          <w:kern w:val="0"/>
          <w:szCs w:val="20"/>
        </w:rPr>
        <w:t xml:space="preserve">比特位 </w:t>
      </w:r>
      <w:r>
        <w:rPr>
          <w:rFonts w:ascii="黑体" w:eastAsia="黑体"/>
          <w:noProof/>
          <w:kern w:val="0"/>
          <w:szCs w:val="20"/>
        </w:rPr>
        <w:t xml:space="preserve"> </w:t>
      </w:r>
      <w:r w:rsidRPr="00D40387">
        <w:rPr>
          <w:rFonts w:ascii="宋体" w:hAnsi="宋体"/>
          <w:b/>
          <w:noProof/>
          <w:kern w:val="0"/>
          <w:szCs w:val="20"/>
        </w:rPr>
        <w:t>slice_cu_num_max_bit</w:t>
      </w:r>
    </w:p>
    <w:p w14:paraId="39441590" w14:textId="77777777" w:rsidR="00F02E03" w:rsidRDefault="00F02E03" w:rsidP="00F02E03">
      <w:pPr>
        <w:widowControl/>
        <w:tabs>
          <w:tab w:val="center" w:pos="4201"/>
          <w:tab w:val="right" w:leader="dot" w:pos="9298"/>
        </w:tabs>
        <w:autoSpaceDE w:val="0"/>
        <w:autoSpaceDN w:val="0"/>
        <w:ind w:firstLine="420"/>
        <w:rPr>
          <w:rFonts w:ascii="宋体"/>
          <w:noProof/>
          <w:kern w:val="0"/>
          <w:szCs w:val="20"/>
        </w:rPr>
      </w:pPr>
      <w:r>
        <w:rPr>
          <w:rFonts w:ascii="宋体"/>
          <w:noProof/>
          <w:kern w:val="0"/>
          <w:szCs w:val="20"/>
        </w:rPr>
        <w:tab/>
      </w:r>
      <w:r w:rsidRPr="00493FF3">
        <w:rPr>
          <w:rFonts w:ascii="宋体"/>
          <w:noProof/>
          <w:kern w:val="0"/>
          <w:szCs w:val="20"/>
        </w:rPr>
        <w:t>8</w:t>
      </w:r>
      <w:r w:rsidRPr="00493FF3">
        <w:rPr>
          <w:rFonts w:ascii="宋体" w:hint="eastAsia"/>
          <w:noProof/>
          <w:kern w:val="0"/>
          <w:szCs w:val="20"/>
        </w:rPr>
        <w:t>位无符号整数。</w:t>
      </w:r>
      <w:r>
        <w:rPr>
          <w:rFonts w:ascii="宋体" w:hint="eastAsia"/>
          <w:noProof/>
          <w:kern w:val="0"/>
          <w:szCs w:val="20"/>
        </w:rPr>
        <w:t>规定一个条带中编码单元总数量的二进制最高位数。</w:t>
      </w:r>
      <w:r>
        <w:rPr>
          <w:rFonts w:ascii="宋体"/>
          <w:noProof/>
          <w:kern w:val="0"/>
          <w:szCs w:val="20"/>
        </w:rPr>
        <w:t>S</w:t>
      </w:r>
      <w:r w:rsidRPr="00110A67">
        <w:rPr>
          <w:rFonts w:ascii="宋体"/>
          <w:noProof/>
          <w:kern w:val="0"/>
          <w:szCs w:val="20"/>
        </w:rPr>
        <w:t>lice</w:t>
      </w:r>
      <w:r>
        <w:rPr>
          <w:rFonts w:ascii="宋体"/>
          <w:noProof/>
          <w:kern w:val="0"/>
          <w:szCs w:val="20"/>
        </w:rPr>
        <w:t>C</w:t>
      </w:r>
      <w:r w:rsidRPr="00110A67">
        <w:rPr>
          <w:rFonts w:ascii="宋体"/>
          <w:noProof/>
          <w:kern w:val="0"/>
          <w:szCs w:val="20"/>
        </w:rPr>
        <w:t>u</w:t>
      </w:r>
      <w:r>
        <w:rPr>
          <w:rFonts w:ascii="宋体"/>
          <w:noProof/>
          <w:kern w:val="0"/>
          <w:szCs w:val="20"/>
        </w:rPr>
        <w:t>N</w:t>
      </w:r>
      <w:r w:rsidRPr="00110A67">
        <w:rPr>
          <w:rFonts w:ascii="宋体"/>
          <w:noProof/>
          <w:kern w:val="0"/>
          <w:szCs w:val="20"/>
        </w:rPr>
        <w:t>um</w:t>
      </w:r>
      <w:r>
        <w:rPr>
          <w:rFonts w:ascii="宋体"/>
          <w:noProof/>
          <w:kern w:val="0"/>
          <w:szCs w:val="20"/>
        </w:rPr>
        <w:t>M</w:t>
      </w:r>
      <w:r w:rsidRPr="00110A67">
        <w:rPr>
          <w:rFonts w:ascii="宋体"/>
          <w:noProof/>
          <w:kern w:val="0"/>
          <w:szCs w:val="20"/>
        </w:rPr>
        <w:t>ax</w:t>
      </w:r>
      <w:r>
        <w:rPr>
          <w:rFonts w:ascii="宋体"/>
          <w:noProof/>
          <w:kern w:val="0"/>
          <w:szCs w:val="20"/>
        </w:rPr>
        <w:t>B</w:t>
      </w:r>
      <w:r w:rsidRPr="00110A67">
        <w:rPr>
          <w:rFonts w:ascii="宋体"/>
          <w:noProof/>
          <w:kern w:val="0"/>
          <w:szCs w:val="20"/>
        </w:rPr>
        <w:t>it</w:t>
      </w:r>
      <w:r>
        <w:rPr>
          <w:rFonts w:ascii="宋体" w:hint="eastAsia"/>
          <w:noProof/>
          <w:kern w:val="0"/>
          <w:szCs w:val="20"/>
        </w:rPr>
        <w:t>的值等于</w:t>
      </w:r>
      <w:r w:rsidRPr="00110A67">
        <w:rPr>
          <w:rFonts w:ascii="宋体"/>
          <w:noProof/>
          <w:kern w:val="0"/>
          <w:szCs w:val="20"/>
        </w:rPr>
        <w:t>slice_cu_num_max_bit</w:t>
      </w:r>
      <w:r>
        <w:rPr>
          <w:rFonts w:ascii="宋体" w:hint="eastAsia"/>
          <w:noProof/>
          <w:kern w:val="0"/>
          <w:szCs w:val="20"/>
        </w:rPr>
        <w:t>的值。</w:t>
      </w:r>
    </w:p>
    <w:p w14:paraId="03FC08DD" w14:textId="77777777" w:rsidR="00F02E03" w:rsidRDefault="00F02E03" w:rsidP="00F02E03">
      <w:pPr>
        <w:pStyle w:val="aff7"/>
        <w:ind w:firstLineChars="0" w:firstLine="0"/>
        <w:rPr>
          <w:rFonts w:hAnsi="宋体"/>
          <w:b/>
        </w:rPr>
      </w:pPr>
      <w:r>
        <w:rPr>
          <w:rFonts w:ascii="黑体" w:eastAsia="黑体" w:hint="eastAsia"/>
        </w:rPr>
        <w:t>填补区域比特填充</w:t>
      </w:r>
      <w:r>
        <w:rPr>
          <w:rFonts w:ascii="黑体" w:eastAsia="黑体"/>
        </w:rPr>
        <w:t>使能</w:t>
      </w:r>
      <w:r w:rsidRPr="006A15A2">
        <w:rPr>
          <w:rFonts w:ascii="黑体" w:eastAsia="黑体" w:hint="eastAsia"/>
        </w:rPr>
        <w:t xml:space="preserve">标志位  </w:t>
      </w:r>
      <w:r w:rsidRPr="00D40387">
        <w:rPr>
          <w:rFonts w:hAnsi="宋体"/>
          <w:b/>
        </w:rPr>
        <w:t>padding_stuff_flag</w:t>
      </w:r>
    </w:p>
    <w:p w14:paraId="76ECB32A" w14:textId="77777777" w:rsidR="00F02E03" w:rsidRDefault="00F02E03" w:rsidP="00F02E03">
      <w:pPr>
        <w:widowControl/>
        <w:tabs>
          <w:tab w:val="center" w:pos="4201"/>
          <w:tab w:val="right" w:leader="dot" w:pos="9298"/>
        </w:tabs>
        <w:autoSpaceDE w:val="0"/>
        <w:autoSpaceDN w:val="0"/>
        <w:ind w:firstLineChars="200" w:firstLine="420"/>
      </w:pPr>
      <w:r w:rsidRPr="006A15A2">
        <w:rPr>
          <w:rFonts w:hAnsi="宋体" w:hint="eastAsia"/>
        </w:rPr>
        <w:t>二值变量。值为‘</w:t>
      </w:r>
      <w:r w:rsidRPr="006A15A2">
        <w:rPr>
          <w:rFonts w:hAnsi="宋体" w:hint="eastAsia"/>
        </w:rPr>
        <w:t>1</w:t>
      </w:r>
      <w:r w:rsidRPr="006A15A2">
        <w:rPr>
          <w:rFonts w:hAnsi="宋体" w:hint="eastAsia"/>
        </w:rPr>
        <w:t>’表示</w:t>
      </w:r>
      <w:r w:rsidRPr="00445361">
        <w:rPr>
          <w:rFonts w:hAnsi="宋体" w:hint="eastAsia"/>
        </w:rPr>
        <w:t>启用</w:t>
      </w:r>
      <w:r w:rsidRPr="002A1DB3">
        <w:rPr>
          <w:rFonts w:hAnsi="宋体" w:hint="eastAsia"/>
        </w:rPr>
        <w:t>填补区域比特填充</w:t>
      </w:r>
      <w:r>
        <w:rPr>
          <w:rFonts w:hAnsi="宋体" w:hint="eastAsia"/>
        </w:rPr>
        <w:t>技术</w:t>
      </w:r>
      <w:r w:rsidRPr="006A15A2">
        <w:rPr>
          <w:rFonts w:hAnsi="宋体" w:hint="eastAsia"/>
        </w:rPr>
        <w:t>，值为‘</w:t>
      </w:r>
      <w:r w:rsidRPr="006A15A2">
        <w:rPr>
          <w:rFonts w:hAnsi="宋体" w:hint="eastAsia"/>
        </w:rPr>
        <w:t>0</w:t>
      </w:r>
      <w:r w:rsidRPr="006A15A2">
        <w:rPr>
          <w:rFonts w:hAnsi="宋体" w:hint="eastAsia"/>
        </w:rPr>
        <w:t>’表示不应使用</w:t>
      </w:r>
      <w:r w:rsidRPr="002A1DB3">
        <w:rPr>
          <w:rFonts w:hAnsi="宋体" w:hint="eastAsia"/>
        </w:rPr>
        <w:t>填补区域比特填充</w:t>
      </w:r>
      <w:r>
        <w:rPr>
          <w:rFonts w:hAnsi="宋体" w:hint="eastAsia"/>
        </w:rPr>
        <w:t>技术。</w:t>
      </w:r>
      <w:r>
        <w:t>PaddingStuffFlag</w:t>
      </w:r>
      <w:r w:rsidRPr="00B92812">
        <w:rPr>
          <w:rFonts w:hint="eastAsia"/>
        </w:rPr>
        <w:t>的值等于</w:t>
      </w:r>
      <w:r w:rsidRPr="002A1DB3">
        <w:t>padding_stuff_flag</w:t>
      </w:r>
      <w:r w:rsidRPr="00B92812">
        <w:rPr>
          <w:rFonts w:hint="eastAsia"/>
        </w:rPr>
        <w:t>的</w:t>
      </w:r>
      <w:r w:rsidRPr="00B92812">
        <w:t>值</w:t>
      </w:r>
      <w:r>
        <w:rPr>
          <w:rFonts w:hint="eastAsia"/>
        </w:rPr>
        <w:t>。</w:t>
      </w:r>
    </w:p>
    <w:p w14:paraId="71A24AE4" w14:textId="77777777" w:rsidR="00F02E03" w:rsidRPr="00F878D2" w:rsidRDefault="00F02E03" w:rsidP="00F02E03">
      <w:pPr>
        <w:widowControl/>
        <w:tabs>
          <w:tab w:val="center" w:pos="4201"/>
          <w:tab w:val="right" w:leader="dot" w:pos="9298"/>
        </w:tabs>
        <w:autoSpaceDE w:val="0"/>
        <w:autoSpaceDN w:val="0"/>
        <w:rPr>
          <w:rFonts w:ascii="黑体" w:eastAsia="黑体"/>
          <w:noProof/>
          <w:kern w:val="0"/>
          <w:szCs w:val="20"/>
        </w:rPr>
      </w:pPr>
      <w:r w:rsidRPr="00F878D2">
        <w:rPr>
          <w:rFonts w:ascii="黑体" w:eastAsia="黑体" w:hint="eastAsia"/>
          <w:noProof/>
          <w:kern w:val="0"/>
          <w:szCs w:val="20"/>
        </w:rPr>
        <w:t>子流</w:t>
      </w:r>
      <w:r>
        <w:rPr>
          <w:rFonts w:ascii="黑体" w:eastAsia="黑体" w:hint="eastAsia"/>
          <w:noProof/>
          <w:kern w:val="0"/>
          <w:szCs w:val="20"/>
        </w:rPr>
        <w:t>膨胀比例</w:t>
      </w:r>
      <w:r w:rsidRPr="0002061C">
        <w:rPr>
          <w:rFonts w:ascii="黑体" w:eastAsia="黑体" w:hint="eastAsia"/>
          <w:noProof/>
          <w:kern w:val="0"/>
          <w:szCs w:val="20"/>
        </w:rPr>
        <w:t>的对数值</w:t>
      </w:r>
      <w:r w:rsidRPr="00F878D2">
        <w:rPr>
          <w:rFonts w:ascii="黑体" w:eastAsia="黑体" w:hint="eastAsia"/>
          <w:noProof/>
          <w:kern w:val="0"/>
          <w:szCs w:val="20"/>
        </w:rPr>
        <w:t xml:space="preserve"> </w:t>
      </w:r>
      <w:r w:rsidRPr="00F878D2">
        <w:rPr>
          <w:rFonts w:ascii="黑体" w:eastAsia="黑体"/>
          <w:noProof/>
          <w:kern w:val="0"/>
          <w:szCs w:val="20"/>
        </w:rPr>
        <w:t xml:space="preserve"> </w:t>
      </w:r>
      <w:r w:rsidRPr="00D40387">
        <w:rPr>
          <w:rFonts w:ascii="宋体" w:hAnsi="宋体"/>
          <w:b/>
          <w:noProof/>
          <w:kern w:val="0"/>
          <w:szCs w:val="20"/>
        </w:rPr>
        <w:t>substream_expansion_ratio_log2</w:t>
      </w:r>
    </w:p>
    <w:p w14:paraId="7A1FF7BF" w14:textId="77777777" w:rsidR="00F02E03"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Pr>
          <w:rFonts w:ascii="宋体"/>
          <w:noProof/>
          <w:kern w:val="0"/>
          <w:szCs w:val="20"/>
        </w:rPr>
        <w:t>3</w:t>
      </w:r>
      <w:r w:rsidRPr="00F878D2">
        <w:rPr>
          <w:rFonts w:ascii="宋体" w:hint="eastAsia"/>
          <w:noProof/>
          <w:kern w:val="0"/>
          <w:szCs w:val="20"/>
        </w:rPr>
        <w:t>位无符号整数。规定</w:t>
      </w:r>
      <w:r w:rsidRPr="007E4B36">
        <w:rPr>
          <w:rFonts w:ascii="宋体" w:hint="eastAsia"/>
          <w:noProof/>
          <w:kern w:val="0"/>
          <w:szCs w:val="20"/>
        </w:rPr>
        <w:t>子流膨胀比例</w:t>
      </w:r>
      <w:r>
        <w:rPr>
          <w:rFonts w:ascii="宋体" w:hint="eastAsia"/>
          <w:noProof/>
          <w:kern w:val="0"/>
          <w:szCs w:val="20"/>
        </w:rPr>
        <w:t>上限的对</w:t>
      </w:r>
      <w:r>
        <w:rPr>
          <w:rFonts w:ascii="宋体"/>
          <w:noProof/>
          <w:kern w:val="0"/>
          <w:szCs w:val="20"/>
        </w:rPr>
        <w:t>数值</w:t>
      </w:r>
      <w:r w:rsidRPr="00F878D2">
        <w:rPr>
          <w:rFonts w:ascii="宋体" w:hint="eastAsia"/>
          <w:noProof/>
          <w:kern w:val="0"/>
          <w:szCs w:val="20"/>
        </w:rPr>
        <w:t>。</w:t>
      </w:r>
      <w:r w:rsidRPr="00F878D2">
        <w:rPr>
          <w:rFonts w:ascii="宋体"/>
          <w:noProof/>
          <w:kern w:val="0"/>
          <w:szCs w:val="20"/>
        </w:rPr>
        <w:t>Substream</w:t>
      </w:r>
      <w:r>
        <w:rPr>
          <w:rFonts w:ascii="宋体"/>
          <w:noProof/>
          <w:kern w:val="0"/>
          <w:szCs w:val="20"/>
        </w:rPr>
        <w:t>ExpansionRatio</w:t>
      </w:r>
      <w:r w:rsidRPr="00F878D2">
        <w:rPr>
          <w:rFonts w:ascii="宋体" w:hint="eastAsia"/>
          <w:noProof/>
          <w:kern w:val="0"/>
          <w:szCs w:val="20"/>
        </w:rPr>
        <w:t>的值等于</w:t>
      </w:r>
      <w:r>
        <w:rPr>
          <w:rFonts w:ascii="宋体" w:hint="eastAsia"/>
          <w:noProof/>
          <w:kern w:val="0"/>
          <w:szCs w:val="20"/>
        </w:rPr>
        <w:t>1&lt;&lt;</w:t>
      </w:r>
      <w:r w:rsidRPr="007E4B36">
        <w:rPr>
          <w:rFonts w:ascii="宋体"/>
          <w:noProof/>
          <w:kern w:val="0"/>
          <w:szCs w:val="20"/>
        </w:rPr>
        <w:t>substream_expansion_ratio</w:t>
      </w:r>
      <w:r>
        <w:rPr>
          <w:rFonts w:ascii="宋体"/>
          <w:noProof/>
          <w:kern w:val="0"/>
          <w:szCs w:val="20"/>
        </w:rPr>
        <w:t>_log2</w:t>
      </w:r>
      <w:r>
        <w:rPr>
          <w:rFonts w:ascii="宋体" w:hint="eastAsia"/>
          <w:noProof/>
          <w:kern w:val="0"/>
          <w:szCs w:val="20"/>
        </w:rPr>
        <w:t>的值，</w:t>
      </w:r>
      <w:r w:rsidRPr="00F878D2">
        <w:rPr>
          <w:rFonts w:ascii="宋体"/>
          <w:noProof/>
          <w:kern w:val="0"/>
          <w:szCs w:val="20"/>
        </w:rPr>
        <w:t>Substream</w:t>
      </w:r>
      <w:r>
        <w:rPr>
          <w:rFonts w:ascii="宋体"/>
          <w:noProof/>
          <w:kern w:val="0"/>
          <w:szCs w:val="20"/>
        </w:rPr>
        <w:t>ExpansionRatio</w:t>
      </w:r>
      <w:r w:rsidRPr="00F878D2">
        <w:rPr>
          <w:rFonts w:ascii="宋体" w:hint="eastAsia"/>
          <w:noProof/>
          <w:kern w:val="0"/>
          <w:szCs w:val="20"/>
        </w:rPr>
        <w:t>的值</w:t>
      </w:r>
      <w:r>
        <w:rPr>
          <w:rFonts w:ascii="宋体" w:hint="eastAsia"/>
          <w:noProof/>
          <w:kern w:val="0"/>
          <w:szCs w:val="20"/>
        </w:rPr>
        <w:t>应</w:t>
      </w:r>
      <w:r>
        <w:rPr>
          <w:rFonts w:ascii="宋体"/>
          <w:noProof/>
          <w:kern w:val="0"/>
          <w:szCs w:val="20"/>
        </w:rPr>
        <w:t>大于</w:t>
      </w:r>
      <w:r>
        <w:rPr>
          <w:rFonts w:ascii="宋体" w:hint="eastAsia"/>
          <w:noProof/>
          <w:kern w:val="0"/>
          <w:szCs w:val="20"/>
        </w:rPr>
        <w:t>1。</w:t>
      </w:r>
    </w:p>
    <w:p w14:paraId="37706262" w14:textId="77777777" w:rsidR="00F02E03" w:rsidRPr="00F878D2" w:rsidRDefault="00F02E03" w:rsidP="00F02E03">
      <w:pPr>
        <w:widowControl/>
        <w:tabs>
          <w:tab w:val="center" w:pos="4201"/>
          <w:tab w:val="right" w:leader="dot" w:pos="9298"/>
        </w:tabs>
        <w:autoSpaceDE w:val="0"/>
        <w:autoSpaceDN w:val="0"/>
        <w:rPr>
          <w:rFonts w:ascii="黑体" w:eastAsia="黑体"/>
          <w:noProof/>
          <w:kern w:val="0"/>
          <w:szCs w:val="20"/>
        </w:rPr>
      </w:pPr>
      <w:r w:rsidRPr="00F878D2">
        <w:rPr>
          <w:rFonts w:ascii="黑体" w:eastAsia="黑体" w:hint="eastAsia"/>
          <w:noProof/>
          <w:kern w:val="0"/>
          <w:szCs w:val="20"/>
        </w:rPr>
        <w:t xml:space="preserve">子流片数据大小 </w:t>
      </w:r>
      <w:r w:rsidRPr="00F878D2">
        <w:rPr>
          <w:rFonts w:ascii="黑体" w:eastAsia="黑体"/>
          <w:noProof/>
          <w:kern w:val="0"/>
          <w:szCs w:val="20"/>
        </w:rPr>
        <w:t xml:space="preserve"> </w:t>
      </w:r>
      <w:bookmarkStart w:id="941" w:name="_Hlk128042444"/>
      <w:r w:rsidRPr="00D40387">
        <w:rPr>
          <w:rFonts w:ascii="宋体" w:hAnsi="宋体"/>
          <w:b/>
          <w:noProof/>
          <w:kern w:val="0"/>
          <w:szCs w:val="20"/>
        </w:rPr>
        <w:t>substream_segment_size</w:t>
      </w:r>
      <w:bookmarkEnd w:id="941"/>
    </w:p>
    <w:p w14:paraId="6D7B1726" w14:textId="77777777" w:rsidR="00F02E03" w:rsidRPr="00F878D2"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F878D2">
        <w:rPr>
          <w:rFonts w:ascii="宋体" w:hint="eastAsia"/>
          <w:noProof/>
          <w:kern w:val="0"/>
          <w:szCs w:val="20"/>
        </w:rPr>
        <w:t>1</w:t>
      </w:r>
      <w:r w:rsidRPr="00F878D2">
        <w:rPr>
          <w:rFonts w:ascii="宋体"/>
          <w:noProof/>
          <w:kern w:val="0"/>
          <w:szCs w:val="20"/>
        </w:rPr>
        <w:t>0</w:t>
      </w:r>
      <w:r w:rsidRPr="00F878D2">
        <w:rPr>
          <w:rFonts w:ascii="宋体" w:hint="eastAsia"/>
          <w:noProof/>
          <w:kern w:val="0"/>
          <w:szCs w:val="20"/>
        </w:rPr>
        <w:t>位无符号整数。规定子流片数据主体的二进制位数量。</w:t>
      </w:r>
      <w:r w:rsidRPr="00F878D2">
        <w:rPr>
          <w:rFonts w:ascii="宋体"/>
          <w:noProof/>
          <w:kern w:val="0"/>
          <w:szCs w:val="20"/>
        </w:rPr>
        <w:t>SubstreamSegmentSize</w:t>
      </w:r>
      <w:r w:rsidRPr="00F878D2">
        <w:rPr>
          <w:rFonts w:ascii="宋体" w:hint="eastAsia"/>
          <w:noProof/>
          <w:kern w:val="0"/>
          <w:szCs w:val="20"/>
        </w:rPr>
        <w:t>的值等于</w:t>
      </w:r>
      <w:r w:rsidRPr="00F878D2">
        <w:rPr>
          <w:rFonts w:ascii="宋体"/>
          <w:noProof/>
          <w:kern w:val="0"/>
          <w:szCs w:val="20"/>
        </w:rPr>
        <w:t>substream_segment_size</w:t>
      </w:r>
      <w:r w:rsidRPr="00F878D2">
        <w:rPr>
          <w:rFonts w:ascii="宋体" w:hint="eastAsia"/>
          <w:noProof/>
          <w:kern w:val="0"/>
          <w:szCs w:val="20"/>
        </w:rPr>
        <w:t>的值，</w:t>
      </w:r>
      <w:r>
        <w:rPr>
          <w:rFonts w:ascii="宋体" w:hint="eastAsia"/>
          <w:noProof/>
          <w:kern w:val="0"/>
          <w:szCs w:val="20"/>
        </w:rPr>
        <w:t>如果</w:t>
      </w:r>
      <w:r w:rsidRPr="007D45DC">
        <w:rPr>
          <w:rFonts w:ascii="宋体" w:hint="eastAsia"/>
          <w:noProof/>
          <w:kern w:val="0"/>
          <w:szCs w:val="20"/>
        </w:rPr>
        <w:t>BitDepth[0]</w:t>
      </w:r>
      <w:r>
        <w:rPr>
          <w:rFonts w:ascii="宋体" w:hint="eastAsia"/>
          <w:noProof/>
          <w:kern w:val="0"/>
          <w:szCs w:val="20"/>
        </w:rPr>
        <w:t>小于等于</w:t>
      </w:r>
      <w:r w:rsidRPr="007D45DC">
        <w:rPr>
          <w:rFonts w:ascii="宋体" w:hint="eastAsia"/>
          <w:noProof/>
          <w:kern w:val="0"/>
          <w:szCs w:val="20"/>
        </w:rPr>
        <w:t>10，</w:t>
      </w:r>
      <w:r>
        <w:rPr>
          <w:rFonts w:ascii="宋体" w:hint="eastAsia"/>
          <w:noProof/>
          <w:kern w:val="0"/>
          <w:szCs w:val="20"/>
        </w:rPr>
        <w:t>则</w:t>
      </w:r>
      <w:r w:rsidRPr="007D45DC">
        <w:rPr>
          <w:rFonts w:ascii="宋体" w:hint="eastAsia"/>
          <w:noProof/>
          <w:kern w:val="0"/>
          <w:szCs w:val="20"/>
        </w:rPr>
        <w:t>SubstreamSegmentSize的值等于336，否则，SubstreamSegmentSize的值</w:t>
      </w:r>
      <w:r w:rsidRPr="00F878D2">
        <w:rPr>
          <w:rFonts w:ascii="宋体" w:hint="eastAsia"/>
          <w:noProof/>
          <w:kern w:val="0"/>
          <w:szCs w:val="20"/>
        </w:rPr>
        <w:t>等于</w:t>
      </w:r>
      <w:r w:rsidRPr="00F878D2">
        <w:rPr>
          <w:rFonts w:ascii="宋体"/>
          <w:noProof/>
          <w:kern w:val="0"/>
          <w:szCs w:val="20"/>
        </w:rPr>
        <w:t>CuSize</w:t>
      </w:r>
      <w:r w:rsidRPr="00F878D2">
        <w:rPr>
          <w:rFonts w:ascii="宋体"/>
          <w:noProof/>
          <w:kern w:val="0"/>
          <w:szCs w:val="20"/>
        </w:rPr>
        <w:t>×</w:t>
      </w:r>
      <w:r w:rsidRPr="00F878D2">
        <w:rPr>
          <w:rFonts w:ascii="宋体"/>
          <w:noProof/>
          <w:kern w:val="0"/>
          <w:szCs w:val="20"/>
        </w:rPr>
        <w:t>BitDepth[0]+16</w:t>
      </w:r>
      <w:r w:rsidRPr="00F878D2">
        <w:rPr>
          <w:rFonts w:ascii="宋体" w:hint="eastAsia"/>
          <w:noProof/>
          <w:kern w:val="0"/>
          <w:szCs w:val="20"/>
        </w:rPr>
        <w:t>。</w:t>
      </w:r>
    </w:p>
    <w:p w14:paraId="26340CEF" w14:textId="77777777" w:rsidR="00F02E03" w:rsidRPr="00B92812"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初始</w:t>
      </w:r>
      <w:r>
        <w:rPr>
          <w:rFonts w:ascii="黑体" w:eastAsia="黑体"/>
          <w:noProof/>
          <w:kern w:val="0"/>
          <w:szCs w:val="20"/>
        </w:rPr>
        <w:t>传输延迟编码单元个数</w:t>
      </w:r>
      <w:r w:rsidRPr="00B92812">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transmission_delay_cu</w:t>
      </w:r>
    </w:p>
    <w:p w14:paraId="35E0F7AE" w14:textId="77777777" w:rsidR="00F02E03" w:rsidRPr="00147E0C" w:rsidRDefault="00F02E03" w:rsidP="00F02E03">
      <w:pPr>
        <w:widowControl/>
        <w:tabs>
          <w:tab w:val="center" w:pos="4201"/>
          <w:tab w:val="right" w:leader="dot" w:pos="9298"/>
        </w:tabs>
        <w:autoSpaceDE w:val="0"/>
        <w:autoSpaceDN w:val="0"/>
        <w:ind w:firstLineChars="200" w:firstLine="420"/>
        <w:rPr>
          <w:rFonts w:ascii="宋体"/>
          <w:noProof/>
          <w:kern w:val="0"/>
          <w:szCs w:val="20"/>
          <w:lang w:val="x-none"/>
        </w:rPr>
      </w:pPr>
      <w:r w:rsidRPr="00B92812">
        <w:rPr>
          <w:rFonts w:ascii="宋体" w:hint="eastAsia"/>
          <w:noProof/>
          <w:kern w:val="0"/>
          <w:szCs w:val="20"/>
        </w:rPr>
        <w:t>16位无符号整数。规定</w:t>
      </w:r>
      <w:r>
        <w:rPr>
          <w:rFonts w:ascii="宋体" w:hint="eastAsia"/>
          <w:noProof/>
          <w:kern w:val="0"/>
          <w:szCs w:val="20"/>
        </w:rPr>
        <w:t>初始</w:t>
      </w:r>
      <w:r>
        <w:rPr>
          <w:rFonts w:ascii="宋体"/>
          <w:noProof/>
          <w:kern w:val="0"/>
          <w:szCs w:val="20"/>
        </w:rPr>
        <w:t>传输延迟的CU个数</w:t>
      </w:r>
      <w:r w:rsidRPr="00B92812">
        <w:rPr>
          <w:rFonts w:ascii="宋体" w:hint="eastAsia"/>
          <w:noProof/>
          <w:kern w:val="0"/>
          <w:szCs w:val="20"/>
        </w:rPr>
        <w:t>。</w:t>
      </w:r>
      <w:r>
        <w:rPr>
          <w:rFonts w:ascii="宋体"/>
          <w:noProof/>
          <w:kern w:val="0"/>
          <w:szCs w:val="20"/>
        </w:rPr>
        <w:t>T</w:t>
      </w:r>
      <w:r w:rsidRPr="00F62B90">
        <w:rPr>
          <w:rFonts w:ascii="宋体"/>
          <w:noProof/>
          <w:kern w:val="0"/>
          <w:szCs w:val="20"/>
        </w:rPr>
        <w:t>ransmission</w:t>
      </w:r>
      <w:r>
        <w:rPr>
          <w:rFonts w:ascii="宋体"/>
          <w:noProof/>
          <w:kern w:val="0"/>
          <w:szCs w:val="20"/>
        </w:rPr>
        <w:t>D</w:t>
      </w:r>
      <w:r w:rsidRPr="00F62B90">
        <w:rPr>
          <w:rFonts w:ascii="宋体"/>
          <w:noProof/>
          <w:kern w:val="0"/>
          <w:szCs w:val="20"/>
        </w:rPr>
        <w:t>elay</w:t>
      </w:r>
      <w:r>
        <w:rPr>
          <w:rFonts w:ascii="宋体"/>
          <w:noProof/>
          <w:kern w:val="0"/>
          <w:szCs w:val="20"/>
        </w:rPr>
        <w:t>C</w:t>
      </w:r>
      <w:r w:rsidRPr="00F62B90">
        <w:rPr>
          <w:rFonts w:ascii="宋体"/>
          <w:noProof/>
          <w:kern w:val="0"/>
          <w:szCs w:val="20"/>
        </w:rPr>
        <w:t>u</w:t>
      </w:r>
      <w:r w:rsidRPr="00B92812">
        <w:rPr>
          <w:rFonts w:ascii="宋体" w:hint="eastAsia"/>
          <w:noProof/>
          <w:kern w:val="0"/>
          <w:szCs w:val="20"/>
        </w:rPr>
        <w:t>的值等于</w:t>
      </w:r>
      <w:r w:rsidRPr="00F62B90">
        <w:rPr>
          <w:rFonts w:ascii="宋体"/>
          <w:noProof/>
          <w:kern w:val="0"/>
          <w:szCs w:val="20"/>
        </w:rPr>
        <w:t>transmission_delay_cu</w:t>
      </w:r>
      <w:r w:rsidRPr="00B92812">
        <w:rPr>
          <w:rFonts w:ascii="宋体" w:hint="eastAsia"/>
          <w:noProof/>
          <w:kern w:val="0"/>
          <w:szCs w:val="20"/>
        </w:rPr>
        <w:t>的</w:t>
      </w:r>
      <w:r w:rsidRPr="00B92812">
        <w:rPr>
          <w:rFonts w:ascii="宋体"/>
          <w:noProof/>
          <w:kern w:val="0"/>
          <w:szCs w:val="20"/>
        </w:rPr>
        <w:t>值</w:t>
      </w:r>
      <w:r>
        <w:rPr>
          <w:rFonts w:ascii="宋体" w:hint="eastAsia"/>
          <w:noProof/>
          <w:kern w:val="0"/>
          <w:szCs w:val="20"/>
        </w:rPr>
        <w:t>，</w:t>
      </w:r>
      <w:r>
        <w:rPr>
          <w:rFonts w:ascii="宋体"/>
          <w:noProof/>
          <w:kern w:val="0"/>
          <w:szCs w:val="20"/>
        </w:rPr>
        <w:t>DelayBits的值等于</w:t>
      </w:r>
      <w:r>
        <w:rPr>
          <w:rFonts w:ascii="宋体" w:hint="eastAsia"/>
          <w:noProof/>
          <w:kern w:val="0"/>
          <w:szCs w:val="20"/>
        </w:rPr>
        <w:t>(</w:t>
      </w:r>
      <w:r>
        <w:rPr>
          <w:rFonts w:ascii="宋体"/>
          <w:noProof/>
          <w:kern w:val="0"/>
          <w:szCs w:val="20"/>
        </w:rPr>
        <w:t>T</w:t>
      </w:r>
      <w:r w:rsidRPr="00F62B90">
        <w:rPr>
          <w:rFonts w:ascii="宋体"/>
          <w:noProof/>
          <w:kern w:val="0"/>
          <w:szCs w:val="20"/>
        </w:rPr>
        <w:t>ransmission</w:t>
      </w:r>
      <w:r>
        <w:rPr>
          <w:rFonts w:ascii="宋体"/>
          <w:noProof/>
          <w:kern w:val="0"/>
          <w:szCs w:val="20"/>
        </w:rPr>
        <w:t>D</w:t>
      </w:r>
      <w:r w:rsidRPr="00F62B90">
        <w:rPr>
          <w:rFonts w:ascii="宋体"/>
          <w:noProof/>
          <w:kern w:val="0"/>
          <w:szCs w:val="20"/>
        </w:rPr>
        <w:t>elay</w:t>
      </w:r>
      <w:r>
        <w:rPr>
          <w:rFonts w:ascii="宋体"/>
          <w:noProof/>
          <w:kern w:val="0"/>
          <w:szCs w:val="20"/>
        </w:rPr>
        <w:t>C</w:t>
      </w:r>
      <w:r w:rsidRPr="00F62B90">
        <w:rPr>
          <w:rFonts w:ascii="宋体"/>
          <w:noProof/>
          <w:kern w:val="0"/>
          <w:szCs w:val="20"/>
        </w:rPr>
        <w:t>u</w:t>
      </w:r>
      <w:r>
        <w:rPr>
          <w:rFonts w:ascii="宋体" w:hint="eastAsia"/>
          <w:noProof/>
          <w:kern w:val="0"/>
          <w:szCs w:val="20"/>
        </w:rPr>
        <w:t>×</w:t>
      </w:r>
      <w:r>
        <w:rPr>
          <w:rFonts w:ascii="宋体"/>
          <w:noProof/>
          <w:kern w:val="0"/>
          <w:szCs w:val="20"/>
        </w:rPr>
        <w:t>((</w:t>
      </w:r>
      <w:r w:rsidRPr="004930E2">
        <w:rPr>
          <w:rFonts w:ascii="宋体"/>
          <w:noProof/>
          <w:kern w:val="0"/>
          <w:szCs w:val="20"/>
        </w:rPr>
        <w:t>CuSize</w:t>
      </w:r>
      <w:r w:rsidRPr="00D25A19">
        <w:rPr>
          <w:rFonts w:ascii="宋体" w:hint="eastAsia"/>
          <w:noProof/>
          <w:kern w:val="0"/>
          <w:szCs w:val="20"/>
        </w:rPr>
        <w:t>×</w:t>
      </w:r>
      <w:r>
        <w:rPr>
          <w:rFonts w:ascii="宋体"/>
          <w:noProof/>
          <w:kern w:val="0"/>
          <w:szCs w:val="20"/>
        </w:rPr>
        <w:t>TargetBpp)&gt;&gt;4</w:t>
      </w:r>
      <w:r>
        <w:rPr>
          <w:rFonts w:ascii="宋体" w:hint="eastAsia"/>
          <w:noProof/>
          <w:kern w:val="0"/>
          <w:szCs w:val="20"/>
        </w:rPr>
        <w:t>)</w:t>
      </w:r>
      <w:r>
        <w:rPr>
          <w:rFonts w:ascii="宋体"/>
          <w:noProof/>
          <w:kern w:val="0"/>
          <w:szCs w:val="20"/>
        </w:rPr>
        <w:t>)</w:t>
      </w:r>
      <w:r w:rsidRPr="00B92812">
        <w:rPr>
          <w:rFonts w:ascii="宋体" w:hint="eastAsia"/>
          <w:noProof/>
          <w:kern w:val="0"/>
          <w:szCs w:val="20"/>
        </w:rPr>
        <w:t>。</w:t>
      </w:r>
      <w:r>
        <w:rPr>
          <w:rFonts w:ascii="宋体"/>
          <w:noProof/>
          <w:kern w:val="0"/>
          <w:szCs w:val="20"/>
        </w:rPr>
        <w:t>DelayBits</w:t>
      </w:r>
      <w:r>
        <w:rPr>
          <w:rFonts w:ascii="宋体" w:hint="eastAsia"/>
          <w:noProof/>
          <w:kern w:val="0"/>
          <w:szCs w:val="20"/>
        </w:rPr>
        <w:t>不应</w:t>
      </w:r>
      <w:r>
        <w:rPr>
          <w:rFonts w:ascii="宋体"/>
          <w:noProof/>
          <w:kern w:val="0"/>
          <w:szCs w:val="20"/>
        </w:rPr>
        <w:t>小于</w:t>
      </w:r>
      <w:r>
        <w:rPr>
          <w:rFonts w:ascii="宋体" w:hint="eastAsia"/>
          <w:noProof/>
          <w:kern w:val="0"/>
          <w:szCs w:val="20"/>
        </w:rPr>
        <w:t>(</w:t>
      </w:r>
      <w:r w:rsidRPr="004E6349">
        <w:rPr>
          <w:rFonts w:ascii="宋体"/>
          <w:noProof/>
          <w:kern w:val="0"/>
          <w:szCs w:val="20"/>
        </w:rPr>
        <w:t>image_format</w:t>
      </w:r>
      <w:r>
        <w:rPr>
          <w:rFonts w:ascii="宋体"/>
          <w:noProof/>
          <w:kern w:val="0"/>
          <w:szCs w:val="20"/>
        </w:rPr>
        <w:t>==</w:t>
      </w:r>
      <w:r w:rsidRPr="004E6349">
        <w:rPr>
          <w:rFonts w:ascii="宋体"/>
          <w:noProof/>
          <w:kern w:val="0"/>
          <w:szCs w:val="20"/>
        </w:rPr>
        <w:t>‘</w:t>
      </w:r>
      <w:r w:rsidRPr="004E6349">
        <w:rPr>
          <w:rFonts w:ascii="宋体"/>
          <w:noProof/>
          <w:kern w:val="0"/>
          <w:szCs w:val="20"/>
        </w:rPr>
        <w:t>000</w:t>
      </w:r>
      <w:r w:rsidRPr="004E6349">
        <w:rPr>
          <w:rFonts w:ascii="宋体"/>
          <w:noProof/>
          <w:kern w:val="0"/>
          <w:szCs w:val="20"/>
        </w:rPr>
        <w:t>’</w:t>
      </w:r>
      <w:r>
        <w:rPr>
          <w:rFonts w:ascii="宋体"/>
          <w:noProof/>
          <w:kern w:val="0"/>
          <w:szCs w:val="20"/>
        </w:rPr>
        <w:t>?</w:t>
      </w:r>
      <w:r w:rsidRPr="004E6349">
        <w:rPr>
          <w:rFonts w:ascii="宋体"/>
          <w:noProof/>
          <w:kern w:val="0"/>
          <w:szCs w:val="20"/>
        </w:rPr>
        <w:t>1:</w:t>
      </w:r>
      <w:r>
        <w:rPr>
          <w:rFonts w:ascii="宋体" w:hint="eastAsia"/>
          <w:noProof/>
          <w:kern w:val="0"/>
          <w:szCs w:val="20"/>
        </w:rPr>
        <w:t>3</w:t>
      </w:r>
      <w:r>
        <w:rPr>
          <w:rFonts w:ascii="宋体"/>
          <w:noProof/>
          <w:kern w:val="0"/>
          <w:szCs w:val="20"/>
        </w:rPr>
        <w:t>)</w:t>
      </w:r>
      <w:r>
        <w:rPr>
          <w:rFonts w:ascii="宋体" w:hint="eastAsia"/>
          <w:noProof/>
          <w:kern w:val="0"/>
          <w:szCs w:val="20"/>
        </w:rPr>
        <w:t>×(</w:t>
      </w:r>
      <w:r w:rsidRPr="009026EC">
        <w:rPr>
          <w:rFonts w:ascii="宋体" w:hAnsi="宋体"/>
        </w:rPr>
        <w:t>SubstreamSegmentSize</w:t>
      </w:r>
      <w:r>
        <w:rPr>
          <w:rFonts w:ascii="宋体" w:hAnsi="宋体"/>
        </w:rPr>
        <w:t>-1) +</w:t>
      </w:r>
      <w:r>
        <w:rPr>
          <w:rFonts w:ascii="宋体"/>
          <w:noProof/>
          <w:kern w:val="0"/>
          <w:szCs w:val="20"/>
        </w:rPr>
        <w:t>(1&lt;&lt;Rc</w:t>
      </w:r>
      <w:r w:rsidRPr="0066021F">
        <w:rPr>
          <w:rFonts w:ascii="宋体"/>
          <w:noProof/>
          <w:kern w:val="0"/>
          <w:szCs w:val="20"/>
        </w:rPr>
        <w:t>DecreaseStepLog2)</w:t>
      </w:r>
      <w:r>
        <w:rPr>
          <w:rFonts w:ascii="宋体"/>
          <w:noProof/>
          <w:kern w:val="0"/>
          <w:szCs w:val="20"/>
        </w:rPr>
        <w:t>-1</w:t>
      </w:r>
      <w:r w:rsidRPr="007D45DC">
        <w:rPr>
          <w:rFonts w:ascii="宋体"/>
          <w:noProof/>
          <w:kern w:val="0"/>
          <w:szCs w:val="20"/>
        </w:rPr>
        <w:t>+</w:t>
      </w:r>
      <w:r>
        <w:rPr>
          <w:rFonts w:ascii="宋体"/>
          <w:noProof/>
          <w:kern w:val="0"/>
          <w:szCs w:val="20"/>
        </w:rPr>
        <w:t>M</w:t>
      </w:r>
      <w:r w:rsidRPr="007D45DC">
        <w:rPr>
          <w:rFonts w:ascii="宋体"/>
          <w:noProof/>
          <w:kern w:val="0"/>
          <w:szCs w:val="20"/>
        </w:rPr>
        <w:t>odeBits+(BitDepth[0]</w:t>
      </w:r>
      <w:r w:rsidRPr="007D45DC">
        <w:rPr>
          <w:rFonts w:ascii="宋体"/>
          <w:noProof/>
          <w:kern w:val="0"/>
          <w:szCs w:val="20"/>
        </w:rPr>
        <w:t>×</w:t>
      </w:r>
      <w:r>
        <w:rPr>
          <w:rFonts w:ascii="宋体"/>
          <w:noProof/>
          <w:kern w:val="0"/>
          <w:szCs w:val="20"/>
        </w:rPr>
        <w:t>C</w:t>
      </w:r>
      <w:r w:rsidRPr="007D45DC">
        <w:rPr>
          <w:rFonts w:ascii="宋体"/>
          <w:noProof/>
          <w:kern w:val="0"/>
          <w:szCs w:val="20"/>
        </w:rPr>
        <w:t>bLumaSize+</w:t>
      </w:r>
      <w:r>
        <w:rPr>
          <w:rFonts w:ascii="宋体"/>
          <w:noProof/>
          <w:kern w:val="0"/>
          <w:szCs w:val="20"/>
        </w:rPr>
        <w:t>BitDepth[MultiplexingEnableFlag?0:1]</w:t>
      </w:r>
      <w:r w:rsidRPr="007D45DC">
        <w:rPr>
          <w:rFonts w:ascii="宋体"/>
          <w:noProof/>
          <w:kern w:val="0"/>
          <w:szCs w:val="20"/>
        </w:rPr>
        <w:t>×</w:t>
      </w:r>
      <w:r>
        <w:rPr>
          <w:rFonts w:ascii="宋体"/>
          <w:noProof/>
          <w:kern w:val="0"/>
          <w:szCs w:val="20"/>
        </w:rPr>
        <w:t>CbChromaSize</w:t>
      </w:r>
      <w:r w:rsidRPr="007D45DC">
        <w:rPr>
          <w:rFonts w:ascii="宋体"/>
          <w:noProof/>
          <w:kern w:val="0"/>
          <w:szCs w:val="20"/>
        </w:rPr>
        <w:t>×</w:t>
      </w:r>
      <w:r w:rsidRPr="007D45DC">
        <w:rPr>
          <w:rFonts w:ascii="宋体"/>
          <w:noProof/>
          <w:kern w:val="0"/>
          <w:szCs w:val="20"/>
        </w:rPr>
        <w:t>2</w:t>
      </w:r>
      <w:r>
        <w:rPr>
          <w:rFonts w:ascii="宋体" w:hint="eastAsia"/>
          <w:noProof/>
          <w:kern w:val="0"/>
          <w:szCs w:val="20"/>
        </w:rPr>
        <w:t>。</w:t>
      </w:r>
    </w:p>
    <w:p w14:paraId="128A934C" w14:textId="77777777" w:rsidR="00F02E03" w:rsidRPr="00F30506" w:rsidRDefault="00F02E03" w:rsidP="00F02E03">
      <w:pPr>
        <w:widowControl/>
        <w:tabs>
          <w:tab w:val="center" w:pos="4201"/>
          <w:tab w:val="right" w:leader="dot" w:pos="9298"/>
        </w:tabs>
        <w:autoSpaceDE w:val="0"/>
        <w:autoSpaceDN w:val="0"/>
        <w:rPr>
          <w:rFonts w:ascii="黑体" w:eastAsia="黑体"/>
          <w:noProof/>
          <w:kern w:val="0"/>
          <w:szCs w:val="20"/>
        </w:rPr>
      </w:pPr>
      <w:r w:rsidRPr="00F30506">
        <w:rPr>
          <w:rFonts w:ascii="黑体" w:eastAsia="黑体" w:hint="eastAsia"/>
          <w:noProof/>
          <w:kern w:val="0"/>
          <w:szCs w:val="20"/>
        </w:rPr>
        <w:t xml:space="preserve">码流缓存大小 </w:t>
      </w:r>
      <w:r>
        <w:rPr>
          <w:rFonts w:ascii="黑体" w:eastAsia="黑体"/>
          <w:noProof/>
          <w:kern w:val="0"/>
          <w:szCs w:val="20"/>
        </w:rPr>
        <w:t xml:space="preserve"> </w:t>
      </w:r>
      <w:r w:rsidRPr="00D40387">
        <w:rPr>
          <w:rFonts w:ascii="宋体" w:hAnsi="宋体" w:hint="eastAsia"/>
          <w:b/>
          <w:noProof/>
          <w:kern w:val="0"/>
          <w:szCs w:val="20"/>
        </w:rPr>
        <w:t>rc_buffer_size</w:t>
      </w:r>
    </w:p>
    <w:p w14:paraId="69419037" w14:textId="77777777" w:rsidR="00F02E03"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F30506">
        <w:rPr>
          <w:rFonts w:ascii="宋体" w:hint="eastAsia"/>
          <w:noProof/>
          <w:kern w:val="0"/>
          <w:szCs w:val="20"/>
        </w:rPr>
        <w:t>16位无符号整数。规定码流缓存大小。RcBufferSize的值等于rc_buffer_size的值。符合本标准的位流应保证</w:t>
      </w:r>
      <w:r w:rsidRPr="00632D9D">
        <w:rPr>
          <w:rFonts w:ascii="宋体" w:hint="eastAsia"/>
          <w:noProof/>
          <w:kern w:val="0"/>
          <w:szCs w:val="20"/>
        </w:rPr>
        <w:t>在解析完一个编码单元的语法或</w:t>
      </w:r>
      <w:r w:rsidRPr="00F30506">
        <w:rPr>
          <w:rFonts w:ascii="宋体" w:hint="eastAsia"/>
          <w:noProof/>
          <w:kern w:val="0"/>
          <w:szCs w:val="20"/>
        </w:rPr>
        <w:t>在解析完一个</w:t>
      </w:r>
      <w:r>
        <w:rPr>
          <w:rFonts w:ascii="宋体" w:hint="eastAsia"/>
          <w:noProof/>
          <w:kern w:val="0"/>
          <w:szCs w:val="20"/>
        </w:rPr>
        <w:t>编码</w:t>
      </w:r>
      <w:r>
        <w:rPr>
          <w:rFonts w:ascii="宋体"/>
          <w:noProof/>
          <w:kern w:val="0"/>
          <w:szCs w:val="20"/>
        </w:rPr>
        <w:t>单元</w:t>
      </w:r>
      <w:r>
        <w:rPr>
          <w:rFonts w:ascii="宋体" w:hint="eastAsia"/>
          <w:noProof/>
          <w:kern w:val="0"/>
          <w:szCs w:val="20"/>
        </w:rPr>
        <w:t>的</w:t>
      </w:r>
      <w:r>
        <w:rPr>
          <w:rFonts w:ascii="宋体"/>
          <w:noProof/>
          <w:kern w:val="0"/>
          <w:szCs w:val="20"/>
        </w:rPr>
        <w:t>子流编码单元定义以及子流数据填充定义</w:t>
      </w:r>
      <w:r w:rsidRPr="00F30506">
        <w:rPr>
          <w:rFonts w:ascii="宋体" w:hint="eastAsia"/>
          <w:noProof/>
          <w:kern w:val="0"/>
          <w:szCs w:val="20"/>
        </w:rPr>
        <w:t>后，</w:t>
      </w:r>
      <w:r w:rsidRPr="00651174">
        <w:rPr>
          <w:rFonts w:ascii="宋体"/>
          <w:noProof/>
          <w:kern w:val="0"/>
          <w:szCs w:val="20"/>
        </w:rPr>
        <w:t>CurrRcBuffer</w:t>
      </w:r>
      <w:r>
        <w:rPr>
          <w:rFonts w:ascii="宋体"/>
          <w:noProof/>
          <w:kern w:val="0"/>
          <w:szCs w:val="20"/>
        </w:rPr>
        <w:t>Level</w:t>
      </w:r>
      <w:r w:rsidRPr="00F30506">
        <w:rPr>
          <w:rFonts w:ascii="宋体" w:hAnsi="宋体" w:hint="eastAsia"/>
        </w:rPr>
        <w:t>小于等于</w:t>
      </w:r>
      <w:r w:rsidRPr="00656254">
        <w:rPr>
          <w:rFonts w:ascii="宋体" w:hAnsi="宋体"/>
        </w:rPr>
        <w:t>MaxBufferSize</w:t>
      </w:r>
      <w:r w:rsidRPr="00F30506">
        <w:rPr>
          <w:rFonts w:ascii="宋体" w:hint="eastAsia"/>
          <w:noProof/>
          <w:kern w:val="0"/>
          <w:szCs w:val="20"/>
        </w:rPr>
        <w:t>。</w:t>
      </w:r>
    </w:p>
    <w:p w14:paraId="1346845F" w14:textId="77777777" w:rsidR="00F02E03"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w:t>
      </w:r>
      <w:r>
        <w:rPr>
          <w:rFonts w:ascii="黑体" w:eastAsia="黑体"/>
          <w:noProof/>
          <w:kern w:val="0"/>
          <w:szCs w:val="20"/>
        </w:rPr>
        <w:t>量化参数偏移量</w:t>
      </w:r>
      <w:r>
        <w:rPr>
          <w:rFonts w:ascii="黑体" w:eastAsia="黑体" w:hint="eastAsia"/>
          <w:noProof/>
          <w:kern w:val="0"/>
          <w:szCs w:val="20"/>
        </w:rPr>
        <w:t xml:space="preserve"> </w:t>
      </w:r>
      <w:r>
        <w:rPr>
          <w:rFonts w:ascii="黑体" w:eastAsia="黑体"/>
          <w:noProof/>
          <w:kern w:val="0"/>
          <w:szCs w:val="20"/>
        </w:rPr>
        <w:t xml:space="preserve"> </w:t>
      </w:r>
      <w:r w:rsidRPr="00D40387">
        <w:rPr>
          <w:rFonts w:ascii="宋体" w:hAnsi="宋体"/>
          <w:b/>
          <w:noProof/>
          <w:kern w:val="0"/>
          <w:szCs w:val="20"/>
        </w:rPr>
        <w:t>rc_qp_bias[compL][compC]</w:t>
      </w:r>
    </w:p>
    <w:p w14:paraId="1350E3B1" w14:textId="77777777" w:rsidR="00F02E03" w:rsidRPr="007E0C61" w:rsidRDefault="00F02E03" w:rsidP="00F02E03">
      <w:pPr>
        <w:ind w:firstLine="420"/>
        <w:rPr>
          <w:rFonts w:ascii="宋体" w:hAnsi="宋体"/>
        </w:rPr>
      </w:pPr>
      <w:r>
        <w:rPr>
          <w:rFonts w:ascii="宋体" w:hAnsi="宋体"/>
        </w:rPr>
        <w:t>4</w:t>
      </w:r>
      <w:r w:rsidRPr="00FC7C4D">
        <w:rPr>
          <w:rFonts w:ascii="宋体" w:hAnsi="宋体" w:hint="eastAsia"/>
        </w:rPr>
        <w:t>位无符号整数。规定</w:t>
      </w:r>
      <w:r>
        <w:rPr>
          <w:rFonts w:ascii="宋体" w:hAnsi="宋体" w:hint="eastAsia"/>
        </w:rPr>
        <w:t>亮度复杂度</w:t>
      </w:r>
      <w:r>
        <w:rPr>
          <w:rFonts w:ascii="宋体" w:hAnsi="宋体"/>
        </w:rPr>
        <w:t>为</w:t>
      </w:r>
      <w:r>
        <w:rPr>
          <w:rFonts w:ascii="宋体" w:hAnsi="宋体" w:hint="eastAsia"/>
        </w:rPr>
        <w:t>compL，色度</w:t>
      </w:r>
      <w:r>
        <w:rPr>
          <w:rFonts w:ascii="宋体" w:hAnsi="宋体"/>
        </w:rPr>
        <w:t>复杂度为compC</w:t>
      </w:r>
      <w:r>
        <w:rPr>
          <w:rFonts w:ascii="宋体" w:hAnsi="宋体" w:hint="eastAsia"/>
        </w:rPr>
        <w:t>的</w:t>
      </w:r>
      <w:r w:rsidRPr="007E0C61">
        <w:rPr>
          <w:rFonts w:ascii="宋体" w:hAnsi="宋体" w:hint="eastAsia"/>
        </w:rPr>
        <w:t>码控量化参数偏移量</w:t>
      </w:r>
      <w:r w:rsidRPr="00FC7C4D">
        <w:rPr>
          <w:rFonts w:ascii="宋体" w:hAnsi="宋体" w:hint="eastAsia"/>
        </w:rPr>
        <w:t>。</w:t>
      </w:r>
      <w:r>
        <w:rPr>
          <w:rFonts w:ascii="宋体" w:hAnsi="宋体"/>
        </w:rPr>
        <w:t>RcQpBias[compL][compC]</w:t>
      </w:r>
      <w:r w:rsidRPr="00FC7C4D">
        <w:rPr>
          <w:rFonts w:ascii="宋体" w:hAnsi="宋体" w:hint="eastAsia"/>
        </w:rPr>
        <w:t>的值等于</w:t>
      </w:r>
      <w:r w:rsidRPr="00307E8E">
        <w:rPr>
          <w:rFonts w:ascii="宋体" w:hAnsi="宋体"/>
        </w:rPr>
        <w:t>rc_qp_bias[compL][compC]</w:t>
      </w:r>
      <w:r w:rsidRPr="00FC7C4D">
        <w:rPr>
          <w:rFonts w:ascii="宋体" w:hAnsi="宋体" w:hint="eastAsia"/>
        </w:rPr>
        <w:t>的值。</w:t>
      </w:r>
    </w:p>
    <w:p w14:paraId="213BB31A" w14:textId="77777777" w:rsidR="00F02E03"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w:t>
      </w:r>
      <w:r w:rsidRPr="00493FF3">
        <w:rPr>
          <w:rFonts w:ascii="黑体" w:eastAsia="黑体" w:hint="eastAsia"/>
          <w:noProof/>
          <w:kern w:val="0"/>
          <w:szCs w:val="20"/>
        </w:rPr>
        <w:t>结尾下降步长</w:t>
      </w:r>
      <w:r>
        <w:rPr>
          <w:rFonts w:ascii="黑体" w:eastAsia="黑体" w:hint="eastAsia"/>
          <w:noProof/>
          <w:kern w:val="0"/>
          <w:szCs w:val="20"/>
        </w:rPr>
        <w:t xml:space="preserve">对数值 </w:t>
      </w:r>
      <w:bookmarkStart w:id="942" w:name="_Hlk109348167"/>
      <w:r>
        <w:rPr>
          <w:rFonts w:ascii="黑体" w:eastAsia="黑体"/>
          <w:noProof/>
          <w:kern w:val="0"/>
          <w:szCs w:val="20"/>
        </w:rPr>
        <w:t xml:space="preserve"> </w:t>
      </w:r>
      <w:r w:rsidRPr="00D40387">
        <w:rPr>
          <w:rFonts w:ascii="宋体" w:hAnsi="宋体"/>
          <w:b/>
          <w:noProof/>
          <w:kern w:val="0"/>
          <w:szCs w:val="20"/>
        </w:rPr>
        <w:t>rc_</w:t>
      </w:r>
      <w:r w:rsidRPr="00D40387">
        <w:rPr>
          <w:rFonts w:ascii="宋体" w:hAnsi="宋体" w:hint="eastAsia"/>
          <w:b/>
          <w:noProof/>
          <w:kern w:val="0"/>
          <w:szCs w:val="20"/>
        </w:rPr>
        <w:t>dec</w:t>
      </w:r>
      <w:r w:rsidRPr="00D40387">
        <w:rPr>
          <w:rFonts w:ascii="宋体" w:hAnsi="宋体"/>
          <w:b/>
          <w:noProof/>
          <w:kern w:val="0"/>
          <w:szCs w:val="20"/>
        </w:rPr>
        <w:t>rease_step_log2</w:t>
      </w:r>
      <w:bookmarkEnd w:id="942"/>
    </w:p>
    <w:p w14:paraId="0A52AFF6" w14:textId="77777777" w:rsidR="00F02E03" w:rsidRDefault="00F02E03" w:rsidP="00F02E03">
      <w:pPr>
        <w:widowControl/>
        <w:tabs>
          <w:tab w:val="center" w:pos="4201"/>
          <w:tab w:val="right" w:leader="dot" w:pos="9298"/>
        </w:tabs>
        <w:autoSpaceDE w:val="0"/>
        <w:autoSpaceDN w:val="0"/>
        <w:ind w:firstLine="420"/>
        <w:rPr>
          <w:rFonts w:ascii="宋体"/>
          <w:noProof/>
          <w:kern w:val="0"/>
          <w:szCs w:val="20"/>
        </w:rPr>
      </w:pPr>
      <w:r>
        <w:rPr>
          <w:rFonts w:ascii="宋体"/>
          <w:noProof/>
          <w:kern w:val="0"/>
          <w:szCs w:val="20"/>
        </w:rPr>
        <w:t>8</w:t>
      </w:r>
      <w:r>
        <w:rPr>
          <w:rFonts w:ascii="宋体" w:hint="eastAsia"/>
          <w:noProof/>
          <w:kern w:val="0"/>
          <w:szCs w:val="20"/>
        </w:rPr>
        <w:t>位无符号整数。规定码率控制模块使用的虚拟填充比特在slice结尾每个编码单元增加的步长的对</w:t>
      </w:r>
      <w:r>
        <w:rPr>
          <w:rFonts w:ascii="宋体"/>
          <w:noProof/>
          <w:kern w:val="0"/>
          <w:szCs w:val="20"/>
        </w:rPr>
        <w:t>数值</w:t>
      </w:r>
      <w:r>
        <w:rPr>
          <w:rFonts w:ascii="宋体" w:hint="eastAsia"/>
          <w:noProof/>
          <w:kern w:val="0"/>
          <w:szCs w:val="20"/>
        </w:rPr>
        <w:t>。RcD</w:t>
      </w:r>
      <w:r>
        <w:rPr>
          <w:rFonts w:ascii="宋体"/>
          <w:noProof/>
          <w:kern w:val="0"/>
          <w:szCs w:val="20"/>
        </w:rPr>
        <w:t>ecreaseStepLog2</w:t>
      </w:r>
      <w:r>
        <w:rPr>
          <w:rFonts w:ascii="宋体" w:hint="eastAsia"/>
          <w:noProof/>
          <w:kern w:val="0"/>
          <w:szCs w:val="20"/>
        </w:rPr>
        <w:t>的值等于rc_</w:t>
      </w:r>
      <w:r w:rsidRPr="00CF2ED8">
        <w:rPr>
          <w:rFonts w:ascii="宋体"/>
          <w:noProof/>
          <w:kern w:val="0"/>
          <w:szCs w:val="20"/>
        </w:rPr>
        <w:t>decrease_step_log2</w:t>
      </w:r>
      <w:r>
        <w:rPr>
          <w:rFonts w:ascii="宋体" w:hint="eastAsia"/>
          <w:noProof/>
          <w:kern w:val="0"/>
          <w:szCs w:val="20"/>
        </w:rPr>
        <w:t>的值。</w:t>
      </w:r>
      <w:r>
        <w:rPr>
          <w:rFonts w:ascii="宋体"/>
          <w:noProof/>
          <w:kern w:val="0"/>
          <w:szCs w:val="20"/>
        </w:rPr>
        <w:t>(1&lt;&lt;Rc</w:t>
      </w:r>
      <w:r w:rsidRPr="0066021F">
        <w:rPr>
          <w:rFonts w:ascii="宋体"/>
          <w:noProof/>
          <w:kern w:val="0"/>
          <w:szCs w:val="20"/>
        </w:rPr>
        <w:t>DecreaseStepLog2)</w:t>
      </w:r>
      <w:r>
        <w:rPr>
          <w:rFonts w:ascii="宋体" w:hint="eastAsia"/>
          <w:noProof/>
          <w:kern w:val="0"/>
          <w:szCs w:val="20"/>
        </w:rPr>
        <w:t>的</w:t>
      </w:r>
      <w:r>
        <w:rPr>
          <w:rFonts w:ascii="宋体"/>
          <w:noProof/>
          <w:kern w:val="0"/>
          <w:szCs w:val="20"/>
        </w:rPr>
        <w:t>值应小于</w:t>
      </w:r>
      <w:r>
        <w:rPr>
          <w:rFonts w:ascii="宋体" w:hint="eastAsia"/>
          <w:noProof/>
          <w:kern w:val="0"/>
          <w:szCs w:val="20"/>
        </w:rPr>
        <w:t>(</w:t>
      </w:r>
      <w:r>
        <w:rPr>
          <w:rFonts w:ascii="宋体"/>
          <w:noProof/>
          <w:kern w:val="0"/>
          <w:szCs w:val="20"/>
        </w:rPr>
        <w:t>((CuSize</w:t>
      </w:r>
      <w:r>
        <w:rPr>
          <w:rFonts w:ascii="宋体" w:hint="eastAsia"/>
          <w:noProof/>
          <w:kern w:val="0"/>
          <w:szCs w:val="20"/>
        </w:rPr>
        <w:t>×</w:t>
      </w:r>
      <w:r>
        <w:rPr>
          <w:rFonts w:ascii="宋体"/>
          <w:noProof/>
          <w:kern w:val="0"/>
          <w:szCs w:val="20"/>
        </w:rPr>
        <w:t>TargetBpp</w:t>
      </w:r>
      <w:r>
        <w:rPr>
          <w:rFonts w:ascii="宋体" w:hint="eastAsia"/>
          <w:noProof/>
          <w:kern w:val="0"/>
          <w:szCs w:val="20"/>
        </w:rPr>
        <w:t>)&gt;&gt;4)</w:t>
      </w:r>
      <w:r>
        <w:rPr>
          <w:rFonts w:ascii="宋体"/>
          <w:noProof/>
          <w:kern w:val="0"/>
          <w:szCs w:val="20"/>
        </w:rPr>
        <w:t>-</w:t>
      </w:r>
      <w:r>
        <w:rPr>
          <w:rFonts w:ascii="宋体" w:hint="eastAsia"/>
          <w:noProof/>
          <w:kern w:val="0"/>
          <w:szCs w:val="20"/>
        </w:rPr>
        <w:t>(</w:t>
      </w:r>
      <w:r>
        <w:rPr>
          <w:rFonts w:ascii="宋体"/>
          <w:noProof/>
          <w:kern w:val="0"/>
          <w:szCs w:val="20"/>
        </w:rPr>
        <w:t>CuSize</w:t>
      </w:r>
      <w:r>
        <w:rPr>
          <w:rFonts w:ascii="宋体" w:hint="eastAsia"/>
          <w:noProof/>
          <w:kern w:val="0"/>
          <w:szCs w:val="20"/>
        </w:rPr>
        <w:t>&lt;&lt;1)</w:t>
      </w:r>
      <w:r>
        <w:rPr>
          <w:rFonts w:ascii="宋体"/>
          <w:noProof/>
          <w:kern w:val="0"/>
          <w:szCs w:val="20"/>
        </w:rPr>
        <w:t>)</w:t>
      </w:r>
      <w:r>
        <w:rPr>
          <w:rFonts w:ascii="宋体" w:hint="eastAsia"/>
          <w:noProof/>
          <w:kern w:val="0"/>
          <w:szCs w:val="20"/>
        </w:rPr>
        <w:t>。</w:t>
      </w:r>
    </w:p>
    <w:p w14:paraId="213516BC" w14:textId="77777777" w:rsidR="00F02E03"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w:t>
      </w:r>
      <w:r w:rsidRPr="0083316F">
        <w:rPr>
          <w:rFonts w:ascii="黑体" w:eastAsia="黑体" w:hint="eastAsia"/>
          <w:noProof/>
          <w:kern w:val="0"/>
          <w:szCs w:val="20"/>
        </w:rPr>
        <w:t xml:space="preserve">满度计算乘子 </w:t>
      </w:r>
      <w:r>
        <w:rPr>
          <w:rFonts w:ascii="黑体" w:eastAsia="黑体"/>
          <w:noProof/>
          <w:kern w:val="0"/>
          <w:szCs w:val="20"/>
        </w:rPr>
        <w:t xml:space="preserve"> </w:t>
      </w:r>
      <w:r w:rsidRPr="00D40387">
        <w:rPr>
          <w:rFonts w:ascii="宋体" w:hAnsi="宋体"/>
          <w:b/>
          <w:noProof/>
          <w:kern w:val="0"/>
          <w:szCs w:val="20"/>
        </w:rPr>
        <w:t>rc_</w:t>
      </w:r>
      <w:r w:rsidRPr="00D40387">
        <w:rPr>
          <w:rFonts w:ascii="宋体" w:hAnsi="宋体" w:hint="eastAsia"/>
          <w:b/>
          <w:noProof/>
          <w:kern w:val="0"/>
          <w:szCs w:val="20"/>
        </w:rPr>
        <w:t>fullness_calc_multiplier</w:t>
      </w:r>
    </w:p>
    <w:p w14:paraId="0CB5DDC7" w14:textId="77777777" w:rsidR="00F02E03" w:rsidRDefault="00F02E03" w:rsidP="00F02E03">
      <w:pPr>
        <w:widowControl/>
        <w:tabs>
          <w:tab w:val="center" w:pos="4201"/>
          <w:tab w:val="right" w:leader="dot" w:pos="9298"/>
        </w:tabs>
        <w:autoSpaceDE w:val="0"/>
        <w:autoSpaceDN w:val="0"/>
        <w:ind w:firstLine="420"/>
        <w:rPr>
          <w:rFonts w:ascii="宋体"/>
          <w:noProof/>
          <w:kern w:val="0"/>
          <w:szCs w:val="20"/>
        </w:rPr>
      </w:pPr>
      <w:r>
        <w:rPr>
          <w:rFonts w:ascii="宋体"/>
          <w:noProof/>
          <w:kern w:val="0"/>
          <w:szCs w:val="20"/>
        </w:rPr>
        <w:tab/>
      </w:r>
      <w:r w:rsidRPr="00493FF3">
        <w:rPr>
          <w:rFonts w:ascii="宋体"/>
          <w:noProof/>
          <w:kern w:val="0"/>
          <w:szCs w:val="20"/>
        </w:rPr>
        <w:t>8</w:t>
      </w:r>
      <w:r w:rsidRPr="00493FF3">
        <w:rPr>
          <w:rFonts w:ascii="宋体" w:hint="eastAsia"/>
          <w:noProof/>
          <w:kern w:val="0"/>
          <w:szCs w:val="20"/>
        </w:rPr>
        <w:t>位无符号整数。</w:t>
      </w:r>
      <w:r w:rsidRPr="0083316F">
        <w:rPr>
          <w:rFonts w:ascii="宋体" w:hint="eastAsia"/>
          <w:noProof/>
          <w:kern w:val="0"/>
          <w:szCs w:val="20"/>
        </w:rPr>
        <w:t>规定计算满度使用的乘子。</w:t>
      </w:r>
      <w:r>
        <w:rPr>
          <w:rFonts w:ascii="宋体" w:hint="eastAsia"/>
          <w:noProof/>
          <w:kern w:val="0"/>
          <w:szCs w:val="20"/>
        </w:rPr>
        <w:t>Rc</w:t>
      </w:r>
      <w:r w:rsidRPr="0083316F">
        <w:rPr>
          <w:rFonts w:ascii="宋体" w:hint="eastAsia"/>
          <w:noProof/>
          <w:kern w:val="0"/>
          <w:szCs w:val="20"/>
        </w:rPr>
        <w:t>FullnessCalcMultiplier的值等于</w:t>
      </w:r>
      <w:r>
        <w:rPr>
          <w:rFonts w:ascii="宋体" w:hint="eastAsia"/>
          <w:noProof/>
          <w:kern w:val="0"/>
          <w:szCs w:val="20"/>
        </w:rPr>
        <w:t>rc_</w:t>
      </w:r>
      <w:r w:rsidRPr="0083316F">
        <w:rPr>
          <w:rFonts w:ascii="宋体" w:hint="eastAsia"/>
          <w:noProof/>
          <w:kern w:val="0"/>
          <w:szCs w:val="20"/>
        </w:rPr>
        <w:t>fullness_calc_multiplier的值</w:t>
      </w:r>
      <w:r>
        <w:rPr>
          <w:rFonts w:ascii="宋体" w:hint="eastAsia"/>
          <w:noProof/>
          <w:kern w:val="0"/>
          <w:szCs w:val="20"/>
        </w:rPr>
        <w:t>。</w:t>
      </w:r>
    </w:p>
    <w:p w14:paraId="3809C69A" w14:textId="77777777" w:rsidR="00F02E03"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w:t>
      </w:r>
      <w:r w:rsidRPr="0083316F">
        <w:rPr>
          <w:rFonts w:ascii="黑体" w:eastAsia="黑体" w:hint="eastAsia"/>
          <w:noProof/>
          <w:kern w:val="0"/>
          <w:szCs w:val="20"/>
        </w:rPr>
        <w:t xml:space="preserve">满度计算移位 </w:t>
      </w:r>
      <w:r>
        <w:rPr>
          <w:rFonts w:ascii="黑体" w:eastAsia="黑体"/>
          <w:noProof/>
          <w:kern w:val="0"/>
          <w:szCs w:val="20"/>
        </w:rPr>
        <w:t xml:space="preserve"> </w:t>
      </w:r>
      <w:r w:rsidRPr="00D40387">
        <w:rPr>
          <w:rFonts w:ascii="宋体" w:hAnsi="宋体"/>
          <w:b/>
          <w:noProof/>
          <w:kern w:val="0"/>
          <w:szCs w:val="20"/>
        </w:rPr>
        <w:t>rc_</w:t>
      </w:r>
      <w:r w:rsidRPr="00D40387">
        <w:rPr>
          <w:rFonts w:ascii="宋体" w:hAnsi="宋体" w:hint="eastAsia"/>
          <w:b/>
          <w:noProof/>
          <w:kern w:val="0"/>
          <w:szCs w:val="20"/>
        </w:rPr>
        <w:t>fullness_calc_shift</w:t>
      </w:r>
    </w:p>
    <w:p w14:paraId="6A14DB55" w14:textId="77777777" w:rsidR="00F02E03" w:rsidRDefault="00F02E03" w:rsidP="00F02E03">
      <w:pPr>
        <w:widowControl/>
        <w:tabs>
          <w:tab w:val="center" w:pos="4201"/>
          <w:tab w:val="right" w:leader="dot" w:pos="9298"/>
        </w:tabs>
        <w:autoSpaceDE w:val="0"/>
        <w:autoSpaceDN w:val="0"/>
        <w:ind w:firstLine="420"/>
        <w:rPr>
          <w:rFonts w:ascii="宋体"/>
          <w:noProof/>
          <w:kern w:val="0"/>
          <w:szCs w:val="20"/>
        </w:rPr>
      </w:pPr>
      <w:r>
        <w:rPr>
          <w:rFonts w:ascii="宋体"/>
          <w:noProof/>
          <w:kern w:val="0"/>
          <w:szCs w:val="20"/>
        </w:rPr>
        <w:lastRenderedPageBreak/>
        <w:tab/>
        <w:t>5</w:t>
      </w:r>
      <w:r w:rsidRPr="00493FF3">
        <w:rPr>
          <w:rFonts w:ascii="宋体" w:hint="eastAsia"/>
          <w:noProof/>
          <w:kern w:val="0"/>
          <w:szCs w:val="20"/>
        </w:rPr>
        <w:t>位无符号整数。</w:t>
      </w:r>
      <w:r w:rsidRPr="0083316F">
        <w:rPr>
          <w:rFonts w:ascii="宋体" w:hint="eastAsia"/>
          <w:noProof/>
          <w:kern w:val="0"/>
          <w:szCs w:val="20"/>
        </w:rPr>
        <w:t>规定计算满度使用的移位量。</w:t>
      </w:r>
      <w:r>
        <w:rPr>
          <w:rFonts w:ascii="宋体" w:hint="eastAsia"/>
          <w:noProof/>
          <w:kern w:val="0"/>
          <w:szCs w:val="20"/>
        </w:rPr>
        <w:t>Rc</w:t>
      </w:r>
      <w:r w:rsidRPr="0083316F">
        <w:rPr>
          <w:rFonts w:ascii="宋体" w:hint="eastAsia"/>
          <w:noProof/>
          <w:kern w:val="0"/>
          <w:szCs w:val="20"/>
        </w:rPr>
        <w:t>FullnessCalcShift的值等于</w:t>
      </w:r>
      <w:r>
        <w:rPr>
          <w:rFonts w:ascii="宋体" w:hint="eastAsia"/>
          <w:noProof/>
          <w:kern w:val="0"/>
          <w:szCs w:val="20"/>
        </w:rPr>
        <w:t>rc_</w:t>
      </w:r>
      <w:r w:rsidRPr="0083316F">
        <w:rPr>
          <w:rFonts w:ascii="宋体" w:hint="eastAsia"/>
          <w:noProof/>
          <w:kern w:val="0"/>
          <w:szCs w:val="20"/>
        </w:rPr>
        <w:t>fullness_calc_shift的值</w:t>
      </w:r>
      <w:r>
        <w:rPr>
          <w:rFonts w:ascii="宋体" w:hint="eastAsia"/>
          <w:noProof/>
          <w:kern w:val="0"/>
          <w:szCs w:val="20"/>
        </w:rPr>
        <w:t>。</w:t>
      </w:r>
    </w:p>
    <w:p w14:paraId="3D2F4078" w14:textId="77777777" w:rsidR="00F02E03"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码控额外缓冲区惩罚阈值</w:t>
      </w:r>
      <w:r w:rsidRPr="00493FF3">
        <w:rPr>
          <w:rFonts w:ascii="黑体" w:eastAsia="黑体" w:hint="eastAsia"/>
          <w:noProof/>
          <w:kern w:val="0"/>
          <w:szCs w:val="20"/>
        </w:rPr>
        <w:t>下降步长</w:t>
      </w:r>
      <w:r>
        <w:rPr>
          <w:rFonts w:ascii="黑体" w:eastAsia="黑体" w:hint="eastAsia"/>
          <w:noProof/>
          <w:kern w:val="0"/>
          <w:szCs w:val="20"/>
        </w:rPr>
        <w:t xml:space="preserve">对数值 </w:t>
      </w:r>
      <w:r>
        <w:rPr>
          <w:rFonts w:ascii="黑体" w:eastAsia="黑体"/>
          <w:noProof/>
          <w:kern w:val="0"/>
          <w:szCs w:val="20"/>
        </w:rPr>
        <w:t xml:space="preserve"> </w:t>
      </w:r>
      <w:r w:rsidRPr="00D40387">
        <w:rPr>
          <w:rFonts w:ascii="宋体" w:hAnsi="宋体"/>
          <w:b/>
          <w:noProof/>
          <w:kern w:val="0"/>
          <w:szCs w:val="20"/>
        </w:rPr>
        <w:t>rc_</w:t>
      </w:r>
      <w:r w:rsidRPr="00D40387">
        <w:rPr>
          <w:rFonts w:ascii="宋体" w:hAnsi="宋体" w:hint="eastAsia"/>
          <w:b/>
          <w:noProof/>
          <w:kern w:val="0"/>
          <w:szCs w:val="20"/>
        </w:rPr>
        <w:t>extra</w:t>
      </w:r>
      <w:r w:rsidRPr="00D40387">
        <w:rPr>
          <w:rFonts w:ascii="宋体" w:hAnsi="宋体"/>
          <w:b/>
          <w:noProof/>
          <w:kern w:val="0"/>
          <w:szCs w:val="20"/>
        </w:rPr>
        <w:t>_buffer_</w:t>
      </w:r>
      <w:r w:rsidRPr="00D40387">
        <w:rPr>
          <w:rFonts w:ascii="宋体" w:hAnsi="宋体" w:hint="eastAsia"/>
          <w:b/>
          <w:noProof/>
          <w:kern w:val="0"/>
          <w:szCs w:val="20"/>
        </w:rPr>
        <w:t>dec</w:t>
      </w:r>
      <w:r w:rsidRPr="00D40387">
        <w:rPr>
          <w:rFonts w:ascii="宋体" w:hAnsi="宋体"/>
          <w:b/>
          <w:noProof/>
          <w:kern w:val="0"/>
          <w:szCs w:val="20"/>
        </w:rPr>
        <w:t>rease_step_log2</w:t>
      </w:r>
    </w:p>
    <w:p w14:paraId="58C90758" w14:textId="77777777" w:rsidR="00F02E03" w:rsidRDefault="00F02E03" w:rsidP="00F02E03">
      <w:pPr>
        <w:widowControl/>
        <w:tabs>
          <w:tab w:val="center" w:pos="4201"/>
          <w:tab w:val="right" w:leader="dot" w:pos="9298"/>
        </w:tabs>
        <w:autoSpaceDE w:val="0"/>
        <w:autoSpaceDN w:val="0"/>
        <w:ind w:firstLine="420"/>
        <w:rPr>
          <w:rFonts w:ascii="宋体"/>
          <w:noProof/>
          <w:kern w:val="0"/>
          <w:szCs w:val="20"/>
        </w:rPr>
      </w:pPr>
      <w:r>
        <w:rPr>
          <w:rFonts w:ascii="宋体"/>
          <w:noProof/>
          <w:kern w:val="0"/>
          <w:szCs w:val="20"/>
        </w:rPr>
        <w:t>8</w:t>
      </w:r>
      <w:r>
        <w:rPr>
          <w:rFonts w:ascii="宋体" w:hint="eastAsia"/>
          <w:noProof/>
          <w:kern w:val="0"/>
          <w:szCs w:val="20"/>
        </w:rPr>
        <w:t>位无符号整数。规定码率控制模块使用的</w:t>
      </w:r>
      <w:r>
        <w:rPr>
          <w:rFonts w:ascii="宋体"/>
          <w:noProof/>
          <w:kern w:val="0"/>
          <w:szCs w:val="20"/>
        </w:rPr>
        <w:t>ExtraBufferT</w:t>
      </w:r>
      <w:r>
        <w:rPr>
          <w:rFonts w:ascii="宋体" w:hint="eastAsia"/>
          <w:noProof/>
          <w:kern w:val="0"/>
          <w:szCs w:val="20"/>
        </w:rPr>
        <w:t>hreshold在slice结尾每个编码单元降低的步长的对</w:t>
      </w:r>
      <w:r>
        <w:rPr>
          <w:rFonts w:ascii="宋体"/>
          <w:noProof/>
          <w:kern w:val="0"/>
          <w:szCs w:val="20"/>
        </w:rPr>
        <w:t>数值</w:t>
      </w:r>
      <w:r>
        <w:rPr>
          <w:rFonts w:ascii="宋体" w:hint="eastAsia"/>
          <w:noProof/>
          <w:kern w:val="0"/>
          <w:szCs w:val="20"/>
        </w:rPr>
        <w:t>。RcExtra</w:t>
      </w:r>
      <w:r>
        <w:rPr>
          <w:rFonts w:ascii="宋体"/>
          <w:noProof/>
          <w:kern w:val="0"/>
          <w:szCs w:val="20"/>
        </w:rPr>
        <w:t>Buffer</w:t>
      </w:r>
      <w:r>
        <w:rPr>
          <w:rFonts w:ascii="宋体" w:hint="eastAsia"/>
          <w:noProof/>
          <w:kern w:val="0"/>
          <w:szCs w:val="20"/>
        </w:rPr>
        <w:t>D</w:t>
      </w:r>
      <w:r>
        <w:rPr>
          <w:rFonts w:ascii="宋体"/>
          <w:noProof/>
          <w:kern w:val="0"/>
          <w:szCs w:val="20"/>
        </w:rPr>
        <w:t>ecreaseStepLog2</w:t>
      </w:r>
      <w:r>
        <w:rPr>
          <w:rFonts w:ascii="宋体" w:hint="eastAsia"/>
          <w:noProof/>
          <w:kern w:val="0"/>
          <w:szCs w:val="20"/>
        </w:rPr>
        <w:t>的值等于rc_extra</w:t>
      </w:r>
      <w:r>
        <w:rPr>
          <w:rFonts w:ascii="宋体"/>
          <w:noProof/>
          <w:kern w:val="0"/>
          <w:szCs w:val="20"/>
        </w:rPr>
        <w:t>_buffer_</w:t>
      </w:r>
      <w:r w:rsidRPr="00CF2ED8">
        <w:rPr>
          <w:rFonts w:ascii="宋体"/>
          <w:noProof/>
          <w:kern w:val="0"/>
          <w:szCs w:val="20"/>
        </w:rPr>
        <w:t>decrease_step_log2</w:t>
      </w:r>
      <w:r>
        <w:rPr>
          <w:rFonts w:ascii="宋体" w:hint="eastAsia"/>
          <w:noProof/>
          <w:kern w:val="0"/>
          <w:szCs w:val="20"/>
        </w:rPr>
        <w:t>的值。</w:t>
      </w:r>
    </w:p>
    <w:p w14:paraId="332BAD4F" w14:textId="77777777" w:rsidR="00F02E03"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 xml:space="preserve">码控额外缓冲区惩罚力度 </w:t>
      </w:r>
      <w:r>
        <w:rPr>
          <w:rFonts w:ascii="黑体" w:eastAsia="黑体"/>
          <w:noProof/>
          <w:kern w:val="0"/>
          <w:szCs w:val="20"/>
        </w:rPr>
        <w:t xml:space="preserve"> </w:t>
      </w:r>
      <w:r w:rsidRPr="00D40387">
        <w:rPr>
          <w:rFonts w:ascii="宋体" w:hAnsi="宋体"/>
          <w:b/>
          <w:noProof/>
          <w:kern w:val="0"/>
          <w:szCs w:val="20"/>
        </w:rPr>
        <w:t>rc_</w:t>
      </w:r>
      <w:r w:rsidRPr="00D40387">
        <w:rPr>
          <w:rFonts w:ascii="宋体" w:hAnsi="宋体" w:hint="eastAsia"/>
          <w:b/>
          <w:noProof/>
          <w:kern w:val="0"/>
          <w:szCs w:val="20"/>
        </w:rPr>
        <w:t>extra</w:t>
      </w:r>
      <w:r w:rsidRPr="00D40387">
        <w:rPr>
          <w:rFonts w:ascii="宋体" w:hAnsi="宋体"/>
          <w:b/>
          <w:noProof/>
          <w:kern w:val="0"/>
          <w:szCs w:val="20"/>
        </w:rPr>
        <w:t>_buffer_penalty_log2_minus3</w:t>
      </w:r>
    </w:p>
    <w:p w14:paraId="2DA49095" w14:textId="77777777" w:rsidR="00F02E03" w:rsidRDefault="00F02E03" w:rsidP="00F02E03">
      <w:pPr>
        <w:ind w:firstLine="420"/>
        <w:rPr>
          <w:rFonts w:ascii="宋体" w:hAnsi="宋体"/>
        </w:rPr>
      </w:pPr>
      <w:r w:rsidRPr="00FC7C4D">
        <w:rPr>
          <w:rFonts w:ascii="宋体" w:hAnsi="宋体"/>
        </w:rPr>
        <w:t>8</w:t>
      </w:r>
      <w:r w:rsidRPr="00FC7C4D">
        <w:rPr>
          <w:rFonts w:ascii="宋体" w:hAnsi="宋体" w:hint="eastAsia"/>
        </w:rPr>
        <w:t>位无符号整数。规定码率控制模块使用额外缓冲区的惩罚力度。</w:t>
      </w:r>
      <w:r w:rsidRPr="00FC7C4D">
        <w:rPr>
          <w:rFonts w:ascii="宋体" w:hAnsi="宋体"/>
        </w:rPr>
        <w:t>E</w:t>
      </w:r>
      <w:r w:rsidRPr="00FC7C4D">
        <w:rPr>
          <w:rFonts w:ascii="宋体" w:hAnsi="宋体" w:hint="eastAsia"/>
        </w:rPr>
        <w:t>xtra</w:t>
      </w:r>
      <w:r w:rsidRPr="00FC7C4D">
        <w:rPr>
          <w:rFonts w:ascii="宋体" w:hAnsi="宋体"/>
        </w:rPr>
        <w:t>BufferPenaltyLog2</w:t>
      </w:r>
      <w:r w:rsidRPr="00FC7C4D">
        <w:rPr>
          <w:rFonts w:ascii="宋体" w:hAnsi="宋体" w:hint="eastAsia"/>
        </w:rPr>
        <w:t>的值等于</w:t>
      </w:r>
      <w:r>
        <w:rPr>
          <w:rFonts w:ascii="宋体" w:hAnsi="宋体" w:hint="eastAsia"/>
        </w:rPr>
        <w:t>rc_</w:t>
      </w:r>
      <w:r w:rsidRPr="00FC7C4D">
        <w:rPr>
          <w:rFonts w:ascii="宋体" w:hAnsi="宋体" w:hint="eastAsia"/>
        </w:rPr>
        <w:t>extra</w:t>
      </w:r>
      <w:r w:rsidRPr="00FC7C4D">
        <w:rPr>
          <w:rFonts w:ascii="宋体" w:hAnsi="宋体"/>
        </w:rPr>
        <w:t>_buffer_penalty</w:t>
      </w:r>
      <w:r w:rsidRPr="00FC7C4D">
        <w:rPr>
          <w:rFonts w:ascii="宋体" w:hAnsi="宋体" w:hint="eastAsia"/>
        </w:rPr>
        <w:t>_log2</w:t>
      </w:r>
      <w:r w:rsidRPr="00FC7C4D">
        <w:rPr>
          <w:rFonts w:ascii="宋体" w:hAnsi="宋体"/>
        </w:rPr>
        <w:t>_minus3+3</w:t>
      </w:r>
      <w:r w:rsidRPr="00FC7C4D">
        <w:rPr>
          <w:rFonts w:ascii="宋体" w:hAnsi="宋体" w:hint="eastAsia"/>
        </w:rPr>
        <w:t>的值。</w:t>
      </w:r>
    </w:p>
    <w:p w14:paraId="1D4B78A7"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码控条带结尾处</w:t>
      </w:r>
      <w:r>
        <w:rPr>
          <w:rFonts w:ascii="黑体" w:eastAsia="黑体"/>
          <w:noProof/>
          <w:kern w:val="0"/>
          <w:szCs w:val="20"/>
        </w:rPr>
        <w:t>目标满度比例</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rc_target_end_ratio_minus4</w:t>
      </w:r>
    </w:p>
    <w:p w14:paraId="73604DF2" w14:textId="77777777" w:rsidR="00F02E03" w:rsidRDefault="00F02E03" w:rsidP="00F02E03">
      <w:pPr>
        <w:ind w:firstLine="420"/>
        <w:rPr>
          <w:rFonts w:ascii="宋体" w:hAnsi="宋体"/>
        </w:rPr>
      </w:pPr>
      <w:r>
        <w:rPr>
          <w:rFonts w:ascii="宋体" w:hAnsi="宋体"/>
        </w:rPr>
        <w:t>2</w:t>
      </w:r>
      <w:r w:rsidRPr="00DC2B31">
        <w:rPr>
          <w:rFonts w:ascii="宋体" w:hAnsi="宋体" w:hint="eastAsia"/>
        </w:rPr>
        <w:t>位无符号整数。</w:t>
      </w:r>
      <w:r>
        <w:rPr>
          <w:rFonts w:ascii="宋体" w:hAnsi="宋体" w:hint="eastAsia"/>
        </w:rPr>
        <w:t>规定</w:t>
      </w:r>
      <w:r w:rsidRPr="00C81487">
        <w:rPr>
          <w:rFonts w:ascii="宋体" w:hAnsi="宋体" w:hint="eastAsia"/>
        </w:rPr>
        <w:t>码控条带结尾处目标满度比例</w:t>
      </w:r>
      <w:r>
        <w:rPr>
          <w:rFonts w:ascii="宋体" w:hAnsi="宋体"/>
        </w:rPr>
        <w:t>。</w:t>
      </w:r>
      <w:r>
        <w:rPr>
          <w:rFonts w:ascii="宋体" w:hAnsi="宋体" w:hint="eastAsia"/>
        </w:rPr>
        <w:t>Rc</w:t>
      </w:r>
      <w:r>
        <w:rPr>
          <w:rFonts w:ascii="宋体" w:hAnsi="宋体"/>
        </w:rPr>
        <w:t>TargetEndRatio的值</w:t>
      </w:r>
      <w:r>
        <w:rPr>
          <w:rFonts w:ascii="宋体" w:hAnsi="宋体" w:hint="eastAsia"/>
        </w:rPr>
        <w:t>等于</w:t>
      </w:r>
      <w:r w:rsidRPr="00C81487">
        <w:rPr>
          <w:rFonts w:ascii="宋体" w:hAnsi="宋体"/>
        </w:rPr>
        <w:t>rc_target_end_ratio_minus4</w:t>
      </w:r>
      <w:r>
        <w:rPr>
          <w:rFonts w:ascii="宋体" w:hAnsi="宋体"/>
        </w:rPr>
        <w:t>+4的值</w:t>
      </w:r>
      <w:r w:rsidRPr="0004562D">
        <w:rPr>
          <w:rFonts w:ascii="宋体" w:hAnsi="宋体" w:hint="eastAsia"/>
        </w:rPr>
        <w:t>。</w:t>
      </w:r>
    </w:p>
    <w:p w14:paraId="509B2E5B"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码控斜率</w:t>
      </w:r>
      <w:r>
        <w:rPr>
          <w:rFonts w:ascii="黑体" w:eastAsia="黑体"/>
          <w:noProof/>
          <w:kern w:val="0"/>
          <w:szCs w:val="20"/>
        </w:rPr>
        <w:t>参数</w:t>
      </w:r>
      <w:r>
        <w:rPr>
          <w:rFonts w:ascii="黑体" w:eastAsia="黑体" w:hint="eastAsia"/>
          <w:noProof/>
          <w:kern w:val="0"/>
          <w:szCs w:val="20"/>
        </w:rPr>
        <w:t>0</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rc_ratio0</w:t>
      </w:r>
    </w:p>
    <w:p w14:paraId="6C4E3332" w14:textId="77777777" w:rsidR="00F02E03" w:rsidRDefault="00F02E03" w:rsidP="00F02E03">
      <w:pPr>
        <w:ind w:firstLine="420"/>
        <w:rPr>
          <w:rFonts w:ascii="宋体" w:hAnsi="宋体"/>
        </w:rPr>
      </w:pPr>
      <w:r>
        <w:rPr>
          <w:rFonts w:ascii="宋体" w:hAnsi="宋体"/>
        </w:rPr>
        <w:t>8</w:t>
      </w:r>
      <w:r w:rsidRPr="00DC2B31">
        <w:rPr>
          <w:rFonts w:ascii="宋体" w:hAnsi="宋体" w:hint="eastAsia"/>
        </w:rPr>
        <w:t>位无符号整数。</w:t>
      </w:r>
      <w:r>
        <w:rPr>
          <w:rFonts w:ascii="宋体" w:hAnsi="宋体" w:hint="eastAsia"/>
        </w:rPr>
        <w:t>规定</w:t>
      </w:r>
      <w:r w:rsidRPr="00C81487">
        <w:rPr>
          <w:rFonts w:ascii="宋体" w:hAnsi="宋体" w:hint="eastAsia"/>
        </w:rPr>
        <w:t>码控</w:t>
      </w:r>
      <w:r>
        <w:rPr>
          <w:rFonts w:ascii="宋体" w:hAnsi="宋体" w:hint="eastAsia"/>
        </w:rPr>
        <w:t>斜率参数0</w:t>
      </w:r>
      <w:r>
        <w:rPr>
          <w:rFonts w:ascii="宋体" w:hAnsi="宋体"/>
        </w:rPr>
        <w:t>。</w:t>
      </w:r>
      <w:r>
        <w:rPr>
          <w:rFonts w:ascii="宋体" w:hAnsi="宋体" w:hint="eastAsia"/>
        </w:rPr>
        <w:t>Rc</w:t>
      </w:r>
      <w:r>
        <w:rPr>
          <w:rFonts w:ascii="宋体" w:hAnsi="宋体"/>
        </w:rPr>
        <w:t>Ratio0的值</w:t>
      </w:r>
      <w:r>
        <w:rPr>
          <w:rFonts w:ascii="宋体" w:hAnsi="宋体" w:hint="eastAsia"/>
        </w:rPr>
        <w:t>等于</w:t>
      </w:r>
      <w:r w:rsidRPr="00C81487">
        <w:rPr>
          <w:rFonts w:ascii="宋体" w:hAnsi="宋体"/>
        </w:rPr>
        <w:t>rc_ratio</w:t>
      </w:r>
      <w:r>
        <w:rPr>
          <w:rFonts w:ascii="宋体" w:hAnsi="宋体"/>
        </w:rPr>
        <w:t>0的值</w:t>
      </w:r>
      <w:r w:rsidRPr="0004562D">
        <w:rPr>
          <w:rFonts w:ascii="宋体" w:hAnsi="宋体" w:hint="eastAsia"/>
        </w:rPr>
        <w:t>。</w:t>
      </w:r>
    </w:p>
    <w:p w14:paraId="0F0EF2B6"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码控参数0</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rc_param0</w:t>
      </w:r>
    </w:p>
    <w:p w14:paraId="4B81F92C" w14:textId="77777777" w:rsidR="00F02E03" w:rsidRDefault="00F02E03" w:rsidP="00F02E03">
      <w:pPr>
        <w:ind w:firstLine="420"/>
        <w:rPr>
          <w:rFonts w:ascii="宋体" w:hAnsi="宋体"/>
        </w:rPr>
      </w:pPr>
      <w:r>
        <w:rPr>
          <w:rFonts w:ascii="宋体" w:hAnsi="宋体"/>
        </w:rPr>
        <w:t>11</w:t>
      </w:r>
      <w:r w:rsidRPr="00DC2B31">
        <w:rPr>
          <w:rFonts w:ascii="宋体" w:hAnsi="宋体" w:hint="eastAsia"/>
        </w:rPr>
        <w:t>位无符号整数。</w:t>
      </w:r>
      <w:r>
        <w:rPr>
          <w:rFonts w:ascii="宋体" w:hAnsi="宋体" w:hint="eastAsia"/>
        </w:rPr>
        <w:t>由</w:t>
      </w:r>
      <w:r w:rsidRPr="00C81487">
        <w:rPr>
          <w:rFonts w:ascii="宋体" w:hAnsi="宋体" w:hint="eastAsia"/>
        </w:rPr>
        <w:t>码控</w:t>
      </w:r>
      <w:r>
        <w:rPr>
          <w:rFonts w:ascii="宋体" w:hAnsi="宋体" w:hint="eastAsia"/>
        </w:rPr>
        <w:t>充足</w:t>
      </w:r>
      <w:r>
        <w:rPr>
          <w:rFonts w:ascii="宋体" w:hAnsi="宋体"/>
        </w:rPr>
        <w:t>时的</w:t>
      </w:r>
      <w:r w:rsidRPr="00B626D3">
        <w:rPr>
          <w:rFonts w:ascii="宋体" w:hAnsi="宋体" w:hint="eastAsia"/>
        </w:rPr>
        <w:t>满度阈值</w:t>
      </w:r>
      <w:r>
        <w:rPr>
          <w:rFonts w:ascii="宋体" w:hAnsi="宋体" w:hint="eastAsia"/>
        </w:rPr>
        <w:t>确定</w:t>
      </w:r>
      <w:r>
        <w:rPr>
          <w:rFonts w:ascii="宋体" w:hAnsi="宋体"/>
        </w:rPr>
        <w:t>。RcParam0h的值</w:t>
      </w:r>
      <w:r>
        <w:rPr>
          <w:rFonts w:ascii="宋体" w:hAnsi="宋体" w:hint="eastAsia"/>
        </w:rPr>
        <w:t>等于</w:t>
      </w:r>
      <w:r w:rsidRPr="00C81487">
        <w:rPr>
          <w:rFonts w:ascii="宋体" w:hAnsi="宋体"/>
        </w:rPr>
        <w:t>rc_</w:t>
      </w:r>
      <w:r>
        <w:rPr>
          <w:rFonts w:ascii="宋体" w:hAnsi="宋体"/>
        </w:rPr>
        <w:t>param0的值</w:t>
      </w:r>
      <w:r w:rsidRPr="0004562D">
        <w:rPr>
          <w:rFonts w:ascii="宋体" w:hAnsi="宋体" w:hint="eastAsia"/>
        </w:rPr>
        <w:t>。</w:t>
      </w:r>
    </w:p>
    <w:p w14:paraId="5440EAA5"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码控斜率</w:t>
      </w:r>
      <w:r>
        <w:rPr>
          <w:rFonts w:ascii="黑体" w:eastAsia="黑体"/>
          <w:noProof/>
          <w:kern w:val="0"/>
          <w:szCs w:val="20"/>
        </w:rPr>
        <w:t>参数1</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rc_ratio1</w:t>
      </w:r>
    </w:p>
    <w:p w14:paraId="597697BA" w14:textId="77777777" w:rsidR="00F02E03" w:rsidRDefault="00F02E03" w:rsidP="00F02E03">
      <w:pPr>
        <w:ind w:firstLine="420"/>
        <w:rPr>
          <w:rFonts w:ascii="宋体" w:hAnsi="宋体"/>
        </w:rPr>
      </w:pPr>
      <w:r>
        <w:rPr>
          <w:rFonts w:ascii="宋体" w:hAnsi="宋体"/>
        </w:rPr>
        <w:t>9</w:t>
      </w:r>
      <w:r w:rsidRPr="00DC2B31">
        <w:rPr>
          <w:rFonts w:ascii="宋体" w:hAnsi="宋体" w:hint="eastAsia"/>
        </w:rPr>
        <w:t>位无符号整数。</w:t>
      </w:r>
      <w:r>
        <w:rPr>
          <w:rFonts w:ascii="宋体" w:hAnsi="宋体" w:hint="eastAsia"/>
        </w:rPr>
        <w:t>规定</w:t>
      </w:r>
      <w:r w:rsidRPr="00C81487">
        <w:rPr>
          <w:rFonts w:ascii="宋体" w:hAnsi="宋体" w:hint="eastAsia"/>
        </w:rPr>
        <w:t>码控</w:t>
      </w:r>
      <w:r>
        <w:rPr>
          <w:rFonts w:ascii="宋体" w:hAnsi="宋体" w:hint="eastAsia"/>
        </w:rPr>
        <w:t>斜率参数</w:t>
      </w:r>
      <w:r>
        <w:rPr>
          <w:rFonts w:ascii="宋体" w:hAnsi="宋体"/>
        </w:rPr>
        <w:t>1。</w:t>
      </w:r>
      <w:r>
        <w:rPr>
          <w:rFonts w:ascii="宋体" w:hAnsi="宋体" w:hint="eastAsia"/>
        </w:rPr>
        <w:t>Rc</w:t>
      </w:r>
      <w:r>
        <w:rPr>
          <w:rFonts w:ascii="宋体" w:hAnsi="宋体"/>
        </w:rPr>
        <w:t>Ratio1的值</w:t>
      </w:r>
      <w:r>
        <w:rPr>
          <w:rFonts w:ascii="宋体" w:hAnsi="宋体" w:hint="eastAsia"/>
        </w:rPr>
        <w:t>等于</w:t>
      </w:r>
      <w:r w:rsidRPr="00C81487">
        <w:rPr>
          <w:rFonts w:ascii="宋体" w:hAnsi="宋体"/>
        </w:rPr>
        <w:t>rc_ratio</w:t>
      </w:r>
      <w:r>
        <w:rPr>
          <w:rFonts w:ascii="宋体" w:hAnsi="宋体"/>
        </w:rPr>
        <w:t>1的值</w:t>
      </w:r>
      <w:r w:rsidRPr="0004562D">
        <w:rPr>
          <w:rFonts w:ascii="宋体" w:hAnsi="宋体" w:hint="eastAsia"/>
        </w:rPr>
        <w:t>。</w:t>
      </w:r>
    </w:p>
    <w:p w14:paraId="35A7A7F7"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w:t>
      </w:r>
      <w:r>
        <w:rPr>
          <w:rFonts w:ascii="黑体" w:eastAsia="黑体"/>
          <w:noProof/>
          <w:kern w:val="0"/>
          <w:szCs w:val="20"/>
        </w:rPr>
        <w:t>参数1</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rc_param1</w:t>
      </w:r>
    </w:p>
    <w:p w14:paraId="7BE3900F" w14:textId="77777777" w:rsidR="00F02E03" w:rsidRDefault="00F02E03" w:rsidP="00F02E03">
      <w:pPr>
        <w:ind w:firstLine="420"/>
        <w:rPr>
          <w:rFonts w:ascii="黑体" w:eastAsia="黑体"/>
          <w:noProof/>
          <w:kern w:val="0"/>
          <w:szCs w:val="20"/>
        </w:rPr>
      </w:pPr>
      <w:r>
        <w:rPr>
          <w:rFonts w:ascii="宋体" w:hAnsi="宋体"/>
        </w:rPr>
        <w:t>11</w:t>
      </w:r>
      <w:r w:rsidRPr="00DC2B31">
        <w:rPr>
          <w:rFonts w:ascii="宋体" w:hAnsi="宋体" w:hint="eastAsia"/>
        </w:rPr>
        <w:t>位无符号整数。</w:t>
      </w:r>
      <w:r>
        <w:rPr>
          <w:rFonts w:ascii="宋体" w:hAnsi="宋体" w:hint="eastAsia"/>
        </w:rPr>
        <w:t>由</w:t>
      </w:r>
      <w:r w:rsidRPr="00C81487">
        <w:rPr>
          <w:rFonts w:ascii="宋体" w:hAnsi="宋体" w:hint="eastAsia"/>
        </w:rPr>
        <w:t>码控</w:t>
      </w:r>
      <w:r>
        <w:rPr>
          <w:rFonts w:ascii="宋体" w:hAnsi="宋体" w:hint="eastAsia"/>
        </w:rPr>
        <w:t>紧张</w:t>
      </w:r>
      <w:r>
        <w:rPr>
          <w:rFonts w:ascii="宋体" w:hAnsi="宋体"/>
        </w:rPr>
        <w:t>时的满度阈值</w:t>
      </w:r>
      <w:r>
        <w:rPr>
          <w:rFonts w:ascii="宋体" w:hAnsi="宋体" w:hint="eastAsia"/>
        </w:rPr>
        <w:t>确定</w:t>
      </w:r>
      <w:r>
        <w:rPr>
          <w:rFonts w:ascii="宋体" w:hAnsi="宋体"/>
        </w:rPr>
        <w:t>。</w:t>
      </w:r>
      <w:r>
        <w:rPr>
          <w:rFonts w:ascii="宋体" w:hAnsi="宋体" w:hint="eastAsia"/>
        </w:rPr>
        <w:t>Rc</w:t>
      </w:r>
      <w:r>
        <w:rPr>
          <w:rFonts w:ascii="宋体" w:hAnsi="宋体"/>
        </w:rPr>
        <w:t>Param1的值</w:t>
      </w:r>
      <w:r>
        <w:rPr>
          <w:rFonts w:ascii="宋体" w:hAnsi="宋体" w:hint="eastAsia"/>
        </w:rPr>
        <w:t>等于</w:t>
      </w:r>
      <w:r w:rsidRPr="00C81487">
        <w:rPr>
          <w:rFonts w:ascii="宋体" w:hAnsi="宋体"/>
        </w:rPr>
        <w:t>rc_</w:t>
      </w:r>
      <w:r>
        <w:rPr>
          <w:rFonts w:ascii="宋体" w:hAnsi="宋体"/>
        </w:rPr>
        <w:t>param1的值</w:t>
      </w:r>
      <w:r>
        <w:rPr>
          <w:rFonts w:ascii="宋体" w:hAnsi="宋体" w:hint="eastAsia"/>
        </w:rPr>
        <w:t>。</w:t>
      </w:r>
    </w:p>
    <w:p w14:paraId="641A8DC7"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码控斜率</w:t>
      </w:r>
      <w:r>
        <w:rPr>
          <w:rFonts w:ascii="黑体" w:eastAsia="黑体"/>
          <w:noProof/>
          <w:kern w:val="0"/>
          <w:szCs w:val="20"/>
        </w:rPr>
        <w:t>参数2</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rc_ratio2</w:t>
      </w:r>
    </w:p>
    <w:p w14:paraId="69BDEEB8" w14:textId="77777777" w:rsidR="00F02E03" w:rsidRDefault="00F02E03" w:rsidP="00F02E03">
      <w:pPr>
        <w:ind w:firstLine="420"/>
        <w:rPr>
          <w:rFonts w:ascii="宋体" w:hAnsi="宋体"/>
        </w:rPr>
      </w:pPr>
      <w:r>
        <w:rPr>
          <w:rFonts w:ascii="宋体" w:hAnsi="宋体"/>
        </w:rPr>
        <w:t>11</w:t>
      </w:r>
      <w:r w:rsidRPr="00DC2B31">
        <w:rPr>
          <w:rFonts w:ascii="宋体" w:hAnsi="宋体" w:hint="eastAsia"/>
        </w:rPr>
        <w:t>位无符号整数。</w:t>
      </w:r>
      <w:r>
        <w:rPr>
          <w:rFonts w:ascii="宋体" w:hAnsi="宋体" w:hint="eastAsia"/>
        </w:rPr>
        <w:t>规定</w:t>
      </w:r>
      <w:r w:rsidRPr="00C81487">
        <w:rPr>
          <w:rFonts w:ascii="宋体" w:hAnsi="宋体" w:hint="eastAsia"/>
        </w:rPr>
        <w:t>码控</w:t>
      </w:r>
      <w:r>
        <w:rPr>
          <w:rFonts w:ascii="宋体" w:hAnsi="宋体" w:hint="eastAsia"/>
        </w:rPr>
        <w:t>斜率参数</w:t>
      </w:r>
      <w:r>
        <w:rPr>
          <w:rFonts w:ascii="宋体" w:hAnsi="宋体"/>
        </w:rPr>
        <w:t>2。</w:t>
      </w:r>
      <w:r>
        <w:rPr>
          <w:rFonts w:ascii="宋体" w:hAnsi="宋体" w:hint="eastAsia"/>
        </w:rPr>
        <w:t>Rc</w:t>
      </w:r>
      <w:r>
        <w:rPr>
          <w:rFonts w:ascii="宋体" w:hAnsi="宋体"/>
        </w:rPr>
        <w:t>Ratio2的值</w:t>
      </w:r>
      <w:r>
        <w:rPr>
          <w:rFonts w:ascii="宋体" w:hAnsi="宋体" w:hint="eastAsia"/>
        </w:rPr>
        <w:t>等于</w:t>
      </w:r>
      <w:r w:rsidRPr="00C81487">
        <w:rPr>
          <w:rFonts w:ascii="宋体" w:hAnsi="宋体"/>
        </w:rPr>
        <w:t>rc_ratio</w:t>
      </w:r>
      <w:r>
        <w:rPr>
          <w:rFonts w:ascii="宋体" w:hAnsi="宋体"/>
        </w:rPr>
        <w:t>2的值</w:t>
      </w:r>
      <w:r w:rsidRPr="0004562D">
        <w:rPr>
          <w:rFonts w:ascii="宋体" w:hAnsi="宋体" w:hint="eastAsia"/>
        </w:rPr>
        <w:t>。</w:t>
      </w:r>
    </w:p>
    <w:p w14:paraId="367C0A78"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w:t>
      </w:r>
      <w:r>
        <w:rPr>
          <w:rFonts w:ascii="黑体" w:eastAsia="黑体"/>
          <w:noProof/>
          <w:kern w:val="0"/>
          <w:szCs w:val="20"/>
        </w:rPr>
        <w:t>参数</w:t>
      </w:r>
      <w:r>
        <w:rPr>
          <w:rFonts w:ascii="黑体" w:eastAsia="黑体" w:hint="eastAsia"/>
          <w:noProof/>
          <w:kern w:val="0"/>
          <w:szCs w:val="20"/>
        </w:rPr>
        <w:t>2</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rc_param2</w:t>
      </w:r>
    </w:p>
    <w:p w14:paraId="4FAA8093" w14:textId="77777777" w:rsidR="00F02E03" w:rsidRDefault="00F02E03" w:rsidP="00F02E03">
      <w:pPr>
        <w:ind w:firstLine="420"/>
        <w:rPr>
          <w:rFonts w:ascii="黑体" w:eastAsia="黑体"/>
          <w:noProof/>
          <w:kern w:val="0"/>
          <w:szCs w:val="20"/>
        </w:rPr>
      </w:pPr>
      <w:r>
        <w:rPr>
          <w:rFonts w:ascii="宋体" w:hAnsi="宋体"/>
        </w:rPr>
        <w:t>11</w:t>
      </w:r>
      <w:r w:rsidRPr="00DC2B31">
        <w:rPr>
          <w:rFonts w:ascii="宋体" w:hAnsi="宋体" w:hint="eastAsia"/>
        </w:rPr>
        <w:t>位无符号整数。</w:t>
      </w:r>
      <w:r>
        <w:rPr>
          <w:rFonts w:ascii="宋体" w:hAnsi="宋体" w:hint="eastAsia"/>
        </w:rPr>
        <w:t>规定</w:t>
      </w:r>
      <w:r w:rsidRPr="00C81487">
        <w:rPr>
          <w:rFonts w:ascii="宋体" w:hAnsi="宋体" w:hint="eastAsia"/>
        </w:rPr>
        <w:t>码控</w:t>
      </w:r>
      <w:r>
        <w:rPr>
          <w:rFonts w:ascii="宋体" w:hAnsi="宋体" w:hint="eastAsia"/>
        </w:rPr>
        <w:t>参数2</w:t>
      </w:r>
      <w:r>
        <w:rPr>
          <w:rFonts w:ascii="宋体" w:hAnsi="宋体"/>
        </w:rPr>
        <w:t>。</w:t>
      </w:r>
      <w:r>
        <w:rPr>
          <w:rFonts w:ascii="宋体" w:hAnsi="宋体" w:hint="eastAsia"/>
        </w:rPr>
        <w:t>Rc</w:t>
      </w:r>
      <w:r>
        <w:rPr>
          <w:rFonts w:ascii="宋体" w:hAnsi="宋体"/>
        </w:rPr>
        <w:t>Param2的值</w:t>
      </w:r>
      <w:r>
        <w:rPr>
          <w:rFonts w:ascii="宋体" w:hAnsi="宋体" w:hint="eastAsia"/>
        </w:rPr>
        <w:t>等于</w:t>
      </w:r>
      <w:r w:rsidRPr="00C81487">
        <w:rPr>
          <w:rFonts w:ascii="宋体" w:hAnsi="宋体"/>
        </w:rPr>
        <w:t>rc_</w:t>
      </w:r>
      <w:r>
        <w:rPr>
          <w:rFonts w:ascii="宋体" w:hAnsi="宋体"/>
        </w:rPr>
        <w:t>param2的值</w:t>
      </w:r>
      <w:r>
        <w:rPr>
          <w:rFonts w:ascii="宋体" w:hAnsi="宋体" w:hint="eastAsia"/>
        </w:rPr>
        <w:t>。</w:t>
      </w:r>
    </w:p>
    <w:p w14:paraId="5B135F38"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码控最大相对</w:t>
      </w:r>
      <w:r>
        <w:rPr>
          <w:rFonts w:ascii="黑体" w:eastAsia="黑体"/>
          <w:noProof/>
          <w:kern w:val="0"/>
          <w:szCs w:val="20"/>
        </w:rPr>
        <w:t>无损编码比特数</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rc_max_relative_bits</w:t>
      </w:r>
    </w:p>
    <w:p w14:paraId="1138BCB1" w14:textId="77777777" w:rsidR="00F02E03" w:rsidRDefault="00F02E03" w:rsidP="00F02E03">
      <w:pPr>
        <w:ind w:firstLine="420"/>
        <w:rPr>
          <w:rFonts w:ascii="黑体" w:eastAsia="黑体"/>
          <w:noProof/>
          <w:kern w:val="0"/>
          <w:szCs w:val="20"/>
        </w:rPr>
      </w:pPr>
      <w:r>
        <w:rPr>
          <w:rFonts w:ascii="宋体" w:hAnsi="宋体"/>
        </w:rPr>
        <w:t>8</w:t>
      </w:r>
      <w:r w:rsidRPr="00DC2B31">
        <w:rPr>
          <w:rFonts w:ascii="宋体" w:hAnsi="宋体" w:hint="eastAsia"/>
        </w:rPr>
        <w:t>位无符号整数。</w:t>
      </w:r>
      <w:r>
        <w:rPr>
          <w:rFonts w:ascii="宋体" w:hAnsi="宋体" w:hint="eastAsia"/>
        </w:rPr>
        <w:t>规定码控</w:t>
      </w:r>
      <w:r w:rsidRPr="00B626D3">
        <w:rPr>
          <w:rFonts w:ascii="宋体" w:hAnsi="宋体" w:hint="eastAsia"/>
        </w:rPr>
        <w:t>最大相对无损编码比特数</w:t>
      </w:r>
      <w:r>
        <w:rPr>
          <w:rFonts w:ascii="宋体" w:hAnsi="宋体"/>
        </w:rPr>
        <w:t>。RcMaxRelativeBits的值</w:t>
      </w:r>
      <w:r>
        <w:rPr>
          <w:rFonts w:ascii="宋体" w:hAnsi="宋体" w:hint="eastAsia"/>
        </w:rPr>
        <w:t>等于</w:t>
      </w:r>
      <w:r w:rsidRPr="00B626D3">
        <w:rPr>
          <w:rFonts w:ascii="宋体" w:hAnsi="宋体"/>
        </w:rPr>
        <w:t>rc_max_relative_bits</w:t>
      </w:r>
      <w:r>
        <w:rPr>
          <w:rFonts w:ascii="宋体" w:hAnsi="宋体"/>
        </w:rPr>
        <w:t>&lt;&lt;1的值</w:t>
      </w:r>
      <w:r>
        <w:rPr>
          <w:rFonts w:ascii="宋体" w:hAnsi="宋体" w:hint="eastAsia"/>
        </w:rPr>
        <w:t>。</w:t>
      </w:r>
    </w:p>
    <w:p w14:paraId="48AB8181"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码控第</w:t>
      </w:r>
      <w:r>
        <w:rPr>
          <w:rFonts w:ascii="黑体" w:eastAsia="黑体"/>
          <w:noProof/>
          <w:kern w:val="0"/>
          <w:szCs w:val="20"/>
        </w:rPr>
        <w:t>comp复杂度无损编码比特数</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rc_lossless_bits[comp]</w:t>
      </w:r>
    </w:p>
    <w:p w14:paraId="76941C55" w14:textId="77777777" w:rsidR="00F02E03" w:rsidRDefault="00F02E03" w:rsidP="00F02E03">
      <w:pPr>
        <w:ind w:firstLine="420"/>
        <w:rPr>
          <w:rFonts w:ascii="黑体" w:eastAsia="黑体"/>
          <w:noProof/>
          <w:kern w:val="0"/>
          <w:szCs w:val="20"/>
        </w:rPr>
      </w:pPr>
      <w:r>
        <w:rPr>
          <w:rFonts w:ascii="宋体" w:hAnsi="宋体"/>
        </w:rPr>
        <w:t>11</w:t>
      </w:r>
      <w:r w:rsidRPr="00DC2B31">
        <w:rPr>
          <w:rFonts w:ascii="宋体" w:hAnsi="宋体" w:hint="eastAsia"/>
        </w:rPr>
        <w:t>位无符号整数。</w:t>
      </w:r>
      <w:r>
        <w:rPr>
          <w:rFonts w:ascii="宋体" w:hAnsi="宋体" w:hint="eastAsia"/>
        </w:rPr>
        <w:t>规定</w:t>
      </w:r>
      <w:r w:rsidRPr="00B626D3">
        <w:rPr>
          <w:rFonts w:ascii="宋体" w:hAnsi="宋体" w:hint="eastAsia"/>
        </w:rPr>
        <w:t>码控第</w:t>
      </w:r>
      <w:r>
        <w:rPr>
          <w:rFonts w:ascii="宋体" w:hAnsi="宋体" w:hint="eastAsia"/>
        </w:rPr>
        <w:t>comp</w:t>
      </w:r>
      <w:r w:rsidRPr="00B626D3">
        <w:rPr>
          <w:rFonts w:ascii="宋体" w:hAnsi="宋体" w:hint="eastAsia"/>
        </w:rPr>
        <w:t>复杂度无损编码比特数</w:t>
      </w:r>
      <w:r>
        <w:rPr>
          <w:rFonts w:ascii="宋体" w:hAnsi="宋体"/>
        </w:rPr>
        <w:t>。RcLosslessBits[comp</w:t>
      </w:r>
      <w:r w:rsidRPr="00B626D3">
        <w:rPr>
          <w:rFonts w:ascii="宋体" w:hAnsi="宋体"/>
        </w:rPr>
        <w:t>]</w:t>
      </w:r>
      <w:r>
        <w:rPr>
          <w:rFonts w:ascii="宋体" w:hAnsi="宋体"/>
        </w:rPr>
        <w:t>的值</w:t>
      </w:r>
      <w:r>
        <w:rPr>
          <w:rFonts w:ascii="宋体" w:hAnsi="宋体" w:hint="eastAsia"/>
        </w:rPr>
        <w:t>等于</w:t>
      </w:r>
      <w:r>
        <w:rPr>
          <w:rFonts w:ascii="宋体" w:hAnsi="宋体"/>
        </w:rPr>
        <w:t>rc_lossless_bits[comp</w:t>
      </w:r>
      <w:r w:rsidRPr="00B626D3">
        <w:rPr>
          <w:rFonts w:ascii="宋体" w:hAnsi="宋体"/>
        </w:rPr>
        <w:t>]</w:t>
      </w:r>
      <w:r>
        <w:rPr>
          <w:rFonts w:ascii="宋体" w:hAnsi="宋体"/>
        </w:rPr>
        <w:t>的值</w:t>
      </w:r>
      <w:r>
        <w:rPr>
          <w:rFonts w:ascii="宋体" w:hAnsi="宋体" w:hint="eastAsia"/>
        </w:rPr>
        <w:t>。</w:t>
      </w:r>
    </w:p>
    <w:p w14:paraId="2B0FED5B"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码控平均</w:t>
      </w:r>
      <w:r>
        <w:rPr>
          <w:rFonts w:ascii="黑体" w:eastAsia="黑体"/>
          <w:noProof/>
          <w:kern w:val="0"/>
          <w:szCs w:val="20"/>
        </w:rPr>
        <w:t>无损编码比特数</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rc_avg_lossless_bits</w:t>
      </w:r>
    </w:p>
    <w:p w14:paraId="1D1174EE" w14:textId="77777777" w:rsidR="00F02E03" w:rsidRDefault="00F02E03" w:rsidP="00F02E03">
      <w:pPr>
        <w:ind w:firstLine="420"/>
        <w:rPr>
          <w:rFonts w:ascii="黑体" w:eastAsia="黑体"/>
          <w:noProof/>
          <w:kern w:val="0"/>
          <w:szCs w:val="20"/>
        </w:rPr>
      </w:pPr>
      <w:r>
        <w:rPr>
          <w:rFonts w:ascii="宋体" w:hAnsi="宋体"/>
        </w:rPr>
        <w:t>11</w:t>
      </w:r>
      <w:r w:rsidRPr="00DC2B31">
        <w:rPr>
          <w:rFonts w:ascii="宋体" w:hAnsi="宋体" w:hint="eastAsia"/>
        </w:rPr>
        <w:t>位无符号整数。</w:t>
      </w:r>
      <w:r>
        <w:rPr>
          <w:rFonts w:ascii="宋体" w:hAnsi="宋体" w:hint="eastAsia"/>
        </w:rPr>
        <w:t>规定码控初始平均</w:t>
      </w:r>
      <w:r w:rsidRPr="00B626D3">
        <w:rPr>
          <w:rFonts w:ascii="宋体" w:hAnsi="宋体" w:hint="eastAsia"/>
        </w:rPr>
        <w:t>无损编码比特数</w:t>
      </w:r>
      <w:r>
        <w:rPr>
          <w:rFonts w:ascii="宋体" w:hAnsi="宋体"/>
        </w:rPr>
        <w:t>。RcAvgLosslessBits的值</w:t>
      </w:r>
      <w:r>
        <w:rPr>
          <w:rFonts w:ascii="宋体" w:hAnsi="宋体" w:hint="eastAsia"/>
        </w:rPr>
        <w:t>等于</w:t>
      </w:r>
      <w:r w:rsidRPr="00B626D3">
        <w:rPr>
          <w:rFonts w:ascii="宋体" w:hAnsi="宋体"/>
        </w:rPr>
        <w:t>rc_</w:t>
      </w:r>
      <w:r>
        <w:rPr>
          <w:rFonts w:ascii="宋体" w:hAnsi="宋体"/>
        </w:rPr>
        <w:t>abg_lossless</w:t>
      </w:r>
      <w:r w:rsidRPr="00B626D3">
        <w:rPr>
          <w:rFonts w:ascii="宋体" w:hAnsi="宋体"/>
        </w:rPr>
        <w:t>_bits</w:t>
      </w:r>
      <w:r>
        <w:rPr>
          <w:rFonts w:ascii="宋体" w:hAnsi="宋体"/>
        </w:rPr>
        <w:t>的值</w:t>
      </w:r>
      <w:r>
        <w:rPr>
          <w:rFonts w:ascii="宋体" w:hAnsi="宋体" w:hint="eastAsia"/>
        </w:rPr>
        <w:t>。</w:t>
      </w:r>
    </w:p>
    <w:p w14:paraId="41BFA321"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w:t>
      </w:r>
      <w:r>
        <w:rPr>
          <w:rFonts w:ascii="黑体" w:eastAsia="黑体"/>
          <w:noProof/>
          <w:kern w:val="0"/>
          <w:szCs w:val="20"/>
        </w:rPr>
        <w:t>比特数</w:t>
      </w:r>
      <w:r>
        <w:rPr>
          <w:rFonts w:ascii="黑体" w:eastAsia="黑体" w:hint="eastAsia"/>
          <w:noProof/>
          <w:kern w:val="0"/>
          <w:szCs w:val="20"/>
        </w:rPr>
        <w:t>偏移</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rc_bits_offset</w:t>
      </w:r>
    </w:p>
    <w:p w14:paraId="6FE20C91" w14:textId="77777777" w:rsidR="00F02E03" w:rsidRDefault="00F02E03" w:rsidP="00F02E03">
      <w:pPr>
        <w:ind w:firstLine="420"/>
        <w:rPr>
          <w:rFonts w:ascii="黑体" w:eastAsia="黑体"/>
          <w:noProof/>
          <w:kern w:val="0"/>
          <w:szCs w:val="20"/>
        </w:rPr>
      </w:pPr>
      <w:r>
        <w:rPr>
          <w:rFonts w:ascii="宋体" w:hAnsi="宋体"/>
        </w:rPr>
        <w:t>11</w:t>
      </w:r>
      <w:r w:rsidRPr="00DC2B31">
        <w:rPr>
          <w:rFonts w:ascii="宋体" w:hAnsi="宋体" w:hint="eastAsia"/>
        </w:rPr>
        <w:t>位无符号整数。</w:t>
      </w:r>
      <w:r>
        <w:rPr>
          <w:rFonts w:ascii="宋体" w:hAnsi="宋体" w:hint="eastAsia"/>
        </w:rPr>
        <w:t>规定码控</w:t>
      </w:r>
      <w:r w:rsidRPr="0039202B">
        <w:rPr>
          <w:rFonts w:ascii="宋体" w:hAnsi="宋体" w:hint="eastAsia"/>
        </w:rPr>
        <w:t>比特数偏移</w:t>
      </w:r>
      <w:r>
        <w:rPr>
          <w:rFonts w:ascii="宋体" w:hAnsi="宋体"/>
        </w:rPr>
        <w:t>。RcBitsOffset的值</w:t>
      </w:r>
      <w:r>
        <w:rPr>
          <w:rFonts w:ascii="宋体" w:hAnsi="宋体" w:hint="eastAsia"/>
        </w:rPr>
        <w:t>等于</w:t>
      </w:r>
      <w:r>
        <w:rPr>
          <w:rFonts w:ascii="宋体" w:hAnsi="宋体"/>
        </w:rPr>
        <w:t>rc_bits_offset的值</w:t>
      </w:r>
      <w:r>
        <w:rPr>
          <w:rFonts w:ascii="宋体" w:hAnsi="宋体" w:hint="eastAsia"/>
        </w:rPr>
        <w:t>。</w:t>
      </w:r>
    </w:p>
    <w:p w14:paraId="4E08FFE0"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码控最大</w:t>
      </w:r>
      <w:r>
        <w:rPr>
          <w:rFonts w:ascii="黑体" w:eastAsia="黑体"/>
          <w:noProof/>
          <w:kern w:val="0"/>
          <w:szCs w:val="20"/>
        </w:rPr>
        <w:t>无损编码比特数</w:t>
      </w:r>
      <w:r w:rsidRPr="00DC2B31">
        <w:rPr>
          <w:rFonts w:ascii="黑体" w:eastAsia="黑体" w:hint="eastAsia"/>
          <w:noProof/>
          <w:kern w:val="0"/>
          <w:szCs w:val="20"/>
        </w:rPr>
        <w:t xml:space="preserve"> </w:t>
      </w:r>
      <w:r w:rsidRPr="00DC2B31">
        <w:rPr>
          <w:rFonts w:ascii="黑体" w:eastAsia="黑体"/>
          <w:noProof/>
          <w:kern w:val="0"/>
          <w:szCs w:val="20"/>
        </w:rPr>
        <w:t xml:space="preserve"> </w:t>
      </w:r>
      <w:r w:rsidRPr="00D40387">
        <w:rPr>
          <w:rFonts w:ascii="宋体" w:hAnsi="宋体"/>
          <w:b/>
          <w:noProof/>
          <w:kern w:val="0"/>
          <w:szCs w:val="20"/>
        </w:rPr>
        <w:t>rc_max_lossless_bits</w:t>
      </w:r>
    </w:p>
    <w:p w14:paraId="4A4D0F1D" w14:textId="77777777" w:rsidR="00F02E03" w:rsidRPr="00B626D3" w:rsidRDefault="00F02E03" w:rsidP="00F02E03">
      <w:pPr>
        <w:ind w:firstLine="420"/>
        <w:rPr>
          <w:rFonts w:ascii="黑体" w:eastAsia="黑体"/>
          <w:noProof/>
          <w:kern w:val="0"/>
          <w:szCs w:val="20"/>
        </w:rPr>
      </w:pPr>
      <w:r>
        <w:rPr>
          <w:rFonts w:ascii="宋体" w:hAnsi="宋体"/>
        </w:rPr>
        <w:t>11</w:t>
      </w:r>
      <w:r w:rsidRPr="00DC2B31">
        <w:rPr>
          <w:rFonts w:ascii="宋体" w:hAnsi="宋体" w:hint="eastAsia"/>
        </w:rPr>
        <w:t>位无符号整数。</w:t>
      </w:r>
      <w:r>
        <w:rPr>
          <w:rFonts w:ascii="宋体" w:hAnsi="宋体" w:hint="eastAsia"/>
        </w:rPr>
        <w:t>规定码控</w:t>
      </w:r>
      <w:r w:rsidRPr="00B626D3">
        <w:rPr>
          <w:rFonts w:ascii="宋体" w:hAnsi="宋体" w:hint="eastAsia"/>
        </w:rPr>
        <w:t>最大无损编码比特数</w:t>
      </w:r>
      <w:r>
        <w:rPr>
          <w:rFonts w:ascii="宋体" w:hAnsi="宋体"/>
        </w:rPr>
        <w:t>。RcMaxLosslessBits的值</w:t>
      </w:r>
      <w:r>
        <w:rPr>
          <w:rFonts w:ascii="宋体" w:hAnsi="宋体" w:hint="eastAsia"/>
        </w:rPr>
        <w:t>等于</w:t>
      </w:r>
      <w:r w:rsidRPr="00B626D3">
        <w:rPr>
          <w:rFonts w:ascii="宋体" w:hAnsi="宋体"/>
        </w:rPr>
        <w:t>rc_max_</w:t>
      </w:r>
      <w:r>
        <w:rPr>
          <w:rFonts w:ascii="宋体" w:hAnsi="宋体"/>
        </w:rPr>
        <w:t>lossless</w:t>
      </w:r>
      <w:r w:rsidRPr="00B626D3">
        <w:rPr>
          <w:rFonts w:ascii="宋体" w:hAnsi="宋体"/>
        </w:rPr>
        <w:t>_bits</w:t>
      </w:r>
      <w:r>
        <w:rPr>
          <w:rFonts w:ascii="宋体" w:hAnsi="宋体"/>
        </w:rPr>
        <w:t>的值</w:t>
      </w:r>
      <w:r>
        <w:rPr>
          <w:rFonts w:ascii="宋体" w:hAnsi="宋体" w:hint="eastAsia"/>
        </w:rPr>
        <w:t>。</w:t>
      </w:r>
    </w:p>
    <w:p w14:paraId="0949A41B"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w:t>
      </w:r>
      <w:r w:rsidRPr="00DC2B31">
        <w:rPr>
          <w:rFonts w:ascii="黑体" w:eastAsia="黑体" w:hint="eastAsia"/>
          <w:noProof/>
          <w:kern w:val="0"/>
          <w:szCs w:val="20"/>
        </w:rPr>
        <w:t xml:space="preserve">复杂度等级阈值 </w:t>
      </w:r>
      <w:r w:rsidRPr="00DC2B31">
        <w:rPr>
          <w:rFonts w:ascii="黑体" w:eastAsia="黑体"/>
          <w:noProof/>
          <w:kern w:val="0"/>
          <w:szCs w:val="20"/>
        </w:rPr>
        <w:t xml:space="preserve"> </w:t>
      </w:r>
      <w:r w:rsidRPr="00D40387">
        <w:rPr>
          <w:rFonts w:ascii="宋体" w:hAnsi="宋体"/>
          <w:b/>
          <w:noProof/>
          <w:kern w:val="0"/>
          <w:szCs w:val="20"/>
        </w:rPr>
        <w:t>rc_complex_th</w:t>
      </w:r>
    </w:p>
    <w:p w14:paraId="692947BE" w14:textId="77777777" w:rsidR="00F02E03" w:rsidRPr="00DC2B31" w:rsidRDefault="00F02E03" w:rsidP="00F02E03">
      <w:pPr>
        <w:ind w:firstLine="420"/>
        <w:rPr>
          <w:rFonts w:ascii="宋体" w:hAnsi="宋体"/>
        </w:rPr>
      </w:pPr>
      <w:r w:rsidRPr="00DC2B31">
        <w:rPr>
          <w:rFonts w:ascii="宋体" w:hAnsi="宋体"/>
        </w:rPr>
        <w:t>3</w:t>
      </w:r>
      <w:r w:rsidRPr="00DC2B31">
        <w:rPr>
          <w:rFonts w:ascii="宋体" w:hAnsi="宋体" w:hint="eastAsia"/>
        </w:rPr>
        <w:t>位无符号整数。</w:t>
      </w:r>
      <w:r>
        <w:rPr>
          <w:rFonts w:ascii="宋体" w:hAnsi="宋体" w:hint="eastAsia"/>
        </w:rPr>
        <w:t>规定进行</w:t>
      </w:r>
      <w:r>
        <w:rPr>
          <w:rFonts w:ascii="宋体" w:hAnsi="宋体"/>
        </w:rPr>
        <w:t>保护的复杂度阈值。</w:t>
      </w:r>
      <w:r>
        <w:rPr>
          <w:rFonts w:ascii="宋体" w:hAnsi="宋体" w:hint="eastAsia"/>
        </w:rPr>
        <w:t>RcComplex</w:t>
      </w:r>
      <w:r>
        <w:rPr>
          <w:rFonts w:ascii="宋体" w:hAnsi="宋体"/>
        </w:rPr>
        <w:t>T</w:t>
      </w:r>
      <w:r>
        <w:rPr>
          <w:rFonts w:ascii="宋体" w:hAnsi="宋体" w:hint="eastAsia"/>
        </w:rPr>
        <w:t>h</w:t>
      </w:r>
      <w:r>
        <w:rPr>
          <w:rFonts w:ascii="宋体" w:hAnsi="宋体"/>
        </w:rPr>
        <w:t>的值</w:t>
      </w:r>
      <w:r>
        <w:rPr>
          <w:rFonts w:ascii="宋体" w:hAnsi="宋体" w:hint="eastAsia"/>
        </w:rPr>
        <w:t>等于rc_complex_th</w:t>
      </w:r>
      <w:r>
        <w:rPr>
          <w:rFonts w:ascii="宋体" w:hAnsi="宋体"/>
        </w:rPr>
        <w:t>的值</w:t>
      </w:r>
      <w:r w:rsidRPr="0004562D">
        <w:rPr>
          <w:rFonts w:ascii="宋体" w:hAnsi="宋体" w:hint="eastAsia"/>
        </w:rPr>
        <w:t>。</w:t>
      </w:r>
    </w:p>
    <w:p w14:paraId="6FB23D1B" w14:textId="77777777" w:rsidR="00F02E03" w:rsidRPr="00DC2B31"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码控</w:t>
      </w:r>
      <w:r w:rsidRPr="00DC2B31">
        <w:rPr>
          <w:rFonts w:ascii="黑体" w:eastAsia="黑体" w:hint="eastAsia"/>
          <w:noProof/>
          <w:kern w:val="0"/>
          <w:szCs w:val="20"/>
        </w:rPr>
        <w:t xml:space="preserve">相对无损编码码率阈值 </w:t>
      </w:r>
      <w:r w:rsidRPr="00DC2B31">
        <w:rPr>
          <w:rFonts w:ascii="黑体" w:eastAsia="黑体"/>
          <w:noProof/>
          <w:kern w:val="0"/>
          <w:szCs w:val="20"/>
        </w:rPr>
        <w:t xml:space="preserve"> </w:t>
      </w:r>
      <w:r w:rsidRPr="00D40387">
        <w:rPr>
          <w:rFonts w:ascii="宋体" w:hAnsi="宋体"/>
          <w:b/>
          <w:noProof/>
          <w:kern w:val="0"/>
          <w:szCs w:val="20"/>
        </w:rPr>
        <w:t>rc_relative_th</w:t>
      </w:r>
    </w:p>
    <w:p w14:paraId="23DF2308" w14:textId="77777777" w:rsidR="00F02E03" w:rsidRPr="007E0C61" w:rsidRDefault="00F02E03" w:rsidP="00F02E03">
      <w:pPr>
        <w:ind w:firstLine="420"/>
        <w:rPr>
          <w:rFonts w:ascii="宋体" w:hAnsi="宋体"/>
        </w:rPr>
      </w:pPr>
      <w:r w:rsidRPr="00DC2B31">
        <w:rPr>
          <w:rFonts w:ascii="宋体" w:hAnsi="宋体"/>
        </w:rPr>
        <w:t>10</w:t>
      </w:r>
      <w:r w:rsidRPr="00DC2B31">
        <w:rPr>
          <w:rFonts w:ascii="宋体" w:hAnsi="宋体" w:hint="eastAsia"/>
        </w:rPr>
        <w:t>位无符号整数。规定</w:t>
      </w:r>
      <w:r>
        <w:rPr>
          <w:rFonts w:ascii="宋体" w:hAnsi="宋体" w:hint="eastAsia"/>
        </w:rPr>
        <w:t>进行保护</w:t>
      </w:r>
      <w:r>
        <w:rPr>
          <w:rFonts w:ascii="宋体" w:hAnsi="宋体"/>
        </w:rPr>
        <w:t>的</w:t>
      </w:r>
      <w:r w:rsidRPr="00DC2B31">
        <w:rPr>
          <w:rFonts w:ascii="宋体" w:hAnsi="宋体" w:hint="eastAsia"/>
        </w:rPr>
        <w:t>相对无损编码码率的阈值。</w:t>
      </w:r>
      <w:r>
        <w:rPr>
          <w:rFonts w:ascii="宋体" w:hAnsi="宋体" w:hint="eastAsia"/>
        </w:rPr>
        <w:t>Rc</w:t>
      </w:r>
      <w:r>
        <w:rPr>
          <w:rFonts w:ascii="宋体" w:hAnsi="宋体"/>
        </w:rPr>
        <w:t>RelativeT</w:t>
      </w:r>
      <w:r>
        <w:rPr>
          <w:rFonts w:ascii="宋体" w:hAnsi="宋体" w:hint="eastAsia"/>
        </w:rPr>
        <w:t>h</w:t>
      </w:r>
      <w:r>
        <w:rPr>
          <w:rFonts w:ascii="宋体" w:hAnsi="宋体"/>
        </w:rPr>
        <w:t>的值</w:t>
      </w:r>
      <w:r>
        <w:rPr>
          <w:rFonts w:ascii="宋体" w:hAnsi="宋体" w:hint="eastAsia"/>
        </w:rPr>
        <w:t>等于rc_</w:t>
      </w:r>
      <w:r>
        <w:rPr>
          <w:rFonts w:ascii="宋体" w:hAnsi="宋体"/>
        </w:rPr>
        <w:t>relative</w:t>
      </w:r>
      <w:r>
        <w:rPr>
          <w:rFonts w:ascii="宋体" w:hAnsi="宋体" w:hint="eastAsia"/>
        </w:rPr>
        <w:t>_th</w:t>
      </w:r>
      <w:r>
        <w:rPr>
          <w:rFonts w:ascii="宋体" w:hAnsi="宋体"/>
        </w:rPr>
        <w:t>的值。</w:t>
      </w:r>
    </w:p>
    <w:p w14:paraId="424FA4E0" w14:textId="77777777" w:rsidR="00F02E03" w:rsidRDefault="00F02E03" w:rsidP="00F02E03">
      <w:pPr>
        <w:pStyle w:val="a6"/>
        <w:spacing w:before="156" w:after="156"/>
      </w:pPr>
      <w:bookmarkStart w:id="943" w:name="_Toc265614615"/>
      <w:bookmarkStart w:id="944" w:name="_Toc265614922"/>
      <w:bookmarkStart w:id="945" w:name="_Toc289711793"/>
      <w:bookmarkStart w:id="946" w:name="_Toc289711985"/>
      <w:bookmarkStart w:id="947" w:name="_Toc289712141"/>
      <w:bookmarkStart w:id="948" w:name="_Toc295814511"/>
      <w:bookmarkStart w:id="949" w:name="_Toc326585476"/>
      <w:bookmarkStart w:id="950" w:name="_Toc326585832"/>
      <w:bookmarkStart w:id="951" w:name="_Toc327373324"/>
      <w:bookmarkStart w:id="952" w:name="_Toc327373428"/>
      <w:bookmarkStart w:id="953" w:name="_Toc327398471"/>
      <w:bookmarkStart w:id="954" w:name="_Toc327457841"/>
      <w:bookmarkStart w:id="955" w:name="_Toc327458021"/>
      <w:bookmarkStart w:id="956" w:name="_Toc327458666"/>
      <w:bookmarkStart w:id="957" w:name="_Toc327459526"/>
      <w:bookmarkStart w:id="958" w:name="_Toc327459623"/>
      <w:bookmarkStart w:id="959" w:name="_Toc327459750"/>
      <w:bookmarkStart w:id="960" w:name="_Toc327525596"/>
      <w:bookmarkStart w:id="961" w:name="_Toc327526038"/>
      <w:bookmarkStart w:id="962" w:name="_Toc327526150"/>
      <w:bookmarkStart w:id="963" w:name="_Toc327526255"/>
      <w:r>
        <w:rPr>
          <w:rFonts w:hint="eastAsia"/>
        </w:rPr>
        <w:t>条带</w:t>
      </w:r>
    </w:p>
    <w:p w14:paraId="0474FD58" w14:textId="77777777" w:rsidR="00F02E03" w:rsidRPr="00AB4AAE" w:rsidRDefault="00F02E03" w:rsidP="00F02E03">
      <w:pPr>
        <w:pStyle w:val="aff7"/>
        <w:ind w:firstLineChars="0" w:firstLine="0"/>
      </w:pPr>
      <w:r>
        <w:rPr>
          <w:rFonts w:ascii="黑体" w:eastAsia="黑体" w:hint="eastAsia"/>
        </w:rPr>
        <w:lastRenderedPageBreak/>
        <w:t>条带对齐</w:t>
      </w:r>
      <w:r w:rsidRPr="00AB4AAE">
        <w:rPr>
          <w:rFonts w:ascii="黑体" w:eastAsia="黑体" w:hint="eastAsia"/>
        </w:rPr>
        <w:t>填充位</w:t>
      </w:r>
      <w:r w:rsidRPr="00AB4AAE">
        <w:rPr>
          <w:rFonts w:hint="eastAsia"/>
          <w:b/>
        </w:rPr>
        <w:t xml:space="preserve"> </w:t>
      </w:r>
      <w:r w:rsidRPr="00AB4AAE">
        <w:rPr>
          <w:b/>
        </w:rPr>
        <w:t xml:space="preserve"> </w:t>
      </w:r>
      <w:r w:rsidRPr="00D40387">
        <w:rPr>
          <w:rFonts w:hAnsi="宋体"/>
          <w:b/>
        </w:rPr>
        <w:t>slice_alignment_bit0</w:t>
      </w:r>
    </w:p>
    <w:p w14:paraId="1727D5E3" w14:textId="77777777" w:rsidR="00F02E03" w:rsidRPr="00A93F72" w:rsidRDefault="00F02E03" w:rsidP="00F02E03">
      <w:pPr>
        <w:pStyle w:val="aff7"/>
      </w:pPr>
      <w:r w:rsidRPr="00AB4AAE">
        <w:rPr>
          <w:rFonts w:ascii="Times New Roman" w:hint="eastAsia"/>
          <w:noProof w:val="0"/>
          <w:kern w:val="2"/>
          <w:szCs w:val="24"/>
        </w:rPr>
        <w:t>填充位。值应为‘</w:t>
      </w:r>
      <w:r w:rsidRPr="00AB4AAE">
        <w:rPr>
          <w:rFonts w:ascii="Times New Roman"/>
          <w:noProof w:val="0"/>
          <w:kern w:val="2"/>
          <w:szCs w:val="24"/>
        </w:rPr>
        <w:t>0</w:t>
      </w:r>
      <w:r w:rsidRPr="00AB4AAE">
        <w:rPr>
          <w:rFonts w:ascii="Times New Roman" w:hint="eastAsia"/>
          <w:noProof w:val="0"/>
          <w:kern w:val="2"/>
          <w:szCs w:val="24"/>
        </w:rPr>
        <w:t>’。</w:t>
      </w:r>
    </w:p>
    <w:p w14:paraId="6E4532CA" w14:textId="77777777" w:rsidR="00F02E03" w:rsidRDefault="00F02E03" w:rsidP="00F02E03">
      <w:pPr>
        <w:pStyle w:val="a6"/>
        <w:spacing w:before="156" w:after="156"/>
      </w:pPr>
      <w:r>
        <w:rPr>
          <w:rFonts w:hint="eastAsia"/>
        </w:rPr>
        <w:t>子流片</w:t>
      </w:r>
    </w:p>
    <w:p w14:paraId="6FBA5A9A" w14:textId="77777777" w:rsidR="00F02E03" w:rsidRPr="0063387B" w:rsidRDefault="00F02E03" w:rsidP="00F02E03">
      <w:pPr>
        <w:pStyle w:val="aff7"/>
        <w:ind w:firstLineChars="0" w:firstLine="0"/>
        <w:rPr>
          <w:b/>
        </w:rPr>
      </w:pPr>
      <w:r w:rsidRPr="00B92812">
        <w:rPr>
          <w:rFonts w:ascii="黑体" w:eastAsia="黑体" w:hint="eastAsia"/>
          <w:noProof w:val="0"/>
          <w:kern w:val="2"/>
          <w:szCs w:val="24"/>
        </w:rPr>
        <w:t>子流索引</w:t>
      </w:r>
      <w:r w:rsidRPr="0063387B">
        <w:rPr>
          <w:rFonts w:hint="eastAsia"/>
          <w:b/>
        </w:rPr>
        <w:t xml:space="preserve">  </w:t>
      </w:r>
      <w:r w:rsidRPr="00D40387">
        <w:rPr>
          <w:rFonts w:hAnsi="宋体" w:hint="eastAsia"/>
          <w:b/>
        </w:rPr>
        <w:t>sub</w:t>
      </w:r>
      <w:r w:rsidRPr="00D40387">
        <w:rPr>
          <w:rFonts w:hAnsi="宋体"/>
          <w:b/>
        </w:rPr>
        <w:t>stream_index</w:t>
      </w:r>
    </w:p>
    <w:p w14:paraId="5B32C373" w14:textId="77777777" w:rsidR="00F02E03" w:rsidRDefault="00F02E03" w:rsidP="00F02E03">
      <w:pPr>
        <w:ind w:firstLine="420"/>
        <w:rPr>
          <w:rFonts w:ascii="宋体" w:hAnsi="宋体"/>
        </w:rPr>
      </w:pPr>
      <w:r w:rsidRPr="00B92812">
        <w:rPr>
          <w:rFonts w:ascii="宋体" w:hAnsi="宋体" w:hint="eastAsia"/>
        </w:rPr>
        <w:t>2</w:t>
      </w:r>
      <w:r>
        <w:rPr>
          <w:rFonts w:ascii="宋体" w:hAnsi="宋体" w:hint="eastAsia"/>
        </w:rPr>
        <w:t>个</w:t>
      </w:r>
      <w:r>
        <w:rPr>
          <w:rFonts w:ascii="宋体" w:hAnsi="宋体"/>
        </w:rPr>
        <w:t>二进制位</w:t>
      </w:r>
      <w:r w:rsidRPr="00B92812">
        <w:rPr>
          <w:rFonts w:ascii="宋体" w:hAnsi="宋体" w:hint="eastAsia"/>
        </w:rPr>
        <w:t>。值为‘0</w:t>
      </w:r>
      <w:r>
        <w:rPr>
          <w:rFonts w:ascii="宋体" w:hAnsi="宋体"/>
        </w:rPr>
        <w:t>0</w:t>
      </w:r>
      <w:r w:rsidRPr="00B92812">
        <w:rPr>
          <w:rFonts w:ascii="宋体" w:hAnsi="宋体" w:hint="eastAsia"/>
        </w:rPr>
        <w:t>’代表</w:t>
      </w:r>
      <w:r>
        <w:rPr>
          <w:rFonts w:ascii="宋体" w:hAnsi="宋体" w:hint="eastAsia"/>
        </w:rPr>
        <w:t>当前</w:t>
      </w:r>
      <w:r>
        <w:rPr>
          <w:rFonts w:ascii="宋体" w:hAnsi="宋体"/>
        </w:rPr>
        <w:t>子流片</w:t>
      </w:r>
      <w:r>
        <w:rPr>
          <w:rFonts w:ascii="宋体" w:hAnsi="宋体" w:hint="eastAsia"/>
        </w:rPr>
        <w:t>属于</w:t>
      </w:r>
      <w:r w:rsidRPr="00B92812">
        <w:rPr>
          <w:rFonts w:ascii="宋体" w:hAnsi="宋体" w:hint="eastAsia"/>
        </w:rPr>
        <w:t>第一子流，值为‘</w:t>
      </w:r>
      <w:r>
        <w:rPr>
          <w:rFonts w:ascii="宋体" w:hAnsi="宋体" w:hint="eastAsia"/>
        </w:rPr>
        <w:t>0</w:t>
      </w:r>
      <w:r w:rsidRPr="00B92812">
        <w:rPr>
          <w:rFonts w:ascii="宋体" w:hAnsi="宋体" w:hint="eastAsia"/>
        </w:rPr>
        <w:t>1’代表</w:t>
      </w:r>
      <w:r>
        <w:rPr>
          <w:rFonts w:ascii="宋体" w:hAnsi="宋体" w:hint="eastAsia"/>
        </w:rPr>
        <w:t>当前</w:t>
      </w:r>
      <w:r>
        <w:rPr>
          <w:rFonts w:ascii="宋体" w:hAnsi="宋体"/>
        </w:rPr>
        <w:t>子流片</w:t>
      </w:r>
      <w:r>
        <w:rPr>
          <w:rFonts w:ascii="宋体" w:hAnsi="宋体" w:hint="eastAsia"/>
        </w:rPr>
        <w:t>属于</w:t>
      </w:r>
      <w:r w:rsidRPr="00B92812">
        <w:rPr>
          <w:rFonts w:ascii="宋体" w:hAnsi="宋体" w:hint="eastAsia"/>
        </w:rPr>
        <w:t>第二子流，值为‘</w:t>
      </w:r>
      <w:r>
        <w:rPr>
          <w:rFonts w:ascii="宋体" w:hAnsi="宋体"/>
        </w:rPr>
        <w:t>10</w:t>
      </w:r>
      <w:r w:rsidRPr="00B92812">
        <w:rPr>
          <w:rFonts w:ascii="宋体" w:hAnsi="宋体" w:hint="eastAsia"/>
        </w:rPr>
        <w:t>’代表</w:t>
      </w:r>
      <w:r>
        <w:rPr>
          <w:rFonts w:ascii="宋体" w:hAnsi="宋体" w:hint="eastAsia"/>
        </w:rPr>
        <w:t>当前</w:t>
      </w:r>
      <w:r>
        <w:rPr>
          <w:rFonts w:ascii="宋体" w:hAnsi="宋体"/>
        </w:rPr>
        <w:t>子流片</w:t>
      </w:r>
      <w:r>
        <w:rPr>
          <w:rFonts w:ascii="宋体" w:hAnsi="宋体" w:hint="eastAsia"/>
        </w:rPr>
        <w:t>属于</w:t>
      </w:r>
      <w:r w:rsidRPr="00B92812">
        <w:rPr>
          <w:rFonts w:ascii="宋体" w:hAnsi="宋体" w:hint="eastAsia"/>
        </w:rPr>
        <w:t>第三子流。SubstreamIndex的值等于substream</w:t>
      </w:r>
      <w:r w:rsidRPr="00B92812">
        <w:rPr>
          <w:rFonts w:ascii="宋体" w:hAnsi="宋体"/>
        </w:rPr>
        <w:t>_index</w:t>
      </w:r>
      <w:r>
        <w:rPr>
          <w:rFonts w:ascii="宋体" w:hAnsi="宋体" w:hint="eastAsia"/>
        </w:rPr>
        <w:t>转换</w:t>
      </w:r>
      <w:r>
        <w:rPr>
          <w:rFonts w:ascii="宋体" w:hAnsi="宋体"/>
        </w:rPr>
        <w:t>为</w:t>
      </w:r>
      <w:r>
        <w:rPr>
          <w:rFonts w:ascii="宋体" w:hAnsi="宋体" w:hint="eastAsia"/>
        </w:rPr>
        <w:t>2位</w:t>
      </w:r>
      <w:r>
        <w:rPr>
          <w:rFonts w:ascii="宋体" w:hAnsi="宋体"/>
        </w:rPr>
        <w:t>无符号</w:t>
      </w:r>
      <w:r>
        <w:rPr>
          <w:rFonts w:ascii="宋体" w:hAnsi="宋体" w:hint="eastAsia"/>
        </w:rPr>
        <w:t>整数</w:t>
      </w:r>
      <w:r w:rsidRPr="00B92812">
        <w:rPr>
          <w:rFonts w:ascii="宋体" w:hAnsi="宋体"/>
        </w:rPr>
        <w:t>的值</w:t>
      </w:r>
      <w:r w:rsidRPr="00B92812">
        <w:rPr>
          <w:rFonts w:ascii="宋体" w:hAnsi="宋体" w:hint="eastAsia"/>
        </w:rPr>
        <w:t>。SubstreamIndex</w:t>
      </w:r>
      <w:r>
        <w:rPr>
          <w:rFonts w:ascii="宋体" w:hAnsi="宋体" w:hint="eastAsia"/>
        </w:rPr>
        <w:t>的</w:t>
      </w:r>
      <w:r>
        <w:rPr>
          <w:rFonts w:ascii="宋体" w:hAnsi="宋体"/>
        </w:rPr>
        <w:t>值</w:t>
      </w:r>
      <w:r>
        <w:rPr>
          <w:rFonts w:ascii="宋体" w:hAnsi="宋体" w:hint="eastAsia"/>
        </w:rPr>
        <w:t>不应出现3。如果image_format等于‘</w:t>
      </w:r>
      <w:r>
        <w:rPr>
          <w:rFonts w:ascii="宋体" w:hAnsi="宋体"/>
        </w:rPr>
        <w:t>000</w:t>
      </w:r>
      <w:r>
        <w:rPr>
          <w:rFonts w:ascii="宋体" w:hAnsi="宋体" w:hint="eastAsia"/>
        </w:rPr>
        <w:t>’,</w:t>
      </w:r>
      <w:r w:rsidRPr="00B03713">
        <w:rPr>
          <w:rFonts w:ascii="宋体" w:hAnsi="宋体" w:hint="eastAsia"/>
        </w:rPr>
        <w:t xml:space="preserve"> </w:t>
      </w:r>
      <w:r w:rsidRPr="00B92812">
        <w:rPr>
          <w:rFonts w:ascii="宋体" w:hAnsi="宋体" w:hint="eastAsia"/>
        </w:rPr>
        <w:t>SubstreamIndex</w:t>
      </w:r>
      <w:r>
        <w:rPr>
          <w:rFonts w:ascii="宋体" w:hAnsi="宋体" w:hint="eastAsia"/>
        </w:rPr>
        <w:t>的</w:t>
      </w:r>
      <w:r>
        <w:rPr>
          <w:rFonts w:ascii="宋体" w:hAnsi="宋体"/>
        </w:rPr>
        <w:t>值</w:t>
      </w:r>
      <w:r>
        <w:rPr>
          <w:rFonts w:ascii="宋体" w:hAnsi="宋体" w:hint="eastAsia"/>
        </w:rPr>
        <w:t>不应出现</w:t>
      </w:r>
      <w:r>
        <w:rPr>
          <w:rFonts w:ascii="宋体" w:hAnsi="宋体"/>
        </w:rPr>
        <w:t>1</w:t>
      </w:r>
      <w:r>
        <w:rPr>
          <w:rFonts w:ascii="宋体" w:hAnsi="宋体" w:hint="eastAsia"/>
        </w:rPr>
        <w:t>，2，3。</w:t>
      </w:r>
    </w:p>
    <w:p w14:paraId="4580F635" w14:textId="77777777" w:rsidR="00F02E03" w:rsidRPr="0063387B" w:rsidRDefault="00F02E03" w:rsidP="00F02E03">
      <w:pPr>
        <w:pStyle w:val="aff7"/>
        <w:ind w:firstLineChars="0" w:firstLine="0"/>
        <w:rPr>
          <w:b/>
        </w:rPr>
      </w:pPr>
      <w:r w:rsidRPr="00B92812">
        <w:rPr>
          <w:rFonts w:ascii="黑体" w:eastAsia="黑体" w:hint="eastAsia"/>
          <w:noProof w:val="0"/>
          <w:kern w:val="2"/>
          <w:szCs w:val="24"/>
        </w:rPr>
        <w:t>子流</w:t>
      </w:r>
      <w:r>
        <w:rPr>
          <w:rFonts w:ascii="黑体" w:eastAsia="黑体" w:hint="eastAsia"/>
          <w:noProof w:val="0"/>
          <w:kern w:val="2"/>
          <w:szCs w:val="24"/>
        </w:rPr>
        <w:t>片数据主体</w:t>
      </w:r>
      <w:r w:rsidRPr="0063387B">
        <w:rPr>
          <w:rFonts w:hint="eastAsia"/>
          <w:b/>
        </w:rPr>
        <w:t xml:space="preserve">  </w:t>
      </w:r>
      <w:r>
        <w:rPr>
          <w:b/>
        </w:rPr>
        <w:t>substream_segment_data</w:t>
      </w:r>
    </w:p>
    <w:p w14:paraId="7F722A83" w14:textId="77777777" w:rsidR="00F02E03" w:rsidRDefault="00F02E03" w:rsidP="00F02E03">
      <w:pPr>
        <w:ind w:firstLine="420"/>
        <w:rPr>
          <w:rFonts w:ascii="宋体" w:hAnsi="宋体"/>
        </w:rPr>
      </w:pPr>
      <w:r>
        <w:rPr>
          <w:rFonts w:ascii="宋体" w:hAnsi="宋体" w:hint="eastAsia"/>
        </w:rPr>
        <w:t>(</w:t>
      </w:r>
      <w:r w:rsidRPr="00821F46">
        <w:rPr>
          <w:rFonts w:ascii="宋体" w:hAnsi="宋体"/>
        </w:rPr>
        <w:t>SubstreamSegmentSize</w:t>
      </w:r>
      <w:r>
        <w:rPr>
          <w:rFonts w:ascii="宋体" w:hAnsi="宋体"/>
        </w:rPr>
        <w:t>-</w:t>
      </w:r>
      <w:r w:rsidRPr="00821F46">
        <w:rPr>
          <w:rFonts w:ascii="宋体" w:hAnsi="宋体"/>
        </w:rPr>
        <w:t>2</w:t>
      </w:r>
      <w:r>
        <w:rPr>
          <w:rFonts w:ascii="宋体" w:hAnsi="宋体"/>
        </w:rPr>
        <w:t>)</w:t>
      </w:r>
      <w:r>
        <w:rPr>
          <w:rFonts w:ascii="宋体" w:hAnsi="宋体" w:hint="eastAsia"/>
        </w:rPr>
        <w:t>个</w:t>
      </w:r>
      <w:r>
        <w:rPr>
          <w:rFonts w:ascii="宋体" w:hAnsi="宋体"/>
        </w:rPr>
        <w:t>二进制位</w:t>
      </w:r>
      <w:r w:rsidRPr="00B92812">
        <w:rPr>
          <w:rFonts w:ascii="宋体" w:hAnsi="宋体" w:hint="eastAsia"/>
        </w:rPr>
        <w:t>。</w:t>
      </w:r>
      <w:r>
        <w:rPr>
          <w:rFonts w:ascii="宋体" w:hAnsi="宋体" w:hint="eastAsia"/>
        </w:rPr>
        <w:t>相同</w:t>
      </w:r>
      <w:proofErr w:type="spellStart"/>
      <w:r w:rsidRPr="00B92812">
        <w:rPr>
          <w:rFonts w:ascii="宋体" w:hAnsi="宋体" w:hint="eastAsia"/>
        </w:rPr>
        <w:t>SubstreamIndex</w:t>
      </w:r>
      <w:proofErr w:type="spellEnd"/>
      <w:r w:rsidRPr="00B92812">
        <w:rPr>
          <w:rFonts w:ascii="宋体" w:hAnsi="宋体"/>
        </w:rPr>
        <w:t>值</w:t>
      </w:r>
      <w:r>
        <w:rPr>
          <w:rFonts w:ascii="宋体" w:hAnsi="宋体" w:hint="eastAsia"/>
        </w:rPr>
        <w:t>的</w:t>
      </w:r>
      <w:r w:rsidRPr="00303C3C">
        <w:rPr>
          <w:rFonts w:ascii="宋体" w:hAnsi="宋体" w:hint="eastAsia"/>
        </w:rPr>
        <w:t>子</w:t>
      </w:r>
      <w:proofErr w:type="gramStart"/>
      <w:r w:rsidRPr="00303C3C">
        <w:rPr>
          <w:rFonts w:ascii="宋体" w:hAnsi="宋体" w:hint="eastAsia"/>
        </w:rPr>
        <w:t>流</w:t>
      </w:r>
      <w:r>
        <w:rPr>
          <w:rFonts w:ascii="宋体" w:hAnsi="宋体" w:hint="eastAsia"/>
        </w:rPr>
        <w:t>片</w:t>
      </w:r>
      <w:r w:rsidRPr="00303C3C">
        <w:rPr>
          <w:rFonts w:ascii="宋体" w:hAnsi="宋体" w:hint="eastAsia"/>
        </w:rPr>
        <w:t>数据</w:t>
      </w:r>
      <w:proofErr w:type="gramEnd"/>
      <w:r w:rsidRPr="00303C3C">
        <w:rPr>
          <w:rFonts w:ascii="宋体" w:hAnsi="宋体" w:hint="eastAsia"/>
        </w:rPr>
        <w:t>主体</w:t>
      </w:r>
      <w:r>
        <w:rPr>
          <w:rFonts w:ascii="宋体" w:hAnsi="宋体" w:hint="eastAsia"/>
        </w:rPr>
        <w:t>合并成对应</w:t>
      </w:r>
      <w:r>
        <w:rPr>
          <w:rFonts w:ascii="宋体" w:hAnsi="宋体"/>
        </w:rPr>
        <w:t>的子流数据</w:t>
      </w:r>
      <w:r>
        <w:rPr>
          <w:rFonts w:ascii="宋体" w:hAnsi="宋体" w:hint="eastAsia"/>
        </w:rPr>
        <w:t>（见</w:t>
      </w:r>
      <w:r>
        <w:rPr>
          <w:rFonts w:ascii="宋体" w:hAnsi="宋体"/>
        </w:rPr>
        <w:fldChar w:fldCharType="begin"/>
      </w:r>
      <w:r>
        <w:rPr>
          <w:rFonts w:ascii="宋体" w:hAnsi="宋体"/>
        </w:rPr>
        <w:instrText xml:space="preserve"> </w:instrText>
      </w:r>
      <w:r>
        <w:rPr>
          <w:rFonts w:ascii="宋体" w:hAnsi="宋体" w:hint="eastAsia"/>
        </w:rPr>
        <w:instrText>REF _Ref106800194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 xml:space="preserve">8.1.1　</w:t>
      </w:r>
      <w:r>
        <w:rPr>
          <w:rFonts w:ascii="宋体" w:hAnsi="宋体"/>
        </w:rPr>
        <w:fldChar w:fldCharType="end"/>
      </w:r>
      <w:r>
        <w:rPr>
          <w:rFonts w:ascii="宋体" w:hAnsi="宋体"/>
        </w:rPr>
        <w:t>）</w:t>
      </w:r>
      <w:r>
        <w:rPr>
          <w:rFonts w:ascii="宋体" w:hAnsi="宋体" w:hint="eastAsia"/>
        </w:rPr>
        <w:t>。</w:t>
      </w:r>
    </w:p>
    <w:p w14:paraId="59D5ECEF" w14:textId="77777777" w:rsidR="00F02E03" w:rsidRPr="00AB4AAE" w:rsidRDefault="00F02E03" w:rsidP="00F02E03">
      <w:pPr>
        <w:pStyle w:val="aff7"/>
        <w:ind w:firstLineChars="0" w:firstLine="0"/>
      </w:pPr>
      <w:r>
        <w:rPr>
          <w:rFonts w:ascii="黑体" w:eastAsia="黑体" w:hint="eastAsia"/>
        </w:rPr>
        <w:t>第一</w:t>
      </w:r>
      <w:r>
        <w:rPr>
          <w:rFonts w:ascii="黑体" w:eastAsia="黑体"/>
        </w:rPr>
        <w:t>子流</w:t>
      </w:r>
      <w:r>
        <w:rPr>
          <w:rFonts w:ascii="黑体" w:eastAsia="黑体" w:hint="eastAsia"/>
        </w:rPr>
        <w:t>子流片对齐</w:t>
      </w:r>
      <w:r w:rsidRPr="00AB4AAE">
        <w:rPr>
          <w:rFonts w:ascii="黑体" w:eastAsia="黑体" w:hint="eastAsia"/>
        </w:rPr>
        <w:t>填充位</w:t>
      </w:r>
      <w:r w:rsidRPr="00AB4AAE">
        <w:rPr>
          <w:rFonts w:hint="eastAsia"/>
          <w:b/>
        </w:rPr>
        <w:t xml:space="preserve"> </w:t>
      </w:r>
      <w:r w:rsidRPr="00AB4AAE">
        <w:rPr>
          <w:b/>
        </w:rPr>
        <w:t xml:space="preserve"> substream</w:t>
      </w:r>
      <w:r>
        <w:rPr>
          <w:b/>
        </w:rPr>
        <w:t>0</w:t>
      </w:r>
      <w:r w:rsidRPr="00AB4AAE">
        <w:rPr>
          <w:b/>
        </w:rPr>
        <w:t>_alignment_bit0</w:t>
      </w:r>
    </w:p>
    <w:p w14:paraId="7EEF64B6" w14:textId="77777777" w:rsidR="00F02E03" w:rsidRDefault="00F02E03" w:rsidP="00F02E03">
      <w:pPr>
        <w:pStyle w:val="aff7"/>
        <w:rPr>
          <w:rFonts w:ascii="Times New Roman"/>
          <w:noProof w:val="0"/>
          <w:kern w:val="2"/>
          <w:szCs w:val="24"/>
        </w:rPr>
      </w:pPr>
      <w:r w:rsidRPr="00AB4AAE">
        <w:rPr>
          <w:rFonts w:ascii="Times New Roman" w:hint="eastAsia"/>
          <w:noProof w:val="0"/>
          <w:kern w:val="2"/>
          <w:szCs w:val="24"/>
        </w:rPr>
        <w:t>填充位。值应为‘</w:t>
      </w:r>
      <w:r w:rsidRPr="00AB4AAE">
        <w:rPr>
          <w:rFonts w:ascii="Times New Roman"/>
          <w:noProof w:val="0"/>
          <w:kern w:val="2"/>
          <w:szCs w:val="24"/>
        </w:rPr>
        <w:t>0</w:t>
      </w:r>
      <w:r w:rsidRPr="00AB4AAE">
        <w:rPr>
          <w:rFonts w:ascii="Times New Roman" w:hint="eastAsia"/>
          <w:noProof w:val="0"/>
          <w:kern w:val="2"/>
          <w:szCs w:val="24"/>
        </w:rPr>
        <w:t>’。</w:t>
      </w:r>
    </w:p>
    <w:p w14:paraId="40F79CCB" w14:textId="77777777" w:rsidR="00F02E03" w:rsidRPr="00AB4AAE" w:rsidRDefault="00F02E03" w:rsidP="00F02E03">
      <w:pPr>
        <w:pStyle w:val="aff7"/>
        <w:ind w:firstLineChars="0" w:firstLine="0"/>
      </w:pPr>
      <w:r>
        <w:rPr>
          <w:rFonts w:ascii="黑体" w:eastAsia="黑体" w:hint="eastAsia"/>
        </w:rPr>
        <w:t>第二</w:t>
      </w:r>
      <w:r>
        <w:rPr>
          <w:rFonts w:ascii="黑体" w:eastAsia="黑体"/>
        </w:rPr>
        <w:t>子流</w:t>
      </w:r>
      <w:r>
        <w:rPr>
          <w:rFonts w:ascii="黑体" w:eastAsia="黑体" w:hint="eastAsia"/>
        </w:rPr>
        <w:t>子流片对齐</w:t>
      </w:r>
      <w:r w:rsidRPr="00AB4AAE">
        <w:rPr>
          <w:rFonts w:ascii="黑体" w:eastAsia="黑体" w:hint="eastAsia"/>
        </w:rPr>
        <w:t>填充位</w:t>
      </w:r>
      <w:r w:rsidRPr="00AB4AAE">
        <w:rPr>
          <w:rFonts w:hint="eastAsia"/>
          <w:b/>
        </w:rPr>
        <w:t xml:space="preserve"> </w:t>
      </w:r>
      <w:r w:rsidRPr="00AB4AAE">
        <w:rPr>
          <w:b/>
        </w:rPr>
        <w:t xml:space="preserve"> substream</w:t>
      </w:r>
      <w:r>
        <w:rPr>
          <w:b/>
        </w:rPr>
        <w:t>1</w:t>
      </w:r>
      <w:r w:rsidRPr="00AB4AAE">
        <w:rPr>
          <w:b/>
        </w:rPr>
        <w:t>_alignment_bit0</w:t>
      </w:r>
    </w:p>
    <w:p w14:paraId="7646E931" w14:textId="77777777" w:rsidR="00F02E03" w:rsidRDefault="00F02E03" w:rsidP="00F02E03">
      <w:pPr>
        <w:pStyle w:val="aff7"/>
      </w:pPr>
      <w:r w:rsidRPr="00AB4AAE">
        <w:rPr>
          <w:rFonts w:ascii="Times New Roman" w:hint="eastAsia"/>
          <w:noProof w:val="0"/>
          <w:kern w:val="2"/>
          <w:szCs w:val="24"/>
        </w:rPr>
        <w:t>填充位。值应为‘</w:t>
      </w:r>
      <w:r w:rsidRPr="00AB4AAE">
        <w:rPr>
          <w:rFonts w:ascii="Times New Roman"/>
          <w:noProof w:val="0"/>
          <w:kern w:val="2"/>
          <w:szCs w:val="24"/>
        </w:rPr>
        <w:t>0</w:t>
      </w:r>
      <w:r w:rsidRPr="00AB4AAE">
        <w:rPr>
          <w:rFonts w:ascii="Times New Roman" w:hint="eastAsia"/>
          <w:noProof w:val="0"/>
          <w:kern w:val="2"/>
          <w:szCs w:val="24"/>
        </w:rPr>
        <w:t>’。</w:t>
      </w:r>
    </w:p>
    <w:p w14:paraId="196CE7A7" w14:textId="77777777" w:rsidR="00F02E03" w:rsidRPr="00AB4AAE" w:rsidRDefault="00F02E03" w:rsidP="00F02E03">
      <w:pPr>
        <w:pStyle w:val="aff7"/>
        <w:ind w:firstLineChars="0" w:firstLine="0"/>
      </w:pPr>
      <w:r>
        <w:rPr>
          <w:rFonts w:ascii="黑体" w:eastAsia="黑体" w:hint="eastAsia"/>
        </w:rPr>
        <w:t>第三</w:t>
      </w:r>
      <w:r>
        <w:rPr>
          <w:rFonts w:ascii="黑体" w:eastAsia="黑体"/>
        </w:rPr>
        <w:t>子流</w:t>
      </w:r>
      <w:r>
        <w:rPr>
          <w:rFonts w:ascii="黑体" w:eastAsia="黑体" w:hint="eastAsia"/>
        </w:rPr>
        <w:t>子流片对齐</w:t>
      </w:r>
      <w:r w:rsidRPr="00AB4AAE">
        <w:rPr>
          <w:rFonts w:ascii="黑体" w:eastAsia="黑体" w:hint="eastAsia"/>
        </w:rPr>
        <w:t>填充位</w:t>
      </w:r>
      <w:r w:rsidRPr="00AB4AAE">
        <w:rPr>
          <w:rFonts w:hint="eastAsia"/>
          <w:b/>
        </w:rPr>
        <w:t xml:space="preserve"> </w:t>
      </w:r>
      <w:r w:rsidRPr="00AB4AAE">
        <w:rPr>
          <w:b/>
        </w:rPr>
        <w:t xml:space="preserve"> substream</w:t>
      </w:r>
      <w:r>
        <w:rPr>
          <w:b/>
        </w:rPr>
        <w:t>2</w:t>
      </w:r>
      <w:r w:rsidRPr="00AB4AAE">
        <w:rPr>
          <w:b/>
        </w:rPr>
        <w:t>_alignment_bit0</w:t>
      </w:r>
    </w:p>
    <w:p w14:paraId="01FFA60C" w14:textId="77777777" w:rsidR="00F02E03" w:rsidRDefault="00F02E03" w:rsidP="00F02E03">
      <w:pPr>
        <w:pStyle w:val="aff7"/>
      </w:pPr>
      <w:r w:rsidRPr="00AB4AAE">
        <w:rPr>
          <w:rFonts w:ascii="Times New Roman" w:hint="eastAsia"/>
          <w:noProof w:val="0"/>
          <w:kern w:val="2"/>
          <w:szCs w:val="24"/>
        </w:rPr>
        <w:t>填充位。值应为‘</w:t>
      </w:r>
      <w:r w:rsidRPr="00AB4AAE">
        <w:rPr>
          <w:rFonts w:ascii="Times New Roman"/>
          <w:noProof w:val="0"/>
          <w:kern w:val="2"/>
          <w:szCs w:val="24"/>
        </w:rPr>
        <w:t>0</w:t>
      </w:r>
      <w:r w:rsidRPr="00AB4AAE">
        <w:rPr>
          <w:rFonts w:ascii="Times New Roman" w:hint="eastAsia"/>
          <w:noProof w:val="0"/>
          <w:kern w:val="2"/>
          <w:szCs w:val="24"/>
        </w:rPr>
        <w:t>’。</w:t>
      </w:r>
    </w:p>
    <w:p w14:paraId="4791CC90" w14:textId="77777777" w:rsidR="00F02E03" w:rsidRDefault="00F02E03" w:rsidP="00F02E03">
      <w:pPr>
        <w:pStyle w:val="a6"/>
        <w:spacing w:before="156" w:after="156"/>
      </w:pPr>
      <w:r w:rsidRPr="0014357A">
        <w:rPr>
          <w:rFonts w:hint="eastAsia"/>
        </w:rPr>
        <w:t>编码单元</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3F617E9E" w14:textId="77777777" w:rsidR="00F02E03" w:rsidRDefault="00F02E03" w:rsidP="00F02E03">
      <w:pPr>
        <w:pStyle w:val="aff7"/>
        <w:ind w:firstLineChars="0" w:firstLine="0"/>
        <w:rPr>
          <w:rFonts w:hAnsi="宋体"/>
          <w:b/>
        </w:rPr>
      </w:pPr>
      <w:r>
        <w:rPr>
          <w:rFonts w:ascii="黑体" w:eastAsia="黑体" w:hint="eastAsia"/>
        </w:rPr>
        <w:t>亮度</w:t>
      </w:r>
      <w:r w:rsidRPr="00AF6228">
        <w:rPr>
          <w:rFonts w:ascii="黑体" w:eastAsia="黑体" w:hint="eastAsia"/>
        </w:rPr>
        <w:t>复杂度</w:t>
      </w:r>
      <w:r w:rsidRPr="00AF6228">
        <w:rPr>
          <w:rFonts w:ascii="黑体" w:eastAsia="黑体"/>
        </w:rPr>
        <w:t>等级</w:t>
      </w:r>
      <w:r w:rsidRPr="00AF6228">
        <w:rPr>
          <w:rFonts w:ascii="黑体" w:eastAsia="黑体" w:hint="eastAsia"/>
        </w:rPr>
        <w:t>更新</w:t>
      </w:r>
      <w:r w:rsidRPr="00AF6228">
        <w:rPr>
          <w:rFonts w:ascii="黑体" w:eastAsia="黑体"/>
        </w:rPr>
        <w:t>标志</w:t>
      </w:r>
      <w:r>
        <w:rPr>
          <w:b/>
        </w:rPr>
        <w:t xml:space="preserve">  </w:t>
      </w:r>
      <w:r w:rsidRPr="00AF6228">
        <w:rPr>
          <w:rFonts w:hAnsi="宋体"/>
          <w:b/>
        </w:rPr>
        <w:t>complexity_level_flag</w:t>
      </w:r>
      <w:r>
        <w:rPr>
          <w:rFonts w:hAnsi="宋体"/>
          <w:b/>
        </w:rPr>
        <w:t>[0]</w:t>
      </w:r>
    </w:p>
    <w:p w14:paraId="1A4336C3" w14:textId="77777777" w:rsidR="00F02E03" w:rsidRDefault="00F02E03" w:rsidP="00F02E03">
      <w:pPr>
        <w:pStyle w:val="aff7"/>
      </w:pPr>
      <w:r w:rsidRPr="00AF6228">
        <w:rPr>
          <w:rFonts w:hint="eastAsia"/>
        </w:rPr>
        <w:t>二值</w:t>
      </w:r>
      <w:r w:rsidRPr="00AF6228">
        <w:t>变量。</w:t>
      </w:r>
      <w:r w:rsidRPr="0014357A">
        <w:rPr>
          <w:rFonts w:hint="eastAsia"/>
        </w:rPr>
        <w:t>值为‘1’表示当前</w:t>
      </w:r>
      <w:r w:rsidRPr="0014357A">
        <w:t>编码</w:t>
      </w:r>
      <w:r>
        <w:rPr>
          <w:rFonts w:hint="eastAsia"/>
        </w:rPr>
        <w:t>单元的</w:t>
      </w:r>
      <w:r>
        <w:t>亮度块</w:t>
      </w:r>
      <w:r>
        <w:rPr>
          <w:rFonts w:hint="eastAsia"/>
        </w:rPr>
        <w:t>不需要更新</w:t>
      </w:r>
      <w:r>
        <w:t>复杂度等级</w:t>
      </w:r>
      <w:r w:rsidRPr="0014357A">
        <w:rPr>
          <w:rFonts w:hint="eastAsia"/>
        </w:rPr>
        <w:t>；值为‘0’表示当前</w:t>
      </w:r>
      <w:r w:rsidRPr="0014357A">
        <w:t>编码</w:t>
      </w:r>
      <w:r>
        <w:rPr>
          <w:rFonts w:hint="eastAsia"/>
        </w:rPr>
        <w:t>单元的</w:t>
      </w:r>
      <w:r>
        <w:t>亮度块</w:t>
      </w:r>
      <w:r>
        <w:rPr>
          <w:rFonts w:hint="eastAsia"/>
        </w:rPr>
        <w:t>需要更新</w:t>
      </w:r>
      <w:r>
        <w:t>复杂度等级</w:t>
      </w:r>
      <w:r w:rsidRPr="0014357A">
        <w:rPr>
          <w:rFonts w:hint="eastAsia"/>
        </w:rPr>
        <w:t>。</w:t>
      </w:r>
      <w:r>
        <w:t>C</w:t>
      </w:r>
      <w:r w:rsidRPr="00AF6228">
        <w:t>omplexity</w:t>
      </w:r>
      <w:r>
        <w:t>L</w:t>
      </w:r>
      <w:r w:rsidRPr="00AF6228">
        <w:t>evel</w:t>
      </w:r>
      <w:r>
        <w:t>F</w:t>
      </w:r>
      <w:r w:rsidRPr="00AF6228">
        <w:t>lag</w:t>
      </w:r>
      <w:r>
        <w:rPr>
          <w:rFonts w:hint="eastAsia"/>
        </w:rPr>
        <w:t>[</w:t>
      </w:r>
      <w:r>
        <w:t>0</w:t>
      </w:r>
      <w:r>
        <w:rPr>
          <w:rFonts w:hint="eastAsia"/>
        </w:rPr>
        <w:t>]</w:t>
      </w:r>
      <w:r w:rsidRPr="0014357A">
        <w:rPr>
          <w:rFonts w:hint="eastAsia"/>
        </w:rPr>
        <w:t>的</w:t>
      </w:r>
      <w:r w:rsidRPr="0014357A">
        <w:t>值等于</w:t>
      </w:r>
      <w:r w:rsidRPr="00AF6228">
        <w:t>complexity_level_flag</w:t>
      </w:r>
      <w:r>
        <w:t>[0]</w:t>
      </w:r>
      <w:r w:rsidRPr="0014357A">
        <w:rPr>
          <w:rFonts w:hint="eastAsia"/>
        </w:rPr>
        <w:t>的值。</w:t>
      </w:r>
    </w:p>
    <w:p w14:paraId="1F9895A2" w14:textId="77777777" w:rsidR="00F02E03" w:rsidRDefault="00F02E03" w:rsidP="00F02E03">
      <w:pPr>
        <w:pStyle w:val="aff7"/>
        <w:ind w:firstLineChars="0" w:firstLine="0"/>
        <w:rPr>
          <w:rFonts w:hAnsi="宋体"/>
          <w:b/>
        </w:rPr>
      </w:pPr>
      <w:r>
        <w:rPr>
          <w:rFonts w:ascii="黑体" w:eastAsia="黑体" w:hint="eastAsia"/>
        </w:rPr>
        <w:t>色度</w:t>
      </w:r>
      <w:r w:rsidRPr="00AF6228">
        <w:rPr>
          <w:rFonts w:ascii="黑体" w:eastAsia="黑体" w:hint="eastAsia"/>
        </w:rPr>
        <w:t>复杂度</w:t>
      </w:r>
      <w:r w:rsidRPr="00AF6228">
        <w:rPr>
          <w:rFonts w:ascii="黑体" w:eastAsia="黑体"/>
        </w:rPr>
        <w:t>等级</w:t>
      </w:r>
      <w:r w:rsidRPr="00AF6228">
        <w:rPr>
          <w:rFonts w:ascii="黑体" w:eastAsia="黑体" w:hint="eastAsia"/>
        </w:rPr>
        <w:t>更新</w:t>
      </w:r>
      <w:r w:rsidRPr="00AF6228">
        <w:rPr>
          <w:rFonts w:ascii="黑体" w:eastAsia="黑体"/>
        </w:rPr>
        <w:t>标志</w:t>
      </w:r>
      <w:r>
        <w:rPr>
          <w:b/>
        </w:rPr>
        <w:t xml:space="preserve">  </w:t>
      </w:r>
      <w:r w:rsidRPr="00AF6228">
        <w:rPr>
          <w:rFonts w:hAnsi="宋体"/>
          <w:b/>
        </w:rPr>
        <w:t>complexity_level_flag</w:t>
      </w:r>
      <w:r>
        <w:rPr>
          <w:rFonts w:hAnsi="宋体"/>
          <w:b/>
        </w:rPr>
        <w:t>[1]</w:t>
      </w:r>
    </w:p>
    <w:p w14:paraId="3BB12392" w14:textId="77777777" w:rsidR="00F02E03" w:rsidRPr="003258AF" w:rsidRDefault="00F02E03" w:rsidP="00F02E03">
      <w:pPr>
        <w:pStyle w:val="aff7"/>
      </w:pPr>
      <w:r w:rsidRPr="00AF6228">
        <w:rPr>
          <w:rFonts w:hint="eastAsia"/>
        </w:rPr>
        <w:t>二值</w:t>
      </w:r>
      <w:r w:rsidRPr="00AF6228">
        <w:t>变量。</w:t>
      </w:r>
      <w:r w:rsidRPr="0014357A">
        <w:rPr>
          <w:rFonts w:hint="eastAsia"/>
        </w:rPr>
        <w:t>值为‘1’表示当前</w:t>
      </w:r>
      <w:r w:rsidRPr="0014357A">
        <w:t>编码</w:t>
      </w:r>
      <w:r>
        <w:rPr>
          <w:rFonts w:hint="eastAsia"/>
        </w:rPr>
        <w:t>单元的色度</w:t>
      </w:r>
      <w:r>
        <w:t>块</w:t>
      </w:r>
      <w:r>
        <w:rPr>
          <w:rFonts w:hint="eastAsia"/>
        </w:rPr>
        <w:t>的</w:t>
      </w:r>
      <w:r>
        <w:t>复杂度等级</w:t>
      </w:r>
      <w:r>
        <w:rPr>
          <w:rFonts w:hint="eastAsia"/>
        </w:rPr>
        <w:t>与</w:t>
      </w:r>
      <w:r>
        <w:t>亮度块的复杂度等级一致</w:t>
      </w:r>
      <w:r w:rsidRPr="0014357A">
        <w:rPr>
          <w:rFonts w:hint="eastAsia"/>
        </w:rPr>
        <w:t>；值为‘0’表示当前</w:t>
      </w:r>
      <w:r w:rsidRPr="0014357A">
        <w:t>编码</w:t>
      </w:r>
      <w:r>
        <w:rPr>
          <w:rFonts w:hint="eastAsia"/>
        </w:rPr>
        <w:t>单元的色</w:t>
      </w:r>
      <w:r>
        <w:t>度块</w:t>
      </w:r>
      <w:r>
        <w:rPr>
          <w:rFonts w:hint="eastAsia"/>
        </w:rPr>
        <w:t>的</w:t>
      </w:r>
      <w:r>
        <w:t>复杂度等级</w:t>
      </w:r>
      <w:r>
        <w:rPr>
          <w:rFonts w:hint="eastAsia"/>
        </w:rPr>
        <w:t>与</w:t>
      </w:r>
      <w:r>
        <w:t>亮度块的复杂度等级</w:t>
      </w:r>
      <w:r>
        <w:rPr>
          <w:rFonts w:hint="eastAsia"/>
        </w:rPr>
        <w:t>不</w:t>
      </w:r>
      <w:r>
        <w:t>一致</w:t>
      </w:r>
      <w:r w:rsidRPr="0014357A">
        <w:rPr>
          <w:rFonts w:hint="eastAsia"/>
        </w:rPr>
        <w:t>。</w:t>
      </w:r>
      <w:r>
        <w:t>C</w:t>
      </w:r>
      <w:r w:rsidRPr="00AF6228">
        <w:t>omplexity</w:t>
      </w:r>
      <w:r>
        <w:t>L</w:t>
      </w:r>
      <w:r w:rsidRPr="00AF6228">
        <w:t>evel</w:t>
      </w:r>
      <w:r>
        <w:t>F</w:t>
      </w:r>
      <w:r w:rsidRPr="00AF6228">
        <w:t>lag</w:t>
      </w:r>
      <w:r>
        <w:rPr>
          <w:rFonts w:hint="eastAsia"/>
        </w:rPr>
        <w:t>[</w:t>
      </w:r>
      <w:r>
        <w:t>1</w:t>
      </w:r>
      <w:r>
        <w:rPr>
          <w:rFonts w:hint="eastAsia"/>
        </w:rPr>
        <w:t>]</w:t>
      </w:r>
      <w:r w:rsidRPr="0014357A">
        <w:rPr>
          <w:rFonts w:hint="eastAsia"/>
        </w:rPr>
        <w:t>的</w:t>
      </w:r>
      <w:r w:rsidRPr="0014357A">
        <w:t>值等于</w:t>
      </w:r>
      <w:r w:rsidRPr="00AF6228">
        <w:t>complexity_level_flag</w:t>
      </w:r>
      <w:r>
        <w:t>[1]</w:t>
      </w:r>
      <w:r w:rsidRPr="0014357A">
        <w:rPr>
          <w:rFonts w:hint="eastAsia"/>
        </w:rPr>
        <w:t>的值。</w:t>
      </w:r>
    </w:p>
    <w:p w14:paraId="15AE68F7" w14:textId="77777777" w:rsidR="00F02E03" w:rsidRDefault="00F02E03" w:rsidP="00F02E03">
      <w:pPr>
        <w:pStyle w:val="aff7"/>
        <w:ind w:firstLineChars="0" w:firstLine="0"/>
        <w:rPr>
          <w:rFonts w:hAnsi="宋体"/>
          <w:b/>
        </w:rPr>
      </w:pPr>
      <w:r>
        <w:rPr>
          <w:rFonts w:ascii="黑体" w:eastAsia="黑体" w:hint="eastAsia"/>
          <w:bCs/>
        </w:rPr>
        <w:t xml:space="preserve">亮度复杂度等级变化量  </w:t>
      </w:r>
      <w:r w:rsidRPr="00AF6228">
        <w:rPr>
          <w:rFonts w:hAnsi="宋体"/>
          <w:b/>
        </w:rPr>
        <w:t>delta_level</w:t>
      </w:r>
      <w:r>
        <w:rPr>
          <w:rFonts w:hAnsi="宋体" w:hint="eastAsia"/>
          <w:b/>
        </w:rPr>
        <w:t>[</w:t>
      </w:r>
      <w:r>
        <w:rPr>
          <w:rFonts w:hAnsi="宋体"/>
          <w:b/>
        </w:rPr>
        <w:t>0</w:t>
      </w:r>
      <w:r>
        <w:rPr>
          <w:rFonts w:hAnsi="宋体" w:hint="eastAsia"/>
          <w:b/>
        </w:rPr>
        <w:t>]</w:t>
      </w:r>
    </w:p>
    <w:p w14:paraId="5EFD85CC" w14:textId="77777777" w:rsidR="00F02E03" w:rsidRDefault="00F02E03" w:rsidP="00F02E03">
      <w:pPr>
        <w:pStyle w:val="aff7"/>
      </w:pPr>
      <w:r w:rsidRPr="00A71A00">
        <w:rPr>
          <w:rFonts w:hint="eastAsia"/>
        </w:rPr>
        <w:t>2位</w:t>
      </w:r>
      <w:r w:rsidRPr="00A71A00">
        <w:t>无符号整数。</w:t>
      </w:r>
      <w:r>
        <w:rPr>
          <w:rFonts w:hint="eastAsia"/>
        </w:rPr>
        <w:t>确定亮度</w:t>
      </w:r>
      <w:r>
        <w:t>复杂度</w:t>
      </w:r>
      <w:r>
        <w:rPr>
          <w:rFonts w:hint="eastAsia"/>
        </w:rPr>
        <w:t>等级</w:t>
      </w:r>
      <w:r>
        <w:t>的变化</w:t>
      </w:r>
      <w:r>
        <w:rPr>
          <w:rFonts w:hint="eastAsia"/>
        </w:rPr>
        <w:t>量</w:t>
      </w:r>
      <w:r>
        <w:t>。</w:t>
      </w:r>
      <w:r>
        <w:rPr>
          <w:rFonts w:hint="eastAsia"/>
        </w:rPr>
        <w:t>DeltaLevel</w:t>
      </w:r>
      <w:r>
        <w:t>[0]的值等于</w:t>
      </w:r>
      <w:r w:rsidRPr="00A71A00">
        <w:t>delta_level</w:t>
      </w:r>
      <w:r>
        <w:t>[0]</w:t>
      </w:r>
      <w:r>
        <w:rPr>
          <w:rFonts w:hint="eastAsia"/>
        </w:rPr>
        <w:t>的</w:t>
      </w:r>
      <w:r>
        <w:t>值。</w:t>
      </w:r>
      <w:r>
        <w:rPr>
          <w:rFonts w:hint="eastAsia"/>
        </w:rPr>
        <w:t>如果位流</w:t>
      </w:r>
      <w:r>
        <w:t>中不存在delta_level[0]</w:t>
      </w:r>
      <w:r>
        <w:rPr>
          <w:rFonts w:hint="eastAsia"/>
        </w:rPr>
        <w:t>，</w:t>
      </w:r>
      <w:r>
        <w:t>DeltaLevel[0]的值</w:t>
      </w:r>
      <w:r>
        <w:rPr>
          <w:rFonts w:hint="eastAsia"/>
        </w:rPr>
        <w:t>等于0。</w:t>
      </w:r>
    </w:p>
    <w:p w14:paraId="3F02DA8C" w14:textId="77777777" w:rsidR="00F02E03" w:rsidRDefault="00F02E03" w:rsidP="00F02E03">
      <w:pPr>
        <w:pStyle w:val="aff7"/>
        <w:ind w:firstLineChars="0" w:firstLine="0"/>
        <w:rPr>
          <w:rFonts w:hAnsi="宋体"/>
          <w:b/>
        </w:rPr>
      </w:pPr>
      <w:r>
        <w:rPr>
          <w:rFonts w:ascii="黑体" w:eastAsia="黑体" w:hint="eastAsia"/>
          <w:bCs/>
        </w:rPr>
        <w:t xml:space="preserve">亮度复杂度等级变化量  </w:t>
      </w:r>
      <w:r w:rsidRPr="00AF6228">
        <w:rPr>
          <w:rFonts w:hAnsi="宋体"/>
          <w:b/>
        </w:rPr>
        <w:t>delta_level</w:t>
      </w:r>
      <w:r>
        <w:rPr>
          <w:rFonts w:hAnsi="宋体" w:hint="eastAsia"/>
          <w:b/>
        </w:rPr>
        <w:t>[</w:t>
      </w:r>
      <w:r>
        <w:rPr>
          <w:rFonts w:hAnsi="宋体"/>
          <w:b/>
        </w:rPr>
        <w:t>1</w:t>
      </w:r>
      <w:r>
        <w:rPr>
          <w:rFonts w:hAnsi="宋体" w:hint="eastAsia"/>
          <w:b/>
        </w:rPr>
        <w:t>]</w:t>
      </w:r>
    </w:p>
    <w:p w14:paraId="6B86F4DD" w14:textId="77777777" w:rsidR="00F02E03" w:rsidRPr="003258AF" w:rsidRDefault="00F02E03" w:rsidP="00F02E03">
      <w:pPr>
        <w:pStyle w:val="aff7"/>
      </w:pPr>
      <w:r w:rsidRPr="00A71A00">
        <w:rPr>
          <w:rFonts w:hint="eastAsia"/>
        </w:rPr>
        <w:t>2位</w:t>
      </w:r>
      <w:r w:rsidRPr="00A71A00">
        <w:t>无符号整数。</w:t>
      </w:r>
      <w:r>
        <w:rPr>
          <w:rFonts w:hint="eastAsia"/>
        </w:rPr>
        <w:t>确定色度</w:t>
      </w:r>
      <w:r>
        <w:t>复杂度</w:t>
      </w:r>
      <w:r>
        <w:rPr>
          <w:rFonts w:hint="eastAsia"/>
        </w:rPr>
        <w:t>等级</w:t>
      </w:r>
      <w:r>
        <w:t>的变化</w:t>
      </w:r>
      <w:r>
        <w:rPr>
          <w:rFonts w:hint="eastAsia"/>
        </w:rPr>
        <w:t>量</w:t>
      </w:r>
      <w:r>
        <w:t>。</w:t>
      </w:r>
      <w:r>
        <w:rPr>
          <w:rFonts w:hint="eastAsia"/>
        </w:rPr>
        <w:t>DeltaLevel</w:t>
      </w:r>
      <w:r>
        <w:t>[1]的值等于</w:t>
      </w:r>
      <w:r w:rsidRPr="00A71A00">
        <w:t>delta_level</w:t>
      </w:r>
      <w:r>
        <w:t>[1]</w:t>
      </w:r>
      <w:r>
        <w:rPr>
          <w:rFonts w:hint="eastAsia"/>
        </w:rPr>
        <w:t>的</w:t>
      </w:r>
      <w:r>
        <w:t>值。</w:t>
      </w:r>
      <w:r>
        <w:rPr>
          <w:rFonts w:hint="eastAsia"/>
        </w:rPr>
        <w:t>如果位流</w:t>
      </w:r>
      <w:r>
        <w:t>中不存在delta_level[1]</w:t>
      </w:r>
      <w:r>
        <w:rPr>
          <w:rFonts w:hint="eastAsia"/>
        </w:rPr>
        <w:t>，</w:t>
      </w:r>
      <w:r>
        <w:t>DeltaLevel[1</w:t>
      </w:r>
      <w:r>
        <w:rPr>
          <w:rFonts w:hint="eastAsia"/>
        </w:rPr>
        <w:t>]</w:t>
      </w:r>
      <w:r>
        <w:t>的值</w:t>
      </w:r>
      <w:r>
        <w:rPr>
          <w:rFonts w:hint="eastAsia"/>
        </w:rPr>
        <w:t>等于0。</w:t>
      </w:r>
    </w:p>
    <w:p w14:paraId="336CB17B" w14:textId="77777777" w:rsidR="00F02E03" w:rsidRPr="0014357A" w:rsidRDefault="00F02E03" w:rsidP="00F02E03">
      <w:pPr>
        <w:pStyle w:val="aff7"/>
        <w:ind w:firstLineChars="0" w:firstLine="0"/>
        <w:rPr>
          <w:rFonts w:hAnsi="宋体"/>
          <w:b/>
        </w:rPr>
      </w:pPr>
      <w:r w:rsidRPr="0014357A">
        <w:rPr>
          <w:rFonts w:ascii="黑体" w:eastAsia="黑体" w:hint="eastAsia"/>
        </w:rPr>
        <w:t>第0</w:t>
      </w:r>
      <w:r w:rsidRPr="0014357A">
        <w:rPr>
          <w:rFonts w:ascii="黑体" w:eastAsia="黑体"/>
        </w:rPr>
        <w:t>分量</w:t>
      </w:r>
      <w:r w:rsidRPr="0014357A">
        <w:rPr>
          <w:rFonts w:ascii="黑体" w:eastAsia="黑体" w:hint="eastAsia"/>
        </w:rPr>
        <w:t>预测</w:t>
      </w:r>
      <w:r w:rsidRPr="0014357A">
        <w:rPr>
          <w:rFonts w:ascii="黑体" w:eastAsia="黑体"/>
        </w:rPr>
        <w:t>模式索引</w:t>
      </w:r>
      <w:r w:rsidRPr="0014357A">
        <w:rPr>
          <w:rFonts w:ascii="黑体" w:eastAsia="黑体" w:hint="eastAsia"/>
        </w:rPr>
        <w:t xml:space="preserve"> </w:t>
      </w:r>
      <w:r w:rsidRPr="0014357A">
        <w:rPr>
          <w:rFonts w:ascii="黑体" w:eastAsia="黑体"/>
        </w:rPr>
        <w:t xml:space="preserve"> </w:t>
      </w:r>
      <w:r w:rsidRPr="0014357A">
        <w:rPr>
          <w:rFonts w:hAnsi="宋体"/>
          <w:b/>
        </w:rPr>
        <w:t>pred_mode[0]</w:t>
      </w:r>
    </w:p>
    <w:p w14:paraId="6BE18470" w14:textId="77777777" w:rsidR="00F02E03" w:rsidRPr="0014357A" w:rsidRDefault="00F02E03" w:rsidP="00F02E03">
      <w:pPr>
        <w:pStyle w:val="aff7"/>
        <w:ind w:firstLineChars="0" w:firstLine="0"/>
        <w:rPr>
          <w:rFonts w:ascii="黑体" w:eastAsia="黑体"/>
        </w:rPr>
      </w:pPr>
      <w:r w:rsidRPr="0014357A">
        <w:rPr>
          <w:rFonts w:ascii="黑体" w:eastAsia="黑体" w:hint="eastAsia"/>
        </w:rPr>
        <w:t>第</w:t>
      </w:r>
      <w:r w:rsidRPr="0014357A">
        <w:rPr>
          <w:rFonts w:ascii="黑体" w:eastAsia="黑体"/>
        </w:rPr>
        <w:t>1分量</w:t>
      </w:r>
      <w:r w:rsidRPr="0014357A">
        <w:rPr>
          <w:rFonts w:ascii="黑体" w:eastAsia="黑体" w:hint="eastAsia"/>
        </w:rPr>
        <w:t>预测</w:t>
      </w:r>
      <w:r w:rsidRPr="0014357A">
        <w:rPr>
          <w:rFonts w:ascii="黑体" w:eastAsia="黑体"/>
        </w:rPr>
        <w:t>模式索引</w:t>
      </w:r>
      <w:r w:rsidRPr="0014357A">
        <w:rPr>
          <w:rFonts w:ascii="黑体" w:eastAsia="黑体" w:hint="eastAsia"/>
        </w:rPr>
        <w:t xml:space="preserve"> </w:t>
      </w:r>
      <w:r w:rsidRPr="0014357A">
        <w:rPr>
          <w:rFonts w:ascii="黑体" w:eastAsia="黑体"/>
        </w:rPr>
        <w:t xml:space="preserve"> </w:t>
      </w:r>
      <w:r w:rsidRPr="0014357A">
        <w:rPr>
          <w:rFonts w:hAnsi="宋体"/>
          <w:b/>
        </w:rPr>
        <w:t>pred_mode[1]</w:t>
      </w:r>
    </w:p>
    <w:p w14:paraId="45A2A4D6" w14:textId="77777777" w:rsidR="00F02E03" w:rsidRPr="0014357A" w:rsidRDefault="00F02E03" w:rsidP="00F02E03">
      <w:pPr>
        <w:pStyle w:val="aff7"/>
        <w:ind w:firstLineChars="0" w:firstLine="0"/>
        <w:rPr>
          <w:rFonts w:ascii="黑体" w:eastAsia="黑体"/>
        </w:rPr>
      </w:pPr>
      <w:r w:rsidRPr="0014357A">
        <w:rPr>
          <w:rFonts w:ascii="黑体" w:eastAsia="黑体" w:hint="eastAsia"/>
        </w:rPr>
        <w:t>第</w:t>
      </w:r>
      <w:r w:rsidRPr="0014357A">
        <w:rPr>
          <w:rFonts w:ascii="黑体" w:eastAsia="黑体"/>
        </w:rPr>
        <w:t>2分量</w:t>
      </w:r>
      <w:r w:rsidRPr="0014357A">
        <w:rPr>
          <w:rFonts w:ascii="黑体" w:eastAsia="黑体" w:hint="eastAsia"/>
        </w:rPr>
        <w:t>预测</w:t>
      </w:r>
      <w:r w:rsidRPr="0014357A">
        <w:rPr>
          <w:rFonts w:ascii="黑体" w:eastAsia="黑体"/>
        </w:rPr>
        <w:t>模式索引</w:t>
      </w:r>
      <w:r w:rsidRPr="0014357A">
        <w:rPr>
          <w:rFonts w:ascii="黑体" w:eastAsia="黑体" w:hint="eastAsia"/>
        </w:rPr>
        <w:t xml:space="preserve"> </w:t>
      </w:r>
      <w:r w:rsidRPr="0014357A">
        <w:rPr>
          <w:rFonts w:ascii="黑体" w:eastAsia="黑体"/>
        </w:rPr>
        <w:t xml:space="preserve"> </w:t>
      </w:r>
      <w:r w:rsidRPr="0014357A">
        <w:rPr>
          <w:rFonts w:hAnsi="宋体"/>
          <w:b/>
        </w:rPr>
        <w:t>pred_mode[2]</w:t>
      </w:r>
    </w:p>
    <w:p w14:paraId="0B9A922B" w14:textId="77777777" w:rsidR="00F02E03" w:rsidRPr="0014357A" w:rsidRDefault="00F02E03" w:rsidP="00F02E03">
      <w:pPr>
        <w:pStyle w:val="aff7"/>
      </w:pPr>
      <w:r w:rsidRPr="0014357A">
        <w:rPr>
          <w:rFonts w:hint="eastAsia"/>
        </w:rPr>
        <w:t>当前编码块</w:t>
      </w:r>
      <w:r w:rsidRPr="0014357A">
        <w:t>的</w:t>
      </w:r>
      <w:r w:rsidRPr="0014357A">
        <w:rPr>
          <w:rFonts w:hint="eastAsia"/>
        </w:rPr>
        <w:t>预测模式，解析</w:t>
      </w:r>
      <w:r w:rsidRPr="0014357A">
        <w:t>过程见</w:t>
      </w:r>
      <w:r>
        <w:fldChar w:fldCharType="begin"/>
      </w:r>
      <w:r>
        <w:instrText xml:space="preserve"> </w:instrText>
      </w:r>
      <w:r>
        <w:rPr>
          <w:rFonts w:hint="eastAsia"/>
        </w:rPr>
        <w:instrText>REF _Ref104829042 \w \h</w:instrText>
      </w:r>
      <w:r>
        <w:instrText xml:space="preserve"> </w:instrText>
      </w:r>
      <w:r>
        <w:fldChar w:fldCharType="separate"/>
      </w:r>
      <w:r>
        <w:rPr>
          <w:rFonts w:hint="eastAsia"/>
        </w:rPr>
        <w:t xml:space="preserve">8.2　</w:t>
      </w:r>
      <w:r>
        <w:fldChar w:fldCharType="end"/>
      </w:r>
      <w:r w:rsidRPr="0014357A">
        <w:rPr>
          <w:rFonts w:hint="eastAsia"/>
        </w:rPr>
        <w:t>。</w:t>
      </w:r>
      <w:r>
        <w:rPr>
          <w:rFonts w:hint="eastAsia"/>
        </w:rPr>
        <w:t>如果</w:t>
      </w:r>
      <w:r w:rsidRPr="0014357A">
        <w:rPr>
          <w:rFonts w:hint="eastAsia"/>
        </w:rPr>
        <w:t>当前编码块</w:t>
      </w:r>
      <w:r>
        <w:rPr>
          <w:rFonts w:hint="eastAsia"/>
        </w:rPr>
        <w:t>宽为</w:t>
      </w:r>
      <w:r w:rsidRPr="0014357A">
        <w:rPr>
          <w:rFonts w:hint="eastAsia"/>
        </w:rPr>
        <w:t>16</w:t>
      </w:r>
      <w:r>
        <w:rPr>
          <w:rFonts w:hint="eastAsia"/>
        </w:rPr>
        <w:t>高为</w:t>
      </w:r>
      <w:r w:rsidRPr="0014357A">
        <w:rPr>
          <w:rFonts w:hint="eastAsia"/>
        </w:rPr>
        <w:t>2，预测模式与预测模式号的关系见</w:t>
      </w:r>
      <w:r w:rsidRPr="0014357A">
        <w:fldChar w:fldCharType="begin"/>
      </w:r>
      <w:r w:rsidRPr="0014357A">
        <w:instrText xml:space="preserve"> REF _Ref93844606 \w \h </w:instrText>
      </w:r>
      <w:r>
        <w:instrText xml:space="preserve"> \* MERGEFORMAT </w:instrText>
      </w:r>
      <w:r w:rsidRPr="0014357A">
        <w:fldChar w:fldCharType="separate"/>
      </w:r>
      <w:r>
        <w:rPr>
          <w:rFonts w:hint="eastAsia"/>
        </w:rPr>
        <w:t xml:space="preserve">表26　</w:t>
      </w:r>
      <w:r w:rsidRPr="0014357A">
        <w:fldChar w:fldCharType="end"/>
      </w:r>
      <w:r w:rsidRPr="0014357A">
        <w:rPr>
          <w:rFonts w:hint="eastAsia"/>
        </w:rPr>
        <w:t>，PredMode[</w:t>
      </w:r>
      <w:r>
        <w:t>component</w:t>
      </w:r>
      <w:r w:rsidRPr="0014357A">
        <w:rPr>
          <w:rFonts w:hint="eastAsia"/>
        </w:rPr>
        <w:t>]的</w:t>
      </w:r>
      <w:r w:rsidRPr="0014357A">
        <w:t>值等于pred_mode[</w:t>
      </w:r>
      <w:r>
        <w:t>component</w:t>
      </w:r>
      <w:r w:rsidRPr="0014357A">
        <w:t>]</w:t>
      </w:r>
      <w:r w:rsidRPr="0014357A">
        <w:rPr>
          <w:rFonts w:hint="eastAsia"/>
        </w:rPr>
        <w:t>的</w:t>
      </w:r>
      <w:r w:rsidRPr="0014357A">
        <w:t>值</w:t>
      </w:r>
      <w:r w:rsidRPr="0014357A">
        <w:rPr>
          <w:rFonts w:hint="eastAsia"/>
        </w:rPr>
        <w:t>；</w:t>
      </w:r>
      <w:r w:rsidRPr="0014357A">
        <w:t>否则</w:t>
      </w:r>
      <w:r w:rsidRPr="0014357A">
        <w:rPr>
          <w:rFonts w:hint="eastAsia"/>
        </w:rPr>
        <w:t>，预测模式与预测模式号的关系见</w:t>
      </w:r>
      <w:r w:rsidRPr="0014357A">
        <w:fldChar w:fldCharType="begin"/>
      </w:r>
      <w:r w:rsidRPr="0014357A">
        <w:instrText xml:space="preserve"> </w:instrText>
      </w:r>
      <w:r w:rsidRPr="0014357A">
        <w:rPr>
          <w:rFonts w:hint="eastAsia"/>
        </w:rPr>
        <w:instrText>REF _Ref93935693 \w \h</w:instrText>
      </w:r>
      <w:r w:rsidRPr="0014357A">
        <w:instrText xml:space="preserve"> </w:instrText>
      </w:r>
      <w:r>
        <w:instrText xml:space="preserve"> \* MERGEFORMAT </w:instrText>
      </w:r>
      <w:r w:rsidRPr="0014357A">
        <w:fldChar w:fldCharType="separate"/>
      </w:r>
      <w:r>
        <w:rPr>
          <w:rFonts w:hint="eastAsia"/>
        </w:rPr>
        <w:t xml:space="preserve">表27　</w:t>
      </w:r>
      <w:r w:rsidRPr="0014357A">
        <w:fldChar w:fldCharType="end"/>
      </w:r>
      <w:r w:rsidRPr="0014357A">
        <w:rPr>
          <w:rFonts w:hint="eastAsia"/>
        </w:rPr>
        <w:t>，PredMode[</w:t>
      </w:r>
      <w:r>
        <w:t>component</w:t>
      </w:r>
      <w:r w:rsidRPr="0014357A">
        <w:rPr>
          <w:rFonts w:hint="eastAsia"/>
        </w:rPr>
        <w:t>]的值等于pred_mode[</w:t>
      </w:r>
      <w:r>
        <w:t>component</w:t>
      </w:r>
      <w:r w:rsidRPr="0014357A">
        <w:rPr>
          <w:rFonts w:hint="eastAsia"/>
        </w:rPr>
        <w:t>]的</w:t>
      </w:r>
      <w:r w:rsidRPr="0014357A">
        <w:t>值</w:t>
      </w:r>
      <w:r>
        <w:rPr>
          <w:rFonts w:hint="eastAsia"/>
        </w:rPr>
        <w:t>。</w:t>
      </w:r>
      <w:r w:rsidRPr="0014357A">
        <w:rPr>
          <w:rFonts w:hint="eastAsia"/>
        </w:rPr>
        <w:t>如果位流中不存在pred_mode[</w:t>
      </w:r>
      <w:r>
        <w:t>1</w:t>
      </w:r>
      <w:r w:rsidRPr="0014357A">
        <w:rPr>
          <w:rFonts w:hint="eastAsia"/>
        </w:rPr>
        <w:t>]</w:t>
      </w:r>
      <w:r>
        <w:rPr>
          <w:rFonts w:hint="eastAsia"/>
        </w:rPr>
        <w:t>和</w:t>
      </w:r>
      <w:r w:rsidRPr="0014357A">
        <w:rPr>
          <w:rFonts w:hint="eastAsia"/>
        </w:rPr>
        <w:t>pred_mode[</w:t>
      </w:r>
      <w:r>
        <w:t>2</w:t>
      </w:r>
      <w:r>
        <w:rPr>
          <w:rFonts w:hint="eastAsia"/>
        </w:rPr>
        <w:t>]</w:t>
      </w:r>
      <w:r>
        <w:tab/>
      </w:r>
      <w:r>
        <w:rPr>
          <w:rFonts w:hint="eastAsia"/>
        </w:rPr>
        <w:t>且</w:t>
      </w:r>
      <w:r w:rsidRPr="0014357A">
        <w:rPr>
          <w:rFonts w:hint="eastAsia"/>
        </w:rPr>
        <w:t>当前编码块</w:t>
      </w:r>
      <w:r>
        <w:rPr>
          <w:rFonts w:hint="eastAsia"/>
        </w:rPr>
        <w:t>宽</w:t>
      </w:r>
      <w:r w:rsidRPr="0014357A">
        <w:rPr>
          <w:rFonts w:hint="eastAsia"/>
        </w:rPr>
        <w:t>为16</w:t>
      </w:r>
      <w:r>
        <w:rPr>
          <w:rFonts w:hint="eastAsia"/>
        </w:rPr>
        <w:t>高为</w:t>
      </w:r>
      <w:r w:rsidRPr="0014357A">
        <w:rPr>
          <w:rFonts w:hint="eastAsia"/>
        </w:rPr>
        <w:t>2</w:t>
      </w:r>
      <w:r>
        <w:rPr>
          <w:rFonts w:hint="eastAsia"/>
        </w:rPr>
        <w:t>，</w:t>
      </w:r>
      <w:r>
        <w:t>PredMode</w:t>
      </w:r>
      <w:r w:rsidRPr="0014357A">
        <w:rPr>
          <w:rFonts w:hint="eastAsia"/>
        </w:rPr>
        <w:t>[</w:t>
      </w:r>
      <w:r>
        <w:t>1</w:t>
      </w:r>
      <w:r w:rsidRPr="0014357A">
        <w:rPr>
          <w:rFonts w:hint="eastAsia"/>
        </w:rPr>
        <w:t>]</w:t>
      </w:r>
      <w:r>
        <w:rPr>
          <w:rFonts w:hint="eastAsia"/>
        </w:rPr>
        <w:t>和</w:t>
      </w:r>
      <w:r>
        <w:t>PredMode</w:t>
      </w:r>
      <w:r w:rsidRPr="0014357A">
        <w:rPr>
          <w:rFonts w:hint="eastAsia"/>
        </w:rPr>
        <w:t>[</w:t>
      </w:r>
      <w:r>
        <w:t>2</w:t>
      </w:r>
      <w:r>
        <w:rPr>
          <w:rFonts w:hint="eastAsia"/>
        </w:rPr>
        <w:t>]的</w:t>
      </w:r>
      <w:r>
        <w:t>值等于PredMode[0]</w:t>
      </w:r>
      <w:r>
        <w:rPr>
          <w:rFonts w:hint="eastAsia"/>
        </w:rPr>
        <w:t>；</w:t>
      </w:r>
      <w:r w:rsidRPr="0014357A">
        <w:rPr>
          <w:rFonts w:hint="eastAsia"/>
        </w:rPr>
        <w:t>如果位流中不存在pred_mode[</w:t>
      </w:r>
      <w:r>
        <w:t>1</w:t>
      </w:r>
      <w:r w:rsidRPr="0014357A">
        <w:rPr>
          <w:rFonts w:hint="eastAsia"/>
        </w:rPr>
        <w:t>]</w:t>
      </w:r>
      <w:r>
        <w:rPr>
          <w:rFonts w:hint="eastAsia"/>
        </w:rPr>
        <w:t>和</w:t>
      </w:r>
      <w:r w:rsidRPr="0014357A">
        <w:rPr>
          <w:rFonts w:hint="eastAsia"/>
        </w:rPr>
        <w:t>pred_mode[</w:t>
      </w:r>
      <w:r>
        <w:t>2</w:t>
      </w:r>
      <w:r>
        <w:rPr>
          <w:rFonts w:hint="eastAsia"/>
        </w:rPr>
        <w:t>]</w:t>
      </w:r>
      <w:r>
        <w:tab/>
      </w:r>
      <w:r>
        <w:rPr>
          <w:rFonts w:hint="eastAsia"/>
        </w:rPr>
        <w:t>且</w:t>
      </w:r>
      <w:r w:rsidRPr="0014357A">
        <w:rPr>
          <w:rFonts w:hint="eastAsia"/>
        </w:rPr>
        <w:t>当前编码块</w:t>
      </w:r>
      <w:r>
        <w:rPr>
          <w:rFonts w:hint="eastAsia"/>
        </w:rPr>
        <w:t>宽为8高为n，其中n等于</w:t>
      </w:r>
      <w:r>
        <w:t>1</w:t>
      </w:r>
      <w:r>
        <w:rPr>
          <w:rFonts w:hint="eastAsia"/>
        </w:rPr>
        <w:t>或2，</w:t>
      </w:r>
      <w:r>
        <w:t>则PredMode</w:t>
      </w:r>
      <w:r w:rsidRPr="0014357A">
        <w:rPr>
          <w:rFonts w:hint="eastAsia"/>
        </w:rPr>
        <w:t>[</w:t>
      </w:r>
      <w:r>
        <w:t>1</w:t>
      </w:r>
      <w:r w:rsidRPr="0014357A">
        <w:rPr>
          <w:rFonts w:hint="eastAsia"/>
        </w:rPr>
        <w:t>]</w:t>
      </w:r>
      <w:r>
        <w:rPr>
          <w:rFonts w:hint="eastAsia"/>
        </w:rPr>
        <w:t>和</w:t>
      </w:r>
      <w:r>
        <w:t>PredMode</w:t>
      </w:r>
      <w:r w:rsidRPr="0014357A">
        <w:rPr>
          <w:rFonts w:hint="eastAsia"/>
        </w:rPr>
        <w:t>[</w:t>
      </w:r>
      <w:r>
        <w:t>2</w:t>
      </w:r>
      <w:r>
        <w:rPr>
          <w:rFonts w:hint="eastAsia"/>
        </w:rPr>
        <w:t>]</w:t>
      </w:r>
      <w:r>
        <w:t>等于</w:t>
      </w:r>
      <w:r w:rsidRPr="00833738">
        <w:rPr>
          <w:rFonts w:hint="eastAsia"/>
        </w:rPr>
        <w:t>‘</w:t>
      </w:r>
      <w:r w:rsidRPr="0014357A">
        <w:rPr>
          <w:rFonts w:hAnsi="宋体" w:hint="eastAsia"/>
          <w:lang w:val="en-CA"/>
        </w:rPr>
        <w:t>IBC_MODE</w:t>
      </w:r>
      <w:r w:rsidRPr="00833738">
        <w:rPr>
          <w:rFonts w:hint="eastAsia"/>
          <w:lang w:val="en-CA"/>
        </w:rPr>
        <w:t>’</w:t>
      </w:r>
      <w:r w:rsidRPr="0014357A">
        <w:rPr>
          <w:rFonts w:hint="eastAsia"/>
        </w:rPr>
        <w:t>。</w:t>
      </w:r>
    </w:p>
    <w:p w14:paraId="43E628BA" w14:textId="77777777" w:rsidR="00F02E03" w:rsidRPr="0014357A" w:rsidRDefault="00F02E03" w:rsidP="00F02E03">
      <w:pPr>
        <w:pStyle w:val="af7"/>
        <w:spacing w:before="156" w:after="156"/>
      </w:pPr>
      <w:bookmarkStart w:id="964" w:name="_Ref93844606"/>
      <w:r>
        <w:rPr>
          <w:rFonts w:hint="eastAsia"/>
        </w:rPr>
        <w:lastRenderedPageBreak/>
        <w:t>宽为</w:t>
      </w:r>
      <w:r w:rsidRPr="0014357A">
        <w:rPr>
          <w:rFonts w:hint="eastAsia"/>
        </w:rPr>
        <w:t>16</w:t>
      </w:r>
      <w:r>
        <w:rPr>
          <w:rFonts w:hint="eastAsia"/>
        </w:rPr>
        <w:t>高为</w:t>
      </w:r>
      <w:r w:rsidRPr="0014357A">
        <w:rPr>
          <w:rFonts w:hint="eastAsia"/>
        </w:rPr>
        <w:t>2</w:t>
      </w:r>
      <w:r>
        <w:rPr>
          <w:rFonts w:hint="eastAsia"/>
        </w:rPr>
        <w:t>的</w:t>
      </w:r>
      <w:r w:rsidRPr="0014357A">
        <w:rPr>
          <w:rFonts w:hint="eastAsia"/>
        </w:rPr>
        <w:t>编码块预测</w:t>
      </w:r>
      <w:r w:rsidRPr="0014357A">
        <w:t>模式</w:t>
      </w:r>
      <w:bookmarkEnd w:id="964"/>
    </w:p>
    <w:tbl>
      <w:tblPr>
        <w:tblW w:w="4624" w:type="pct"/>
        <w:jc w:val="center"/>
        <w:tblLook w:val="0000" w:firstRow="0" w:lastRow="0" w:firstColumn="0" w:lastColumn="0" w:noHBand="0" w:noVBand="0"/>
      </w:tblPr>
      <w:tblGrid>
        <w:gridCol w:w="2052"/>
        <w:gridCol w:w="1808"/>
        <w:gridCol w:w="4764"/>
      </w:tblGrid>
      <w:tr w:rsidR="00F02E03" w:rsidRPr="0014357A" w14:paraId="406C4EBE" w14:textId="77777777" w:rsidTr="006F050A">
        <w:trPr>
          <w:cantSplit/>
          <w:jc w:val="center"/>
        </w:trPr>
        <w:tc>
          <w:tcPr>
            <w:tcW w:w="1190" w:type="pct"/>
            <w:tcBorders>
              <w:top w:val="single" w:sz="12" w:space="0" w:color="auto"/>
              <w:left w:val="single" w:sz="12" w:space="0" w:color="auto"/>
              <w:bottom w:val="single" w:sz="12" w:space="0" w:color="auto"/>
              <w:right w:val="single" w:sz="6" w:space="0" w:color="auto"/>
            </w:tcBorders>
          </w:tcPr>
          <w:p w14:paraId="6FB54EBE"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pred_mode[</w:t>
            </w:r>
            <w:r w:rsidRPr="006B318E">
              <w:rPr>
                <w:rFonts w:ascii="宋体" w:hAnsi="宋体"/>
              </w:rPr>
              <w:t>component</w:t>
            </w:r>
            <w:r w:rsidRPr="0014357A">
              <w:rPr>
                <w:rFonts w:ascii="宋体" w:hAnsi="宋体" w:hint="eastAsia"/>
              </w:rPr>
              <w:t>]的值</w:t>
            </w:r>
          </w:p>
        </w:tc>
        <w:tc>
          <w:tcPr>
            <w:tcW w:w="1048" w:type="pct"/>
            <w:tcBorders>
              <w:top w:val="single" w:sz="12" w:space="0" w:color="auto"/>
              <w:left w:val="single" w:sz="6" w:space="0" w:color="auto"/>
              <w:bottom w:val="single" w:sz="12" w:space="0" w:color="auto"/>
              <w:right w:val="single" w:sz="6" w:space="0" w:color="auto"/>
            </w:tcBorders>
          </w:tcPr>
          <w:p w14:paraId="199AD3CD"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预测</w:t>
            </w:r>
            <w:r w:rsidRPr="0014357A">
              <w:rPr>
                <w:rFonts w:ascii="宋体" w:hAnsi="宋体"/>
              </w:rPr>
              <w:t>模式</w:t>
            </w:r>
          </w:p>
        </w:tc>
        <w:tc>
          <w:tcPr>
            <w:tcW w:w="2762" w:type="pct"/>
            <w:tcBorders>
              <w:top w:val="single" w:sz="12" w:space="0" w:color="auto"/>
              <w:left w:val="single" w:sz="6" w:space="0" w:color="auto"/>
              <w:bottom w:val="single" w:sz="12" w:space="0" w:color="auto"/>
              <w:right w:val="single" w:sz="12" w:space="0" w:color="auto"/>
            </w:tcBorders>
          </w:tcPr>
          <w:p w14:paraId="63BC0DDA"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rPr>
              <w:t>含义</w:t>
            </w:r>
          </w:p>
        </w:tc>
      </w:tr>
      <w:tr w:rsidR="00F02E03" w:rsidRPr="0014357A" w14:paraId="29642E55" w14:textId="77777777" w:rsidTr="006F050A">
        <w:trPr>
          <w:cantSplit/>
          <w:jc w:val="center"/>
        </w:trPr>
        <w:tc>
          <w:tcPr>
            <w:tcW w:w="1190" w:type="pct"/>
            <w:tcBorders>
              <w:top w:val="single" w:sz="12" w:space="0" w:color="auto"/>
              <w:left w:val="single" w:sz="12" w:space="0" w:color="auto"/>
              <w:bottom w:val="single" w:sz="4" w:space="0" w:color="auto"/>
              <w:right w:val="single" w:sz="6" w:space="0" w:color="auto"/>
            </w:tcBorders>
          </w:tcPr>
          <w:p w14:paraId="1615B41B" w14:textId="77777777" w:rsidR="00F02E03" w:rsidRPr="0014357A" w:rsidRDefault="00F02E03" w:rsidP="006F050A">
            <w:pPr>
              <w:pStyle w:val="afffffff0"/>
              <w:spacing w:before="60" w:after="60"/>
              <w:jc w:val="center"/>
              <w:rPr>
                <w:rFonts w:ascii="宋体" w:hAnsi="宋体"/>
              </w:rPr>
            </w:pPr>
            <w:r w:rsidRPr="0014357A">
              <w:rPr>
                <w:rFonts w:ascii="宋体" w:hAnsi="宋体"/>
              </w:rPr>
              <w:t>0</w:t>
            </w:r>
          </w:p>
        </w:tc>
        <w:tc>
          <w:tcPr>
            <w:tcW w:w="1048" w:type="pct"/>
            <w:tcBorders>
              <w:top w:val="single" w:sz="12" w:space="0" w:color="auto"/>
              <w:left w:val="single" w:sz="6" w:space="0" w:color="auto"/>
              <w:bottom w:val="single" w:sz="4" w:space="0" w:color="auto"/>
              <w:right w:val="single" w:sz="6" w:space="0" w:color="auto"/>
            </w:tcBorders>
          </w:tcPr>
          <w:p w14:paraId="59AB248F"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CA"/>
              </w:rPr>
              <w:t>P</w:t>
            </w:r>
            <w:r w:rsidRPr="0014357A">
              <w:rPr>
                <w:rFonts w:ascii="宋体" w:hAnsi="宋体"/>
                <w:lang w:val="en-CA"/>
              </w:rPr>
              <w:t>OINT</w:t>
            </w:r>
            <w:r w:rsidRPr="0014357A">
              <w:rPr>
                <w:rFonts w:ascii="宋体" w:hAnsi="宋体" w:hint="eastAsia"/>
                <w:lang w:val="en-CA"/>
              </w:rPr>
              <w:t>_MODE</w:t>
            </w:r>
          </w:p>
        </w:tc>
        <w:tc>
          <w:tcPr>
            <w:tcW w:w="2762" w:type="pct"/>
            <w:tcBorders>
              <w:top w:val="single" w:sz="12" w:space="0" w:color="auto"/>
              <w:left w:val="single" w:sz="6" w:space="0" w:color="auto"/>
              <w:bottom w:val="single" w:sz="4" w:space="0" w:color="auto"/>
              <w:right w:val="single" w:sz="12" w:space="0" w:color="auto"/>
            </w:tcBorders>
          </w:tcPr>
          <w:p w14:paraId="15A656FF" w14:textId="77777777" w:rsidR="00F02E03" w:rsidRPr="0014357A" w:rsidRDefault="00F02E03" w:rsidP="006F050A">
            <w:pPr>
              <w:pStyle w:val="afffffff0"/>
              <w:spacing w:before="60" w:after="60"/>
              <w:jc w:val="center"/>
              <w:rPr>
                <w:rFonts w:ascii="宋体" w:hAnsi="宋体"/>
                <w:lang w:val="en-US"/>
              </w:rPr>
            </w:pPr>
            <w:r>
              <w:rPr>
                <w:rFonts w:ascii="宋体" w:hAnsi="宋体" w:hint="eastAsia"/>
                <w:lang w:val="en-US"/>
              </w:rPr>
              <w:t>点预测</w:t>
            </w:r>
            <w:r w:rsidRPr="0014357A">
              <w:rPr>
                <w:rFonts w:ascii="宋体" w:hAnsi="宋体"/>
                <w:lang w:val="en-US"/>
              </w:rPr>
              <w:t>模式</w:t>
            </w:r>
          </w:p>
        </w:tc>
      </w:tr>
      <w:tr w:rsidR="00F02E03" w:rsidRPr="0014357A" w14:paraId="2782A3FF" w14:textId="77777777" w:rsidTr="006F050A">
        <w:trPr>
          <w:cantSplit/>
          <w:jc w:val="center"/>
        </w:trPr>
        <w:tc>
          <w:tcPr>
            <w:tcW w:w="1190" w:type="pct"/>
            <w:tcBorders>
              <w:top w:val="single" w:sz="4" w:space="0" w:color="auto"/>
              <w:left w:val="single" w:sz="12" w:space="0" w:color="auto"/>
              <w:bottom w:val="single" w:sz="4" w:space="0" w:color="auto"/>
              <w:right w:val="single" w:sz="6" w:space="0" w:color="auto"/>
            </w:tcBorders>
          </w:tcPr>
          <w:p w14:paraId="0352477A" w14:textId="77777777" w:rsidR="00F02E03" w:rsidRPr="0014357A" w:rsidRDefault="00F02E03" w:rsidP="006F050A">
            <w:pPr>
              <w:pStyle w:val="afffffff0"/>
              <w:spacing w:before="60" w:after="60"/>
              <w:jc w:val="center"/>
              <w:rPr>
                <w:rFonts w:ascii="宋体" w:hAnsi="宋体"/>
              </w:rPr>
            </w:pPr>
            <w:r>
              <w:rPr>
                <w:rFonts w:ascii="宋体" w:hAnsi="宋体"/>
              </w:rPr>
              <w:t>1</w:t>
            </w:r>
          </w:p>
        </w:tc>
        <w:tc>
          <w:tcPr>
            <w:tcW w:w="1048" w:type="pct"/>
            <w:tcBorders>
              <w:top w:val="single" w:sz="4" w:space="0" w:color="auto"/>
              <w:left w:val="single" w:sz="6" w:space="0" w:color="auto"/>
              <w:bottom w:val="single" w:sz="4" w:space="0" w:color="auto"/>
              <w:right w:val="single" w:sz="6" w:space="0" w:color="auto"/>
            </w:tcBorders>
          </w:tcPr>
          <w:p w14:paraId="068CC992"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CA"/>
              </w:rPr>
              <w:t>INTRA_MODE_DC</w:t>
            </w:r>
          </w:p>
        </w:tc>
        <w:tc>
          <w:tcPr>
            <w:tcW w:w="2762" w:type="pct"/>
            <w:tcBorders>
              <w:top w:val="single" w:sz="4" w:space="0" w:color="auto"/>
              <w:left w:val="single" w:sz="6" w:space="0" w:color="auto"/>
              <w:bottom w:val="single" w:sz="4" w:space="0" w:color="auto"/>
              <w:right w:val="single" w:sz="12" w:space="0" w:color="auto"/>
            </w:tcBorders>
          </w:tcPr>
          <w:p w14:paraId="621DACFF"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普通帧内</w:t>
            </w:r>
            <w:r w:rsidRPr="0014357A">
              <w:rPr>
                <w:rFonts w:ascii="宋体" w:hAnsi="宋体"/>
              </w:rPr>
              <w:t>预测</w:t>
            </w:r>
            <w:r w:rsidRPr="0014357A">
              <w:rPr>
                <w:rFonts w:ascii="宋体" w:hAnsi="宋体" w:hint="eastAsia"/>
              </w:rPr>
              <w:t>模式：DC模式</w:t>
            </w:r>
          </w:p>
        </w:tc>
      </w:tr>
      <w:tr w:rsidR="00F02E03" w:rsidRPr="0014357A" w14:paraId="73E5852A" w14:textId="77777777" w:rsidTr="006F050A">
        <w:trPr>
          <w:cantSplit/>
          <w:jc w:val="center"/>
        </w:trPr>
        <w:tc>
          <w:tcPr>
            <w:tcW w:w="1190" w:type="pct"/>
            <w:tcBorders>
              <w:top w:val="single" w:sz="4" w:space="0" w:color="auto"/>
              <w:left w:val="single" w:sz="12" w:space="0" w:color="auto"/>
              <w:bottom w:val="single" w:sz="4" w:space="0" w:color="auto"/>
              <w:right w:val="single" w:sz="6" w:space="0" w:color="auto"/>
            </w:tcBorders>
          </w:tcPr>
          <w:p w14:paraId="59DA315F" w14:textId="77777777" w:rsidR="00F02E03" w:rsidRPr="0014357A" w:rsidRDefault="00F02E03" w:rsidP="006F050A">
            <w:pPr>
              <w:pStyle w:val="afffffff0"/>
              <w:spacing w:before="60" w:after="60"/>
              <w:jc w:val="center"/>
              <w:rPr>
                <w:rFonts w:ascii="宋体" w:hAnsi="宋体"/>
              </w:rPr>
            </w:pPr>
            <w:r>
              <w:rPr>
                <w:rFonts w:ascii="宋体" w:hAnsi="宋体"/>
              </w:rPr>
              <w:t>2</w:t>
            </w:r>
          </w:p>
        </w:tc>
        <w:tc>
          <w:tcPr>
            <w:tcW w:w="1048" w:type="pct"/>
            <w:tcBorders>
              <w:top w:val="single" w:sz="4" w:space="0" w:color="auto"/>
              <w:left w:val="single" w:sz="6" w:space="0" w:color="auto"/>
              <w:bottom w:val="single" w:sz="4" w:space="0" w:color="auto"/>
              <w:right w:val="single" w:sz="6" w:space="0" w:color="auto"/>
            </w:tcBorders>
          </w:tcPr>
          <w:p w14:paraId="22A4EB25"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lang w:val="en-CA"/>
              </w:rPr>
              <w:t>INTRA_MODE</w:t>
            </w:r>
            <w:r w:rsidRPr="0014357A">
              <w:rPr>
                <w:rFonts w:ascii="宋体" w:hAnsi="宋体"/>
                <w:lang w:val="en-CA"/>
              </w:rPr>
              <w:t>_ANG</w:t>
            </w:r>
            <w:r w:rsidRPr="0014357A">
              <w:rPr>
                <w:rFonts w:ascii="宋体" w:hAnsi="宋体" w:hint="eastAsia"/>
                <w:lang w:val="en-CA"/>
              </w:rPr>
              <w:t>_</w:t>
            </w:r>
            <w:r w:rsidRPr="0014357A">
              <w:rPr>
                <w:rFonts w:ascii="宋体" w:hAnsi="宋体"/>
                <w:lang w:val="en-CA"/>
              </w:rPr>
              <w:t>0</w:t>
            </w:r>
          </w:p>
        </w:tc>
        <w:tc>
          <w:tcPr>
            <w:tcW w:w="2762" w:type="pct"/>
            <w:tcBorders>
              <w:top w:val="single" w:sz="4" w:space="0" w:color="auto"/>
              <w:left w:val="single" w:sz="6" w:space="0" w:color="auto"/>
              <w:bottom w:val="single" w:sz="4" w:space="0" w:color="auto"/>
              <w:right w:val="single" w:sz="12" w:space="0" w:color="auto"/>
            </w:tcBorders>
          </w:tcPr>
          <w:p w14:paraId="2BDDB7EB"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普通帧内</w:t>
            </w:r>
            <w:r w:rsidRPr="0014357A">
              <w:rPr>
                <w:rFonts w:ascii="宋体" w:hAnsi="宋体"/>
              </w:rPr>
              <w:t>预测</w:t>
            </w:r>
            <w:r w:rsidRPr="0014357A">
              <w:rPr>
                <w:rFonts w:ascii="宋体" w:hAnsi="宋体" w:hint="eastAsia"/>
              </w:rPr>
              <w:t>模式：角度预测模式0</w:t>
            </w:r>
          </w:p>
        </w:tc>
      </w:tr>
      <w:tr w:rsidR="00F02E03" w:rsidRPr="0014357A" w14:paraId="5CD66C3F" w14:textId="77777777" w:rsidTr="006F050A">
        <w:trPr>
          <w:cantSplit/>
          <w:jc w:val="center"/>
        </w:trPr>
        <w:tc>
          <w:tcPr>
            <w:tcW w:w="1190" w:type="pct"/>
            <w:tcBorders>
              <w:top w:val="single" w:sz="4" w:space="0" w:color="auto"/>
              <w:left w:val="single" w:sz="12" w:space="0" w:color="auto"/>
              <w:bottom w:val="single" w:sz="4" w:space="0" w:color="auto"/>
              <w:right w:val="single" w:sz="6" w:space="0" w:color="auto"/>
            </w:tcBorders>
          </w:tcPr>
          <w:p w14:paraId="47329172" w14:textId="77777777" w:rsidR="00F02E03" w:rsidRPr="0014357A" w:rsidRDefault="00F02E03" w:rsidP="006F050A">
            <w:pPr>
              <w:pStyle w:val="afffffff0"/>
              <w:spacing w:before="60" w:after="60"/>
              <w:jc w:val="center"/>
              <w:rPr>
                <w:rFonts w:ascii="宋体" w:hAnsi="宋体"/>
              </w:rPr>
            </w:pPr>
            <w:r>
              <w:rPr>
                <w:rFonts w:ascii="宋体" w:hAnsi="宋体"/>
              </w:rPr>
              <w:t>3</w:t>
            </w:r>
          </w:p>
        </w:tc>
        <w:tc>
          <w:tcPr>
            <w:tcW w:w="1048" w:type="pct"/>
            <w:tcBorders>
              <w:top w:val="single" w:sz="4" w:space="0" w:color="auto"/>
              <w:left w:val="single" w:sz="6" w:space="0" w:color="auto"/>
              <w:bottom w:val="single" w:sz="4" w:space="0" w:color="auto"/>
              <w:right w:val="single" w:sz="6" w:space="0" w:color="auto"/>
            </w:tcBorders>
          </w:tcPr>
          <w:p w14:paraId="7A029F8C"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lang w:val="en-CA"/>
              </w:rPr>
              <w:t>INTRA_MODE</w:t>
            </w:r>
            <w:r w:rsidRPr="0014357A">
              <w:rPr>
                <w:rFonts w:ascii="宋体" w:hAnsi="宋体"/>
                <w:lang w:val="en-CA"/>
              </w:rPr>
              <w:t>_ANG</w:t>
            </w:r>
            <w:r w:rsidRPr="0014357A">
              <w:rPr>
                <w:rFonts w:ascii="宋体" w:hAnsi="宋体" w:hint="eastAsia"/>
                <w:lang w:val="en-CA"/>
              </w:rPr>
              <w:t>_</w:t>
            </w:r>
            <w:r w:rsidRPr="0014357A">
              <w:rPr>
                <w:rFonts w:ascii="宋体" w:hAnsi="宋体"/>
                <w:lang w:val="en-CA"/>
              </w:rPr>
              <w:t>1</w:t>
            </w:r>
          </w:p>
        </w:tc>
        <w:tc>
          <w:tcPr>
            <w:tcW w:w="2762" w:type="pct"/>
            <w:tcBorders>
              <w:top w:val="single" w:sz="4" w:space="0" w:color="auto"/>
              <w:left w:val="single" w:sz="6" w:space="0" w:color="auto"/>
              <w:bottom w:val="single" w:sz="4" w:space="0" w:color="auto"/>
              <w:right w:val="single" w:sz="12" w:space="0" w:color="auto"/>
            </w:tcBorders>
          </w:tcPr>
          <w:p w14:paraId="51AFB598"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普通帧内</w:t>
            </w:r>
            <w:r w:rsidRPr="0014357A">
              <w:rPr>
                <w:rFonts w:ascii="宋体" w:hAnsi="宋体"/>
              </w:rPr>
              <w:t>预测</w:t>
            </w:r>
            <w:r w:rsidRPr="0014357A">
              <w:rPr>
                <w:rFonts w:ascii="宋体" w:hAnsi="宋体" w:hint="eastAsia"/>
              </w:rPr>
              <w:t>模式：角度预测模式1</w:t>
            </w:r>
          </w:p>
        </w:tc>
      </w:tr>
      <w:tr w:rsidR="00F02E03" w:rsidRPr="0014357A" w14:paraId="63A0D020" w14:textId="77777777" w:rsidTr="006F050A">
        <w:trPr>
          <w:cantSplit/>
          <w:jc w:val="center"/>
        </w:trPr>
        <w:tc>
          <w:tcPr>
            <w:tcW w:w="1190" w:type="pct"/>
            <w:tcBorders>
              <w:top w:val="single" w:sz="4" w:space="0" w:color="auto"/>
              <w:left w:val="single" w:sz="12" w:space="0" w:color="auto"/>
              <w:bottom w:val="single" w:sz="4" w:space="0" w:color="auto"/>
              <w:right w:val="single" w:sz="6" w:space="0" w:color="auto"/>
            </w:tcBorders>
          </w:tcPr>
          <w:p w14:paraId="29039989" w14:textId="77777777" w:rsidR="00F02E03" w:rsidRPr="0014357A" w:rsidRDefault="00F02E03" w:rsidP="006F050A">
            <w:pPr>
              <w:pStyle w:val="afffffff0"/>
              <w:spacing w:before="60" w:after="60"/>
              <w:jc w:val="center"/>
              <w:rPr>
                <w:rFonts w:ascii="宋体" w:hAnsi="宋体"/>
              </w:rPr>
            </w:pPr>
            <w:r>
              <w:rPr>
                <w:rFonts w:ascii="宋体" w:hAnsi="宋体"/>
              </w:rPr>
              <w:t>4</w:t>
            </w:r>
          </w:p>
        </w:tc>
        <w:tc>
          <w:tcPr>
            <w:tcW w:w="1048" w:type="pct"/>
            <w:tcBorders>
              <w:top w:val="single" w:sz="4" w:space="0" w:color="auto"/>
              <w:left w:val="single" w:sz="6" w:space="0" w:color="auto"/>
              <w:bottom w:val="single" w:sz="4" w:space="0" w:color="auto"/>
              <w:right w:val="single" w:sz="6" w:space="0" w:color="auto"/>
            </w:tcBorders>
          </w:tcPr>
          <w:p w14:paraId="0A25DEC9"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lang w:val="en-CA"/>
              </w:rPr>
              <w:t>INTRA_MODE</w:t>
            </w:r>
            <w:r w:rsidRPr="0014357A">
              <w:rPr>
                <w:rFonts w:ascii="宋体" w:hAnsi="宋体"/>
                <w:lang w:val="en-CA"/>
              </w:rPr>
              <w:t>_ANG</w:t>
            </w:r>
            <w:r w:rsidRPr="0014357A">
              <w:rPr>
                <w:rFonts w:ascii="宋体" w:hAnsi="宋体" w:hint="eastAsia"/>
                <w:lang w:val="en-CA"/>
              </w:rPr>
              <w:t>_</w:t>
            </w:r>
            <w:r w:rsidRPr="0014357A">
              <w:rPr>
                <w:rFonts w:ascii="宋体" w:hAnsi="宋体"/>
                <w:lang w:val="en-CA"/>
              </w:rPr>
              <w:t>2</w:t>
            </w:r>
          </w:p>
        </w:tc>
        <w:tc>
          <w:tcPr>
            <w:tcW w:w="2762" w:type="pct"/>
            <w:tcBorders>
              <w:top w:val="single" w:sz="4" w:space="0" w:color="auto"/>
              <w:left w:val="single" w:sz="6" w:space="0" w:color="auto"/>
              <w:bottom w:val="single" w:sz="4" w:space="0" w:color="auto"/>
              <w:right w:val="single" w:sz="12" w:space="0" w:color="auto"/>
            </w:tcBorders>
          </w:tcPr>
          <w:p w14:paraId="69E07978"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普通帧内</w:t>
            </w:r>
            <w:r w:rsidRPr="0014357A">
              <w:rPr>
                <w:rFonts w:ascii="宋体" w:hAnsi="宋体"/>
              </w:rPr>
              <w:t>预测</w:t>
            </w:r>
            <w:r w:rsidRPr="0014357A">
              <w:rPr>
                <w:rFonts w:ascii="宋体" w:hAnsi="宋体" w:hint="eastAsia"/>
              </w:rPr>
              <w:t>模式：角度预测模式2</w:t>
            </w:r>
          </w:p>
        </w:tc>
      </w:tr>
      <w:tr w:rsidR="00F02E03" w:rsidRPr="0014357A" w14:paraId="0D2C2C5E" w14:textId="77777777" w:rsidTr="006F050A">
        <w:trPr>
          <w:cantSplit/>
          <w:jc w:val="center"/>
        </w:trPr>
        <w:tc>
          <w:tcPr>
            <w:tcW w:w="1190" w:type="pct"/>
            <w:tcBorders>
              <w:top w:val="single" w:sz="4" w:space="0" w:color="auto"/>
              <w:left w:val="single" w:sz="12" w:space="0" w:color="auto"/>
              <w:bottom w:val="single" w:sz="4" w:space="0" w:color="auto"/>
              <w:right w:val="single" w:sz="6" w:space="0" w:color="auto"/>
            </w:tcBorders>
          </w:tcPr>
          <w:p w14:paraId="2B5D4C2B" w14:textId="77777777" w:rsidR="00F02E03" w:rsidRPr="0014357A" w:rsidRDefault="00F02E03" w:rsidP="006F050A">
            <w:pPr>
              <w:pStyle w:val="afffffff0"/>
              <w:spacing w:before="60" w:after="60"/>
              <w:jc w:val="center"/>
              <w:rPr>
                <w:rFonts w:ascii="宋体" w:hAnsi="宋体"/>
              </w:rPr>
            </w:pPr>
            <w:r>
              <w:rPr>
                <w:rFonts w:ascii="宋体" w:hAnsi="宋体"/>
              </w:rPr>
              <w:t>5</w:t>
            </w:r>
          </w:p>
        </w:tc>
        <w:tc>
          <w:tcPr>
            <w:tcW w:w="1048" w:type="pct"/>
            <w:tcBorders>
              <w:top w:val="single" w:sz="4" w:space="0" w:color="auto"/>
              <w:left w:val="single" w:sz="6" w:space="0" w:color="auto"/>
              <w:bottom w:val="single" w:sz="4" w:space="0" w:color="auto"/>
              <w:right w:val="single" w:sz="6" w:space="0" w:color="auto"/>
            </w:tcBorders>
          </w:tcPr>
          <w:p w14:paraId="353FE0B8"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lang w:val="en-CA"/>
              </w:rPr>
              <w:t>INTRA_MODE</w:t>
            </w:r>
            <w:r w:rsidRPr="0014357A">
              <w:rPr>
                <w:rFonts w:ascii="宋体" w:hAnsi="宋体"/>
                <w:lang w:val="en-CA"/>
              </w:rPr>
              <w:t>_ANG</w:t>
            </w:r>
            <w:r w:rsidRPr="0014357A">
              <w:rPr>
                <w:rFonts w:ascii="宋体" w:hAnsi="宋体" w:hint="eastAsia"/>
                <w:lang w:val="en-CA"/>
              </w:rPr>
              <w:t>_</w:t>
            </w:r>
            <w:r w:rsidRPr="0014357A">
              <w:rPr>
                <w:rFonts w:ascii="宋体" w:hAnsi="宋体"/>
                <w:lang w:val="en-CA"/>
              </w:rPr>
              <w:t>3</w:t>
            </w:r>
          </w:p>
        </w:tc>
        <w:tc>
          <w:tcPr>
            <w:tcW w:w="2762" w:type="pct"/>
            <w:tcBorders>
              <w:top w:val="single" w:sz="4" w:space="0" w:color="auto"/>
              <w:left w:val="single" w:sz="6" w:space="0" w:color="auto"/>
              <w:bottom w:val="single" w:sz="4" w:space="0" w:color="auto"/>
              <w:right w:val="single" w:sz="12" w:space="0" w:color="auto"/>
            </w:tcBorders>
          </w:tcPr>
          <w:p w14:paraId="6E9CB72D"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普通帧内</w:t>
            </w:r>
            <w:r w:rsidRPr="0014357A">
              <w:rPr>
                <w:rFonts w:ascii="宋体" w:hAnsi="宋体"/>
              </w:rPr>
              <w:t>预测</w:t>
            </w:r>
            <w:r w:rsidRPr="0014357A">
              <w:rPr>
                <w:rFonts w:ascii="宋体" w:hAnsi="宋体" w:hint="eastAsia"/>
              </w:rPr>
              <w:t>模式：角度预测模式3</w:t>
            </w:r>
          </w:p>
        </w:tc>
      </w:tr>
      <w:tr w:rsidR="00F02E03" w:rsidRPr="0014357A" w14:paraId="517504D0" w14:textId="77777777" w:rsidTr="006F050A">
        <w:trPr>
          <w:cantSplit/>
          <w:jc w:val="center"/>
        </w:trPr>
        <w:tc>
          <w:tcPr>
            <w:tcW w:w="1190" w:type="pct"/>
            <w:tcBorders>
              <w:top w:val="single" w:sz="4" w:space="0" w:color="auto"/>
              <w:left w:val="single" w:sz="12" w:space="0" w:color="auto"/>
              <w:bottom w:val="single" w:sz="4" w:space="0" w:color="auto"/>
              <w:right w:val="single" w:sz="6" w:space="0" w:color="auto"/>
            </w:tcBorders>
          </w:tcPr>
          <w:p w14:paraId="72AEBEBA" w14:textId="77777777" w:rsidR="00F02E03" w:rsidRPr="0014357A" w:rsidRDefault="00F02E03" w:rsidP="006F050A">
            <w:pPr>
              <w:pStyle w:val="afffffff0"/>
              <w:spacing w:before="60" w:after="60"/>
              <w:jc w:val="center"/>
              <w:rPr>
                <w:rFonts w:ascii="宋体" w:hAnsi="宋体"/>
              </w:rPr>
            </w:pPr>
            <w:r>
              <w:rPr>
                <w:rFonts w:ascii="宋体" w:hAnsi="宋体"/>
              </w:rPr>
              <w:t>6</w:t>
            </w:r>
          </w:p>
        </w:tc>
        <w:tc>
          <w:tcPr>
            <w:tcW w:w="1048" w:type="pct"/>
            <w:tcBorders>
              <w:top w:val="single" w:sz="4" w:space="0" w:color="auto"/>
              <w:left w:val="single" w:sz="6" w:space="0" w:color="auto"/>
              <w:bottom w:val="single" w:sz="4" w:space="0" w:color="auto"/>
              <w:right w:val="single" w:sz="6" w:space="0" w:color="auto"/>
            </w:tcBorders>
          </w:tcPr>
          <w:p w14:paraId="34D7E8B2" w14:textId="77777777" w:rsidR="00F02E03" w:rsidRPr="0014357A" w:rsidRDefault="00F02E03" w:rsidP="006F050A">
            <w:pPr>
              <w:pStyle w:val="afffffff0"/>
              <w:spacing w:before="60" w:after="60"/>
              <w:jc w:val="center"/>
              <w:rPr>
                <w:rFonts w:ascii="宋体" w:hAnsi="宋体"/>
              </w:rPr>
            </w:pPr>
            <w:r>
              <w:rPr>
                <w:rFonts w:ascii="宋体" w:hAnsi="宋体"/>
                <w:lang w:val="en-CA"/>
              </w:rPr>
              <w:t>SAMPLE</w:t>
            </w:r>
            <w:r w:rsidRPr="0014357A">
              <w:rPr>
                <w:rFonts w:ascii="宋体" w:hAnsi="宋体" w:hint="eastAsia"/>
                <w:lang w:val="en-CA"/>
              </w:rPr>
              <w:t>_MODE</w:t>
            </w:r>
          </w:p>
        </w:tc>
        <w:tc>
          <w:tcPr>
            <w:tcW w:w="2762" w:type="pct"/>
            <w:tcBorders>
              <w:top w:val="single" w:sz="4" w:space="0" w:color="auto"/>
              <w:left w:val="single" w:sz="6" w:space="0" w:color="auto"/>
              <w:bottom w:val="single" w:sz="4" w:space="0" w:color="auto"/>
              <w:right w:val="single" w:sz="12" w:space="0" w:color="auto"/>
            </w:tcBorders>
          </w:tcPr>
          <w:p w14:paraId="5A06C9B5" w14:textId="77777777" w:rsidR="00F02E03" w:rsidRPr="0014357A" w:rsidRDefault="00F02E03" w:rsidP="006F050A">
            <w:pPr>
              <w:pStyle w:val="afffffff0"/>
              <w:spacing w:before="60" w:after="60"/>
              <w:jc w:val="center"/>
              <w:rPr>
                <w:rFonts w:ascii="宋体" w:hAnsi="宋体"/>
              </w:rPr>
            </w:pPr>
            <w:r>
              <w:rPr>
                <w:rFonts w:ascii="宋体" w:hAnsi="宋体" w:hint="eastAsia"/>
              </w:rPr>
              <w:t>样本</w:t>
            </w:r>
            <w:r w:rsidRPr="0014357A">
              <w:rPr>
                <w:rFonts w:ascii="宋体" w:hAnsi="宋体"/>
              </w:rPr>
              <w:t>值模式</w:t>
            </w:r>
          </w:p>
        </w:tc>
      </w:tr>
      <w:tr w:rsidR="00F02E03" w:rsidRPr="0014357A" w14:paraId="386D246B" w14:textId="77777777" w:rsidTr="006F050A">
        <w:trPr>
          <w:cantSplit/>
          <w:jc w:val="center"/>
        </w:trPr>
        <w:tc>
          <w:tcPr>
            <w:tcW w:w="1190" w:type="pct"/>
            <w:tcBorders>
              <w:top w:val="single" w:sz="4" w:space="0" w:color="auto"/>
              <w:left w:val="single" w:sz="12" w:space="0" w:color="auto"/>
              <w:bottom w:val="single" w:sz="4" w:space="0" w:color="auto"/>
              <w:right w:val="single" w:sz="6" w:space="0" w:color="auto"/>
            </w:tcBorders>
          </w:tcPr>
          <w:p w14:paraId="11467429" w14:textId="77777777" w:rsidR="00F02E03" w:rsidRPr="0014357A" w:rsidRDefault="00F02E03" w:rsidP="006F050A">
            <w:pPr>
              <w:pStyle w:val="afffffff0"/>
              <w:spacing w:before="60" w:after="60"/>
              <w:jc w:val="center"/>
              <w:rPr>
                <w:rFonts w:ascii="宋体" w:hAnsi="宋体"/>
              </w:rPr>
            </w:pPr>
            <w:r>
              <w:rPr>
                <w:rFonts w:ascii="宋体" w:hAnsi="宋体"/>
              </w:rPr>
              <w:t>7</w:t>
            </w:r>
          </w:p>
        </w:tc>
        <w:tc>
          <w:tcPr>
            <w:tcW w:w="1048" w:type="pct"/>
            <w:tcBorders>
              <w:top w:val="single" w:sz="4" w:space="0" w:color="auto"/>
              <w:left w:val="single" w:sz="6" w:space="0" w:color="auto"/>
              <w:bottom w:val="single" w:sz="4" w:space="0" w:color="auto"/>
              <w:right w:val="single" w:sz="6" w:space="0" w:color="auto"/>
            </w:tcBorders>
          </w:tcPr>
          <w:p w14:paraId="56E2FF24"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lang w:val="en-CA"/>
              </w:rPr>
              <w:t>INTRA_MODE</w:t>
            </w:r>
            <w:r w:rsidRPr="0014357A">
              <w:rPr>
                <w:rFonts w:ascii="宋体" w:hAnsi="宋体"/>
                <w:lang w:val="en-CA"/>
              </w:rPr>
              <w:t>_ANG</w:t>
            </w:r>
            <w:r w:rsidRPr="0014357A">
              <w:rPr>
                <w:rFonts w:ascii="宋体" w:hAnsi="宋体" w:hint="eastAsia"/>
                <w:lang w:val="en-CA"/>
              </w:rPr>
              <w:t>_</w:t>
            </w:r>
            <w:r w:rsidRPr="0014357A">
              <w:rPr>
                <w:rFonts w:ascii="宋体" w:hAnsi="宋体"/>
                <w:lang w:val="en-CA"/>
              </w:rPr>
              <w:t>4</w:t>
            </w:r>
          </w:p>
        </w:tc>
        <w:tc>
          <w:tcPr>
            <w:tcW w:w="2762" w:type="pct"/>
            <w:tcBorders>
              <w:top w:val="single" w:sz="4" w:space="0" w:color="auto"/>
              <w:left w:val="single" w:sz="6" w:space="0" w:color="auto"/>
              <w:bottom w:val="single" w:sz="4" w:space="0" w:color="auto"/>
              <w:right w:val="single" w:sz="12" w:space="0" w:color="auto"/>
            </w:tcBorders>
          </w:tcPr>
          <w:p w14:paraId="5D62F566"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普通帧内</w:t>
            </w:r>
            <w:r w:rsidRPr="0014357A">
              <w:rPr>
                <w:rFonts w:ascii="宋体" w:hAnsi="宋体"/>
              </w:rPr>
              <w:t>预测</w:t>
            </w:r>
            <w:r w:rsidRPr="0014357A">
              <w:rPr>
                <w:rFonts w:ascii="宋体" w:hAnsi="宋体" w:hint="eastAsia"/>
              </w:rPr>
              <w:t>模式</w:t>
            </w:r>
            <w:r w:rsidRPr="0014357A">
              <w:rPr>
                <w:rFonts w:ascii="宋体" w:hAnsi="宋体"/>
              </w:rPr>
              <w:t>：</w:t>
            </w:r>
            <w:r w:rsidRPr="0014357A">
              <w:rPr>
                <w:rFonts w:ascii="宋体" w:hAnsi="宋体" w:hint="eastAsia"/>
              </w:rPr>
              <w:t>角度预测模式4</w:t>
            </w:r>
          </w:p>
        </w:tc>
      </w:tr>
      <w:tr w:rsidR="00F02E03" w:rsidRPr="0014357A" w14:paraId="3065A350" w14:textId="77777777" w:rsidTr="006F050A">
        <w:trPr>
          <w:cantSplit/>
          <w:jc w:val="center"/>
        </w:trPr>
        <w:tc>
          <w:tcPr>
            <w:tcW w:w="1190" w:type="pct"/>
            <w:tcBorders>
              <w:top w:val="single" w:sz="4" w:space="0" w:color="auto"/>
              <w:left w:val="single" w:sz="12" w:space="0" w:color="auto"/>
              <w:bottom w:val="single" w:sz="4" w:space="0" w:color="auto"/>
              <w:right w:val="single" w:sz="6" w:space="0" w:color="auto"/>
            </w:tcBorders>
          </w:tcPr>
          <w:p w14:paraId="4E1AF8F5" w14:textId="77777777" w:rsidR="00F02E03" w:rsidRPr="0014357A" w:rsidRDefault="00F02E03" w:rsidP="006F050A">
            <w:pPr>
              <w:pStyle w:val="afffffff0"/>
              <w:spacing w:before="60" w:after="60"/>
              <w:jc w:val="center"/>
              <w:rPr>
                <w:rFonts w:ascii="宋体" w:hAnsi="宋体"/>
              </w:rPr>
            </w:pPr>
            <w:r>
              <w:rPr>
                <w:rFonts w:ascii="宋体" w:hAnsi="宋体"/>
              </w:rPr>
              <w:t>8</w:t>
            </w:r>
          </w:p>
        </w:tc>
        <w:tc>
          <w:tcPr>
            <w:tcW w:w="1048" w:type="pct"/>
            <w:tcBorders>
              <w:top w:val="single" w:sz="4" w:space="0" w:color="auto"/>
              <w:left w:val="single" w:sz="6" w:space="0" w:color="auto"/>
              <w:bottom w:val="single" w:sz="4" w:space="0" w:color="auto"/>
              <w:right w:val="single" w:sz="6" w:space="0" w:color="auto"/>
            </w:tcBorders>
          </w:tcPr>
          <w:p w14:paraId="7BCDB1E8"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lang w:val="en-CA"/>
              </w:rPr>
              <w:t>INTRA_MODE</w:t>
            </w:r>
            <w:r w:rsidRPr="0014357A">
              <w:rPr>
                <w:rFonts w:ascii="宋体" w:hAnsi="宋体"/>
                <w:lang w:val="en-CA"/>
              </w:rPr>
              <w:t>_ANG</w:t>
            </w:r>
            <w:r w:rsidRPr="0014357A">
              <w:rPr>
                <w:rFonts w:ascii="宋体" w:hAnsi="宋体" w:hint="eastAsia"/>
                <w:lang w:val="en-CA"/>
              </w:rPr>
              <w:t>_</w:t>
            </w:r>
            <w:r w:rsidRPr="0014357A">
              <w:rPr>
                <w:rFonts w:ascii="宋体" w:hAnsi="宋体"/>
                <w:lang w:val="en-CA"/>
              </w:rPr>
              <w:t>5</w:t>
            </w:r>
          </w:p>
        </w:tc>
        <w:tc>
          <w:tcPr>
            <w:tcW w:w="2762" w:type="pct"/>
            <w:tcBorders>
              <w:top w:val="single" w:sz="4" w:space="0" w:color="auto"/>
              <w:left w:val="single" w:sz="6" w:space="0" w:color="auto"/>
              <w:bottom w:val="single" w:sz="4" w:space="0" w:color="auto"/>
              <w:right w:val="single" w:sz="12" w:space="0" w:color="auto"/>
            </w:tcBorders>
          </w:tcPr>
          <w:p w14:paraId="1D2F087F"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普通帧内</w:t>
            </w:r>
            <w:r w:rsidRPr="0014357A">
              <w:rPr>
                <w:rFonts w:ascii="宋体" w:hAnsi="宋体"/>
              </w:rPr>
              <w:t>预测</w:t>
            </w:r>
            <w:r w:rsidRPr="0014357A">
              <w:rPr>
                <w:rFonts w:ascii="宋体" w:hAnsi="宋体" w:hint="eastAsia"/>
              </w:rPr>
              <w:t>模式</w:t>
            </w:r>
            <w:r w:rsidRPr="0014357A">
              <w:rPr>
                <w:rFonts w:ascii="宋体" w:hAnsi="宋体"/>
              </w:rPr>
              <w:t>：</w:t>
            </w:r>
            <w:r w:rsidRPr="0014357A">
              <w:rPr>
                <w:rFonts w:ascii="宋体" w:hAnsi="宋体" w:hint="eastAsia"/>
              </w:rPr>
              <w:t>角度预测模式5</w:t>
            </w:r>
          </w:p>
        </w:tc>
      </w:tr>
      <w:tr w:rsidR="00F02E03" w:rsidRPr="0014357A" w14:paraId="67BFAF65" w14:textId="77777777" w:rsidTr="006F050A">
        <w:trPr>
          <w:cantSplit/>
          <w:jc w:val="center"/>
        </w:trPr>
        <w:tc>
          <w:tcPr>
            <w:tcW w:w="1190" w:type="pct"/>
            <w:tcBorders>
              <w:top w:val="single" w:sz="4" w:space="0" w:color="auto"/>
              <w:left w:val="single" w:sz="12" w:space="0" w:color="auto"/>
              <w:bottom w:val="single" w:sz="12" w:space="0" w:color="auto"/>
              <w:right w:val="single" w:sz="6" w:space="0" w:color="auto"/>
            </w:tcBorders>
          </w:tcPr>
          <w:p w14:paraId="46371039" w14:textId="77777777" w:rsidR="00F02E03" w:rsidRPr="0014357A" w:rsidRDefault="00F02E03" w:rsidP="006F050A">
            <w:pPr>
              <w:pStyle w:val="afffffff0"/>
              <w:spacing w:before="60" w:after="60"/>
              <w:jc w:val="center"/>
              <w:rPr>
                <w:rFonts w:ascii="宋体" w:hAnsi="宋体"/>
              </w:rPr>
            </w:pPr>
            <w:r>
              <w:rPr>
                <w:rFonts w:ascii="宋体" w:hAnsi="宋体"/>
              </w:rPr>
              <w:t>9</w:t>
            </w:r>
          </w:p>
        </w:tc>
        <w:tc>
          <w:tcPr>
            <w:tcW w:w="1048" w:type="pct"/>
            <w:tcBorders>
              <w:top w:val="single" w:sz="4" w:space="0" w:color="auto"/>
              <w:left w:val="single" w:sz="6" w:space="0" w:color="auto"/>
              <w:bottom w:val="single" w:sz="12" w:space="0" w:color="auto"/>
              <w:right w:val="single" w:sz="6" w:space="0" w:color="auto"/>
            </w:tcBorders>
          </w:tcPr>
          <w:p w14:paraId="49764495"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lang w:val="en-CA"/>
              </w:rPr>
              <w:t>IBC_MODE</w:t>
            </w:r>
          </w:p>
        </w:tc>
        <w:tc>
          <w:tcPr>
            <w:tcW w:w="2762" w:type="pct"/>
            <w:tcBorders>
              <w:top w:val="single" w:sz="4" w:space="0" w:color="auto"/>
              <w:left w:val="single" w:sz="6" w:space="0" w:color="auto"/>
              <w:bottom w:val="single" w:sz="12" w:space="0" w:color="auto"/>
              <w:right w:val="single" w:sz="12" w:space="0" w:color="auto"/>
            </w:tcBorders>
          </w:tcPr>
          <w:p w14:paraId="5931D4DB"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块复制帧内</w:t>
            </w:r>
            <w:r w:rsidRPr="0014357A">
              <w:rPr>
                <w:rFonts w:ascii="宋体" w:hAnsi="宋体"/>
              </w:rPr>
              <w:t>预测模式</w:t>
            </w:r>
          </w:p>
        </w:tc>
      </w:tr>
    </w:tbl>
    <w:p w14:paraId="3FB8ADBA" w14:textId="77777777" w:rsidR="00F02E03" w:rsidRPr="0014357A" w:rsidRDefault="00F02E03" w:rsidP="00F02E03">
      <w:pPr>
        <w:pStyle w:val="aff7"/>
        <w:ind w:firstLineChars="0" w:firstLine="0"/>
        <w:rPr>
          <w:rFonts w:ascii="黑体" w:eastAsia="黑体"/>
        </w:rPr>
      </w:pPr>
    </w:p>
    <w:p w14:paraId="2AED91F6" w14:textId="77777777" w:rsidR="00F02E03" w:rsidRPr="0014357A" w:rsidRDefault="00F02E03" w:rsidP="00F02E03">
      <w:pPr>
        <w:pStyle w:val="af7"/>
        <w:spacing w:before="156" w:after="156"/>
      </w:pPr>
      <w:bookmarkStart w:id="965" w:name="_Ref93935693"/>
      <w:r>
        <w:rPr>
          <w:rFonts w:hint="eastAsia"/>
        </w:rPr>
        <w:t>宽为</w:t>
      </w:r>
      <w:r w:rsidRPr="0014357A">
        <w:t>8</w:t>
      </w:r>
      <w:r>
        <w:rPr>
          <w:rFonts w:hint="eastAsia"/>
        </w:rPr>
        <w:t>高为</w:t>
      </w:r>
      <w:r w:rsidRPr="0014357A">
        <w:t>n</w:t>
      </w:r>
      <w:r>
        <w:rPr>
          <w:rFonts w:hint="eastAsia"/>
        </w:rPr>
        <w:t>的</w:t>
      </w:r>
      <w:r w:rsidRPr="0014357A">
        <w:rPr>
          <w:rFonts w:hint="eastAsia"/>
        </w:rPr>
        <w:t>编码块预测</w:t>
      </w:r>
      <w:r w:rsidRPr="0014357A">
        <w:t>模式</w:t>
      </w:r>
      <w:bookmarkEnd w:id="965"/>
    </w:p>
    <w:tbl>
      <w:tblPr>
        <w:tblW w:w="4624" w:type="pct"/>
        <w:jc w:val="center"/>
        <w:tblLook w:val="0000" w:firstRow="0" w:lastRow="0" w:firstColumn="0" w:lastColumn="0" w:noHBand="0" w:noVBand="0"/>
      </w:tblPr>
      <w:tblGrid>
        <w:gridCol w:w="2016"/>
        <w:gridCol w:w="1895"/>
        <w:gridCol w:w="4713"/>
      </w:tblGrid>
      <w:tr w:rsidR="00F02E03" w:rsidRPr="0014357A" w14:paraId="740EE913" w14:textId="77777777" w:rsidTr="006F050A">
        <w:trPr>
          <w:cantSplit/>
          <w:jc w:val="center"/>
        </w:trPr>
        <w:tc>
          <w:tcPr>
            <w:tcW w:w="1139" w:type="pct"/>
            <w:tcBorders>
              <w:top w:val="single" w:sz="12" w:space="0" w:color="auto"/>
              <w:left w:val="single" w:sz="12" w:space="0" w:color="auto"/>
              <w:bottom w:val="single" w:sz="12" w:space="0" w:color="auto"/>
              <w:right w:val="single" w:sz="6" w:space="0" w:color="auto"/>
            </w:tcBorders>
          </w:tcPr>
          <w:p w14:paraId="77055897"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pred_mode[</w:t>
            </w:r>
            <w:r w:rsidRPr="006B318E">
              <w:rPr>
                <w:rFonts w:ascii="宋体" w:hAnsi="宋体"/>
              </w:rPr>
              <w:t>component</w:t>
            </w:r>
            <w:r w:rsidRPr="0014357A">
              <w:rPr>
                <w:rFonts w:ascii="宋体" w:hAnsi="宋体" w:hint="eastAsia"/>
              </w:rPr>
              <w:t>]的值</w:t>
            </w:r>
          </w:p>
        </w:tc>
        <w:tc>
          <w:tcPr>
            <w:tcW w:w="1074" w:type="pct"/>
            <w:tcBorders>
              <w:top w:val="single" w:sz="12" w:space="0" w:color="auto"/>
              <w:left w:val="single" w:sz="6" w:space="0" w:color="auto"/>
              <w:bottom w:val="single" w:sz="12" w:space="0" w:color="auto"/>
              <w:right w:val="single" w:sz="6" w:space="0" w:color="auto"/>
            </w:tcBorders>
          </w:tcPr>
          <w:p w14:paraId="23248AF9" w14:textId="77777777" w:rsidR="00F02E03" w:rsidRPr="0014357A" w:rsidRDefault="00F02E03" w:rsidP="006F050A">
            <w:pPr>
              <w:pStyle w:val="afffffff0"/>
              <w:spacing w:before="120" w:after="120"/>
              <w:jc w:val="center"/>
              <w:rPr>
                <w:rFonts w:ascii="宋体" w:hAnsi="宋体"/>
              </w:rPr>
            </w:pPr>
            <w:r w:rsidRPr="0014357A">
              <w:rPr>
                <w:rFonts w:ascii="宋体" w:hAnsi="宋体" w:hint="eastAsia"/>
              </w:rPr>
              <w:t>预测</w:t>
            </w:r>
            <w:r w:rsidRPr="0014357A">
              <w:rPr>
                <w:rFonts w:ascii="宋体" w:hAnsi="宋体"/>
              </w:rPr>
              <w:t>模式</w:t>
            </w:r>
          </w:p>
        </w:tc>
        <w:tc>
          <w:tcPr>
            <w:tcW w:w="2787" w:type="pct"/>
            <w:tcBorders>
              <w:top w:val="single" w:sz="12" w:space="0" w:color="auto"/>
              <w:left w:val="single" w:sz="6" w:space="0" w:color="auto"/>
              <w:bottom w:val="single" w:sz="12" w:space="0" w:color="auto"/>
              <w:right w:val="single" w:sz="12" w:space="0" w:color="auto"/>
            </w:tcBorders>
          </w:tcPr>
          <w:p w14:paraId="4BF43E82" w14:textId="77777777" w:rsidR="00F02E03" w:rsidRPr="0014357A" w:rsidRDefault="00F02E03" w:rsidP="006F050A">
            <w:pPr>
              <w:pStyle w:val="afffffff0"/>
              <w:spacing w:before="120" w:after="120"/>
              <w:jc w:val="center"/>
              <w:rPr>
                <w:rFonts w:ascii="宋体" w:hAnsi="宋体"/>
                <w:lang w:val="en-US"/>
              </w:rPr>
            </w:pPr>
            <w:r w:rsidRPr="0014357A">
              <w:rPr>
                <w:rFonts w:ascii="宋体" w:hAnsi="宋体" w:hint="eastAsia"/>
              </w:rPr>
              <w:t>含义</w:t>
            </w:r>
          </w:p>
        </w:tc>
      </w:tr>
      <w:tr w:rsidR="00F02E03" w:rsidRPr="0014357A" w14:paraId="22FF9A58" w14:textId="77777777" w:rsidTr="006F050A">
        <w:trPr>
          <w:cantSplit/>
          <w:jc w:val="center"/>
        </w:trPr>
        <w:tc>
          <w:tcPr>
            <w:tcW w:w="1139" w:type="pct"/>
            <w:tcBorders>
              <w:top w:val="single" w:sz="12" w:space="0" w:color="auto"/>
              <w:left w:val="single" w:sz="12" w:space="0" w:color="auto"/>
              <w:bottom w:val="single" w:sz="4" w:space="0" w:color="auto"/>
              <w:right w:val="single" w:sz="6" w:space="0" w:color="auto"/>
            </w:tcBorders>
          </w:tcPr>
          <w:p w14:paraId="7B1074A9" w14:textId="77777777" w:rsidR="00F02E03" w:rsidRPr="0014357A" w:rsidRDefault="00F02E03" w:rsidP="006F050A">
            <w:pPr>
              <w:pStyle w:val="afffffff0"/>
              <w:spacing w:before="60" w:after="60"/>
              <w:jc w:val="center"/>
              <w:rPr>
                <w:rFonts w:ascii="宋体" w:hAnsi="宋体"/>
              </w:rPr>
            </w:pPr>
            <w:r w:rsidRPr="0014357A">
              <w:rPr>
                <w:rFonts w:ascii="宋体" w:hAnsi="宋体"/>
              </w:rPr>
              <w:t>0</w:t>
            </w:r>
          </w:p>
        </w:tc>
        <w:tc>
          <w:tcPr>
            <w:tcW w:w="1074" w:type="pct"/>
            <w:tcBorders>
              <w:top w:val="single" w:sz="12" w:space="0" w:color="auto"/>
              <w:left w:val="single" w:sz="6" w:space="0" w:color="auto"/>
              <w:bottom w:val="single" w:sz="4" w:space="0" w:color="auto"/>
              <w:right w:val="single" w:sz="6" w:space="0" w:color="auto"/>
            </w:tcBorders>
          </w:tcPr>
          <w:p w14:paraId="415873DA" w14:textId="77777777" w:rsidR="00F02E03" w:rsidRPr="0014357A" w:rsidRDefault="00F02E03" w:rsidP="006F050A">
            <w:pPr>
              <w:pStyle w:val="afffffff0"/>
              <w:spacing w:before="60" w:after="60"/>
              <w:jc w:val="center"/>
              <w:rPr>
                <w:rFonts w:ascii="宋体" w:hAnsi="宋体"/>
                <w:lang w:val="en-US"/>
              </w:rPr>
            </w:pPr>
            <w:r>
              <w:rPr>
                <w:rFonts w:ascii="宋体" w:hAnsi="宋体"/>
                <w:lang w:val="en-CA"/>
              </w:rPr>
              <w:t>SAMPLE</w:t>
            </w:r>
            <w:r w:rsidRPr="0014357A">
              <w:rPr>
                <w:rFonts w:ascii="宋体" w:hAnsi="宋体"/>
                <w:lang w:val="en-CA"/>
              </w:rPr>
              <w:t>_MODE</w:t>
            </w:r>
          </w:p>
        </w:tc>
        <w:tc>
          <w:tcPr>
            <w:tcW w:w="2787" w:type="pct"/>
            <w:tcBorders>
              <w:top w:val="single" w:sz="12" w:space="0" w:color="auto"/>
              <w:left w:val="single" w:sz="6" w:space="0" w:color="auto"/>
              <w:bottom w:val="single" w:sz="4" w:space="0" w:color="auto"/>
              <w:right w:val="single" w:sz="12" w:space="0" w:color="auto"/>
            </w:tcBorders>
          </w:tcPr>
          <w:p w14:paraId="796140CB" w14:textId="77777777" w:rsidR="00F02E03" w:rsidRPr="0014357A" w:rsidRDefault="00F02E03" w:rsidP="006F050A">
            <w:pPr>
              <w:pStyle w:val="afffffff0"/>
              <w:spacing w:before="60" w:after="60"/>
              <w:jc w:val="center"/>
              <w:rPr>
                <w:rFonts w:ascii="宋体" w:hAnsi="宋体"/>
                <w:lang w:val="en-US"/>
              </w:rPr>
            </w:pPr>
            <w:r>
              <w:rPr>
                <w:rFonts w:ascii="宋体" w:hAnsi="宋体" w:hint="eastAsia"/>
                <w:lang w:val="en-US"/>
              </w:rPr>
              <w:t>样本</w:t>
            </w:r>
            <w:r w:rsidRPr="0014357A">
              <w:rPr>
                <w:rFonts w:ascii="宋体" w:hAnsi="宋体" w:hint="eastAsia"/>
                <w:lang w:val="en-US"/>
              </w:rPr>
              <w:t>值模式</w:t>
            </w:r>
          </w:p>
        </w:tc>
      </w:tr>
      <w:tr w:rsidR="00F02E03" w:rsidRPr="0014357A" w14:paraId="3B78C15F" w14:textId="77777777" w:rsidTr="006F050A">
        <w:trPr>
          <w:cantSplit/>
          <w:jc w:val="center"/>
        </w:trPr>
        <w:tc>
          <w:tcPr>
            <w:tcW w:w="1139" w:type="pct"/>
            <w:tcBorders>
              <w:top w:val="single" w:sz="4" w:space="0" w:color="auto"/>
              <w:left w:val="single" w:sz="12" w:space="0" w:color="auto"/>
              <w:bottom w:val="single" w:sz="4" w:space="0" w:color="auto"/>
              <w:right w:val="single" w:sz="6" w:space="0" w:color="auto"/>
            </w:tcBorders>
          </w:tcPr>
          <w:p w14:paraId="42D0D957" w14:textId="77777777" w:rsidR="00F02E03" w:rsidRPr="0014357A" w:rsidRDefault="00F02E03" w:rsidP="006F050A">
            <w:pPr>
              <w:pStyle w:val="afffffff0"/>
              <w:spacing w:before="60" w:after="60"/>
              <w:jc w:val="center"/>
              <w:rPr>
                <w:rFonts w:ascii="宋体" w:hAnsi="宋体"/>
              </w:rPr>
            </w:pPr>
            <w:r w:rsidRPr="0014357A">
              <w:rPr>
                <w:rFonts w:ascii="宋体" w:hAnsi="宋体"/>
              </w:rPr>
              <w:t>1</w:t>
            </w:r>
          </w:p>
        </w:tc>
        <w:tc>
          <w:tcPr>
            <w:tcW w:w="1074" w:type="pct"/>
            <w:tcBorders>
              <w:top w:val="single" w:sz="4" w:space="0" w:color="auto"/>
              <w:left w:val="single" w:sz="6" w:space="0" w:color="auto"/>
              <w:bottom w:val="single" w:sz="4" w:space="0" w:color="auto"/>
              <w:right w:val="single" w:sz="6" w:space="0" w:color="auto"/>
            </w:tcBorders>
          </w:tcPr>
          <w:p w14:paraId="612EC15C" w14:textId="77777777" w:rsidR="00F02E03" w:rsidRPr="0014357A" w:rsidRDefault="00F02E03" w:rsidP="006F050A">
            <w:pPr>
              <w:pStyle w:val="afffffff0"/>
              <w:spacing w:before="60" w:after="60"/>
              <w:jc w:val="center"/>
              <w:rPr>
                <w:rFonts w:ascii="宋体" w:hAnsi="宋体"/>
                <w:lang w:val="en-US"/>
              </w:rPr>
            </w:pPr>
            <w:r w:rsidRPr="0014357A">
              <w:rPr>
                <w:rFonts w:ascii="宋体" w:hAnsi="宋体" w:hint="eastAsia"/>
                <w:lang w:val="en-CA"/>
              </w:rPr>
              <w:t>P</w:t>
            </w:r>
            <w:r w:rsidRPr="0014357A">
              <w:rPr>
                <w:rFonts w:ascii="宋体" w:hAnsi="宋体"/>
                <w:lang w:val="en-CA"/>
              </w:rPr>
              <w:t>OINT</w:t>
            </w:r>
            <w:r w:rsidRPr="0014357A">
              <w:rPr>
                <w:rFonts w:ascii="宋体" w:hAnsi="宋体" w:hint="eastAsia"/>
                <w:lang w:val="en-CA"/>
              </w:rPr>
              <w:t>_MODE</w:t>
            </w:r>
          </w:p>
        </w:tc>
        <w:tc>
          <w:tcPr>
            <w:tcW w:w="2787" w:type="pct"/>
            <w:tcBorders>
              <w:top w:val="single" w:sz="4" w:space="0" w:color="auto"/>
              <w:left w:val="single" w:sz="6" w:space="0" w:color="auto"/>
              <w:bottom w:val="single" w:sz="4" w:space="0" w:color="auto"/>
              <w:right w:val="single" w:sz="12" w:space="0" w:color="auto"/>
            </w:tcBorders>
          </w:tcPr>
          <w:p w14:paraId="59BCCFB2" w14:textId="77777777" w:rsidR="00F02E03" w:rsidRPr="0014357A" w:rsidRDefault="00F02E03" w:rsidP="006F050A">
            <w:pPr>
              <w:pStyle w:val="afffffff0"/>
              <w:spacing w:before="60" w:after="60"/>
              <w:jc w:val="center"/>
              <w:rPr>
                <w:rFonts w:ascii="宋体" w:hAnsi="宋体"/>
              </w:rPr>
            </w:pPr>
            <w:r>
              <w:rPr>
                <w:rFonts w:ascii="宋体" w:hAnsi="宋体" w:hint="eastAsia"/>
                <w:lang w:val="en-US"/>
              </w:rPr>
              <w:t>点预测</w:t>
            </w:r>
            <w:r w:rsidRPr="0014357A">
              <w:rPr>
                <w:rFonts w:ascii="宋体" w:hAnsi="宋体"/>
                <w:lang w:val="en-US"/>
              </w:rPr>
              <w:t>模式</w:t>
            </w:r>
          </w:p>
        </w:tc>
      </w:tr>
      <w:tr w:rsidR="00F02E03" w:rsidRPr="0014357A" w14:paraId="011EFDC3" w14:textId="77777777" w:rsidTr="006F050A">
        <w:trPr>
          <w:cantSplit/>
          <w:jc w:val="center"/>
        </w:trPr>
        <w:tc>
          <w:tcPr>
            <w:tcW w:w="1139" w:type="pct"/>
            <w:tcBorders>
              <w:top w:val="single" w:sz="4" w:space="0" w:color="auto"/>
              <w:left w:val="single" w:sz="12" w:space="0" w:color="auto"/>
              <w:bottom w:val="single" w:sz="4" w:space="0" w:color="auto"/>
              <w:right w:val="single" w:sz="6" w:space="0" w:color="auto"/>
            </w:tcBorders>
          </w:tcPr>
          <w:p w14:paraId="229F2DF5" w14:textId="77777777" w:rsidR="00F02E03" w:rsidRPr="0014357A" w:rsidRDefault="00F02E03" w:rsidP="006F050A">
            <w:pPr>
              <w:pStyle w:val="afffffff0"/>
              <w:spacing w:before="60" w:after="60"/>
              <w:jc w:val="center"/>
              <w:rPr>
                <w:rFonts w:ascii="宋体" w:hAnsi="宋体"/>
              </w:rPr>
            </w:pPr>
            <w:r>
              <w:rPr>
                <w:rFonts w:ascii="宋体" w:hAnsi="宋体"/>
              </w:rPr>
              <w:t>2</w:t>
            </w:r>
          </w:p>
        </w:tc>
        <w:tc>
          <w:tcPr>
            <w:tcW w:w="1074" w:type="pct"/>
            <w:tcBorders>
              <w:top w:val="single" w:sz="4" w:space="0" w:color="auto"/>
              <w:left w:val="single" w:sz="6" w:space="0" w:color="auto"/>
              <w:bottom w:val="single" w:sz="4" w:space="0" w:color="auto"/>
              <w:right w:val="single" w:sz="6" w:space="0" w:color="auto"/>
            </w:tcBorders>
          </w:tcPr>
          <w:p w14:paraId="4FB2DEAE" w14:textId="77777777" w:rsidR="00F02E03" w:rsidRPr="0014357A" w:rsidRDefault="00F02E03" w:rsidP="006F050A">
            <w:pPr>
              <w:pStyle w:val="afffffff0"/>
              <w:spacing w:before="60" w:after="60"/>
              <w:jc w:val="center"/>
              <w:rPr>
                <w:rFonts w:ascii="宋体" w:hAnsi="宋体"/>
                <w:lang w:val="en-CA"/>
              </w:rPr>
            </w:pPr>
            <w:r>
              <w:rPr>
                <w:rFonts w:ascii="宋体" w:hAnsi="宋体" w:hint="eastAsia"/>
                <w:lang w:val="en-CA"/>
              </w:rPr>
              <w:t>INTRA</w:t>
            </w:r>
            <w:r w:rsidRPr="0014357A">
              <w:rPr>
                <w:rFonts w:ascii="宋体" w:hAnsi="宋体" w:hint="eastAsia"/>
                <w:lang w:val="en-CA"/>
              </w:rPr>
              <w:t>_MODE</w:t>
            </w:r>
            <w:r>
              <w:rPr>
                <w:rFonts w:ascii="宋体" w:hAnsi="宋体" w:hint="eastAsia"/>
                <w:lang w:val="en-CA"/>
              </w:rPr>
              <w:t>_DC</w:t>
            </w:r>
          </w:p>
        </w:tc>
        <w:tc>
          <w:tcPr>
            <w:tcW w:w="2787" w:type="pct"/>
            <w:tcBorders>
              <w:top w:val="single" w:sz="4" w:space="0" w:color="auto"/>
              <w:left w:val="single" w:sz="6" w:space="0" w:color="auto"/>
              <w:bottom w:val="single" w:sz="4" w:space="0" w:color="auto"/>
              <w:right w:val="single" w:sz="12" w:space="0" w:color="auto"/>
            </w:tcBorders>
          </w:tcPr>
          <w:p w14:paraId="1C15886A" w14:textId="77777777" w:rsidR="00F02E03" w:rsidRDefault="00F02E03" w:rsidP="006F050A">
            <w:pPr>
              <w:pStyle w:val="afffffff0"/>
              <w:spacing w:before="60" w:after="60"/>
              <w:jc w:val="center"/>
              <w:rPr>
                <w:rFonts w:ascii="宋体" w:hAnsi="宋体"/>
                <w:lang w:val="en-US"/>
              </w:rPr>
            </w:pPr>
            <w:r>
              <w:rPr>
                <w:rFonts w:ascii="宋体" w:hAnsi="宋体" w:hint="eastAsia"/>
                <w:lang w:val="en-US"/>
              </w:rPr>
              <w:t>普通</w:t>
            </w:r>
            <w:r>
              <w:rPr>
                <w:rFonts w:ascii="宋体" w:hAnsi="宋体"/>
                <w:lang w:val="en-US"/>
              </w:rPr>
              <w:t>帧内预测</w:t>
            </w:r>
            <w:r>
              <w:rPr>
                <w:rFonts w:ascii="宋体" w:hAnsi="宋体" w:hint="eastAsia"/>
                <w:lang w:val="en-US"/>
              </w:rPr>
              <w:t>模式：</w:t>
            </w:r>
            <w:r>
              <w:rPr>
                <w:rFonts w:ascii="宋体" w:hAnsi="宋体"/>
                <w:lang w:val="en-US"/>
              </w:rPr>
              <w:t>DC模式</w:t>
            </w:r>
          </w:p>
        </w:tc>
      </w:tr>
      <w:tr w:rsidR="00F02E03" w:rsidRPr="0014357A" w14:paraId="4E28C383" w14:textId="77777777" w:rsidTr="006F050A">
        <w:trPr>
          <w:cantSplit/>
          <w:jc w:val="center"/>
        </w:trPr>
        <w:tc>
          <w:tcPr>
            <w:tcW w:w="1059" w:type="pct"/>
            <w:tcBorders>
              <w:top w:val="single" w:sz="4" w:space="0" w:color="auto"/>
              <w:left w:val="single" w:sz="12" w:space="0" w:color="auto"/>
              <w:bottom w:val="single" w:sz="12" w:space="0" w:color="auto"/>
              <w:right w:val="single" w:sz="6" w:space="0" w:color="auto"/>
            </w:tcBorders>
          </w:tcPr>
          <w:p w14:paraId="1CF9DE9C" w14:textId="77777777" w:rsidR="00F02E03" w:rsidRPr="0014357A" w:rsidRDefault="00F02E03" w:rsidP="006F050A">
            <w:pPr>
              <w:pStyle w:val="afffffff0"/>
              <w:spacing w:before="60" w:after="60"/>
              <w:jc w:val="center"/>
              <w:rPr>
                <w:rFonts w:ascii="宋体" w:hAnsi="宋体"/>
              </w:rPr>
            </w:pPr>
            <w:r>
              <w:rPr>
                <w:rFonts w:ascii="宋体" w:hAnsi="宋体"/>
              </w:rPr>
              <w:t>3</w:t>
            </w:r>
          </w:p>
        </w:tc>
        <w:tc>
          <w:tcPr>
            <w:tcW w:w="1114" w:type="pct"/>
            <w:tcBorders>
              <w:top w:val="single" w:sz="4" w:space="0" w:color="auto"/>
              <w:left w:val="single" w:sz="6" w:space="0" w:color="auto"/>
              <w:bottom w:val="single" w:sz="12" w:space="0" w:color="auto"/>
              <w:right w:val="single" w:sz="6" w:space="0" w:color="auto"/>
            </w:tcBorders>
          </w:tcPr>
          <w:p w14:paraId="38DDC610" w14:textId="77777777" w:rsidR="00F02E03" w:rsidRPr="0014357A" w:rsidRDefault="00F02E03" w:rsidP="006F050A">
            <w:pPr>
              <w:pStyle w:val="afffffff0"/>
              <w:spacing w:before="60" w:after="60"/>
              <w:jc w:val="center"/>
              <w:rPr>
                <w:rFonts w:ascii="宋体" w:hAnsi="宋体"/>
                <w:lang w:val="en-CA"/>
              </w:rPr>
            </w:pPr>
            <w:r>
              <w:rPr>
                <w:rFonts w:ascii="宋体" w:hAnsi="宋体"/>
                <w:lang w:val="en-CA"/>
              </w:rPr>
              <w:t>IBC</w:t>
            </w:r>
            <w:r w:rsidRPr="0014357A">
              <w:rPr>
                <w:rFonts w:ascii="宋体" w:hAnsi="宋体" w:hint="eastAsia"/>
                <w:lang w:val="en-CA"/>
              </w:rPr>
              <w:t>_MODE</w:t>
            </w:r>
          </w:p>
        </w:tc>
        <w:tc>
          <w:tcPr>
            <w:tcW w:w="2827" w:type="pct"/>
            <w:tcBorders>
              <w:top w:val="single" w:sz="4" w:space="0" w:color="auto"/>
              <w:left w:val="single" w:sz="6" w:space="0" w:color="auto"/>
              <w:bottom w:val="single" w:sz="12" w:space="0" w:color="auto"/>
              <w:right w:val="single" w:sz="12" w:space="0" w:color="auto"/>
            </w:tcBorders>
          </w:tcPr>
          <w:p w14:paraId="2F042C6B" w14:textId="77777777" w:rsidR="00F02E03" w:rsidRDefault="00F02E03" w:rsidP="006F050A">
            <w:pPr>
              <w:pStyle w:val="afffffff0"/>
              <w:spacing w:before="60" w:after="60"/>
              <w:jc w:val="center"/>
              <w:rPr>
                <w:rFonts w:ascii="宋体" w:hAnsi="宋体"/>
                <w:lang w:val="en-US"/>
              </w:rPr>
            </w:pPr>
            <w:r>
              <w:rPr>
                <w:rFonts w:ascii="宋体" w:hAnsi="宋体" w:hint="eastAsia"/>
                <w:lang w:val="en-US"/>
              </w:rPr>
              <w:t>块复制帧内预测</w:t>
            </w:r>
            <w:r w:rsidRPr="0014357A">
              <w:rPr>
                <w:rFonts w:ascii="宋体" w:hAnsi="宋体"/>
                <w:lang w:val="en-US"/>
              </w:rPr>
              <w:t>模式</w:t>
            </w:r>
          </w:p>
        </w:tc>
      </w:tr>
    </w:tbl>
    <w:p w14:paraId="0CE14CBD" w14:textId="77777777" w:rsidR="00F02E03" w:rsidRDefault="00F02E03" w:rsidP="00F02E03">
      <w:pPr>
        <w:pStyle w:val="aff7"/>
        <w:ind w:firstLineChars="0" w:firstLine="0"/>
        <w:rPr>
          <w:rFonts w:ascii="黑体" w:eastAsia="黑体"/>
        </w:rPr>
      </w:pPr>
    </w:p>
    <w:p w14:paraId="3A49A176" w14:textId="77777777" w:rsidR="00F02E03" w:rsidRPr="0014357A" w:rsidRDefault="00F02E03" w:rsidP="00F02E03">
      <w:pPr>
        <w:widowControl/>
        <w:tabs>
          <w:tab w:val="center" w:pos="4201"/>
          <w:tab w:val="right" w:leader="dot" w:pos="9298"/>
        </w:tabs>
        <w:autoSpaceDE w:val="0"/>
        <w:autoSpaceDN w:val="0"/>
        <w:rPr>
          <w:rFonts w:ascii="宋体"/>
          <w:b/>
          <w:noProof/>
          <w:kern w:val="0"/>
          <w:szCs w:val="20"/>
          <w:lang w:val="en-GB"/>
        </w:rPr>
      </w:pPr>
      <w:r>
        <w:rPr>
          <w:rFonts w:ascii="黑体" w:eastAsia="黑体" w:hint="eastAsia"/>
          <w:noProof/>
          <w:kern w:val="0"/>
          <w:szCs w:val="20"/>
        </w:rPr>
        <w:t>回退模式类型</w:t>
      </w:r>
      <w:r w:rsidRPr="0014357A">
        <w:rPr>
          <w:rFonts w:ascii="黑体" w:eastAsia="黑体" w:hint="eastAsia"/>
          <w:noProof/>
          <w:kern w:val="0"/>
          <w:szCs w:val="20"/>
        </w:rPr>
        <w:t xml:space="preserve"> </w:t>
      </w:r>
      <w:r>
        <w:rPr>
          <w:rFonts w:ascii="黑体" w:eastAsia="黑体"/>
          <w:noProof/>
          <w:kern w:val="0"/>
          <w:szCs w:val="20"/>
        </w:rPr>
        <w:t xml:space="preserve"> </w:t>
      </w:r>
      <w:r>
        <w:rPr>
          <w:rFonts w:ascii="宋体"/>
          <w:b/>
          <w:noProof/>
          <w:kern w:val="0"/>
          <w:szCs w:val="20"/>
          <w:lang w:val="en-GB"/>
        </w:rPr>
        <w:t>fallback_type</w:t>
      </w:r>
    </w:p>
    <w:p w14:paraId="35C40B8D" w14:textId="77777777" w:rsidR="00F02E03" w:rsidRPr="00104672" w:rsidRDefault="00F02E03" w:rsidP="00F02E03">
      <w:pPr>
        <w:widowControl/>
        <w:tabs>
          <w:tab w:val="center" w:pos="4201"/>
          <w:tab w:val="right" w:leader="dot" w:pos="9298"/>
        </w:tabs>
        <w:autoSpaceDE w:val="0"/>
        <w:autoSpaceDN w:val="0"/>
        <w:ind w:firstLineChars="200" w:firstLine="420"/>
        <w:rPr>
          <w:rFonts w:ascii="黑体" w:eastAsia="黑体"/>
          <w:noProof/>
          <w:kern w:val="0"/>
          <w:szCs w:val="20"/>
        </w:rPr>
      </w:pPr>
      <w:r>
        <w:rPr>
          <w:rFonts w:ascii="宋体"/>
          <w:noProof/>
          <w:kern w:val="0"/>
          <w:szCs w:val="20"/>
        </w:rPr>
        <w:tab/>
        <w:t>二值变量</w:t>
      </w:r>
      <w:r>
        <w:rPr>
          <w:rFonts w:ascii="宋体" w:hint="eastAsia"/>
          <w:noProof/>
          <w:kern w:val="0"/>
          <w:szCs w:val="20"/>
        </w:rPr>
        <w:t>。</w:t>
      </w:r>
      <w:r>
        <w:rPr>
          <w:rFonts w:ascii="宋体"/>
          <w:noProof/>
          <w:kern w:val="0"/>
          <w:szCs w:val="20"/>
        </w:rPr>
        <w:t>值为</w:t>
      </w:r>
      <w:r>
        <w:rPr>
          <w:rFonts w:ascii="宋体" w:hint="eastAsia"/>
          <w:noProof/>
          <w:kern w:val="0"/>
          <w:szCs w:val="20"/>
        </w:rPr>
        <w:t>‘1’表示当前编码单元采用的回退模式为样本值截断模式，值为‘0’表示当前编码单元采用的回退模式为残差截断模式。FallbackType的值等于fallback</w:t>
      </w:r>
      <w:r>
        <w:rPr>
          <w:rFonts w:ascii="宋体"/>
          <w:noProof/>
          <w:kern w:val="0"/>
          <w:szCs w:val="20"/>
        </w:rPr>
        <w:t>_type的值</w:t>
      </w:r>
      <w:r>
        <w:rPr>
          <w:rFonts w:ascii="宋体" w:hint="eastAsia"/>
          <w:noProof/>
          <w:kern w:val="0"/>
          <w:szCs w:val="20"/>
        </w:rPr>
        <w:t>。</w:t>
      </w:r>
    </w:p>
    <w:p w14:paraId="3CFBF857" w14:textId="77777777" w:rsidR="00F02E03" w:rsidRPr="0014357A" w:rsidRDefault="00F02E03" w:rsidP="00F02E03">
      <w:pPr>
        <w:widowControl/>
        <w:tabs>
          <w:tab w:val="center" w:pos="4201"/>
          <w:tab w:val="right" w:leader="dot" w:pos="9298"/>
        </w:tabs>
        <w:autoSpaceDE w:val="0"/>
        <w:autoSpaceDN w:val="0"/>
        <w:rPr>
          <w:rFonts w:ascii="宋体"/>
          <w:b/>
          <w:noProof/>
          <w:kern w:val="0"/>
          <w:szCs w:val="20"/>
          <w:lang w:val="en-GB"/>
        </w:rPr>
      </w:pPr>
      <w:r w:rsidRPr="0014357A">
        <w:rPr>
          <w:rFonts w:ascii="黑体" w:eastAsia="黑体" w:hint="eastAsia"/>
          <w:noProof/>
          <w:kern w:val="0"/>
          <w:szCs w:val="20"/>
        </w:rPr>
        <w:t>块</w:t>
      </w:r>
      <w:r w:rsidRPr="0014357A">
        <w:rPr>
          <w:rFonts w:ascii="黑体" w:eastAsia="黑体"/>
          <w:noProof/>
          <w:kern w:val="0"/>
          <w:szCs w:val="20"/>
        </w:rPr>
        <w:t>矢量</w:t>
      </w:r>
      <w:r w:rsidRPr="0014357A">
        <w:rPr>
          <w:rFonts w:ascii="黑体" w:eastAsia="黑体" w:hint="eastAsia"/>
          <w:noProof/>
          <w:kern w:val="0"/>
          <w:szCs w:val="20"/>
        </w:rPr>
        <w:t>绝对值</w:t>
      </w:r>
      <w:r w:rsidRPr="0014357A">
        <w:rPr>
          <w:rFonts w:ascii="黑体" w:eastAsia="黑体"/>
          <w:noProof/>
          <w:kern w:val="0"/>
          <w:szCs w:val="20"/>
        </w:rPr>
        <w:t>偏移值</w:t>
      </w:r>
      <w:r w:rsidRPr="0014357A">
        <w:rPr>
          <w:rFonts w:ascii="黑体" w:eastAsia="黑体" w:hint="eastAsia"/>
          <w:noProof/>
          <w:kern w:val="0"/>
          <w:szCs w:val="20"/>
        </w:rPr>
        <w:t xml:space="preserve">  </w:t>
      </w:r>
      <w:r w:rsidRPr="0014357A">
        <w:rPr>
          <w:rFonts w:ascii="宋体"/>
          <w:b/>
          <w:noProof/>
          <w:kern w:val="0"/>
          <w:szCs w:val="20"/>
        </w:rPr>
        <w:t>abs_bv</w:t>
      </w:r>
      <w:r>
        <w:rPr>
          <w:rFonts w:ascii="宋体"/>
          <w:b/>
          <w:noProof/>
          <w:kern w:val="0"/>
          <w:szCs w:val="20"/>
        </w:rPr>
        <w:t>d</w:t>
      </w:r>
      <w:r w:rsidRPr="0014357A">
        <w:rPr>
          <w:rFonts w:ascii="宋体"/>
          <w:b/>
          <w:noProof/>
          <w:kern w:val="0"/>
          <w:szCs w:val="20"/>
        </w:rPr>
        <w:t>_minus1</w:t>
      </w:r>
      <w:r w:rsidRPr="0014357A">
        <w:rPr>
          <w:rFonts w:ascii="宋体"/>
          <w:b/>
          <w:noProof/>
          <w:kern w:val="0"/>
          <w:szCs w:val="20"/>
          <w:lang w:val="en-GB"/>
        </w:rPr>
        <w:t>[blk</w:t>
      </w:r>
      <w:r>
        <w:rPr>
          <w:rFonts w:ascii="宋体"/>
          <w:b/>
          <w:noProof/>
          <w:kern w:val="0"/>
          <w:szCs w:val="20"/>
          <w:lang w:val="en-GB"/>
        </w:rPr>
        <w:t>I</w:t>
      </w:r>
      <w:r w:rsidRPr="0014357A">
        <w:rPr>
          <w:rFonts w:ascii="宋体"/>
          <w:b/>
          <w:noProof/>
          <w:kern w:val="0"/>
          <w:szCs w:val="20"/>
          <w:lang w:val="en-GB"/>
        </w:rPr>
        <w:t>dx]</w:t>
      </w:r>
    </w:p>
    <w:p w14:paraId="2972EC76" w14:textId="77777777" w:rsidR="00F02E03"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14357A">
        <w:rPr>
          <w:rFonts w:ascii="宋体"/>
          <w:noProof/>
          <w:kern w:val="0"/>
          <w:szCs w:val="20"/>
        </w:rPr>
        <w:t>5</w:t>
      </w:r>
      <w:r w:rsidRPr="0014357A">
        <w:rPr>
          <w:rFonts w:ascii="宋体" w:hint="eastAsia"/>
          <w:noProof/>
          <w:kern w:val="0"/>
          <w:szCs w:val="20"/>
        </w:rPr>
        <w:t>位无符号整数。用于</w:t>
      </w:r>
      <w:r w:rsidRPr="0014357A">
        <w:rPr>
          <w:rFonts w:ascii="宋体"/>
          <w:noProof/>
          <w:kern w:val="0"/>
          <w:szCs w:val="20"/>
        </w:rPr>
        <w:t>确定块复制</w:t>
      </w:r>
      <w:r w:rsidRPr="0014357A">
        <w:rPr>
          <w:rFonts w:ascii="宋体" w:hint="eastAsia"/>
          <w:noProof/>
          <w:kern w:val="0"/>
          <w:szCs w:val="20"/>
        </w:rPr>
        <w:t>帧内</w:t>
      </w:r>
      <w:r w:rsidRPr="0014357A">
        <w:rPr>
          <w:rFonts w:ascii="宋体"/>
          <w:noProof/>
          <w:kern w:val="0"/>
          <w:szCs w:val="20"/>
        </w:rPr>
        <w:t>预测模式第blk</w:t>
      </w:r>
      <w:r>
        <w:rPr>
          <w:rFonts w:ascii="宋体"/>
          <w:noProof/>
          <w:kern w:val="0"/>
          <w:szCs w:val="20"/>
        </w:rPr>
        <w:t>I</w:t>
      </w:r>
      <w:r w:rsidRPr="0014357A">
        <w:rPr>
          <w:rFonts w:ascii="宋体"/>
          <w:noProof/>
          <w:kern w:val="0"/>
          <w:szCs w:val="20"/>
        </w:rPr>
        <w:t>dx</w:t>
      </w:r>
      <w:r>
        <w:rPr>
          <w:rFonts w:ascii="宋体" w:hint="eastAsia"/>
          <w:noProof/>
          <w:kern w:val="0"/>
          <w:szCs w:val="20"/>
        </w:rPr>
        <w:t>个子块</w:t>
      </w:r>
      <w:r w:rsidRPr="0014357A">
        <w:rPr>
          <w:rFonts w:ascii="宋体" w:hint="eastAsia"/>
          <w:noProof/>
          <w:kern w:val="0"/>
          <w:szCs w:val="20"/>
        </w:rPr>
        <w:t>的</w:t>
      </w:r>
      <w:r w:rsidRPr="0014357A">
        <w:rPr>
          <w:rFonts w:ascii="宋体"/>
          <w:noProof/>
          <w:kern w:val="0"/>
          <w:szCs w:val="20"/>
        </w:rPr>
        <w:t>矢量</w:t>
      </w:r>
      <w:r w:rsidRPr="0014357A">
        <w:rPr>
          <w:rFonts w:ascii="宋体" w:hint="eastAsia"/>
          <w:noProof/>
          <w:kern w:val="0"/>
          <w:szCs w:val="20"/>
        </w:rPr>
        <w:t>绝对值</w:t>
      </w:r>
      <w:r w:rsidRPr="0014357A">
        <w:rPr>
          <w:rFonts w:ascii="宋体"/>
          <w:noProof/>
          <w:kern w:val="0"/>
          <w:szCs w:val="20"/>
        </w:rPr>
        <w:t>偏移值</w:t>
      </w:r>
      <w:r w:rsidRPr="0014357A">
        <w:rPr>
          <w:rFonts w:ascii="宋体" w:hint="eastAsia"/>
          <w:noProof/>
          <w:kern w:val="0"/>
          <w:szCs w:val="20"/>
        </w:rPr>
        <w:t>，取值</w:t>
      </w:r>
      <w:r w:rsidRPr="0014357A">
        <w:rPr>
          <w:rFonts w:ascii="宋体"/>
          <w:noProof/>
          <w:kern w:val="0"/>
          <w:szCs w:val="20"/>
        </w:rPr>
        <w:t>范围</w:t>
      </w:r>
      <w:r w:rsidRPr="0014357A">
        <w:rPr>
          <w:rFonts w:ascii="宋体" w:hint="eastAsia"/>
          <w:noProof/>
          <w:kern w:val="0"/>
          <w:szCs w:val="20"/>
        </w:rPr>
        <w:t>0～</w:t>
      </w:r>
      <w:r w:rsidRPr="0014357A">
        <w:rPr>
          <w:rFonts w:ascii="宋体"/>
          <w:noProof/>
          <w:kern w:val="0"/>
          <w:szCs w:val="20"/>
        </w:rPr>
        <w:t>31</w:t>
      </w:r>
      <w:r w:rsidRPr="0014357A">
        <w:rPr>
          <w:rFonts w:ascii="宋体" w:hint="eastAsia"/>
          <w:noProof/>
          <w:kern w:val="0"/>
          <w:szCs w:val="20"/>
        </w:rPr>
        <w:t>。</w:t>
      </w:r>
      <w:r w:rsidRPr="0014357A">
        <w:rPr>
          <w:rFonts w:ascii="宋体"/>
          <w:noProof/>
          <w:kern w:val="0"/>
          <w:szCs w:val="20"/>
        </w:rPr>
        <w:t>AbsBv</w:t>
      </w:r>
      <w:r>
        <w:rPr>
          <w:rFonts w:ascii="宋体"/>
          <w:noProof/>
          <w:kern w:val="0"/>
          <w:szCs w:val="20"/>
        </w:rPr>
        <w:t>D</w:t>
      </w:r>
      <w:r w:rsidRPr="0014357A">
        <w:rPr>
          <w:rFonts w:ascii="宋体"/>
          <w:noProof/>
          <w:kern w:val="0"/>
          <w:szCs w:val="20"/>
        </w:rPr>
        <w:t>Minus1[blk</w:t>
      </w:r>
      <w:r>
        <w:rPr>
          <w:rFonts w:ascii="宋体"/>
          <w:noProof/>
          <w:kern w:val="0"/>
          <w:szCs w:val="20"/>
        </w:rPr>
        <w:t>I</w:t>
      </w:r>
      <w:r w:rsidRPr="0014357A">
        <w:rPr>
          <w:rFonts w:ascii="宋体"/>
          <w:noProof/>
          <w:kern w:val="0"/>
          <w:szCs w:val="20"/>
        </w:rPr>
        <w:t>dx]</w:t>
      </w:r>
      <w:r w:rsidRPr="0014357A">
        <w:rPr>
          <w:rFonts w:ascii="宋体" w:hint="eastAsia"/>
          <w:noProof/>
          <w:kern w:val="0"/>
          <w:szCs w:val="20"/>
        </w:rPr>
        <w:t>的</w:t>
      </w:r>
      <w:r w:rsidRPr="0014357A">
        <w:rPr>
          <w:rFonts w:ascii="宋体"/>
          <w:noProof/>
          <w:kern w:val="0"/>
          <w:szCs w:val="20"/>
        </w:rPr>
        <w:t>值等于abs_bv</w:t>
      </w:r>
      <w:r>
        <w:rPr>
          <w:rFonts w:ascii="宋体"/>
          <w:noProof/>
          <w:kern w:val="0"/>
          <w:szCs w:val="20"/>
        </w:rPr>
        <w:t>d</w:t>
      </w:r>
      <w:r w:rsidRPr="0014357A">
        <w:rPr>
          <w:rFonts w:ascii="宋体"/>
          <w:noProof/>
          <w:kern w:val="0"/>
          <w:szCs w:val="20"/>
        </w:rPr>
        <w:t>_minus1[blk</w:t>
      </w:r>
      <w:r>
        <w:rPr>
          <w:rFonts w:ascii="宋体"/>
          <w:noProof/>
          <w:kern w:val="0"/>
          <w:szCs w:val="20"/>
        </w:rPr>
        <w:t>I</w:t>
      </w:r>
      <w:r w:rsidRPr="0014357A">
        <w:rPr>
          <w:rFonts w:ascii="宋体"/>
          <w:noProof/>
          <w:kern w:val="0"/>
          <w:szCs w:val="20"/>
        </w:rPr>
        <w:t>dx]</w:t>
      </w:r>
      <w:r w:rsidRPr="0014357A">
        <w:rPr>
          <w:rFonts w:ascii="宋体" w:hint="eastAsia"/>
          <w:noProof/>
          <w:kern w:val="0"/>
          <w:szCs w:val="20"/>
        </w:rPr>
        <w:t>的</w:t>
      </w:r>
      <w:r w:rsidRPr="0014357A">
        <w:rPr>
          <w:rFonts w:ascii="宋体"/>
          <w:noProof/>
          <w:kern w:val="0"/>
          <w:szCs w:val="20"/>
        </w:rPr>
        <w:t>值</w:t>
      </w:r>
      <w:r w:rsidRPr="0014357A">
        <w:rPr>
          <w:rFonts w:ascii="宋体" w:hint="eastAsia"/>
          <w:noProof/>
          <w:kern w:val="0"/>
          <w:szCs w:val="20"/>
        </w:rPr>
        <w:t>。</w:t>
      </w:r>
    </w:p>
    <w:p w14:paraId="38E62FF4" w14:textId="77777777" w:rsidR="00F02E03" w:rsidRDefault="00F02E03" w:rsidP="00F02E03">
      <w:pPr>
        <w:pStyle w:val="aff7"/>
        <w:ind w:firstLineChars="0" w:firstLine="0"/>
        <w:rPr>
          <w:rFonts w:hAnsi="宋体"/>
          <w:b/>
        </w:rPr>
      </w:pPr>
      <w:r w:rsidRPr="0014357A">
        <w:rPr>
          <w:rFonts w:ascii="黑体" w:eastAsia="黑体" w:hint="eastAsia"/>
        </w:rPr>
        <w:t>第0</w:t>
      </w:r>
      <w:r w:rsidRPr="0014357A">
        <w:rPr>
          <w:rFonts w:ascii="黑体" w:eastAsia="黑体"/>
        </w:rPr>
        <w:t>分量</w:t>
      </w:r>
      <w:r>
        <w:rPr>
          <w:rFonts w:ascii="黑体" w:eastAsia="黑体" w:hint="eastAsia"/>
        </w:rPr>
        <w:t>子块重建补偿</w:t>
      </w:r>
      <w:r w:rsidRPr="00AF6228">
        <w:rPr>
          <w:rFonts w:ascii="黑体" w:eastAsia="黑体"/>
        </w:rPr>
        <w:t>标志</w:t>
      </w:r>
      <w:r>
        <w:rPr>
          <w:b/>
        </w:rPr>
        <w:t xml:space="preserve">  </w:t>
      </w:r>
      <w:r w:rsidRPr="005630BC">
        <w:rPr>
          <w:rFonts w:hAnsi="宋体"/>
          <w:b/>
        </w:rPr>
        <w:t>brc_flag[</w:t>
      </w:r>
      <w:r>
        <w:rPr>
          <w:rFonts w:hAnsi="宋体"/>
          <w:b/>
        </w:rPr>
        <w:t>0</w:t>
      </w:r>
      <w:r w:rsidRPr="005630BC">
        <w:rPr>
          <w:rFonts w:hAnsi="宋体"/>
          <w:b/>
        </w:rPr>
        <w:t>]</w:t>
      </w:r>
    </w:p>
    <w:p w14:paraId="71CA693F" w14:textId="77777777" w:rsidR="00F02E03" w:rsidRDefault="00F02E03" w:rsidP="00F02E03">
      <w:pPr>
        <w:pStyle w:val="aff7"/>
        <w:ind w:firstLineChars="0" w:firstLine="0"/>
        <w:rPr>
          <w:rFonts w:hAnsi="宋体"/>
          <w:b/>
        </w:rPr>
      </w:pPr>
      <w:r w:rsidRPr="0014357A">
        <w:rPr>
          <w:rFonts w:ascii="黑体" w:eastAsia="黑体" w:hint="eastAsia"/>
        </w:rPr>
        <w:t>第</w:t>
      </w:r>
      <w:r>
        <w:rPr>
          <w:rFonts w:ascii="黑体" w:eastAsia="黑体"/>
        </w:rPr>
        <w:t>1</w:t>
      </w:r>
      <w:r w:rsidRPr="0014357A">
        <w:rPr>
          <w:rFonts w:ascii="黑体" w:eastAsia="黑体"/>
        </w:rPr>
        <w:t>分量</w:t>
      </w:r>
      <w:r>
        <w:rPr>
          <w:rFonts w:ascii="黑体" w:eastAsia="黑体" w:hint="eastAsia"/>
        </w:rPr>
        <w:t>子块重建补偿</w:t>
      </w:r>
      <w:r w:rsidRPr="00AF6228">
        <w:rPr>
          <w:rFonts w:ascii="黑体" w:eastAsia="黑体"/>
        </w:rPr>
        <w:t>标志</w:t>
      </w:r>
      <w:r>
        <w:rPr>
          <w:b/>
        </w:rPr>
        <w:t xml:space="preserve">  </w:t>
      </w:r>
      <w:r w:rsidRPr="005630BC">
        <w:rPr>
          <w:rFonts w:hAnsi="宋体"/>
          <w:b/>
        </w:rPr>
        <w:t>brc_flag[</w:t>
      </w:r>
      <w:r>
        <w:rPr>
          <w:rFonts w:hAnsi="宋体"/>
          <w:b/>
        </w:rPr>
        <w:t>1</w:t>
      </w:r>
      <w:r w:rsidRPr="005630BC">
        <w:rPr>
          <w:rFonts w:hAnsi="宋体"/>
          <w:b/>
        </w:rPr>
        <w:t>]</w:t>
      </w:r>
    </w:p>
    <w:p w14:paraId="7D348C45" w14:textId="77777777" w:rsidR="00F02E03" w:rsidRPr="005630BC" w:rsidRDefault="00F02E03" w:rsidP="00F02E03">
      <w:pPr>
        <w:pStyle w:val="aff7"/>
        <w:ind w:firstLineChars="0" w:firstLine="0"/>
        <w:rPr>
          <w:rFonts w:hAnsi="宋体"/>
          <w:b/>
        </w:rPr>
      </w:pPr>
      <w:r w:rsidRPr="0014357A">
        <w:rPr>
          <w:rFonts w:ascii="黑体" w:eastAsia="黑体" w:hint="eastAsia"/>
        </w:rPr>
        <w:t>第</w:t>
      </w:r>
      <w:r>
        <w:rPr>
          <w:rFonts w:ascii="黑体" w:eastAsia="黑体"/>
        </w:rPr>
        <w:t>2</w:t>
      </w:r>
      <w:r w:rsidRPr="0014357A">
        <w:rPr>
          <w:rFonts w:ascii="黑体" w:eastAsia="黑体"/>
        </w:rPr>
        <w:t>分量</w:t>
      </w:r>
      <w:r>
        <w:rPr>
          <w:rFonts w:ascii="黑体" w:eastAsia="黑体" w:hint="eastAsia"/>
        </w:rPr>
        <w:t>子块重建补偿</w:t>
      </w:r>
      <w:r w:rsidRPr="00AF6228">
        <w:rPr>
          <w:rFonts w:ascii="黑体" w:eastAsia="黑体"/>
        </w:rPr>
        <w:t>标志</w:t>
      </w:r>
      <w:r>
        <w:rPr>
          <w:b/>
        </w:rPr>
        <w:t xml:space="preserve">  </w:t>
      </w:r>
      <w:r w:rsidRPr="005630BC">
        <w:rPr>
          <w:rFonts w:hAnsi="宋体"/>
          <w:b/>
        </w:rPr>
        <w:t>brc_flag[</w:t>
      </w:r>
      <w:r>
        <w:rPr>
          <w:rFonts w:hAnsi="宋体"/>
          <w:b/>
        </w:rPr>
        <w:t>2</w:t>
      </w:r>
      <w:r w:rsidRPr="005630BC">
        <w:rPr>
          <w:rFonts w:hAnsi="宋体"/>
          <w:b/>
        </w:rPr>
        <w:t>]</w:t>
      </w:r>
    </w:p>
    <w:p w14:paraId="63F632F8" w14:textId="77777777" w:rsidR="00F02E03" w:rsidRDefault="00F02E03" w:rsidP="00F02E03">
      <w:pPr>
        <w:pStyle w:val="aff7"/>
      </w:pPr>
      <w:r w:rsidRPr="00AF6228">
        <w:rPr>
          <w:rFonts w:hint="eastAsia"/>
        </w:rPr>
        <w:t>二值</w:t>
      </w:r>
      <w:r w:rsidRPr="00AF6228">
        <w:t>变量。</w:t>
      </w:r>
      <w:r w:rsidRPr="0014357A">
        <w:rPr>
          <w:rFonts w:hint="eastAsia"/>
        </w:rPr>
        <w:t>值为‘1’表示当前</w:t>
      </w:r>
      <w:r w:rsidRPr="0014357A">
        <w:t>编码</w:t>
      </w:r>
      <w:r>
        <w:t>块</w:t>
      </w:r>
      <w:r>
        <w:rPr>
          <w:rFonts w:hint="eastAsia"/>
        </w:rPr>
        <w:t>需要进行</w:t>
      </w:r>
      <w:r>
        <w:t>子块重建补偿</w:t>
      </w:r>
      <w:r w:rsidRPr="0014357A">
        <w:rPr>
          <w:rFonts w:hint="eastAsia"/>
        </w:rPr>
        <w:t>；值为‘0’表示当前</w:t>
      </w:r>
      <w:r w:rsidRPr="0014357A">
        <w:t>编码</w:t>
      </w:r>
      <w:r>
        <w:t>块</w:t>
      </w:r>
      <w:r>
        <w:rPr>
          <w:rFonts w:hint="eastAsia"/>
        </w:rPr>
        <w:t>不需要进行</w:t>
      </w:r>
      <w:r>
        <w:t>子块重建补偿</w:t>
      </w:r>
      <w:r w:rsidRPr="0014357A">
        <w:rPr>
          <w:rFonts w:hint="eastAsia"/>
        </w:rPr>
        <w:t>。</w:t>
      </w:r>
      <w:r>
        <w:t>BrcFlag</w:t>
      </w:r>
      <w:r w:rsidRPr="0014357A">
        <w:rPr>
          <w:rFonts w:hint="eastAsia"/>
        </w:rPr>
        <w:t>[</w:t>
      </w:r>
      <w:r>
        <w:t>component</w:t>
      </w:r>
      <w:r w:rsidRPr="0014357A">
        <w:rPr>
          <w:rFonts w:hint="eastAsia"/>
        </w:rPr>
        <w:t>]的</w:t>
      </w:r>
      <w:r w:rsidRPr="0014357A">
        <w:t>值等于</w:t>
      </w:r>
      <w:r>
        <w:t>brc_flag</w:t>
      </w:r>
      <w:r w:rsidRPr="0014357A">
        <w:t>[</w:t>
      </w:r>
      <w:r>
        <w:t>component</w:t>
      </w:r>
      <w:r w:rsidRPr="0014357A">
        <w:t>]</w:t>
      </w:r>
      <w:r w:rsidRPr="0014357A">
        <w:rPr>
          <w:rFonts w:hint="eastAsia"/>
        </w:rPr>
        <w:t>的</w:t>
      </w:r>
      <w:r w:rsidRPr="0014357A">
        <w:t>值</w:t>
      </w:r>
      <w:r w:rsidRPr="0014357A">
        <w:rPr>
          <w:rFonts w:hint="eastAsia"/>
        </w:rPr>
        <w:t>。</w:t>
      </w:r>
      <w:r>
        <w:rPr>
          <w:rFonts w:hint="eastAsia"/>
        </w:rPr>
        <w:t>如果位流</w:t>
      </w:r>
      <w:r>
        <w:t>中不存在brc_flag</w:t>
      </w:r>
      <w:r w:rsidRPr="0014357A">
        <w:t>[</w:t>
      </w:r>
      <w:r>
        <w:t>component</w:t>
      </w:r>
      <w:r w:rsidRPr="0014357A">
        <w:t>]</w:t>
      </w:r>
      <w:r>
        <w:rPr>
          <w:rFonts w:hint="eastAsia"/>
        </w:rPr>
        <w:t>，</w:t>
      </w:r>
      <w:r>
        <w:t>BrcFlag</w:t>
      </w:r>
      <w:r w:rsidRPr="0014357A">
        <w:rPr>
          <w:rFonts w:hint="eastAsia"/>
        </w:rPr>
        <w:t>[</w:t>
      </w:r>
      <w:r>
        <w:t>component</w:t>
      </w:r>
      <w:r w:rsidRPr="0014357A">
        <w:rPr>
          <w:rFonts w:hint="eastAsia"/>
        </w:rPr>
        <w:t>]</w:t>
      </w:r>
      <w:r>
        <w:t>的值</w:t>
      </w:r>
      <w:r>
        <w:rPr>
          <w:rFonts w:hint="eastAsia"/>
        </w:rPr>
        <w:t>等于0。</w:t>
      </w:r>
    </w:p>
    <w:p w14:paraId="770E3054" w14:textId="77777777" w:rsidR="00F02E03" w:rsidRDefault="00F02E03" w:rsidP="00F02E03">
      <w:pPr>
        <w:pStyle w:val="aff7"/>
        <w:ind w:firstLineChars="0" w:firstLine="0"/>
        <w:rPr>
          <w:rFonts w:hAnsi="宋体"/>
          <w:b/>
        </w:rPr>
      </w:pPr>
      <w:r w:rsidRPr="0014357A">
        <w:rPr>
          <w:rFonts w:ascii="黑体" w:eastAsia="黑体" w:hint="eastAsia"/>
        </w:rPr>
        <w:t>第0</w:t>
      </w:r>
      <w:r w:rsidRPr="0014357A">
        <w:rPr>
          <w:rFonts w:ascii="黑体" w:eastAsia="黑体"/>
        </w:rPr>
        <w:t>分量</w:t>
      </w:r>
      <w:r>
        <w:rPr>
          <w:rFonts w:ascii="黑体" w:eastAsia="黑体" w:hint="eastAsia"/>
        </w:rPr>
        <w:t>子块量化参数调整</w:t>
      </w:r>
      <w:r w:rsidRPr="00AF6228">
        <w:rPr>
          <w:rFonts w:ascii="黑体" w:eastAsia="黑体"/>
        </w:rPr>
        <w:t>标志</w:t>
      </w:r>
      <w:r>
        <w:rPr>
          <w:b/>
        </w:rPr>
        <w:t xml:space="preserve">  </w:t>
      </w:r>
      <w:r>
        <w:rPr>
          <w:rFonts w:hAnsi="宋体"/>
          <w:b/>
        </w:rPr>
        <w:t>bwq</w:t>
      </w:r>
      <w:r w:rsidRPr="005630BC">
        <w:rPr>
          <w:rFonts w:hAnsi="宋体"/>
          <w:b/>
        </w:rPr>
        <w:t>_flag[</w:t>
      </w:r>
      <w:r>
        <w:rPr>
          <w:rFonts w:hAnsi="宋体"/>
          <w:b/>
        </w:rPr>
        <w:t>0</w:t>
      </w:r>
      <w:r w:rsidRPr="005630BC">
        <w:rPr>
          <w:rFonts w:hAnsi="宋体"/>
          <w:b/>
        </w:rPr>
        <w:t>]</w:t>
      </w:r>
    </w:p>
    <w:p w14:paraId="7660F75B" w14:textId="77777777" w:rsidR="00F02E03" w:rsidRDefault="00F02E03" w:rsidP="00F02E03">
      <w:pPr>
        <w:pStyle w:val="aff7"/>
        <w:ind w:firstLineChars="0" w:firstLine="0"/>
        <w:rPr>
          <w:rFonts w:hAnsi="宋体"/>
          <w:b/>
        </w:rPr>
      </w:pPr>
      <w:r w:rsidRPr="0014357A">
        <w:rPr>
          <w:rFonts w:ascii="黑体" w:eastAsia="黑体" w:hint="eastAsia"/>
        </w:rPr>
        <w:t>第</w:t>
      </w:r>
      <w:r>
        <w:rPr>
          <w:rFonts w:ascii="黑体" w:eastAsia="黑体"/>
        </w:rPr>
        <w:t>1</w:t>
      </w:r>
      <w:r w:rsidRPr="0014357A">
        <w:rPr>
          <w:rFonts w:ascii="黑体" w:eastAsia="黑体"/>
        </w:rPr>
        <w:t>分量</w:t>
      </w:r>
      <w:r>
        <w:rPr>
          <w:rFonts w:ascii="黑体" w:eastAsia="黑体" w:hint="eastAsia"/>
        </w:rPr>
        <w:t>子块量化参数调整</w:t>
      </w:r>
      <w:r w:rsidRPr="00AF6228">
        <w:rPr>
          <w:rFonts w:ascii="黑体" w:eastAsia="黑体"/>
        </w:rPr>
        <w:t>标志</w:t>
      </w:r>
      <w:r>
        <w:rPr>
          <w:b/>
        </w:rPr>
        <w:t xml:space="preserve">  </w:t>
      </w:r>
      <w:r w:rsidRPr="005630BC">
        <w:rPr>
          <w:rFonts w:hAnsi="宋体"/>
          <w:b/>
        </w:rPr>
        <w:t>b</w:t>
      </w:r>
      <w:r>
        <w:rPr>
          <w:rFonts w:hAnsi="宋体"/>
          <w:b/>
        </w:rPr>
        <w:t>wq</w:t>
      </w:r>
      <w:r w:rsidRPr="005630BC">
        <w:rPr>
          <w:rFonts w:hAnsi="宋体"/>
          <w:b/>
        </w:rPr>
        <w:t>_flag[</w:t>
      </w:r>
      <w:r>
        <w:rPr>
          <w:rFonts w:hAnsi="宋体"/>
          <w:b/>
        </w:rPr>
        <w:t>1</w:t>
      </w:r>
      <w:r w:rsidRPr="005630BC">
        <w:rPr>
          <w:rFonts w:hAnsi="宋体"/>
          <w:b/>
        </w:rPr>
        <w:t>]</w:t>
      </w:r>
    </w:p>
    <w:p w14:paraId="00FE4D2E" w14:textId="77777777" w:rsidR="00F02E03" w:rsidRPr="005630BC" w:rsidRDefault="00F02E03" w:rsidP="00F02E03">
      <w:pPr>
        <w:pStyle w:val="aff7"/>
        <w:ind w:firstLineChars="0" w:firstLine="0"/>
        <w:rPr>
          <w:rFonts w:hAnsi="宋体"/>
          <w:b/>
        </w:rPr>
      </w:pPr>
      <w:r w:rsidRPr="0014357A">
        <w:rPr>
          <w:rFonts w:ascii="黑体" w:eastAsia="黑体" w:hint="eastAsia"/>
        </w:rPr>
        <w:t>第</w:t>
      </w:r>
      <w:r>
        <w:rPr>
          <w:rFonts w:ascii="黑体" w:eastAsia="黑体"/>
        </w:rPr>
        <w:t>2</w:t>
      </w:r>
      <w:r w:rsidRPr="0014357A">
        <w:rPr>
          <w:rFonts w:ascii="黑体" w:eastAsia="黑体"/>
        </w:rPr>
        <w:t>分量</w:t>
      </w:r>
      <w:r>
        <w:rPr>
          <w:rFonts w:ascii="黑体" w:eastAsia="黑体" w:hint="eastAsia"/>
        </w:rPr>
        <w:t>子块量化参数调整</w:t>
      </w:r>
      <w:r w:rsidRPr="00AF6228">
        <w:rPr>
          <w:rFonts w:ascii="黑体" w:eastAsia="黑体"/>
        </w:rPr>
        <w:t>标志</w:t>
      </w:r>
      <w:r>
        <w:rPr>
          <w:b/>
        </w:rPr>
        <w:t xml:space="preserve">  </w:t>
      </w:r>
      <w:r w:rsidRPr="005630BC">
        <w:rPr>
          <w:rFonts w:hAnsi="宋体"/>
          <w:b/>
        </w:rPr>
        <w:t>b</w:t>
      </w:r>
      <w:r>
        <w:rPr>
          <w:rFonts w:hAnsi="宋体"/>
          <w:b/>
        </w:rPr>
        <w:t>wq</w:t>
      </w:r>
      <w:r w:rsidRPr="005630BC">
        <w:rPr>
          <w:rFonts w:hAnsi="宋体"/>
          <w:b/>
        </w:rPr>
        <w:t>_flag[</w:t>
      </w:r>
      <w:r>
        <w:rPr>
          <w:rFonts w:hAnsi="宋体"/>
          <w:b/>
        </w:rPr>
        <w:t>2</w:t>
      </w:r>
      <w:r w:rsidRPr="005630BC">
        <w:rPr>
          <w:rFonts w:hAnsi="宋体"/>
          <w:b/>
        </w:rPr>
        <w:t>]</w:t>
      </w:r>
    </w:p>
    <w:p w14:paraId="36E39F93" w14:textId="77777777" w:rsidR="00F02E03" w:rsidRDefault="00F02E03" w:rsidP="00F02E03">
      <w:pPr>
        <w:pStyle w:val="aff7"/>
      </w:pPr>
      <w:r w:rsidRPr="00AF6228">
        <w:rPr>
          <w:rFonts w:hint="eastAsia"/>
        </w:rPr>
        <w:t>二值</w:t>
      </w:r>
      <w:r w:rsidRPr="00AF6228">
        <w:t>变量。</w:t>
      </w:r>
      <w:r w:rsidRPr="0014357A">
        <w:rPr>
          <w:rFonts w:hint="eastAsia"/>
        </w:rPr>
        <w:t>值为‘1’表示当前</w:t>
      </w:r>
      <w:r w:rsidRPr="0014357A">
        <w:t>编码</w:t>
      </w:r>
      <w:r>
        <w:t>块</w:t>
      </w:r>
      <w:r>
        <w:rPr>
          <w:rFonts w:hint="eastAsia"/>
        </w:rPr>
        <w:t>需要进行</w:t>
      </w:r>
      <w:r>
        <w:t>子块</w:t>
      </w:r>
      <w:r w:rsidRPr="00F5415E">
        <w:rPr>
          <w:rFonts w:hint="eastAsia"/>
        </w:rPr>
        <w:t>量化参数调整</w:t>
      </w:r>
      <w:r w:rsidRPr="0014357A">
        <w:rPr>
          <w:rFonts w:hint="eastAsia"/>
        </w:rPr>
        <w:t>；值为‘0’表示当前</w:t>
      </w:r>
      <w:r w:rsidRPr="0014357A">
        <w:t>编码</w:t>
      </w:r>
      <w:r>
        <w:t>块</w:t>
      </w:r>
      <w:r>
        <w:rPr>
          <w:rFonts w:hint="eastAsia"/>
        </w:rPr>
        <w:t>不需要进行</w:t>
      </w:r>
      <w:r>
        <w:t>子块</w:t>
      </w:r>
      <w:r w:rsidRPr="00F5415E">
        <w:rPr>
          <w:rFonts w:hint="eastAsia"/>
        </w:rPr>
        <w:t>量化参数调整</w:t>
      </w:r>
      <w:r w:rsidRPr="0014357A">
        <w:rPr>
          <w:rFonts w:hint="eastAsia"/>
        </w:rPr>
        <w:t>。</w:t>
      </w:r>
      <w:r>
        <w:t>BwqFlag</w:t>
      </w:r>
      <w:r w:rsidRPr="0014357A">
        <w:rPr>
          <w:rFonts w:hint="eastAsia"/>
        </w:rPr>
        <w:t>[</w:t>
      </w:r>
      <w:r>
        <w:t>component</w:t>
      </w:r>
      <w:r w:rsidRPr="0014357A">
        <w:rPr>
          <w:rFonts w:hint="eastAsia"/>
        </w:rPr>
        <w:t>]的</w:t>
      </w:r>
      <w:r w:rsidRPr="0014357A">
        <w:t>值等于</w:t>
      </w:r>
      <w:r>
        <w:t>bwq_flag</w:t>
      </w:r>
      <w:r w:rsidRPr="0014357A">
        <w:t>[</w:t>
      </w:r>
      <w:r>
        <w:t>component</w:t>
      </w:r>
      <w:r w:rsidRPr="0014357A">
        <w:t>]</w:t>
      </w:r>
      <w:r w:rsidRPr="0014357A">
        <w:rPr>
          <w:rFonts w:hint="eastAsia"/>
        </w:rPr>
        <w:t>的</w:t>
      </w:r>
      <w:r w:rsidRPr="0014357A">
        <w:t>值</w:t>
      </w:r>
      <w:r w:rsidRPr="0014357A">
        <w:rPr>
          <w:rFonts w:hint="eastAsia"/>
        </w:rPr>
        <w:t>。</w:t>
      </w:r>
      <w:r>
        <w:rPr>
          <w:rFonts w:hint="eastAsia"/>
        </w:rPr>
        <w:t>如果位流</w:t>
      </w:r>
      <w:r>
        <w:t>中不存在bwq_flag</w:t>
      </w:r>
      <w:r w:rsidRPr="0014357A">
        <w:t>[</w:t>
      </w:r>
      <w:r>
        <w:t>component</w:t>
      </w:r>
      <w:r w:rsidRPr="0014357A">
        <w:t>]</w:t>
      </w:r>
      <w:r>
        <w:rPr>
          <w:rFonts w:hint="eastAsia"/>
        </w:rPr>
        <w:t>，如果</w:t>
      </w:r>
      <w:r>
        <w:t>CuDpIntraFlag的值等于</w:t>
      </w:r>
      <w:r>
        <w:rPr>
          <w:rFonts w:hint="eastAsia"/>
        </w:rPr>
        <w:t>1且</w:t>
      </w:r>
      <w:r>
        <w:t>BwqEnableFlag</w:t>
      </w:r>
      <w:r>
        <w:rPr>
          <w:rFonts w:hint="eastAsia"/>
        </w:rPr>
        <w:t>的</w:t>
      </w:r>
      <w:r>
        <w:t>值等于</w:t>
      </w:r>
      <w:r>
        <w:rPr>
          <w:rFonts w:hint="eastAsia"/>
        </w:rPr>
        <w:t>1，</w:t>
      </w:r>
      <w:r>
        <w:t>则BwqFlag</w:t>
      </w:r>
      <w:r w:rsidRPr="0014357A">
        <w:rPr>
          <w:rFonts w:hint="eastAsia"/>
        </w:rPr>
        <w:t>[</w:t>
      </w:r>
      <w:r>
        <w:t>component</w:t>
      </w:r>
      <w:r w:rsidRPr="0014357A">
        <w:rPr>
          <w:rFonts w:hint="eastAsia"/>
        </w:rPr>
        <w:t>]</w:t>
      </w:r>
      <w:r>
        <w:t>的值</w:t>
      </w:r>
      <w:r>
        <w:rPr>
          <w:rFonts w:hint="eastAsia"/>
        </w:rPr>
        <w:t>等于</w:t>
      </w:r>
      <w:r>
        <w:t>1</w:t>
      </w:r>
      <w:r>
        <w:rPr>
          <w:rFonts w:hint="eastAsia"/>
        </w:rPr>
        <w:t>；</w:t>
      </w:r>
      <w:r>
        <w:t>否则，BwqFlag</w:t>
      </w:r>
      <w:r w:rsidRPr="0014357A">
        <w:rPr>
          <w:rFonts w:hint="eastAsia"/>
        </w:rPr>
        <w:t>[</w:t>
      </w:r>
      <w:r>
        <w:t>component</w:t>
      </w:r>
      <w:r w:rsidRPr="0014357A">
        <w:rPr>
          <w:rFonts w:hint="eastAsia"/>
        </w:rPr>
        <w:t>]</w:t>
      </w:r>
      <w:r>
        <w:t>的值</w:t>
      </w:r>
      <w:r>
        <w:rPr>
          <w:rFonts w:hint="eastAsia"/>
        </w:rPr>
        <w:t>等于</w:t>
      </w:r>
      <w:r>
        <w:t>0</w:t>
      </w:r>
      <w:r>
        <w:rPr>
          <w:rFonts w:hint="eastAsia"/>
        </w:rPr>
        <w:t>。</w:t>
      </w:r>
    </w:p>
    <w:p w14:paraId="556D9747" w14:textId="77777777" w:rsidR="00F02E03" w:rsidRDefault="00F02E03" w:rsidP="00F02E03">
      <w:pPr>
        <w:pStyle w:val="aff7"/>
        <w:ind w:firstLineChars="0" w:firstLine="0"/>
        <w:rPr>
          <w:rFonts w:hAnsi="宋体"/>
          <w:b/>
        </w:rPr>
      </w:pPr>
      <w:r w:rsidRPr="0014357A">
        <w:rPr>
          <w:rFonts w:ascii="黑体" w:eastAsia="黑体" w:hint="eastAsia"/>
        </w:rPr>
        <w:lastRenderedPageBreak/>
        <w:t>第0</w:t>
      </w:r>
      <w:r w:rsidRPr="0014357A">
        <w:rPr>
          <w:rFonts w:ascii="黑体" w:eastAsia="黑体"/>
        </w:rPr>
        <w:t>分量</w:t>
      </w:r>
      <w:r>
        <w:rPr>
          <w:rFonts w:ascii="黑体" w:eastAsia="黑体" w:hint="eastAsia"/>
        </w:rPr>
        <w:t>子块重建补偿值非零</w:t>
      </w:r>
      <w:r w:rsidRPr="00AF6228">
        <w:rPr>
          <w:rFonts w:ascii="黑体" w:eastAsia="黑体"/>
        </w:rPr>
        <w:t>标志</w:t>
      </w:r>
      <w:r>
        <w:rPr>
          <w:b/>
        </w:rPr>
        <w:t xml:space="preserve">  </w:t>
      </w:r>
      <w:r w:rsidRPr="005630BC">
        <w:rPr>
          <w:rFonts w:hAnsi="宋体"/>
          <w:b/>
        </w:rPr>
        <w:t>brc_</w:t>
      </w:r>
      <w:r>
        <w:rPr>
          <w:rFonts w:hAnsi="宋体"/>
          <w:b/>
        </w:rPr>
        <w:t>offset_</w:t>
      </w:r>
      <w:r w:rsidRPr="005630BC">
        <w:rPr>
          <w:rFonts w:hAnsi="宋体"/>
          <w:b/>
        </w:rPr>
        <w:t>flag[</w:t>
      </w:r>
      <w:r>
        <w:rPr>
          <w:rFonts w:hAnsi="宋体"/>
          <w:b/>
        </w:rPr>
        <w:t>0</w:t>
      </w:r>
      <w:r w:rsidRPr="005630BC">
        <w:rPr>
          <w:rFonts w:hAnsi="宋体"/>
          <w:b/>
        </w:rPr>
        <w:t>]</w:t>
      </w:r>
      <w:r>
        <w:rPr>
          <w:rFonts w:hAnsi="宋体"/>
          <w:b/>
        </w:rPr>
        <w:t>[index]</w:t>
      </w:r>
    </w:p>
    <w:p w14:paraId="68517208" w14:textId="77777777" w:rsidR="00F02E03" w:rsidRDefault="00F02E03" w:rsidP="00F02E03">
      <w:pPr>
        <w:pStyle w:val="aff7"/>
        <w:ind w:firstLineChars="0" w:firstLine="0"/>
        <w:rPr>
          <w:rFonts w:hAnsi="宋体"/>
          <w:b/>
        </w:rPr>
      </w:pPr>
      <w:r w:rsidRPr="0014357A">
        <w:rPr>
          <w:rFonts w:ascii="黑体" w:eastAsia="黑体" w:hint="eastAsia"/>
        </w:rPr>
        <w:t>第</w:t>
      </w:r>
      <w:r>
        <w:rPr>
          <w:rFonts w:ascii="黑体" w:eastAsia="黑体"/>
        </w:rPr>
        <w:t>1</w:t>
      </w:r>
      <w:r w:rsidRPr="0014357A">
        <w:rPr>
          <w:rFonts w:ascii="黑体" w:eastAsia="黑体"/>
        </w:rPr>
        <w:t>分量</w:t>
      </w:r>
      <w:r>
        <w:rPr>
          <w:rFonts w:ascii="黑体" w:eastAsia="黑体" w:hint="eastAsia"/>
        </w:rPr>
        <w:t>子块重建补偿值非零</w:t>
      </w:r>
      <w:r w:rsidRPr="00AF6228">
        <w:rPr>
          <w:rFonts w:ascii="黑体" w:eastAsia="黑体"/>
        </w:rPr>
        <w:t>标志</w:t>
      </w:r>
      <w:r>
        <w:rPr>
          <w:b/>
        </w:rPr>
        <w:t xml:space="preserve">  </w:t>
      </w:r>
      <w:r w:rsidRPr="005630BC">
        <w:rPr>
          <w:rFonts w:hAnsi="宋体"/>
          <w:b/>
        </w:rPr>
        <w:t>brc_</w:t>
      </w:r>
      <w:r>
        <w:rPr>
          <w:rFonts w:hAnsi="宋体"/>
          <w:b/>
        </w:rPr>
        <w:t>offset</w:t>
      </w:r>
      <w:r w:rsidRPr="005630BC">
        <w:rPr>
          <w:rFonts w:hAnsi="宋体"/>
          <w:b/>
        </w:rPr>
        <w:t>_flag[</w:t>
      </w:r>
      <w:r>
        <w:rPr>
          <w:rFonts w:hAnsi="宋体"/>
          <w:b/>
        </w:rPr>
        <w:t>1</w:t>
      </w:r>
      <w:r w:rsidRPr="005630BC">
        <w:rPr>
          <w:rFonts w:hAnsi="宋体"/>
          <w:b/>
        </w:rPr>
        <w:t>]</w:t>
      </w:r>
      <w:r>
        <w:rPr>
          <w:rFonts w:hAnsi="宋体"/>
          <w:b/>
        </w:rPr>
        <w:t>[index]</w:t>
      </w:r>
    </w:p>
    <w:p w14:paraId="179084AF" w14:textId="77777777" w:rsidR="00F02E03" w:rsidRPr="005630BC" w:rsidRDefault="00F02E03" w:rsidP="00F02E03">
      <w:pPr>
        <w:pStyle w:val="aff7"/>
        <w:ind w:firstLineChars="0" w:firstLine="0"/>
        <w:rPr>
          <w:rFonts w:hAnsi="宋体"/>
          <w:b/>
        </w:rPr>
      </w:pPr>
      <w:r w:rsidRPr="0014357A">
        <w:rPr>
          <w:rFonts w:ascii="黑体" w:eastAsia="黑体" w:hint="eastAsia"/>
        </w:rPr>
        <w:t>第</w:t>
      </w:r>
      <w:r>
        <w:rPr>
          <w:rFonts w:ascii="黑体" w:eastAsia="黑体"/>
        </w:rPr>
        <w:t>2</w:t>
      </w:r>
      <w:r w:rsidRPr="0014357A">
        <w:rPr>
          <w:rFonts w:ascii="黑体" w:eastAsia="黑体"/>
        </w:rPr>
        <w:t>分量</w:t>
      </w:r>
      <w:r>
        <w:rPr>
          <w:rFonts w:ascii="黑体" w:eastAsia="黑体" w:hint="eastAsia"/>
        </w:rPr>
        <w:t>子块重建补偿值非零</w:t>
      </w:r>
      <w:r w:rsidRPr="00AF6228">
        <w:rPr>
          <w:rFonts w:ascii="黑体" w:eastAsia="黑体"/>
        </w:rPr>
        <w:t>标志</w:t>
      </w:r>
      <w:r>
        <w:rPr>
          <w:b/>
        </w:rPr>
        <w:t xml:space="preserve">  </w:t>
      </w:r>
      <w:r w:rsidRPr="005630BC">
        <w:rPr>
          <w:rFonts w:hAnsi="宋体"/>
          <w:b/>
        </w:rPr>
        <w:t>brc_</w:t>
      </w:r>
      <w:r>
        <w:rPr>
          <w:rFonts w:hAnsi="宋体"/>
          <w:b/>
        </w:rPr>
        <w:t>offset</w:t>
      </w:r>
      <w:r w:rsidRPr="005630BC">
        <w:rPr>
          <w:rFonts w:hAnsi="宋体"/>
          <w:b/>
        </w:rPr>
        <w:t>_flag[</w:t>
      </w:r>
      <w:r>
        <w:rPr>
          <w:rFonts w:hAnsi="宋体"/>
          <w:b/>
        </w:rPr>
        <w:t>2</w:t>
      </w:r>
      <w:r w:rsidRPr="005630BC">
        <w:rPr>
          <w:rFonts w:hAnsi="宋体"/>
          <w:b/>
        </w:rPr>
        <w:t>]</w:t>
      </w:r>
      <w:r>
        <w:rPr>
          <w:rFonts w:hAnsi="宋体"/>
          <w:b/>
        </w:rPr>
        <w:t>[index]</w:t>
      </w:r>
    </w:p>
    <w:p w14:paraId="1E3EF702" w14:textId="77777777" w:rsidR="00F02E03" w:rsidRDefault="00F02E03" w:rsidP="00F02E03">
      <w:pPr>
        <w:pStyle w:val="aff7"/>
      </w:pPr>
      <w:r w:rsidRPr="00AF6228">
        <w:rPr>
          <w:rFonts w:hint="eastAsia"/>
        </w:rPr>
        <w:t>二值</w:t>
      </w:r>
      <w:r w:rsidRPr="00AF6228">
        <w:t>变量。</w:t>
      </w:r>
      <w:r w:rsidRPr="0014357A">
        <w:rPr>
          <w:rFonts w:hint="eastAsia"/>
        </w:rPr>
        <w:t>值为‘1’表示</w:t>
      </w:r>
      <w:r>
        <w:t>重建补偿</w:t>
      </w:r>
      <w:r>
        <w:rPr>
          <w:rFonts w:hint="eastAsia"/>
        </w:rPr>
        <w:t>值</w:t>
      </w:r>
      <w:r>
        <w:t>非零</w:t>
      </w:r>
      <w:r w:rsidRPr="0014357A">
        <w:rPr>
          <w:rFonts w:hint="eastAsia"/>
        </w:rPr>
        <w:t>；值为‘0’表示</w:t>
      </w:r>
      <w:r>
        <w:t>重建补偿</w:t>
      </w:r>
      <w:r>
        <w:rPr>
          <w:rFonts w:hint="eastAsia"/>
        </w:rPr>
        <w:t>值为零</w:t>
      </w:r>
      <w:r w:rsidRPr="0014357A">
        <w:rPr>
          <w:rFonts w:hint="eastAsia"/>
        </w:rPr>
        <w:t>。</w:t>
      </w:r>
      <w:r>
        <w:t>BrcOffsetFlag</w:t>
      </w:r>
      <w:r w:rsidRPr="0014357A">
        <w:rPr>
          <w:rFonts w:hint="eastAsia"/>
        </w:rPr>
        <w:t>[</w:t>
      </w:r>
      <w:r>
        <w:t>component</w:t>
      </w:r>
      <w:r w:rsidRPr="0014357A">
        <w:rPr>
          <w:rFonts w:hint="eastAsia"/>
        </w:rPr>
        <w:t>]</w:t>
      </w:r>
      <w:r>
        <w:rPr>
          <w:rFonts w:hint="eastAsia"/>
        </w:rPr>
        <w:t>[</w:t>
      </w:r>
      <w:r>
        <w:t>index</w:t>
      </w:r>
      <w:r>
        <w:rPr>
          <w:rFonts w:hint="eastAsia"/>
        </w:rPr>
        <w:t>]</w:t>
      </w:r>
      <w:r w:rsidRPr="0014357A">
        <w:rPr>
          <w:rFonts w:hint="eastAsia"/>
        </w:rPr>
        <w:t>的</w:t>
      </w:r>
      <w:r w:rsidRPr="0014357A">
        <w:t>值等于</w:t>
      </w:r>
      <w:r>
        <w:t>brc_offset_flag</w:t>
      </w:r>
      <w:r w:rsidRPr="0014357A">
        <w:t>[</w:t>
      </w:r>
      <w:r>
        <w:t>component</w:t>
      </w:r>
      <w:r w:rsidRPr="0014357A">
        <w:t>]</w:t>
      </w:r>
      <w:r>
        <w:t>[index]</w:t>
      </w:r>
      <w:r w:rsidRPr="0014357A">
        <w:rPr>
          <w:rFonts w:hint="eastAsia"/>
        </w:rPr>
        <w:t>的</w:t>
      </w:r>
      <w:r w:rsidRPr="0014357A">
        <w:t>值</w:t>
      </w:r>
      <w:r w:rsidRPr="0014357A">
        <w:rPr>
          <w:rFonts w:hint="eastAsia"/>
        </w:rPr>
        <w:t>。</w:t>
      </w:r>
      <w:r>
        <w:rPr>
          <w:rFonts w:hint="eastAsia"/>
        </w:rPr>
        <w:t>如果位流</w:t>
      </w:r>
      <w:r>
        <w:t>中不存在brc_offset_flag</w:t>
      </w:r>
      <w:r w:rsidRPr="0014357A">
        <w:t>[</w:t>
      </w:r>
      <w:r>
        <w:t>component</w:t>
      </w:r>
      <w:r w:rsidRPr="0014357A">
        <w:t>]</w:t>
      </w:r>
      <w:r>
        <w:rPr>
          <w:rFonts w:hint="eastAsia"/>
        </w:rPr>
        <w:t>，</w:t>
      </w:r>
      <w:r>
        <w:t>BrcOffsetFlag</w:t>
      </w:r>
      <w:r w:rsidRPr="0014357A">
        <w:rPr>
          <w:rFonts w:hint="eastAsia"/>
        </w:rPr>
        <w:t>[</w:t>
      </w:r>
      <w:r>
        <w:t>component</w:t>
      </w:r>
      <w:r w:rsidRPr="0014357A">
        <w:rPr>
          <w:rFonts w:hint="eastAsia"/>
        </w:rPr>
        <w:t>]</w:t>
      </w:r>
      <w:r>
        <w:t>的值</w:t>
      </w:r>
      <w:r>
        <w:rPr>
          <w:rFonts w:hint="eastAsia"/>
        </w:rPr>
        <w:t>等于0。</w:t>
      </w:r>
    </w:p>
    <w:p w14:paraId="7096BB80" w14:textId="77777777" w:rsidR="00F02E03" w:rsidRDefault="00F02E03" w:rsidP="00F02E03">
      <w:pPr>
        <w:pStyle w:val="aff7"/>
        <w:ind w:firstLineChars="0" w:firstLine="0"/>
        <w:rPr>
          <w:rFonts w:hAnsi="宋体"/>
          <w:b/>
        </w:rPr>
      </w:pPr>
      <w:r w:rsidRPr="0014357A">
        <w:rPr>
          <w:rFonts w:ascii="黑体" w:eastAsia="黑体" w:hint="eastAsia"/>
        </w:rPr>
        <w:t>第0</w:t>
      </w:r>
      <w:r w:rsidRPr="0014357A">
        <w:rPr>
          <w:rFonts w:ascii="黑体" w:eastAsia="黑体"/>
        </w:rPr>
        <w:t>分量</w:t>
      </w:r>
      <w:r>
        <w:rPr>
          <w:rFonts w:ascii="黑体" w:eastAsia="黑体" w:hint="eastAsia"/>
        </w:rPr>
        <w:t>子块重建补偿值</w:t>
      </w:r>
      <w:r>
        <w:rPr>
          <w:b/>
        </w:rPr>
        <w:t xml:space="preserve">  </w:t>
      </w:r>
      <w:r w:rsidRPr="005630BC">
        <w:rPr>
          <w:rFonts w:hAnsi="宋体"/>
          <w:b/>
        </w:rPr>
        <w:t>brc_</w:t>
      </w:r>
      <w:r>
        <w:rPr>
          <w:rFonts w:hAnsi="宋体"/>
          <w:b/>
        </w:rPr>
        <w:t>offset</w:t>
      </w:r>
      <w:r w:rsidRPr="005630BC">
        <w:rPr>
          <w:rFonts w:hAnsi="宋体"/>
          <w:b/>
        </w:rPr>
        <w:t>[</w:t>
      </w:r>
      <w:r>
        <w:rPr>
          <w:rFonts w:hAnsi="宋体"/>
          <w:b/>
        </w:rPr>
        <w:t>0</w:t>
      </w:r>
      <w:r w:rsidRPr="005630BC">
        <w:rPr>
          <w:rFonts w:hAnsi="宋体"/>
          <w:b/>
        </w:rPr>
        <w:t>]</w:t>
      </w:r>
      <w:r>
        <w:rPr>
          <w:rFonts w:hAnsi="宋体"/>
          <w:b/>
        </w:rPr>
        <w:t>[index]</w:t>
      </w:r>
    </w:p>
    <w:p w14:paraId="61A40B0B" w14:textId="77777777" w:rsidR="00F02E03" w:rsidRDefault="00F02E03" w:rsidP="00F02E03">
      <w:pPr>
        <w:pStyle w:val="aff7"/>
        <w:ind w:firstLineChars="0" w:firstLine="0"/>
        <w:rPr>
          <w:rFonts w:hAnsi="宋体"/>
          <w:b/>
        </w:rPr>
      </w:pPr>
      <w:r w:rsidRPr="0014357A">
        <w:rPr>
          <w:rFonts w:ascii="黑体" w:eastAsia="黑体" w:hint="eastAsia"/>
        </w:rPr>
        <w:t>第</w:t>
      </w:r>
      <w:r>
        <w:rPr>
          <w:rFonts w:ascii="黑体" w:eastAsia="黑体"/>
        </w:rPr>
        <w:t>1</w:t>
      </w:r>
      <w:r w:rsidRPr="0014357A">
        <w:rPr>
          <w:rFonts w:ascii="黑体" w:eastAsia="黑体"/>
        </w:rPr>
        <w:t>分量</w:t>
      </w:r>
      <w:r>
        <w:rPr>
          <w:rFonts w:ascii="黑体" w:eastAsia="黑体" w:hint="eastAsia"/>
        </w:rPr>
        <w:t>子块重建补偿值</w:t>
      </w:r>
      <w:r>
        <w:rPr>
          <w:b/>
        </w:rPr>
        <w:t xml:space="preserve">  </w:t>
      </w:r>
      <w:r w:rsidRPr="005630BC">
        <w:rPr>
          <w:rFonts w:hAnsi="宋体"/>
          <w:b/>
        </w:rPr>
        <w:t>brc_</w:t>
      </w:r>
      <w:r>
        <w:rPr>
          <w:rFonts w:hAnsi="宋体"/>
          <w:b/>
        </w:rPr>
        <w:t>offset</w:t>
      </w:r>
      <w:r w:rsidRPr="005630BC">
        <w:rPr>
          <w:rFonts w:hAnsi="宋体"/>
          <w:b/>
        </w:rPr>
        <w:t>[</w:t>
      </w:r>
      <w:r>
        <w:rPr>
          <w:rFonts w:hAnsi="宋体"/>
          <w:b/>
        </w:rPr>
        <w:t>1</w:t>
      </w:r>
      <w:r w:rsidRPr="005630BC">
        <w:rPr>
          <w:rFonts w:hAnsi="宋体"/>
          <w:b/>
        </w:rPr>
        <w:t>]</w:t>
      </w:r>
      <w:r>
        <w:rPr>
          <w:rFonts w:hAnsi="宋体"/>
          <w:b/>
        </w:rPr>
        <w:t>[index]</w:t>
      </w:r>
    </w:p>
    <w:p w14:paraId="6D489469" w14:textId="77777777" w:rsidR="00F02E03" w:rsidRPr="005630BC" w:rsidRDefault="00F02E03" w:rsidP="00F02E03">
      <w:pPr>
        <w:pStyle w:val="aff7"/>
        <w:ind w:firstLineChars="0" w:firstLine="0"/>
        <w:rPr>
          <w:rFonts w:hAnsi="宋体"/>
          <w:b/>
        </w:rPr>
      </w:pPr>
      <w:r w:rsidRPr="0014357A">
        <w:rPr>
          <w:rFonts w:ascii="黑体" w:eastAsia="黑体" w:hint="eastAsia"/>
        </w:rPr>
        <w:t>第</w:t>
      </w:r>
      <w:r>
        <w:rPr>
          <w:rFonts w:ascii="黑体" w:eastAsia="黑体"/>
        </w:rPr>
        <w:t>2</w:t>
      </w:r>
      <w:r w:rsidRPr="0014357A">
        <w:rPr>
          <w:rFonts w:ascii="黑体" w:eastAsia="黑体"/>
        </w:rPr>
        <w:t>分量</w:t>
      </w:r>
      <w:r>
        <w:rPr>
          <w:rFonts w:ascii="黑体" w:eastAsia="黑体" w:hint="eastAsia"/>
        </w:rPr>
        <w:t>子块重建补偿值</w:t>
      </w:r>
      <w:r>
        <w:rPr>
          <w:b/>
        </w:rPr>
        <w:t xml:space="preserve">  </w:t>
      </w:r>
      <w:r w:rsidRPr="005630BC">
        <w:rPr>
          <w:rFonts w:hAnsi="宋体"/>
          <w:b/>
        </w:rPr>
        <w:t>brc_</w:t>
      </w:r>
      <w:r>
        <w:rPr>
          <w:rFonts w:hAnsi="宋体"/>
          <w:b/>
        </w:rPr>
        <w:t>offset</w:t>
      </w:r>
      <w:r w:rsidRPr="005630BC">
        <w:rPr>
          <w:rFonts w:hAnsi="宋体"/>
          <w:b/>
        </w:rPr>
        <w:t>[</w:t>
      </w:r>
      <w:r>
        <w:rPr>
          <w:rFonts w:hAnsi="宋体"/>
          <w:b/>
        </w:rPr>
        <w:t>2</w:t>
      </w:r>
      <w:r w:rsidRPr="005630BC">
        <w:rPr>
          <w:rFonts w:hAnsi="宋体"/>
          <w:b/>
        </w:rPr>
        <w:t>]</w:t>
      </w:r>
      <w:r>
        <w:rPr>
          <w:rFonts w:hAnsi="宋体"/>
          <w:b/>
        </w:rPr>
        <w:t>[index]</w:t>
      </w:r>
    </w:p>
    <w:p w14:paraId="1472842C" w14:textId="77777777" w:rsidR="00F02E03" w:rsidRDefault="00F02E03" w:rsidP="00F02E03">
      <w:pPr>
        <w:pStyle w:val="aff7"/>
      </w:pPr>
      <w:r w:rsidRPr="0014357A">
        <w:t>5</w:t>
      </w:r>
      <w:r w:rsidRPr="0014357A">
        <w:rPr>
          <w:rFonts w:hint="eastAsia"/>
        </w:rPr>
        <w:t>位无符号整数</w:t>
      </w:r>
      <w:r w:rsidRPr="00AF6228">
        <w:t>。</w:t>
      </w:r>
      <w:r>
        <w:rPr>
          <w:rFonts w:hint="eastAsia"/>
        </w:rPr>
        <w:t>用于</w:t>
      </w:r>
      <w:r>
        <w:t>确定子块重建补偿值</w:t>
      </w:r>
      <w:r w:rsidRPr="0014357A">
        <w:rPr>
          <w:rFonts w:hint="eastAsia"/>
        </w:rPr>
        <w:t>。</w:t>
      </w:r>
      <w:r>
        <w:t>BrcOffset</w:t>
      </w:r>
      <w:r w:rsidRPr="0014357A">
        <w:rPr>
          <w:rFonts w:hint="eastAsia"/>
        </w:rPr>
        <w:t>[</w:t>
      </w:r>
      <w:r>
        <w:t>component</w:t>
      </w:r>
      <w:r w:rsidRPr="0014357A">
        <w:rPr>
          <w:rFonts w:hint="eastAsia"/>
        </w:rPr>
        <w:t>]</w:t>
      </w:r>
      <w:r>
        <w:rPr>
          <w:rFonts w:hint="eastAsia"/>
        </w:rPr>
        <w:t>[</w:t>
      </w:r>
      <w:r>
        <w:t>index</w:t>
      </w:r>
      <w:r>
        <w:rPr>
          <w:rFonts w:hint="eastAsia"/>
        </w:rPr>
        <w:t>]</w:t>
      </w:r>
      <w:r w:rsidRPr="0014357A">
        <w:rPr>
          <w:rFonts w:hint="eastAsia"/>
        </w:rPr>
        <w:t>的</w:t>
      </w:r>
      <w:r w:rsidRPr="0014357A">
        <w:t>值等于</w:t>
      </w:r>
      <w:r>
        <w:t>brc_offset</w:t>
      </w:r>
      <w:r w:rsidRPr="0014357A">
        <w:t>[</w:t>
      </w:r>
      <w:r>
        <w:t>component</w:t>
      </w:r>
      <w:r w:rsidRPr="0014357A">
        <w:t>]</w:t>
      </w:r>
      <w:r>
        <w:t>[index]</w:t>
      </w:r>
      <w:r>
        <w:rPr>
          <w:rFonts w:hint="eastAsia"/>
        </w:rPr>
        <w:t>-</w:t>
      </w:r>
      <w:r>
        <w:t>16&lt;0?brc_offset</w:t>
      </w:r>
      <w:r w:rsidRPr="0014357A">
        <w:t>[</w:t>
      </w:r>
      <w:r>
        <w:t>component</w:t>
      </w:r>
      <w:r w:rsidRPr="0014357A">
        <w:t>]</w:t>
      </w:r>
      <w:r>
        <w:t>[index]</w:t>
      </w:r>
      <w:r>
        <w:rPr>
          <w:rFonts w:hint="eastAsia"/>
        </w:rPr>
        <w:t>-</w:t>
      </w:r>
      <w:r>
        <w:t>16:</w:t>
      </w:r>
      <w:r w:rsidRPr="00F5415E">
        <w:t xml:space="preserve"> </w:t>
      </w:r>
      <w:r>
        <w:t>brc_offset</w:t>
      </w:r>
      <w:r w:rsidRPr="0014357A">
        <w:t>[</w:t>
      </w:r>
      <w:r>
        <w:t>component</w:t>
      </w:r>
      <w:r w:rsidRPr="0014357A">
        <w:t>]</w:t>
      </w:r>
      <w:r>
        <w:t>[index]</w:t>
      </w:r>
      <w:r>
        <w:rPr>
          <w:rFonts w:hint="eastAsia"/>
        </w:rPr>
        <w:t>-</w:t>
      </w:r>
      <w:r>
        <w:t>15</w:t>
      </w:r>
      <w:r w:rsidRPr="0014357A">
        <w:rPr>
          <w:rFonts w:hint="eastAsia"/>
        </w:rPr>
        <w:t>。</w:t>
      </w:r>
      <w:r>
        <w:rPr>
          <w:rFonts w:hint="eastAsia"/>
        </w:rPr>
        <w:t>如果位流</w:t>
      </w:r>
      <w:r>
        <w:t>中不存在brc_offset</w:t>
      </w:r>
      <w:r w:rsidRPr="0014357A">
        <w:t>[</w:t>
      </w:r>
      <w:r>
        <w:t>component</w:t>
      </w:r>
      <w:r w:rsidRPr="0014357A">
        <w:t>]</w:t>
      </w:r>
      <w:r>
        <w:rPr>
          <w:rFonts w:hint="eastAsia"/>
        </w:rPr>
        <w:t>，</w:t>
      </w:r>
      <w:r>
        <w:t>BrcOffset</w:t>
      </w:r>
      <w:r w:rsidRPr="0014357A">
        <w:rPr>
          <w:rFonts w:hint="eastAsia"/>
        </w:rPr>
        <w:t>[</w:t>
      </w:r>
      <w:r>
        <w:t>component</w:t>
      </w:r>
      <w:r w:rsidRPr="0014357A">
        <w:rPr>
          <w:rFonts w:hint="eastAsia"/>
        </w:rPr>
        <w:t>]</w:t>
      </w:r>
      <w:r>
        <w:t>的值</w:t>
      </w:r>
      <w:r>
        <w:rPr>
          <w:rFonts w:hint="eastAsia"/>
        </w:rPr>
        <w:t>等于0。</w:t>
      </w:r>
    </w:p>
    <w:p w14:paraId="08454190" w14:textId="77777777" w:rsidR="00F02E03" w:rsidRPr="00443357" w:rsidRDefault="00F02E03" w:rsidP="00F02E03">
      <w:pPr>
        <w:widowControl/>
        <w:tabs>
          <w:tab w:val="center" w:pos="4201"/>
          <w:tab w:val="right" w:leader="dot" w:pos="9298"/>
        </w:tabs>
        <w:autoSpaceDE w:val="0"/>
        <w:autoSpaceDN w:val="0"/>
        <w:rPr>
          <w:rFonts w:ascii="宋体" w:hAnsi="宋体"/>
          <w:b/>
          <w:noProof/>
          <w:kern w:val="0"/>
          <w:szCs w:val="20"/>
        </w:rPr>
      </w:pPr>
      <w:bookmarkStart w:id="966" w:name="_Hlk126576599"/>
      <w:bookmarkStart w:id="967" w:name="_Hlk126690041"/>
      <w:r w:rsidRPr="00443357">
        <w:rPr>
          <w:rFonts w:ascii="黑体" w:eastAsia="黑体" w:hint="eastAsia"/>
          <w:noProof/>
          <w:kern w:val="0"/>
          <w:szCs w:val="20"/>
        </w:rPr>
        <w:t>编码单元</w:t>
      </w:r>
      <w:r>
        <w:rPr>
          <w:rFonts w:ascii="黑体" w:eastAsia="黑体" w:hint="eastAsia"/>
          <w:noProof/>
          <w:kern w:val="0"/>
          <w:szCs w:val="20"/>
        </w:rPr>
        <w:t>普通帧内</w:t>
      </w:r>
      <w:r>
        <w:rPr>
          <w:rFonts w:ascii="黑体" w:eastAsia="黑体"/>
          <w:noProof/>
          <w:kern w:val="0"/>
          <w:szCs w:val="20"/>
        </w:rPr>
        <w:t>预测模式</w:t>
      </w:r>
      <w:r w:rsidRPr="00443357">
        <w:rPr>
          <w:rFonts w:ascii="黑体" w:eastAsia="黑体" w:hint="eastAsia"/>
          <w:noProof/>
          <w:kern w:val="0"/>
          <w:szCs w:val="20"/>
        </w:rPr>
        <w:t>差值预测</w:t>
      </w:r>
      <w:bookmarkEnd w:id="966"/>
      <w:r w:rsidRPr="00443357">
        <w:rPr>
          <w:rFonts w:ascii="黑体" w:eastAsia="黑体" w:hint="eastAsia"/>
          <w:noProof/>
          <w:kern w:val="0"/>
          <w:szCs w:val="20"/>
        </w:rPr>
        <w:t>标志</w:t>
      </w:r>
      <w:bookmarkEnd w:id="967"/>
      <w:r w:rsidRPr="00443357">
        <w:rPr>
          <w:rFonts w:ascii="宋体"/>
          <w:b/>
          <w:noProof/>
          <w:kern w:val="0"/>
          <w:szCs w:val="20"/>
        </w:rPr>
        <w:t xml:space="preserve">  </w:t>
      </w:r>
      <w:r>
        <w:rPr>
          <w:rFonts w:ascii="宋体"/>
          <w:b/>
          <w:noProof/>
          <w:kern w:val="0"/>
          <w:szCs w:val="20"/>
        </w:rPr>
        <w:t>cu_</w:t>
      </w:r>
      <w:r w:rsidRPr="00443357">
        <w:rPr>
          <w:rFonts w:ascii="宋体" w:hAnsi="宋体"/>
          <w:b/>
          <w:noProof/>
          <w:kern w:val="0"/>
          <w:szCs w:val="20"/>
        </w:rPr>
        <w:t>dp_</w:t>
      </w:r>
      <w:r>
        <w:rPr>
          <w:rFonts w:ascii="宋体" w:hAnsi="宋体"/>
          <w:b/>
          <w:noProof/>
          <w:kern w:val="0"/>
          <w:szCs w:val="20"/>
        </w:rPr>
        <w:t>intra_</w:t>
      </w:r>
      <w:r w:rsidRPr="00443357">
        <w:rPr>
          <w:rFonts w:ascii="宋体" w:hAnsi="宋体"/>
          <w:b/>
          <w:noProof/>
          <w:kern w:val="0"/>
          <w:szCs w:val="20"/>
        </w:rPr>
        <w:t>flag</w:t>
      </w:r>
    </w:p>
    <w:p w14:paraId="63F0DFEB" w14:textId="77777777" w:rsidR="00F02E03" w:rsidRPr="00443357"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443357">
        <w:rPr>
          <w:rFonts w:ascii="宋体"/>
          <w:noProof/>
          <w:kern w:val="0"/>
          <w:szCs w:val="20"/>
        </w:rPr>
        <w:t>二值变量。值为</w:t>
      </w:r>
      <w:r w:rsidRPr="00443357">
        <w:rPr>
          <w:rFonts w:ascii="宋体"/>
          <w:noProof/>
          <w:kern w:val="0"/>
          <w:szCs w:val="20"/>
        </w:rPr>
        <w:t>‘</w:t>
      </w:r>
      <w:r w:rsidRPr="00443357">
        <w:rPr>
          <w:rFonts w:ascii="宋体"/>
          <w:noProof/>
          <w:kern w:val="0"/>
          <w:szCs w:val="20"/>
        </w:rPr>
        <w:t>1</w:t>
      </w:r>
      <w:r w:rsidRPr="00443357">
        <w:rPr>
          <w:rFonts w:ascii="宋体"/>
          <w:noProof/>
          <w:kern w:val="0"/>
          <w:szCs w:val="20"/>
        </w:rPr>
        <w:t>’</w:t>
      </w:r>
      <w:r w:rsidRPr="00443357">
        <w:rPr>
          <w:rFonts w:ascii="宋体"/>
          <w:noProof/>
          <w:kern w:val="0"/>
          <w:szCs w:val="20"/>
        </w:rPr>
        <w:t>表示当前编码单元需要进行差值预测；值为</w:t>
      </w:r>
      <w:r w:rsidRPr="00443357">
        <w:rPr>
          <w:rFonts w:ascii="宋体"/>
          <w:noProof/>
          <w:kern w:val="0"/>
          <w:szCs w:val="20"/>
        </w:rPr>
        <w:t>‘</w:t>
      </w:r>
      <w:r w:rsidRPr="00443357">
        <w:rPr>
          <w:rFonts w:ascii="宋体"/>
          <w:noProof/>
          <w:kern w:val="0"/>
          <w:szCs w:val="20"/>
        </w:rPr>
        <w:t>0</w:t>
      </w:r>
      <w:r w:rsidRPr="00443357">
        <w:rPr>
          <w:rFonts w:ascii="宋体"/>
          <w:noProof/>
          <w:kern w:val="0"/>
          <w:szCs w:val="20"/>
        </w:rPr>
        <w:t>’</w:t>
      </w:r>
      <w:r w:rsidRPr="00443357">
        <w:rPr>
          <w:rFonts w:ascii="宋体"/>
          <w:noProof/>
          <w:kern w:val="0"/>
          <w:szCs w:val="20"/>
        </w:rPr>
        <w:t>表示当前编码单元不需要进行差值预测。</w:t>
      </w:r>
      <w:r>
        <w:rPr>
          <w:rFonts w:ascii="宋体" w:hint="eastAsia"/>
          <w:noProof/>
          <w:kern w:val="0"/>
          <w:szCs w:val="20"/>
        </w:rPr>
        <w:t>Cu</w:t>
      </w:r>
      <w:r w:rsidRPr="00443357">
        <w:rPr>
          <w:rFonts w:ascii="宋体"/>
          <w:noProof/>
          <w:kern w:val="0"/>
          <w:szCs w:val="20"/>
        </w:rPr>
        <w:t>Dp</w:t>
      </w:r>
      <w:r>
        <w:rPr>
          <w:rFonts w:ascii="宋体"/>
          <w:noProof/>
          <w:kern w:val="0"/>
          <w:szCs w:val="20"/>
        </w:rPr>
        <w:t>Intra</w:t>
      </w:r>
      <w:r w:rsidRPr="00443357">
        <w:rPr>
          <w:rFonts w:ascii="宋体"/>
          <w:noProof/>
          <w:kern w:val="0"/>
          <w:szCs w:val="20"/>
        </w:rPr>
        <w:t>Flag的值等于</w:t>
      </w:r>
      <w:r>
        <w:rPr>
          <w:rFonts w:ascii="宋体" w:hint="eastAsia"/>
          <w:noProof/>
          <w:kern w:val="0"/>
          <w:szCs w:val="20"/>
        </w:rPr>
        <w:t>cu_</w:t>
      </w:r>
      <w:r w:rsidRPr="00443357">
        <w:rPr>
          <w:rFonts w:ascii="宋体"/>
          <w:noProof/>
          <w:kern w:val="0"/>
          <w:szCs w:val="20"/>
        </w:rPr>
        <w:t>dp_</w:t>
      </w:r>
      <w:r>
        <w:rPr>
          <w:rFonts w:ascii="宋体"/>
          <w:noProof/>
          <w:kern w:val="0"/>
          <w:szCs w:val="20"/>
        </w:rPr>
        <w:t>intra_</w:t>
      </w:r>
      <w:r w:rsidRPr="00443357">
        <w:rPr>
          <w:rFonts w:ascii="宋体"/>
          <w:noProof/>
          <w:kern w:val="0"/>
          <w:szCs w:val="20"/>
        </w:rPr>
        <w:t>flag的值。如果位流中不存在</w:t>
      </w:r>
      <w:r>
        <w:rPr>
          <w:rFonts w:ascii="宋体" w:hint="eastAsia"/>
          <w:noProof/>
          <w:kern w:val="0"/>
          <w:szCs w:val="20"/>
        </w:rPr>
        <w:t>cu_</w:t>
      </w:r>
      <w:r w:rsidRPr="00443357">
        <w:rPr>
          <w:rFonts w:ascii="宋体"/>
          <w:noProof/>
          <w:kern w:val="0"/>
          <w:szCs w:val="20"/>
        </w:rPr>
        <w:t>dp_</w:t>
      </w:r>
      <w:r>
        <w:rPr>
          <w:rFonts w:ascii="宋体"/>
          <w:noProof/>
          <w:kern w:val="0"/>
          <w:szCs w:val="20"/>
        </w:rPr>
        <w:t>intra_</w:t>
      </w:r>
      <w:r w:rsidRPr="00443357">
        <w:rPr>
          <w:rFonts w:ascii="宋体"/>
          <w:noProof/>
          <w:kern w:val="0"/>
          <w:szCs w:val="20"/>
        </w:rPr>
        <w:t>flag，</w:t>
      </w:r>
      <w:r>
        <w:rPr>
          <w:rFonts w:ascii="宋体" w:hint="eastAsia"/>
          <w:noProof/>
          <w:kern w:val="0"/>
          <w:szCs w:val="20"/>
        </w:rPr>
        <w:t>Cu</w:t>
      </w:r>
      <w:r w:rsidRPr="00443357">
        <w:rPr>
          <w:rFonts w:ascii="宋体"/>
          <w:noProof/>
          <w:kern w:val="0"/>
          <w:szCs w:val="20"/>
        </w:rPr>
        <w:t>Dp</w:t>
      </w:r>
      <w:r>
        <w:rPr>
          <w:rFonts w:ascii="宋体"/>
          <w:noProof/>
          <w:kern w:val="0"/>
          <w:szCs w:val="20"/>
        </w:rPr>
        <w:t>Intra</w:t>
      </w:r>
      <w:r w:rsidRPr="00443357">
        <w:rPr>
          <w:rFonts w:ascii="宋体"/>
          <w:noProof/>
          <w:kern w:val="0"/>
          <w:szCs w:val="20"/>
        </w:rPr>
        <w:t>Flag的值等于0</w:t>
      </w:r>
      <w:r w:rsidRPr="00443357">
        <w:rPr>
          <w:rFonts w:ascii="宋体" w:hint="eastAsia"/>
          <w:noProof/>
          <w:kern w:val="0"/>
          <w:szCs w:val="20"/>
        </w:rPr>
        <w:t>。</w:t>
      </w:r>
    </w:p>
    <w:p w14:paraId="2ACB1376" w14:textId="77777777" w:rsidR="00F02E03" w:rsidRPr="00443357" w:rsidRDefault="00F02E03" w:rsidP="00F02E03">
      <w:pPr>
        <w:widowControl/>
        <w:tabs>
          <w:tab w:val="center" w:pos="4201"/>
          <w:tab w:val="right" w:leader="dot" w:pos="9298"/>
        </w:tabs>
        <w:autoSpaceDE w:val="0"/>
        <w:autoSpaceDN w:val="0"/>
        <w:rPr>
          <w:rFonts w:ascii="宋体" w:hAnsi="宋体"/>
          <w:b/>
          <w:noProof/>
          <w:kern w:val="0"/>
          <w:szCs w:val="20"/>
        </w:rPr>
      </w:pPr>
      <w:r w:rsidRPr="00443357">
        <w:rPr>
          <w:rFonts w:ascii="黑体" w:eastAsia="黑体" w:hint="eastAsia"/>
          <w:noProof/>
          <w:kern w:val="0"/>
          <w:szCs w:val="20"/>
        </w:rPr>
        <w:t xml:space="preserve">编码单元子块差值预测标志  </w:t>
      </w:r>
      <w:r>
        <w:rPr>
          <w:rFonts w:ascii="黑体" w:eastAsia="黑体"/>
          <w:noProof/>
          <w:kern w:val="0"/>
          <w:szCs w:val="20"/>
        </w:rPr>
        <w:t>cu_</w:t>
      </w:r>
      <w:r w:rsidRPr="00443357">
        <w:rPr>
          <w:rFonts w:ascii="黑体" w:eastAsia="黑体" w:hint="eastAsia"/>
          <w:noProof/>
          <w:kern w:val="0"/>
          <w:szCs w:val="20"/>
        </w:rPr>
        <w:t>sdp_</w:t>
      </w:r>
      <w:r>
        <w:rPr>
          <w:rFonts w:ascii="黑体" w:eastAsia="黑体"/>
          <w:noProof/>
          <w:kern w:val="0"/>
          <w:szCs w:val="20"/>
        </w:rPr>
        <w:t>intra_</w:t>
      </w:r>
      <w:r w:rsidRPr="00443357">
        <w:rPr>
          <w:rFonts w:ascii="黑体" w:eastAsia="黑体" w:hint="eastAsia"/>
          <w:noProof/>
          <w:kern w:val="0"/>
          <w:szCs w:val="20"/>
        </w:rPr>
        <w:t>flag[index]</w:t>
      </w:r>
    </w:p>
    <w:p w14:paraId="4BB66E95" w14:textId="77777777" w:rsidR="00F02E03" w:rsidRPr="00443357"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443357">
        <w:rPr>
          <w:rFonts w:ascii="宋体"/>
          <w:noProof/>
          <w:kern w:val="0"/>
          <w:szCs w:val="20"/>
        </w:rPr>
        <w:t>二值变量。值为</w:t>
      </w:r>
      <w:r w:rsidRPr="00443357">
        <w:rPr>
          <w:rFonts w:ascii="宋体"/>
          <w:noProof/>
          <w:kern w:val="0"/>
          <w:szCs w:val="20"/>
        </w:rPr>
        <w:t>‘</w:t>
      </w:r>
      <w:r w:rsidRPr="00443357">
        <w:rPr>
          <w:rFonts w:ascii="宋体"/>
          <w:noProof/>
          <w:kern w:val="0"/>
          <w:szCs w:val="20"/>
        </w:rPr>
        <w:t>1</w:t>
      </w:r>
      <w:r w:rsidRPr="00443357">
        <w:rPr>
          <w:rFonts w:ascii="宋体"/>
          <w:noProof/>
          <w:kern w:val="0"/>
          <w:szCs w:val="20"/>
        </w:rPr>
        <w:t>’</w:t>
      </w:r>
      <w:r w:rsidRPr="00443357">
        <w:rPr>
          <w:rFonts w:ascii="宋体"/>
          <w:noProof/>
          <w:kern w:val="0"/>
          <w:szCs w:val="20"/>
        </w:rPr>
        <w:t>表示当前编码单元的第index个子块需要进行差值预测；值为</w:t>
      </w:r>
      <w:r w:rsidRPr="00443357">
        <w:rPr>
          <w:rFonts w:ascii="宋体"/>
          <w:noProof/>
          <w:kern w:val="0"/>
          <w:szCs w:val="20"/>
        </w:rPr>
        <w:t>‘</w:t>
      </w:r>
      <w:r w:rsidRPr="00443357">
        <w:rPr>
          <w:rFonts w:ascii="宋体"/>
          <w:noProof/>
          <w:kern w:val="0"/>
          <w:szCs w:val="20"/>
        </w:rPr>
        <w:t>0</w:t>
      </w:r>
      <w:r w:rsidRPr="00443357">
        <w:rPr>
          <w:rFonts w:ascii="宋体"/>
          <w:noProof/>
          <w:kern w:val="0"/>
          <w:szCs w:val="20"/>
        </w:rPr>
        <w:t>’</w:t>
      </w:r>
      <w:r w:rsidRPr="00443357">
        <w:rPr>
          <w:rFonts w:ascii="宋体"/>
          <w:noProof/>
          <w:kern w:val="0"/>
          <w:szCs w:val="20"/>
        </w:rPr>
        <w:t>表示当前编码单元第index个子块不需要进行差值预测。</w:t>
      </w:r>
      <w:r>
        <w:rPr>
          <w:rFonts w:ascii="宋体" w:hint="eastAsia"/>
          <w:noProof/>
          <w:kern w:val="0"/>
          <w:szCs w:val="20"/>
        </w:rPr>
        <w:t>Cu</w:t>
      </w:r>
      <w:r w:rsidRPr="00443357">
        <w:rPr>
          <w:rFonts w:ascii="宋体"/>
          <w:noProof/>
          <w:kern w:val="0"/>
          <w:szCs w:val="20"/>
        </w:rPr>
        <w:t>Sdp</w:t>
      </w:r>
      <w:r>
        <w:rPr>
          <w:rFonts w:ascii="宋体"/>
          <w:noProof/>
          <w:kern w:val="0"/>
          <w:szCs w:val="20"/>
        </w:rPr>
        <w:t>Intra</w:t>
      </w:r>
      <w:r w:rsidRPr="00443357">
        <w:rPr>
          <w:rFonts w:ascii="宋体"/>
          <w:noProof/>
          <w:kern w:val="0"/>
          <w:szCs w:val="20"/>
        </w:rPr>
        <w:t>Flag</w:t>
      </w:r>
      <w:r>
        <w:rPr>
          <w:rFonts w:ascii="宋体" w:hint="eastAsia"/>
          <w:noProof/>
          <w:kern w:val="0"/>
          <w:szCs w:val="20"/>
        </w:rPr>
        <w:t>[</w:t>
      </w:r>
      <w:r>
        <w:rPr>
          <w:rFonts w:ascii="宋体"/>
          <w:noProof/>
          <w:kern w:val="0"/>
          <w:szCs w:val="20"/>
        </w:rPr>
        <w:t>index</w:t>
      </w:r>
      <w:r>
        <w:rPr>
          <w:rFonts w:ascii="宋体" w:hint="eastAsia"/>
          <w:noProof/>
          <w:kern w:val="0"/>
          <w:szCs w:val="20"/>
        </w:rPr>
        <w:t>]</w:t>
      </w:r>
      <w:r w:rsidRPr="00443357">
        <w:rPr>
          <w:rFonts w:ascii="宋体"/>
          <w:noProof/>
          <w:kern w:val="0"/>
          <w:szCs w:val="20"/>
        </w:rPr>
        <w:t>的值等于</w:t>
      </w:r>
      <w:r>
        <w:rPr>
          <w:rFonts w:ascii="宋体" w:hint="eastAsia"/>
          <w:noProof/>
          <w:kern w:val="0"/>
          <w:szCs w:val="20"/>
        </w:rPr>
        <w:t>cu_</w:t>
      </w:r>
      <w:r w:rsidRPr="00443357">
        <w:rPr>
          <w:rFonts w:ascii="宋体"/>
          <w:noProof/>
          <w:kern w:val="0"/>
          <w:szCs w:val="20"/>
        </w:rPr>
        <w:t>sdp_</w:t>
      </w:r>
      <w:r>
        <w:rPr>
          <w:rFonts w:ascii="宋体"/>
          <w:noProof/>
          <w:kern w:val="0"/>
          <w:szCs w:val="20"/>
        </w:rPr>
        <w:t>intra_</w:t>
      </w:r>
      <w:r w:rsidRPr="00443357">
        <w:rPr>
          <w:rFonts w:ascii="宋体"/>
          <w:noProof/>
          <w:kern w:val="0"/>
          <w:szCs w:val="20"/>
        </w:rPr>
        <w:t>flag</w:t>
      </w:r>
      <w:r>
        <w:rPr>
          <w:rFonts w:ascii="宋体"/>
          <w:noProof/>
          <w:kern w:val="0"/>
          <w:szCs w:val="20"/>
        </w:rPr>
        <w:t>[index]</w:t>
      </w:r>
      <w:r w:rsidRPr="00443357">
        <w:rPr>
          <w:rFonts w:ascii="宋体"/>
          <w:noProof/>
          <w:kern w:val="0"/>
          <w:szCs w:val="20"/>
        </w:rPr>
        <w:t>的值。如果位流中不存在</w:t>
      </w:r>
      <w:r>
        <w:rPr>
          <w:rFonts w:ascii="宋体" w:hint="eastAsia"/>
          <w:noProof/>
          <w:kern w:val="0"/>
          <w:szCs w:val="20"/>
        </w:rPr>
        <w:t>cu_</w:t>
      </w:r>
      <w:r w:rsidRPr="00443357">
        <w:rPr>
          <w:rFonts w:ascii="宋体"/>
          <w:noProof/>
          <w:kern w:val="0"/>
          <w:szCs w:val="20"/>
        </w:rPr>
        <w:t>sdp_</w:t>
      </w:r>
      <w:r>
        <w:rPr>
          <w:rFonts w:ascii="宋体"/>
          <w:noProof/>
          <w:kern w:val="0"/>
          <w:szCs w:val="20"/>
        </w:rPr>
        <w:t>intra_</w:t>
      </w:r>
      <w:r w:rsidRPr="00443357">
        <w:rPr>
          <w:rFonts w:ascii="宋体"/>
          <w:noProof/>
          <w:kern w:val="0"/>
          <w:szCs w:val="20"/>
        </w:rPr>
        <w:t>flag</w:t>
      </w:r>
      <w:r>
        <w:rPr>
          <w:rFonts w:ascii="宋体"/>
          <w:noProof/>
          <w:kern w:val="0"/>
          <w:szCs w:val="20"/>
        </w:rPr>
        <w:t>[index]</w:t>
      </w:r>
      <w:r w:rsidRPr="00443357">
        <w:rPr>
          <w:rFonts w:ascii="宋体"/>
          <w:noProof/>
          <w:kern w:val="0"/>
          <w:szCs w:val="20"/>
        </w:rPr>
        <w:t>，</w:t>
      </w:r>
      <w:r>
        <w:rPr>
          <w:rFonts w:ascii="宋体" w:hint="eastAsia"/>
          <w:noProof/>
          <w:kern w:val="0"/>
          <w:szCs w:val="20"/>
        </w:rPr>
        <w:t>Cu</w:t>
      </w:r>
      <w:r w:rsidRPr="00443357">
        <w:rPr>
          <w:rFonts w:ascii="宋体"/>
          <w:noProof/>
          <w:kern w:val="0"/>
          <w:szCs w:val="20"/>
        </w:rPr>
        <w:t>Sdp</w:t>
      </w:r>
      <w:r>
        <w:rPr>
          <w:rFonts w:ascii="宋体"/>
          <w:noProof/>
          <w:kern w:val="0"/>
          <w:szCs w:val="20"/>
        </w:rPr>
        <w:t>Intra</w:t>
      </w:r>
      <w:r w:rsidRPr="00443357">
        <w:rPr>
          <w:rFonts w:ascii="宋体"/>
          <w:noProof/>
          <w:kern w:val="0"/>
          <w:szCs w:val="20"/>
        </w:rPr>
        <w:t>Flag</w:t>
      </w:r>
      <w:r>
        <w:rPr>
          <w:rFonts w:ascii="宋体"/>
          <w:noProof/>
          <w:kern w:val="0"/>
          <w:szCs w:val="20"/>
        </w:rPr>
        <w:t>[index]</w:t>
      </w:r>
      <w:r w:rsidRPr="00443357">
        <w:rPr>
          <w:rFonts w:ascii="宋体"/>
          <w:noProof/>
          <w:kern w:val="0"/>
          <w:szCs w:val="20"/>
        </w:rPr>
        <w:t>的值等于0。</w:t>
      </w:r>
    </w:p>
    <w:p w14:paraId="30BD265E" w14:textId="77777777" w:rsidR="00F02E03"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普通</w:t>
      </w:r>
      <w:r>
        <w:rPr>
          <w:rFonts w:ascii="黑体" w:eastAsia="黑体"/>
          <w:noProof/>
          <w:kern w:val="0"/>
          <w:szCs w:val="20"/>
        </w:rPr>
        <w:t>帧内预测模式</w:t>
      </w:r>
      <w:r w:rsidRPr="00443357">
        <w:rPr>
          <w:rFonts w:ascii="黑体" w:eastAsia="黑体" w:hint="eastAsia"/>
          <w:noProof/>
          <w:kern w:val="0"/>
          <w:szCs w:val="20"/>
        </w:rPr>
        <w:t>第0分量子块差值预测值   sdp_</w:t>
      </w:r>
      <w:r>
        <w:rPr>
          <w:rFonts w:ascii="黑体" w:eastAsia="黑体"/>
          <w:noProof/>
          <w:kern w:val="0"/>
          <w:szCs w:val="20"/>
        </w:rPr>
        <w:t>intra_</w:t>
      </w:r>
      <w:r w:rsidRPr="00443357">
        <w:rPr>
          <w:rFonts w:ascii="黑体" w:eastAsia="黑体" w:hint="eastAsia"/>
          <w:noProof/>
          <w:kern w:val="0"/>
          <w:szCs w:val="20"/>
        </w:rPr>
        <w:t>offset[0][index]</w:t>
      </w:r>
    </w:p>
    <w:p w14:paraId="6375AEA0" w14:textId="77777777" w:rsidR="00F02E03" w:rsidRPr="00443357"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普通</w:t>
      </w:r>
      <w:r>
        <w:rPr>
          <w:rFonts w:ascii="黑体" w:eastAsia="黑体"/>
          <w:noProof/>
          <w:kern w:val="0"/>
          <w:szCs w:val="20"/>
        </w:rPr>
        <w:t>帧内预测模式</w:t>
      </w:r>
      <w:r w:rsidRPr="00443357">
        <w:rPr>
          <w:rFonts w:ascii="黑体" w:eastAsia="黑体" w:hint="eastAsia"/>
          <w:noProof/>
          <w:kern w:val="0"/>
          <w:szCs w:val="20"/>
        </w:rPr>
        <w:t>第1分量子块差值预测值   sdp_</w:t>
      </w:r>
      <w:r>
        <w:rPr>
          <w:rFonts w:ascii="黑体" w:eastAsia="黑体"/>
          <w:noProof/>
          <w:kern w:val="0"/>
          <w:szCs w:val="20"/>
        </w:rPr>
        <w:t>intra_</w:t>
      </w:r>
      <w:r w:rsidRPr="00443357">
        <w:rPr>
          <w:rFonts w:ascii="黑体" w:eastAsia="黑体" w:hint="eastAsia"/>
          <w:noProof/>
          <w:kern w:val="0"/>
          <w:szCs w:val="20"/>
        </w:rPr>
        <w:t>offset[1][index]</w:t>
      </w:r>
    </w:p>
    <w:p w14:paraId="34B91F18" w14:textId="77777777" w:rsidR="00F02E03" w:rsidRPr="00520E3B" w:rsidRDefault="00F02E03" w:rsidP="00F02E03">
      <w:pPr>
        <w:widowControl/>
        <w:tabs>
          <w:tab w:val="center" w:pos="4201"/>
          <w:tab w:val="right" w:leader="dot" w:pos="9298"/>
        </w:tabs>
        <w:autoSpaceDE w:val="0"/>
        <w:autoSpaceDN w:val="0"/>
        <w:rPr>
          <w:rFonts w:ascii="宋体" w:hAnsi="宋体"/>
          <w:b/>
          <w:noProof/>
          <w:kern w:val="0"/>
          <w:szCs w:val="20"/>
        </w:rPr>
      </w:pPr>
      <w:r>
        <w:rPr>
          <w:rFonts w:ascii="黑体" w:eastAsia="黑体" w:hint="eastAsia"/>
          <w:noProof/>
          <w:kern w:val="0"/>
          <w:szCs w:val="20"/>
        </w:rPr>
        <w:t>普通</w:t>
      </w:r>
      <w:r>
        <w:rPr>
          <w:rFonts w:ascii="黑体" w:eastAsia="黑体"/>
          <w:noProof/>
          <w:kern w:val="0"/>
          <w:szCs w:val="20"/>
        </w:rPr>
        <w:t>帧内预测模式</w:t>
      </w:r>
      <w:r w:rsidRPr="00443357">
        <w:rPr>
          <w:rFonts w:ascii="黑体" w:eastAsia="黑体" w:hint="eastAsia"/>
          <w:noProof/>
          <w:kern w:val="0"/>
          <w:szCs w:val="20"/>
        </w:rPr>
        <w:t>第2分量子块差值预测值   sdp_</w:t>
      </w:r>
      <w:r>
        <w:rPr>
          <w:rFonts w:ascii="黑体" w:eastAsia="黑体"/>
          <w:noProof/>
          <w:kern w:val="0"/>
          <w:szCs w:val="20"/>
        </w:rPr>
        <w:t>intra_</w:t>
      </w:r>
      <w:r w:rsidRPr="00443357">
        <w:rPr>
          <w:rFonts w:ascii="黑体" w:eastAsia="黑体" w:hint="eastAsia"/>
          <w:noProof/>
          <w:kern w:val="0"/>
          <w:szCs w:val="20"/>
        </w:rPr>
        <w:t>offset[2][index]</w:t>
      </w:r>
    </w:p>
    <w:p w14:paraId="3CEAB5EF" w14:textId="77777777" w:rsidR="00F02E03" w:rsidRPr="00443357"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A65BAB">
        <w:rPr>
          <w:rFonts w:ascii="宋体" w:hint="eastAsia"/>
          <w:noProof/>
          <w:kern w:val="0"/>
          <w:szCs w:val="20"/>
        </w:rPr>
        <w:t>普通帧内预测模式</w:t>
      </w:r>
      <w:r>
        <w:rPr>
          <w:rFonts w:ascii="宋体" w:hint="eastAsia"/>
          <w:noProof/>
          <w:kern w:val="0"/>
          <w:szCs w:val="20"/>
        </w:rPr>
        <w:t>编码块</w:t>
      </w:r>
      <w:r w:rsidRPr="00443357">
        <w:rPr>
          <w:rFonts w:ascii="宋体"/>
          <w:noProof/>
          <w:kern w:val="0"/>
          <w:szCs w:val="20"/>
        </w:rPr>
        <w:t>第index个子块进行差值预测的预测值</w:t>
      </w:r>
      <w:r w:rsidRPr="0014357A">
        <w:rPr>
          <w:rFonts w:hint="eastAsia"/>
        </w:rPr>
        <w:t>，解析</w:t>
      </w:r>
      <w:r w:rsidRPr="0014357A">
        <w:t>过程见</w:t>
      </w:r>
      <w:r>
        <w:fldChar w:fldCharType="begin"/>
      </w:r>
      <w:r>
        <w:instrText xml:space="preserve"> </w:instrText>
      </w:r>
      <w:r>
        <w:rPr>
          <w:rFonts w:hint="eastAsia"/>
        </w:rPr>
        <w:instrText>REF _Ref104829042 \w \h</w:instrText>
      </w:r>
      <w:r>
        <w:instrText xml:space="preserve"> </w:instrText>
      </w:r>
      <w:r>
        <w:fldChar w:fldCharType="separate"/>
      </w:r>
      <w:r>
        <w:rPr>
          <w:rFonts w:hint="eastAsia"/>
        </w:rPr>
        <w:t>8.2</w:t>
      </w:r>
      <w:r>
        <w:rPr>
          <w:rFonts w:hint="eastAsia"/>
        </w:rPr>
        <w:t xml:space="preserve">　</w:t>
      </w:r>
      <w:r>
        <w:fldChar w:fldCharType="end"/>
      </w:r>
      <w:r w:rsidRPr="00443357">
        <w:rPr>
          <w:rFonts w:ascii="宋体"/>
          <w:noProof/>
          <w:kern w:val="0"/>
          <w:szCs w:val="20"/>
        </w:rPr>
        <w:t>。</w:t>
      </w:r>
      <w:r>
        <w:rPr>
          <w:rFonts w:ascii="宋体"/>
          <w:noProof/>
          <w:kern w:val="0"/>
          <w:szCs w:val="20"/>
        </w:rPr>
        <w:t>SdpOffset</w:t>
      </w:r>
      <w:r w:rsidRPr="00443357">
        <w:rPr>
          <w:rFonts w:ascii="宋体"/>
          <w:noProof/>
          <w:kern w:val="0"/>
          <w:szCs w:val="20"/>
        </w:rPr>
        <w:t>[</w:t>
      </w:r>
      <w:r>
        <w:rPr>
          <w:rFonts w:ascii="宋体"/>
          <w:noProof/>
          <w:kern w:val="0"/>
          <w:szCs w:val="20"/>
        </w:rPr>
        <w:t>component</w:t>
      </w:r>
      <w:r w:rsidRPr="00443357">
        <w:rPr>
          <w:rFonts w:ascii="宋体"/>
          <w:noProof/>
          <w:kern w:val="0"/>
          <w:szCs w:val="20"/>
        </w:rPr>
        <w:t>][index]的值等于sdp_offset[</w:t>
      </w:r>
      <w:r>
        <w:rPr>
          <w:rFonts w:ascii="宋体"/>
          <w:noProof/>
          <w:kern w:val="0"/>
          <w:szCs w:val="20"/>
        </w:rPr>
        <w:t>component</w:t>
      </w:r>
      <w:r w:rsidRPr="00443357">
        <w:rPr>
          <w:rFonts w:ascii="宋体"/>
          <w:noProof/>
          <w:kern w:val="0"/>
          <w:szCs w:val="20"/>
        </w:rPr>
        <w:t>][index]。如果位流中不存在sdp_offset[0]，SdpOffset[0]的值等于0</w:t>
      </w:r>
      <w:r w:rsidRPr="00443357">
        <w:rPr>
          <w:rFonts w:ascii="宋体" w:hint="eastAsia"/>
          <w:noProof/>
          <w:kern w:val="0"/>
          <w:szCs w:val="20"/>
        </w:rPr>
        <w:t>。</w:t>
      </w:r>
    </w:p>
    <w:p w14:paraId="13525FFA" w14:textId="77777777" w:rsidR="00F02E03"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块复制帧内预测</w:t>
      </w:r>
      <w:r w:rsidRPr="00443357">
        <w:rPr>
          <w:rFonts w:ascii="黑体" w:eastAsia="黑体" w:hint="eastAsia"/>
          <w:noProof/>
          <w:kern w:val="0"/>
          <w:szCs w:val="20"/>
        </w:rPr>
        <w:t>模式第0分量子块差值预测值   sdp_ibc</w:t>
      </w:r>
      <w:r w:rsidRPr="00443357">
        <w:rPr>
          <w:rFonts w:ascii="黑体" w:eastAsia="黑体"/>
          <w:noProof/>
          <w:kern w:val="0"/>
          <w:szCs w:val="20"/>
        </w:rPr>
        <w:t>_</w:t>
      </w:r>
      <w:r w:rsidRPr="00443357">
        <w:rPr>
          <w:rFonts w:ascii="黑体" w:eastAsia="黑体" w:hint="eastAsia"/>
          <w:noProof/>
          <w:kern w:val="0"/>
          <w:szCs w:val="20"/>
        </w:rPr>
        <w:t>offset[0][index]</w:t>
      </w:r>
    </w:p>
    <w:p w14:paraId="5A38BE9A" w14:textId="77777777" w:rsidR="00F02E03" w:rsidRPr="00443357" w:rsidRDefault="00F02E03" w:rsidP="00F02E03">
      <w:pPr>
        <w:widowControl/>
        <w:tabs>
          <w:tab w:val="center" w:pos="4201"/>
          <w:tab w:val="right" w:leader="dot" w:pos="9298"/>
        </w:tabs>
        <w:autoSpaceDE w:val="0"/>
        <w:autoSpaceDN w:val="0"/>
        <w:rPr>
          <w:rFonts w:ascii="黑体" w:eastAsia="黑体"/>
          <w:noProof/>
          <w:kern w:val="0"/>
          <w:szCs w:val="20"/>
        </w:rPr>
      </w:pPr>
      <w:r>
        <w:rPr>
          <w:rFonts w:ascii="黑体" w:eastAsia="黑体" w:hint="eastAsia"/>
          <w:noProof/>
          <w:kern w:val="0"/>
          <w:szCs w:val="20"/>
        </w:rPr>
        <w:t>块复制帧内预测</w:t>
      </w:r>
      <w:r w:rsidRPr="00443357">
        <w:rPr>
          <w:rFonts w:ascii="黑体" w:eastAsia="黑体" w:hint="eastAsia"/>
          <w:noProof/>
          <w:kern w:val="0"/>
          <w:szCs w:val="20"/>
        </w:rPr>
        <w:t>模式第1分量子块差值预测值   sdp_</w:t>
      </w:r>
      <w:r w:rsidRPr="00443357">
        <w:rPr>
          <w:rFonts w:ascii="黑体" w:eastAsia="黑体"/>
          <w:noProof/>
          <w:kern w:val="0"/>
          <w:szCs w:val="20"/>
        </w:rPr>
        <w:t>ibc_</w:t>
      </w:r>
      <w:r w:rsidRPr="00443357">
        <w:rPr>
          <w:rFonts w:ascii="黑体" w:eastAsia="黑体" w:hint="eastAsia"/>
          <w:noProof/>
          <w:kern w:val="0"/>
          <w:szCs w:val="20"/>
        </w:rPr>
        <w:t>offset[1][index]</w:t>
      </w:r>
    </w:p>
    <w:p w14:paraId="4DF51068" w14:textId="77777777" w:rsidR="00F02E03" w:rsidRPr="00443357" w:rsidRDefault="00F02E03" w:rsidP="00F02E03">
      <w:pPr>
        <w:widowControl/>
        <w:tabs>
          <w:tab w:val="center" w:pos="4201"/>
          <w:tab w:val="right" w:leader="dot" w:pos="9298"/>
        </w:tabs>
        <w:autoSpaceDE w:val="0"/>
        <w:autoSpaceDN w:val="0"/>
        <w:rPr>
          <w:rFonts w:ascii="宋体" w:hAnsi="宋体"/>
          <w:b/>
          <w:noProof/>
          <w:kern w:val="0"/>
          <w:szCs w:val="20"/>
        </w:rPr>
      </w:pPr>
      <w:r>
        <w:rPr>
          <w:rFonts w:ascii="黑体" w:eastAsia="黑体" w:hint="eastAsia"/>
          <w:noProof/>
          <w:kern w:val="0"/>
          <w:szCs w:val="20"/>
        </w:rPr>
        <w:t>块复制帧内预测</w:t>
      </w:r>
      <w:r w:rsidRPr="00443357">
        <w:rPr>
          <w:rFonts w:ascii="黑体" w:eastAsia="黑体" w:hint="eastAsia"/>
          <w:noProof/>
          <w:kern w:val="0"/>
          <w:szCs w:val="20"/>
        </w:rPr>
        <w:t>模式第2分量子块差值预测值   sdp_</w:t>
      </w:r>
      <w:r w:rsidRPr="00443357">
        <w:rPr>
          <w:rFonts w:ascii="黑体" w:eastAsia="黑体"/>
          <w:noProof/>
          <w:kern w:val="0"/>
          <w:szCs w:val="20"/>
        </w:rPr>
        <w:t>ibc_</w:t>
      </w:r>
      <w:r w:rsidRPr="00443357">
        <w:rPr>
          <w:rFonts w:ascii="黑体" w:eastAsia="黑体" w:hint="eastAsia"/>
          <w:noProof/>
          <w:kern w:val="0"/>
          <w:szCs w:val="20"/>
        </w:rPr>
        <w:t>offset[2][index]</w:t>
      </w:r>
    </w:p>
    <w:p w14:paraId="4D83464A" w14:textId="77777777" w:rsidR="00F02E03" w:rsidRPr="00A65BAB" w:rsidRDefault="00F02E03" w:rsidP="00F02E03">
      <w:pPr>
        <w:widowControl/>
        <w:tabs>
          <w:tab w:val="center" w:pos="4201"/>
          <w:tab w:val="right" w:leader="dot" w:pos="9298"/>
        </w:tabs>
        <w:autoSpaceDE w:val="0"/>
        <w:autoSpaceDN w:val="0"/>
        <w:rPr>
          <w:rFonts w:ascii="宋体"/>
          <w:noProof/>
          <w:kern w:val="0"/>
          <w:szCs w:val="20"/>
        </w:rPr>
      </w:pPr>
      <w:r>
        <w:rPr>
          <w:rFonts w:ascii="宋体" w:hint="eastAsia"/>
          <w:noProof/>
          <w:kern w:val="0"/>
          <w:szCs w:val="20"/>
        </w:rPr>
        <w:t>块复制</w:t>
      </w:r>
      <w:r w:rsidRPr="00A65BAB">
        <w:rPr>
          <w:rFonts w:ascii="宋体" w:hint="eastAsia"/>
          <w:noProof/>
          <w:kern w:val="0"/>
          <w:szCs w:val="20"/>
        </w:rPr>
        <w:t>帧内预测模式</w:t>
      </w:r>
      <w:r>
        <w:rPr>
          <w:rFonts w:ascii="宋体" w:hint="eastAsia"/>
          <w:noProof/>
          <w:kern w:val="0"/>
          <w:szCs w:val="20"/>
        </w:rPr>
        <w:t>编码块</w:t>
      </w:r>
      <w:r w:rsidRPr="00443357">
        <w:rPr>
          <w:rFonts w:ascii="宋体"/>
          <w:noProof/>
          <w:kern w:val="0"/>
          <w:szCs w:val="20"/>
        </w:rPr>
        <w:t>第index个子块进行差值预测的预测值</w:t>
      </w:r>
      <w:r w:rsidRPr="0014357A">
        <w:rPr>
          <w:rFonts w:hint="eastAsia"/>
        </w:rPr>
        <w:t>，解析</w:t>
      </w:r>
      <w:r w:rsidRPr="0014357A">
        <w:t>过程见</w:t>
      </w:r>
      <w:r>
        <w:fldChar w:fldCharType="begin"/>
      </w:r>
      <w:r>
        <w:instrText xml:space="preserve"> </w:instrText>
      </w:r>
      <w:r>
        <w:rPr>
          <w:rFonts w:hint="eastAsia"/>
        </w:rPr>
        <w:instrText>REF _Ref104829042 \w \h</w:instrText>
      </w:r>
      <w:r>
        <w:instrText xml:space="preserve"> </w:instrText>
      </w:r>
      <w:r>
        <w:fldChar w:fldCharType="separate"/>
      </w:r>
      <w:r>
        <w:rPr>
          <w:rFonts w:hint="eastAsia"/>
        </w:rPr>
        <w:t>8.2</w:t>
      </w:r>
      <w:r>
        <w:rPr>
          <w:rFonts w:hint="eastAsia"/>
        </w:rPr>
        <w:t xml:space="preserve">　</w:t>
      </w:r>
      <w:r>
        <w:fldChar w:fldCharType="end"/>
      </w:r>
      <w:r>
        <w:rPr>
          <w:rFonts w:hint="eastAsia"/>
        </w:rPr>
        <w:t>。</w:t>
      </w:r>
      <w:r w:rsidRPr="00443357">
        <w:rPr>
          <w:rFonts w:ascii="宋体"/>
          <w:noProof/>
          <w:kern w:val="0"/>
          <w:szCs w:val="20"/>
        </w:rPr>
        <w:t>SdpI</w:t>
      </w:r>
      <w:r w:rsidRPr="00443357">
        <w:rPr>
          <w:rFonts w:ascii="宋体" w:hint="eastAsia"/>
          <w:noProof/>
          <w:kern w:val="0"/>
          <w:szCs w:val="20"/>
        </w:rPr>
        <w:t>b</w:t>
      </w:r>
      <w:r w:rsidRPr="00443357">
        <w:rPr>
          <w:rFonts w:ascii="宋体"/>
          <w:noProof/>
          <w:kern w:val="0"/>
          <w:szCs w:val="20"/>
        </w:rPr>
        <w:t>c</w:t>
      </w:r>
      <w:r>
        <w:rPr>
          <w:rFonts w:ascii="宋体"/>
          <w:noProof/>
          <w:kern w:val="0"/>
          <w:szCs w:val="20"/>
        </w:rPr>
        <w:t>Offset</w:t>
      </w:r>
      <w:r w:rsidRPr="00443357">
        <w:rPr>
          <w:rFonts w:ascii="宋体"/>
          <w:noProof/>
          <w:kern w:val="0"/>
          <w:szCs w:val="20"/>
        </w:rPr>
        <w:t>[0][index]的值等于sdp_ibc_offset[0][index]。如果位流中不存在sdp_ibc_offset[0]，SdpIbcOffset[0]的值等于0</w:t>
      </w:r>
      <w:r w:rsidRPr="00443357">
        <w:rPr>
          <w:rFonts w:ascii="宋体" w:hint="eastAsia"/>
          <w:noProof/>
          <w:kern w:val="0"/>
          <w:szCs w:val="20"/>
        </w:rPr>
        <w:t>。</w:t>
      </w:r>
    </w:p>
    <w:p w14:paraId="402C5CED" w14:textId="77777777" w:rsidR="00F02E03" w:rsidRPr="00AB4AAE" w:rsidRDefault="00F02E03" w:rsidP="00F02E03">
      <w:pPr>
        <w:pStyle w:val="aff7"/>
        <w:ind w:firstLineChars="0" w:firstLine="0"/>
      </w:pPr>
      <w:r>
        <w:rPr>
          <w:rFonts w:ascii="黑体" w:eastAsia="黑体" w:hint="eastAsia"/>
        </w:rPr>
        <w:t>编码</w:t>
      </w:r>
      <w:r>
        <w:rPr>
          <w:rFonts w:ascii="黑体" w:eastAsia="黑体"/>
        </w:rPr>
        <w:t>单元</w:t>
      </w:r>
      <w:r>
        <w:rPr>
          <w:rFonts w:ascii="黑体" w:eastAsia="黑体" w:hint="eastAsia"/>
        </w:rPr>
        <w:t>子流</w:t>
      </w:r>
      <w:r w:rsidRPr="00AB4AAE">
        <w:rPr>
          <w:rFonts w:ascii="黑体" w:eastAsia="黑体" w:hint="eastAsia"/>
        </w:rPr>
        <w:t>填充位</w:t>
      </w:r>
      <w:r w:rsidRPr="00AB4AAE">
        <w:rPr>
          <w:rFonts w:hint="eastAsia"/>
          <w:b/>
        </w:rPr>
        <w:t xml:space="preserve"> </w:t>
      </w:r>
      <w:r w:rsidRPr="00AB4AAE">
        <w:rPr>
          <w:b/>
        </w:rPr>
        <w:t xml:space="preserve"> block_</w:t>
      </w:r>
      <w:r>
        <w:rPr>
          <w:b/>
        </w:rPr>
        <w:t>sub</w:t>
      </w:r>
      <w:r w:rsidRPr="00AB4AAE">
        <w:rPr>
          <w:b/>
        </w:rPr>
        <w:t>stream_stuffing_bit0</w:t>
      </w:r>
    </w:p>
    <w:p w14:paraId="00F5B3FD" w14:textId="77777777" w:rsidR="00F02E03" w:rsidRDefault="00F02E03" w:rsidP="00F02E03">
      <w:pPr>
        <w:pStyle w:val="aff7"/>
      </w:pPr>
      <w:r w:rsidRPr="00AB4AAE">
        <w:rPr>
          <w:rFonts w:ascii="Times New Roman" w:hint="eastAsia"/>
          <w:noProof w:val="0"/>
          <w:kern w:val="2"/>
          <w:szCs w:val="24"/>
        </w:rPr>
        <w:t>填充位。值应为‘</w:t>
      </w:r>
      <w:r w:rsidRPr="00AB4AAE">
        <w:rPr>
          <w:rFonts w:ascii="Times New Roman"/>
          <w:noProof w:val="0"/>
          <w:kern w:val="2"/>
          <w:szCs w:val="24"/>
        </w:rPr>
        <w:t>0</w:t>
      </w:r>
      <w:r w:rsidRPr="00AB4AAE">
        <w:rPr>
          <w:rFonts w:ascii="Times New Roman" w:hint="eastAsia"/>
          <w:noProof w:val="0"/>
          <w:kern w:val="2"/>
          <w:szCs w:val="24"/>
        </w:rPr>
        <w:t>’。</w:t>
      </w:r>
    </w:p>
    <w:p w14:paraId="6D0693C0" w14:textId="77777777" w:rsidR="00F02E03" w:rsidRPr="0014357A" w:rsidRDefault="00F02E03" w:rsidP="00F02E03">
      <w:pPr>
        <w:pStyle w:val="a6"/>
        <w:spacing w:before="156" w:after="156"/>
      </w:pPr>
      <w:bookmarkStart w:id="968" w:name="_Toc265614616"/>
      <w:bookmarkStart w:id="969" w:name="_Toc265614923"/>
      <w:bookmarkStart w:id="970" w:name="_Toc289711794"/>
      <w:bookmarkStart w:id="971" w:name="_Toc289711986"/>
      <w:bookmarkStart w:id="972" w:name="_Toc289712142"/>
      <w:bookmarkStart w:id="973" w:name="_Toc295814512"/>
      <w:bookmarkStart w:id="974" w:name="_Toc326585477"/>
      <w:bookmarkStart w:id="975" w:name="_Toc326585833"/>
      <w:bookmarkStart w:id="976" w:name="_Toc327373325"/>
      <w:bookmarkStart w:id="977" w:name="_Toc327373429"/>
      <w:bookmarkStart w:id="978" w:name="_Toc327398472"/>
      <w:bookmarkStart w:id="979" w:name="_Toc327457842"/>
      <w:bookmarkStart w:id="980" w:name="_Toc327458022"/>
      <w:bookmarkStart w:id="981" w:name="_Toc327458667"/>
      <w:bookmarkStart w:id="982" w:name="_Toc327459527"/>
      <w:bookmarkStart w:id="983" w:name="_Toc327459624"/>
      <w:bookmarkStart w:id="984" w:name="_Toc327459751"/>
      <w:bookmarkStart w:id="985" w:name="_Toc327525597"/>
      <w:bookmarkStart w:id="986" w:name="_Toc327526039"/>
      <w:bookmarkStart w:id="987" w:name="_Toc327526151"/>
      <w:bookmarkStart w:id="988" w:name="_Toc327526256"/>
      <w:r>
        <w:rPr>
          <w:rFonts w:hint="eastAsia"/>
        </w:rPr>
        <w:t>残差</w:t>
      </w:r>
      <w:r w:rsidRPr="0014357A">
        <w:rPr>
          <w:rFonts w:hint="eastAsia"/>
        </w:rPr>
        <w:t>块</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05F1859" w14:textId="77777777" w:rsidR="00F02E03" w:rsidRPr="0014357A" w:rsidRDefault="00F02E03" w:rsidP="00F02E03">
      <w:pPr>
        <w:widowControl/>
        <w:tabs>
          <w:tab w:val="center" w:pos="4201"/>
          <w:tab w:val="right" w:leader="dot" w:pos="9298"/>
        </w:tabs>
        <w:autoSpaceDE w:val="0"/>
        <w:autoSpaceDN w:val="0"/>
        <w:rPr>
          <w:rFonts w:ascii="宋体"/>
          <w:b/>
          <w:bCs/>
          <w:noProof/>
          <w:kern w:val="0"/>
          <w:szCs w:val="20"/>
        </w:rPr>
      </w:pPr>
      <w:r>
        <w:rPr>
          <w:rFonts w:ascii="黑体" w:eastAsia="黑体" w:hint="eastAsia"/>
          <w:noProof/>
          <w:kern w:val="0"/>
          <w:szCs w:val="20"/>
        </w:rPr>
        <w:t>样本</w:t>
      </w:r>
      <w:r w:rsidRPr="0014357A">
        <w:rPr>
          <w:rFonts w:ascii="黑体" w:eastAsia="黑体"/>
          <w:noProof/>
          <w:kern w:val="0"/>
          <w:szCs w:val="20"/>
        </w:rPr>
        <w:t>数据</w:t>
      </w:r>
      <w:r w:rsidRPr="0014357A">
        <w:rPr>
          <w:rFonts w:ascii="黑体" w:eastAsia="黑体" w:hint="eastAsia"/>
          <w:noProof/>
          <w:kern w:val="0"/>
          <w:szCs w:val="20"/>
        </w:rPr>
        <w:t xml:space="preserve">  </w:t>
      </w:r>
      <w:r>
        <w:rPr>
          <w:rFonts w:ascii="宋体"/>
          <w:b/>
          <w:bCs/>
          <w:noProof/>
          <w:kern w:val="0"/>
          <w:szCs w:val="20"/>
          <w:lang w:val="en-GB"/>
        </w:rPr>
        <w:t>sample</w:t>
      </w:r>
      <w:r w:rsidRPr="0014357A">
        <w:rPr>
          <w:rFonts w:ascii="宋体"/>
          <w:b/>
          <w:bCs/>
          <w:noProof/>
          <w:kern w:val="0"/>
          <w:szCs w:val="20"/>
          <w:lang w:val="en-GB"/>
        </w:rPr>
        <w:t>_data</w:t>
      </w:r>
    </w:p>
    <w:p w14:paraId="4B35ED6A" w14:textId="77777777" w:rsidR="00F02E03" w:rsidRPr="0014357A" w:rsidRDefault="00F02E03" w:rsidP="00F02E03">
      <w:pPr>
        <w:widowControl/>
        <w:tabs>
          <w:tab w:val="center" w:pos="4201"/>
          <w:tab w:val="right" w:leader="dot" w:pos="9298"/>
        </w:tabs>
        <w:autoSpaceDE w:val="0"/>
        <w:autoSpaceDN w:val="0"/>
        <w:ind w:firstLine="422"/>
        <w:rPr>
          <w:rFonts w:ascii="宋体"/>
          <w:noProof/>
          <w:kern w:val="0"/>
          <w:szCs w:val="20"/>
        </w:rPr>
      </w:pPr>
      <w:r>
        <w:rPr>
          <w:rFonts w:ascii="宋体" w:hint="eastAsia"/>
          <w:noProof/>
          <w:kern w:val="0"/>
          <w:szCs w:val="20"/>
        </w:rPr>
        <w:t>样本</w:t>
      </w:r>
      <w:r w:rsidRPr="0014357A">
        <w:rPr>
          <w:rFonts w:ascii="宋体"/>
          <w:noProof/>
          <w:kern w:val="0"/>
          <w:szCs w:val="20"/>
        </w:rPr>
        <w:t>值</w:t>
      </w:r>
      <w:r>
        <w:rPr>
          <w:rFonts w:ascii="宋体" w:hint="eastAsia"/>
          <w:noProof/>
          <w:kern w:val="0"/>
          <w:szCs w:val="20"/>
        </w:rPr>
        <w:t>或回退模式</w:t>
      </w:r>
      <w:r>
        <w:rPr>
          <w:rFonts w:ascii="宋体"/>
          <w:noProof/>
          <w:kern w:val="0"/>
          <w:szCs w:val="20"/>
        </w:rPr>
        <w:t>残差</w:t>
      </w:r>
      <w:r w:rsidRPr="0014357A">
        <w:rPr>
          <w:rFonts w:ascii="宋体"/>
          <w:noProof/>
          <w:kern w:val="0"/>
          <w:szCs w:val="20"/>
        </w:rPr>
        <w:t>数据</w:t>
      </w:r>
      <w:r w:rsidRPr="0014357A">
        <w:rPr>
          <w:rFonts w:ascii="宋体" w:hint="eastAsia"/>
          <w:noProof/>
          <w:kern w:val="0"/>
          <w:szCs w:val="20"/>
        </w:rPr>
        <w:t>，解析过程见</w:t>
      </w:r>
      <w:r>
        <w:rPr>
          <w:rFonts w:ascii="宋体"/>
          <w:noProof/>
          <w:kern w:val="0"/>
          <w:szCs w:val="20"/>
        </w:rPr>
        <w:fldChar w:fldCharType="begin"/>
      </w:r>
      <w:r>
        <w:rPr>
          <w:rFonts w:ascii="宋体"/>
          <w:noProof/>
          <w:kern w:val="0"/>
          <w:szCs w:val="20"/>
        </w:rPr>
        <w:instrText xml:space="preserve"> </w:instrText>
      </w:r>
      <w:r>
        <w:rPr>
          <w:rFonts w:ascii="宋体" w:hint="eastAsia"/>
          <w:noProof/>
          <w:kern w:val="0"/>
          <w:szCs w:val="20"/>
        </w:rPr>
        <w:instrText>REF _Ref104829042 \w \h</w:instrText>
      </w:r>
      <w:r>
        <w:rPr>
          <w:rFonts w:ascii="宋体"/>
          <w:noProof/>
          <w:kern w:val="0"/>
          <w:szCs w:val="20"/>
        </w:rPr>
        <w:instrText xml:space="preserve"> </w:instrText>
      </w:r>
      <w:r>
        <w:rPr>
          <w:rFonts w:ascii="宋体"/>
          <w:noProof/>
          <w:kern w:val="0"/>
          <w:szCs w:val="20"/>
        </w:rPr>
      </w:r>
      <w:r>
        <w:rPr>
          <w:rFonts w:ascii="宋体"/>
          <w:noProof/>
          <w:kern w:val="0"/>
          <w:szCs w:val="20"/>
        </w:rPr>
        <w:fldChar w:fldCharType="separate"/>
      </w:r>
      <w:r>
        <w:rPr>
          <w:rFonts w:ascii="宋体" w:hint="eastAsia"/>
          <w:noProof/>
          <w:kern w:val="0"/>
          <w:szCs w:val="20"/>
        </w:rPr>
        <w:t xml:space="preserve">8.2　</w:t>
      </w:r>
      <w:r>
        <w:rPr>
          <w:rFonts w:ascii="宋体"/>
          <w:noProof/>
          <w:kern w:val="0"/>
          <w:szCs w:val="20"/>
        </w:rPr>
        <w:fldChar w:fldCharType="end"/>
      </w:r>
      <w:r w:rsidRPr="0014357A">
        <w:rPr>
          <w:rFonts w:ascii="宋体" w:hint="eastAsia"/>
          <w:noProof/>
          <w:kern w:val="0"/>
          <w:szCs w:val="20"/>
        </w:rPr>
        <w:t>。</w:t>
      </w:r>
      <w:r>
        <w:rPr>
          <w:rFonts w:ascii="宋体"/>
          <w:noProof/>
          <w:kern w:val="0"/>
          <w:szCs w:val="20"/>
        </w:rPr>
        <w:t>Sample</w:t>
      </w:r>
      <w:r w:rsidRPr="0014357A">
        <w:rPr>
          <w:rFonts w:ascii="宋体"/>
          <w:noProof/>
          <w:kern w:val="0"/>
          <w:szCs w:val="20"/>
        </w:rPr>
        <w:t>Data</w:t>
      </w:r>
      <w:r w:rsidRPr="0014357A">
        <w:rPr>
          <w:rFonts w:ascii="宋体" w:hint="eastAsia"/>
          <w:noProof/>
          <w:kern w:val="0"/>
          <w:szCs w:val="20"/>
        </w:rPr>
        <w:t>的</w:t>
      </w:r>
      <w:r w:rsidRPr="0014357A">
        <w:rPr>
          <w:rFonts w:ascii="宋体"/>
          <w:noProof/>
          <w:kern w:val="0"/>
          <w:szCs w:val="20"/>
        </w:rPr>
        <w:t>值等于</w:t>
      </w:r>
      <w:r>
        <w:rPr>
          <w:rFonts w:ascii="宋体"/>
          <w:noProof/>
          <w:kern w:val="0"/>
          <w:szCs w:val="20"/>
        </w:rPr>
        <w:t>sample</w:t>
      </w:r>
      <w:r w:rsidRPr="0014357A">
        <w:rPr>
          <w:rFonts w:ascii="宋体"/>
          <w:noProof/>
          <w:kern w:val="0"/>
          <w:szCs w:val="20"/>
        </w:rPr>
        <w:t>_data</w:t>
      </w:r>
      <w:r w:rsidRPr="0014357A">
        <w:rPr>
          <w:rFonts w:ascii="宋体" w:hint="eastAsia"/>
          <w:noProof/>
          <w:kern w:val="0"/>
          <w:szCs w:val="20"/>
        </w:rPr>
        <w:t>的</w:t>
      </w:r>
      <w:r w:rsidRPr="0014357A">
        <w:rPr>
          <w:rFonts w:ascii="宋体"/>
          <w:noProof/>
          <w:kern w:val="0"/>
          <w:szCs w:val="20"/>
        </w:rPr>
        <w:t>值</w:t>
      </w:r>
      <w:r w:rsidRPr="0014357A">
        <w:rPr>
          <w:rFonts w:ascii="宋体" w:hint="eastAsia"/>
          <w:noProof/>
          <w:kern w:val="0"/>
          <w:szCs w:val="20"/>
        </w:rPr>
        <w:t>。</w:t>
      </w:r>
    </w:p>
    <w:p w14:paraId="6EE1E89A" w14:textId="77777777" w:rsidR="00F02E03" w:rsidRPr="0014357A" w:rsidRDefault="00F02E03" w:rsidP="00F02E03">
      <w:pPr>
        <w:widowControl/>
        <w:tabs>
          <w:tab w:val="center" w:pos="4201"/>
          <w:tab w:val="right" w:leader="dot" w:pos="9298"/>
        </w:tabs>
        <w:autoSpaceDE w:val="0"/>
        <w:autoSpaceDN w:val="0"/>
        <w:rPr>
          <w:rFonts w:ascii="黑体" w:eastAsia="黑体"/>
          <w:bCs/>
          <w:noProof/>
          <w:kern w:val="0"/>
          <w:szCs w:val="20"/>
        </w:rPr>
      </w:pPr>
      <w:r>
        <w:rPr>
          <w:rFonts w:ascii="黑体" w:eastAsia="黑体" w:hint="eastAsia"/>
          <w:noProof/>
          <w:kern w:val="0"/>
          <w:szCs w:val="20"/>
        </w:rPr>
        <w:t>残差</w:t>
      </w:r>
      <w:r w:rsidRPr="0014357A">
        <w:rPr>
          <w:rFonts w:ascii="黑体" w:eastAsia="黑体"/>
          <w:bCs/>
          <w:noProof/>
          <w:kern w:val="0"/>
          <w:szCs w:val="20"/>
        </w:rPr>
        <w:t>分组类型</w:t>
      </w:r>
      <w:r w:rsidRPr="0014357A">
        <w:rPr>
          <w:rFonts w:ascii="黑体" w:eastAsia="黑体" w:hint="eastAsia"/>
          <w:bCs/>
          <w:noProof/>
          <w:kern w:val="0"/>
          <w:szCs w:val="20"/>
        </w:rPr>
        <w:t xml:space="preserve">  </w:t>
      </w:r>
      <w:r w:rsidRPr="0014357A">
        <w:rPr>
          <w:rFonts w:ascii="宋体" w:hAnsi="宋体"/>
          <w:b/>
          <w:bCs/>
          <w:noProof/>
          <w:kern w:val="0"/>
          <w:szCs w:val="20"/>
        </w:rPr>
        <w:t>group_type</w:t>
      </w:r>
      <w:r>
        <w:rPr>
          <w:rFonts w:ascii="宋体" w:hAnsi="宋体"/>
          <w:b/>
          <w:bCs/>
          <w:noProof/>
          <w:kern w:val="0"/>
          <w:szCs w:val="20"/>
        </w:rPr>
        <w:t>_idx</w:t>
      </w:r>
    </w:p>
    <w:p w14:paraId="6BA547C4" w14:textId="77777777" w:rsidR="00F02E03" w:rsidRPr="0014357A" w:rsidRDefault="00F02E03" w:rsidP="00F02E03">
      <w:pPr>
        <w:widowControl/>
        <w:tabs>
          <w:tab w:val="center" w:pos="4201"/>
          <w:tab w:val="right" w:leader="dot" w:pos="9298"/>
        </w:tabs>
        <w:autoSpaceDE w:val="0"/>
        <w:autoSpaceDN w:val="0"/>
        <w:ind w:firstLine="422"/>
        <w:rPr>
          <w:rFonts w:ascii="宋体"/>
          <w:noProof/>
          <w:kern w:val="0"/>
          <w:szCs w:val="20"/>
        </w:rPr>
      </w:pPr>
      <w:r>
        <w:rPr>
          <w:rFonts w:ascii="宋体" w:hint="eastAsia"/>
          <w:noProof/>
          <w:kern w:val="0"/>
          <w:szCs w:val="20"/>
        </w:rPr>
        <w:t>残差</w:t>
      </w:r>
      <w:r w:rsidRPr="0014357A">
        <w:rPr>
          <w:rFonts w:ascii="宋体"/>
          <w:noProof/>
          <w:kern w:val="0"/>
          <w:szCs w:val="20"/>
        </w:rPr>
        <w:t>分组</w:t>
      </w:r>
      <w:r w:rsidRPr="0014357A">
        <w:rPr>
          <w:rFonts w:ascii="宋体" w:hint="eastAsia"/>
          <w:noProof/>
          <w:kern w:val="0"/>
          <w:szCs w:val="20"/>
        </w:rPr>
        <w:t>类型，解析过程见</w:t>
      </w:r>
      <w:r>
        <w:rPr>
          <w:rFonts w:ascii="宋体"/>
          <w:noProof/>
          <w:kern w:val="0"/>
          <w:szCs w:val="20"/>
        </w:rPr>
        <w:fldChar w:fldCharType="begin"/>
      </w:r>
      <w:r>
        <w:rPr>
          <w:rFonts w:ascii="宋体"/>
          <w:noProof/>
          <w:kern w:val="0"/>
          <w:szCs w:val="20"/>
        </w:rPr>
        <w:instrText xml:space="preserve"> </w:instrText>
      </w:r>
      <w:r>
        <w:rPr>
          <w:rFonts w:ascii="宋体" w:hint="eastAsia"/>
          <w:noProof/>
          <w:kern w:val="0"/>
          <w:szCs w:val="20"/>
        </w:rPr>
        <w:instrText>REF _Ref104829042 \w \h</w:instrText>
      </w:r>
      <w:r>
        <w:rPr>
          <w:rFonts w:ascii="宋体"/>
          <w:noProof/>
          <w:kern w:val="0"/>
          <w:szCs w:val="20"/>
        </w:rPr>
        <w:instrText xml:space="preserve"> </w:instrText>
      </w:r>
      <w:r>
        <w:rPr>
          <w:rFonts w:ascii="宋体"/>
          <w:noProof/>
          <w:kern w:val="0"/>
          <w:szCs w:val="20"/>
        </w:rPr>
      </w:r>
      <w:r>
        <w:rPr>
          <w:rFonts w:ascii="宋体"/>
          <w:noProof/>
          <w:kern w:val="0"/>
          <w:szCs w:val="20"/>
        </w:rPr>
        <w:fldChar w:fldCharType="separate"/>
      </w:r>
      <w:r>
        <w:rPr>
          <w:rFonts w:ascii="宋体" w:hint="eastAsia"/>
          <w:noProof/>
          <w:kern w:val="0"/>
          <w:szCs w:val="20"/>
        </w:rPr>
        <w:t xml:space="preserve">8.2　</w:t>
      </w:r>
      <w:r>
        <w:rPr>
          <w:rFonts w:ascii="宋体"/>
          <w:noProof/>
          <w:kern w:val="0"/>
          <w:szCs w:val="20"/>
        </w:rPr>
        <w:fldChar w:fldCharType="end"/>
      </w:r>
      <w:r w:rsidRPr="0014357A">
        <w:rPr>
          <w:rFonts w:ascii="宋体" w:hint="eastAsia"/>
          <w:noProof/>
          <w:kern w:val="0"/>
          <w:szCs w:val="20"/>
        </w:rPr>
        <w:t>。</w:t>
      </w:r>
      <w:r w:rsidRPr="0014357A">
        <w:rPr>
          <w:rFonts w:ascii="宋体"/>
          <w:noProof/>
          <w:kern w:val="0"/>
          <w:szCs w:val="20"/>
        </w:rPr>
        <w:t>GroupType</w:t>
      </w:r>
      <w:r>
        <w:rPr>
          <w:rFonts w:ascii="宋体"/>
          <w:noProof/>
          <w:kern w:val="0"/>
          <w:szCs w:val="20"/>
        </w:rPr>
        <w:t>Idx</w:t>
      </w:r>
      <w:r w:rsidRPr="0014357A">
        <w:rPr>
          <w:rFonts w:ascii="宋体" w:hint="eastAsia"/>
          <w:noProof/>
          <w:kern w:val="0"/>
          <w:szCs w:val="20"/>
        </w:rPr>
        <w:t>的</w:t>
      </w:r>
      <w:r w:rsidRPr="0014357A">
        <w:rPr>
          <w:rFonts w:ascii="宋体"/>
          <w:noProof/>
          <w:kern w:val="0"/>
          <w:szCs w:val="20"/>
        </w:rPr>
        <w:t>值等于group_type</w:t>
      </w:r>
      <w:r>
        <w:rPr>
          <w:rFonts w:ascii="宋体"/>
          <w:noProof/>
          <w:kern w:val="0"/>
          <w:szCs w:val="20"/>
        </w:rPr>
        <w:t>_idx</w:t>
      </w:r>
      <w:r w:rsidRPr="0014357A">
        <w:rPr>
          <w:rFonts w:ascii="宋体" w:hint="eastAsia"/>
          <w:noProof/>
          <w:kern w:val="0"/>
          <w:szCs w:val="20"/>
        </w:rPr>
        <w:t>的</w:t>
      </w:r>
      <w:r w:rsidRPr="0014357A">
        <w:rPr>
          <w:rFonts w:ascii="宋体"/>
          <w:noProof/>
          <w:kern w:val="0"/>
          <w:szCs w:val="20"/>
        </w:rPr>
        <w:t>值</w:t>
      </w:r>
    </w:p>
    <w:p w14:paraId="3EBF12BA" w14:textId="77777777" w:rsidR="00F02E03" w:rsidRPr="0014357A" w:rsidRDefault="00F02E03" w:rsidP="00F02E03">
      <w:pPr>
        <w:widowControl/>
        <w:tabs>
          <w:tab w:val="center" w:pos="4201"/>
          <w:tab w:val="right" w:leader="dot" w:pos="9298"/>
        </w:tabs>
        <w:autoSpaceDE w:val="0"/>
        <w:autoSpaceDN w:val="0"/>
        <w:rPr>
          <w:rFonts w:ascii="宋体"/>
          <w:b/>
          <w:bCs/>
          <w:noProof/>
          <w:kern w:val="0"/>
          <w:szCs w:val="20"/>
        </w:rPr>
      </w:pPr>
      <w:r>
        <w:rPr>
          <w:rFonts w:ascii="黑体" w:eastAsia="黑体" w:hint="eastAsia"/>
          <w:noProof/>
          <w:kern w:val="0"/>
          <w:szCs w:val="20"/>
        </w:rPr>
        <w:t>残差</w:t>
      </w:r>
      <w:r w:rsidRPr="0014357A">
        <w:rPr>
          <w:rFonts w:ascii="黑体" w:eastAsia="黑体" w:hint="eastAsia"/>
          <w:noProof/>
          <w:kern w:val="0"/>
          <w:szCs w:val="20"/>
        </w:rPr>
        <w:t>组</w:t>
      </w:r>
      <w:r w:rsidRPr="0014357A">
        <w:rPr>
          <w:rFonts w:ascii="黑体" w:eastAsia="黑体"/>
          <w:noProof/>
          <w:kern w:val="0"/>
          <w:szCs w:val="20"/>
        </w:rPr>
        <w:t>编码长度</w:t>
      </w:r>
      <w:r w:rsidRPr="0014357A">
        <w:rPr>
          <w:rFonts w:ascii="黑体" w:eastAsia="黑体" w:hint="eastAsia"/>
          <w:noProof/>
          <w:kern w:val="0"/>
          <w:szCs w:val="20"/>
        </w:rPr>
        <w:t xml:space="preserve">  </w:t>
      </w:r>
      <w:r>
        <w:rPr>
          <w:rFonts w:ascii="宋体" w:hAnsi="宋体"/>
          <w:b/>
          <w:bCs/>
          <w:noProof/>
          <w:kern w:val="0"/>
          <w:szCs w:val="20"/>
        </w:rPr>
        <w:t>scan</w:t>
      </w:r>
      <w:r w:rsidRPr="0014357A">
        <w:rPr>
          <w:rFonts w:ascii="宋体"/>
          <w:b/>
          <w:bCs/>
          <w:noProof/>
          <w:kern w:val="0"/>
          <w:szCs w:val="20"/>
          <w:lang w:val="en-GB"/>
        </w:rPr>
        <w:t>_cl[component][i][</w:t>
      </w:r>
      <w:r>
        <w:rPr>
          <w:rFonts w:ascii="宋体"/>
          <w:b/>
          <w:bCs/>
          <w:noProof/>
          <w:kern w:val="0"/>
          <w:szCs w:val="20"/>
          <w:lang w:val="en-GB"/>
        </w:rPr>
        <w:t>j</w:t>
      </w:r>
      <w:r w:rsidRPr="0014357A">
        <w:rPr>
          <w:rFonts w:ascii="宋体"/>
          <w:b/>
          <w:bCs/>
          <w:noProof/>
          <w:kern w:val="0"/>
          <w:szCs w:val="20"/>
          <w:lang w:val="en-GB"/>
        </w:rPr>
        <w:t>]</w:t>
      </w:r>
    </w:p>
    <w:p w14:paraId="433E5265" w14:textId="77777777" w:rsidR="00F02E03" w:rsidRPr="0014357A" w:rsidRDefault="00F02E03" w:rsidP="00F02E03">
      <w:pPr>
        <w:widowControl/>
        <w:tabs>
          <w:tab w:val="center" w:pos="4201"/>
          <w:tab w:val="right" w:leader="dot" w:pos="9298"/>
        </w:tabs>
        <w:autoSpaceDE w:val="0"/>
        <w:autoSpaceDN w:val="0"/>
        <w:ind w:firstLine="422"/>
        <w:rPr>
          <w:rFonts w:ascii="宋体"/>
          <w:noProof/>
          <w:kern w:val="0"/>
          <w:szCs w:val="20"/>
        </w:rPr>
      </w:pPr>
      <w:r>
        <w:rPr>
          <w:rFonts w:ascii="宋体" w:hint="eastAsia"/>
          <w:noProof/>
          <w:kern w:val="0"/>
          <w:szCs w:val="20"/>
        </w:rPr>
        <w:lastRenderedPageBreak/>
        <w:t>残差</w:t>
      </w:r>
      <w:r w:rsidRPr="0014357A">
        <w:rPr>
          <w:rFonts w:ascii="宋体" w:hint="eastAsia"/>
          <w:noProof/>
          <w:kern w:val="0"/>
          <w:szCs w:val="20"/>
        </w:rPr>
        <w:t>组</w:t>
      </w:r>
      <w:r w:rsidRPr="0014357A">
        <w:rPr>
          <w:rFonts w:ascii="宋体"/>
          <w:noProof/>
          <w:kern w:val="0"/>
          <w:szCs w:val="20"/>
        </w:rPr>
        <w:t>编码长度，</w:t>
      </w:r>
      <w:r w:rsidRPr="0014357A">
        <w:rPr>
          <w:rFonts w:ascii="宋体" w:hint="eastAsia"/>
          <w:noProof/>
          <w:kern w:val="0"/>
          <w:szCs w:val="20"/>
        </w:rPr>
        <w:t>用于确定第</w:t>
      </w:r>
      <w:r w:rsidRPr="0014357A">
        <w:rPr>
          <w:rFonts w:ascii="宋体"/>
          <w:noProof/>
          <w:kern w:val="0"/>
          <w:szCs w:val="20"/>
        </w:rPr>
        <w:t>component</w:t>
      </w:r>
      <w:r w:rsidRPr="0014357A">
        <w:rPr>
          <w:rFonts w:ascii="宋体" w:hint="eastAsia"/>
          <w:noProof/>
          <w:kern w:val="0"/>
          <w:szCs w:val="20"/>
        </w:rPr>
        <w:t>个</w:t>
      </w:r>
      <w:r w:rsidRPr="0014357A">
        <w:rPr>
          <w:rFonts w:ascii="宋体"/>
          <w:noProof/>
          <w:kern w:val="0"/>
          <w:szCs w:val="20"/>
        </w:rPr>
        <w:t>分量第</w:t>
      </w:r>
      <w:r>
        <w:rPr>
          <w:rFonts w:ascii="宋体"/>
          <w:noProof/>
          <w:kern w:val="0"/>
          <w:szCs w:val="20"/>
        </w:rPr>
        <w:t>j</w:t>
      </w:r>
      <w:r w:rsidRPr="0014357A">
        <w:rPr>
          <w:rFonts w:ascii="宋体" w:hint="eastAsia"/>
          <w:noProof/>
          <w:kern w:val="0"/>
          <w:szCs w:val="20"/>
        </w:rPr>
        <w:t>个</w:t>
      </w:r>
      <w:r>
        <w:rPr>
          <w:rFonts w:ascii="宋体"/>
          <w:noProof/>
          <w:kern w:val="0"/>
          <w:szCs w:val="20"/>
        </w:rPr>
        <w:t>残差</w:t>
      </w:r>
      <w:r w:rsidRPr="0014357A">
        <w:rPr>
          <w:rFonts w:ascii="宋体"/>
          <w:noProof/>
          <w:kern w:val="0"/>
          <w:szCs w:val="20"/>
        </w:rPr>
        <w:t>集合第i</w:t>
      </w:r>
      <w:r w:rsidRPr="0014357A">
        <w:rPr>
          <w:rFonts w:ascii="宋体" w:hint="eastAsia"/>
          <w:noProof/>
          <w:kern w:val="0"/>
          <w:szCs w:val="20"/>
        </w:rPr>
        <w:t>个</w:t>
      </w:r>
      <w:r>
        <w:rPr>
          <w:rFonts w:ascii="宋体"/>
          <w:noProof/>
          <w:kern w:val="0"/>
          <w:szCs w:val="20"/>
        </w:rPr>
        <w:t>残差</w:t>
      </w:r>
      <w:r w:rsidRPr="0014357A">
        <w:rPr>
          <w:rFonts w:ascii="宋体" w:hint="eastAsia"/>
          <w:noProof/>
          <w:kern w:val="0"/>
          <w:szCs w:val="20"/>
        </w:rPr>
        <w:t>组</w:t>
      </w:r>
      <w:r w:rsidRPr="0014357A">
        <w:rPr>
          <w:rFonts w:ascii="宋体"/>
          <w:noProof/>
          <w:kern w:val="0"/>
          <w:szCs w:val="20"/>
        </w:rPr>
        <w:t>内</w:t>
      </w:r>
      <w:r>
        <w:rPr>
          <w:rFonts w:ascii="宋体"/>
          <w:noProof/>
          <w:kern w:val="0"/>
          <w:szCs w:val="20"/>
        </w:rPr>
        <w:t>残差</w:t>
      </w:r>
      <w:r w:rsidRPr="0014357A">
        <w:rPr>
          <w:rFonts w:ascii="宋体"/>
          <w:noProof/>
          <w:kern w:val="0"/>
          <w:szCs w:val="20"/>
        </w:rPr>
        <w:t>的</w:t>
      </w:r>
      <w:r w:rsidRPr="0014357A">
        <w:rPr>
          <w:rFonts w:ascii="宋体" w:hint="eastAsia"/>
          <w:noProof/>
          <w:kern w:val="0"/>
          <w:szCs w:val="20"/>
        </w:rPr>
        <w:t>码字</w:t>
      </w:r>
      <w:r w:rsidRPr="0014357A">
        <w:rPr>
          <w:rFonts w:ascii="宋体"/>
          <w:noProof/>
          <w:kern w:val="0"/>
          <w:szCs w:val="20"/>
        </w:rPr>
        <w:t>长度</w:t>
      </w:r>
      <w:r w:rsidRPr="0014357A">
        <w:rPr>
          <w:rFonts w:ascii="宋体" w:hint="eastAsia"/>
          <w:noProof/>
          <w:kern w:val="0"/>
          <w:szCs w:val="20"/>
        </w:rPr>
        <w:t>，解析过程见</w:t>
      </w:r>
      <w:r>
        <w:rPr>
          <w:rFonts w:ascii="宋体"/>
          <w:noProof/>
          <w:kern w:val="0"/>
          <w:szCs w:val="20"/>
        </w:rPr>
        <w:fldChar w:fldCharType="begin"/>
      </w:r>
      <w:r>
        <w:rPr>
          <w:rFonts w:ascii="宋体"/>
          <w:noProof/>
          <w:kern w:val="0"/>
          <w:szCs w:val="20"/>
        </w:rPr>
        <w:instrText xml:space="preserve"> </w:instrText>
      </w:r>
      <w:r>
        <w:rPr>
          <w:rFonts w:ascii="宋体" w:hint="eastAsia"/>
          <w:noProof/>
          <w:kern w:val="0"/>
          <w:szCs w:val="20"/>
        </w:rPr>
        <w:instrText>REF _Ref104829042 \w \h</w:instrText>
      </w:r>
      <w:r>
        <w:rPr>
          <w:rFonts w:ascii="宋体"/>
          <w:noProof/>
          <w:kern w:val="0"/>
          <w:szCs w:val="20"/>
        </w:rPr>
        <w:instrText xml:space="preserve"> </w:instrText>
      </w:r>
      <w:r>
        <w:rPr>
          <w:rFonts w:ascii="宋体"/>
          <w:noProof/>
          <w:kern w:val="0"/>
          <w:szCs w:val="20"/>
        </w:rPr>
      </w:r>
      <w:r>
        <w:rPr>
          <w:rFonts w:ascii="宋体"/>
          <w:noProof/>
          <w:kern w:val="0"/>
          <w:szCs w:val="20"/>
        </w:rPr>
        <w:fldChar w:fldCharType="separate"/>
      </w:r>
      <w:r>
        <w:rPr>
          <w:rFonts w:ascii="宋体" w:hint="eastAsia"/>
          <w:noProof/>
          <w:kern w:val="0"/>
          <w:szCs w:val="20"/>
        </w:rPr>
        <w:t xml:space="preserve">8.2　</w:t>
      </w:r>
      <w:r>
        <w:rPr>
          <w:rFonts w:ascii="宋体"/>
          <w:noProof/>
          <w:kern w:val="0"/>
          <w:szCs w:val="20"/>
        </w:rPr>
        <w:fldChar w:fldCharType="end"/>
      </w:r>
      <w:r w:rsidRPr="0014357A">
        <w:rPr>
          <w:rFonts w:ascii="宋体" w:hint="eastAsia"/>
          <w:noProof/>
          <w:kern w:val="0"/>
          <w:szCs w:val="20"/>
        </w:rPr>
        <w:t>。</w:t>
      </w:r>
      <w:r>
        <w:rPr>
          <w:rFonts w:ascii="宋体"/>
          <w:noProof/>
          <w:kern w:val="0"/>
          <w:szCs w:val="20"/>
        </w:rPr>
        <w:t>S</w:t>
      </w:r>
      <w:r w:rsidRPr="00346232">
        <w:rPr>
          <w:rFonts w:ascii="宋体"/>
          <w:noProof/>
          <w:kern w:val="0"/>
          <w:szCs w:val="20"/>
        </w:rPr>
        <w:t>can</w:t>
      </w:r>
      <w:r w:rsidRPr="0014357A">
        <w:rPr>
          <w:rFonts w:ascii="宋体"/>
          <w:noProof/>
          <w:kern w:val="0"/>
          <w:szCs w:val="20"/>
        </w:rPr>
        <w:t>CL</w:t>
      </w:r>
      <w:r w:rsidRPr="00A22CF8">
        <w:rPr>
          <w:rFonts w:ascii="宋体"/>
          <w:noProof/>
          <w:kern w:val="0"/>
          <w:szCs w:val="20"/>
        </w:rPr>
        <w:t>[component][i][j]</w:t>
      </w:r>
      <w:r w:rsidRPr="0014357A">
        <w:rPr>
          <w:rFonts w:ascii="宋体" w:hint="eastAsia"/>
          <w:noProof/>
          <w:kern w:val="0"/>
          <w:szCs w:val="20"/>
        </w:rPr>
        <w:t>的</w:t>
      </w:r>
      <w:r w:rsidRPr="0014357A">
        <w:rPr>
          <w:rFonts w:ascii="宋体"/>
          <w:noProof/>
          <w:kern w:val="0"/>
          <w:szCs w:val="20"/>
        </w:rPr>
        <w:t>值等于</w:t>
      </w:r>
      <w:r w:rsidRPr="00346232">
        <w:rPr>
          <w:rFonts w:ascii="宋体"/>
          <w:noProof/>
          <w:kern w:val="0"/>
          <w:szCs w:val="20"/>
        </w:rPr>
        <w:t>scan</w:t>
      </w:r>
      <w:r w:rsidRPr="0014357A">
        <w:rPr>
          <w:rFonts w:ascii="宋体"/>
          <w:noProof/>
          <w:kern w:val="0"/>
          <w:szCs w:val="20"/>
        </w:rPr>
        <w:t>_cl</w:t>
      </w:r>
      <w:r w:rsidRPr="00A22CF8">
        <w:rPr>
          <w:rFonts w:ascii="宋体"/>
          <w:noProof/>
          <w:kern w:val="0"/>
          <w:szCs w:val="20"/>
        </w:rPr>
        <w:t>[component][i][j]</w:t>
      </w:r>
      <w:r w:rsidRPr="0014357A">
        <w:rPr>
          <w:rFonts w:ascii="宋体" w:hint="eastAsia"/>
          <w:noProof/>
          <w:kern w:val="0"/>
          <w:szCs w:val="20"/>
        </w:rPr>
        <w:t>的</w:t>
      </w:r>
      <w:r w:rsidRPr="0014357A">
        <w:rPr>
          <w:rFonts w:ascii="宋体"/>
          <w:noProof/>
          <w:kern w:val="0"/>
          <w:szCs w:val="20"/>
        </w:rPr>
        <w:t>值</w:t>
      </w:r>
      <w:r w:rsidRPr="0014357A">
        <w:rPr>
          <w:rFonts w:ascii="宋体" w:hint="eastAsia"/>
          <w:noProof/>
          <w:kern w:val="0"/>
          <w:szCs w:val="20"/>
        </w:rPr>
        <w:t>。</w:t>
      </w:r>
    </w:p>
    <w:p w14:paraId="48EBCAF3" w14:textId="77777777" w:rsidR="00F02E03" w:rsidRPr="0014357A" w:rsidRDefault="00F02E03" w:rsidP="00F02E03">
      <w:pPr>
        <w:widowControl/>
        <w:tabs>
          <w:tab w:val="center" w:pos="4201"/>
          <w:tab w:val="right" w:leader="dot" w:pos="9298"/>
        </w:tabs>
        <w:autoSpaceDE w:val="0"/>
        <w:autoSpaceDN w:val="0"/>
        <w:rPr>
          <w:rFonts w:ascii="宋体"/>
          <w:b/>
          <w:bCs/>
          <w:noProof/>
          <w:kern w:val="0"/>
          <w:szCs w:val="20"/>
        </w:rPr>
      </w:pPr>
      <w:r>
        <w:rPr>
          <w:rFonts w:ascii="黑体" w:eastAsia="黑体" w:hint="eastAsia"/>
          <w:noProof/>
          <w:kern w:val="0"/>
          <w:szCs w:val="20"/>
        </w:rPr>
        <w:t>残差</w:t>
      </w:r>
      <w:r w:rsidRPr="0014357A">
        <w:rPr>
          <w:rFonts w:ascii="黑体" w:eastAsia="黑体"/>
          <w:noProof/>
          <w:kern w:val="0"/>
          <w:szCs w:val="20"/>
        </w:rPr>
        <w:t>块编码</w:t>
      </w:r>
      <w:r>
        <w:rPr>
          <w:rFonts w:ascii="黑体" w:eastAsia="黑体" w:hint="eastAsia"/>
          <w:noProof/>
          <w:kern w:val="0"/>
          <w:szCs w:val="20"/>
        </w:rPr>
        <w:t>残差</w:t>
      </w:r>
      <w:r w:rsidRPr="0014357A">
        <w:rPr>
          <w:rFonts w:ascii="黑体" w:eastAsia="黑体" w:hint="eastAsia"/>
          <w:noProof/>
          <w:kern w:val="0"/>
          <w:szCs w:val="20"/>
        </w:rPr>
        <w:t xml:space="preserve">  </w:t>
      </w:r>
      <w:r>
        <w:rPr>
          <w:rFonts w:ascii="宋体"/>
          <w:b/>
          <w:bCs/>
          <w:noProof/>
          <w:kern w:val="0"/>
          <w:szCs w:val="20"/>
          <w:lang w:val="en-GB"/>
        </w:rPr>
        <w:t>scan</w:t>
      </w:r>
      <w:r w:rsidRPr="0014357A">
        <w:rPr>
          <w:rFonts w:ascii="宋体"/>
          <w:b/>
          <w:bCs/>
          <w:noProof/>
          <w:kern w:val="0"/>
          <w:szCs w:val="20"/>
          <w:lang w:val="en-GB"/>
        </w:rPr>
        <w:t>_</w:t>
      </w:r>
      <w:r>
        <w:rPr>
          <w:rFonts w:ascii="宋体"/>
          <w:b/>
          <w:bCs/>
          <w:noProof/>
          <w:kern w:val="0"/>
          <w:szCs w:val="20"/>
          <w:lang w:val="en-GB"/>
        </w:rPr>
        <w:t>resi</w:t>
      </w:r>
      <w:r w:rsidRPr="0014357A">
        <w:rPr>
          <w:rFonts w:ascii="宋体"/>
          <w:b/>
          <w:bCs/>
          <w:noProof/>
          <w:kern w:val="0"/>
          <w:szCs w:val="20"/>
          <w:lang w:val="en-GB"/>
        </w:rPr>
        <w:t>_data</w:t>
      </w:r>
      <w:r>
        <w:rPr>
          <w:rFonts w:ascii="宋体"/>
          <w:b/>
          <w:bCs/>
          <w:noProof/>
          <w:kern w:val="0"/>
          <w:szCs w:val="20"/>
          <w:lang w:val="en-GB"/>
        </w:rPr>
        <w:t>_value</w:t>
      </w:r>
    </w:p>
    <w:p w14:paraId="18D5B973" w14:textId="77777777" w:rsidR="00F02E03" w:rsidRPr="0014357A" w:rsidRDefault="00F02E03" w:rsidP="00F02E03">
      <w:pPr>
        <w:widowControl/>
        <w:tabs>
          <w:tab w:val="center" w:pos="4201"/>
          <w:tab w:val="right" w:leader="dot" w:pos="9298"/>
        </w:tabs>
        <w:autoSpaceDE w:val="0"/>
        <w:autoSpaceDN w:val="0"/>
        <w:ind w:firstLine="422"/>
        <w:rPr>
          <w:rFonts w:ascii="宋体"/>
          <w:noProof/>
          <w:kern w:val="0"/>
          <w:szCs w:val="20"/>
        </w:rPr>
      </w:pPr>
      <w:r w:rsidRPr="0014357A">
        <w:rPr>
          <w:rFonts w:ascii="宋体" w:hint="eastAsia"/>
          <w:noProof/>
          <w:kern w:val="0"/>
          <w:szCs w:val="20"/>
        </w:rPr>
        <w:t>用于</w:t>
      </w:r>
      <w:r w:rsidRPr="0014357A">
        <w:rPr>
          <w:rFonts w:ascii="宋体"/>
          <w:noProof/>
          <w:kern w:val="0"/>
          <w:szCs w:val="20"/>
        </w:rPr>
        <w:t>确定编码</w:t>
      </w:r>
      <w:r>
        <w:rPr>
          <w:rFonts w:ascii="宋体"/>
          <w:noProof/>
          <w:kern w:val="0"/>
          <w:szCs w:val="20"/>
        </w:rPr>
        <w:t>残差</w:t>
      </w:r>
      <w:r w:rsidRPr="0014357A">
        <w:rPr>
          <w:rFonts w:ascii="宋体" w:hint="eastAsia"/>
          <w:noProof/>
          <w:kern w:val="0"/>
          <w:szCs w:val="20"/>
        </w:rPr>
        <w:t>，解析过程见</w:t>
      </w:r>
      <w:r>
        <w:rPr>
          <w:rFonts w:ascii="宋体"/>
          <w:noProof/>
          <w:kern w:val="0"/>
          <w:szCs w:val="20"/>
        </w:rPr>
        <w:fldChar w:fldCharType="begin"/>
      </w:r>
      <w:r>
        <w:rPr>
          <w:rFonts w:ascii="宋体"/>
          <w:noProof/>
          <w:kern w:val="0"/>
          <w:szCs w:val="20"/>
        </w:rPr>
        <w:instrText xml:space="preserve"> </w:instrText>
      </w:r>
      <w:r>
        <w:rPr>
          <w:rFonts w:ascii="宋体" w:hint="eastAsia"/>
          <w:noProof/>
          <w:kern w:val="0"/>
          <w:szCs w:val="20"/>
        </w:rPr>
        <w:instrText>REF _Ref104829042 \w \h</w:instrText>
      </w:r>
      <w:r>
        <w:rPr>
          <w:rFonts w:ascii="宋体"/>
          <w:noProof/>
          <w:kern w:val="0"/>
          <w:szCs w:val="20"/>
        </w:rPr>
        <w:instrText xml:space="preserve"> </w:instrText>
      </w:r>
      <w:r>
        <w:rPr>
          <w:rFonts w:ascii="宋体"/>
          <w:noProof/>
          <w:kern w:val="0"/>
          <w:szCs w:val="20"/>
        </w:rPr>
      </w:r>
      <w:r>
        <w:rPr>
          <w:rFonts w:ascii="宋体"/>
          <w:noProof/>
          <w:kern w:val="0"/>
          <w:szCs w:val="20"/>
        </w:rPr>
        <w:fldChar w:fldCharType="separate"/>
      </w:r>
      <w:r>
        <w:rPr>
          <w:rFonts w:ascii="宋体" w:hint="eastAsia"/>
          <w:noProof/>
          <w:kern w:val="0"/>
          <w:szCs w:val="20"/>
        </w:rPr>
        <w:t xml:space="preserve">8.2　</w:t>
      </w:r>
      <w:r>
        <w:rPr>
          <w:rFonts w:ascii="宋体"/>
          <w:noProof/>
          <w:kern w:val="0"/>
          <w:szCs w:val="20"/>
        </w:rPr>
        <w:fldChar w:fldCharType="end"/>
      </w:r>
      <w:r w:rsidRPr="0014357A">
        <w:rPr>
          <w:rFonts w:ascii="宋体" w:hint="eastAsia"/>
          <w:noProof/>
          <w:kern w:val="0"/>
          <w:szCs w:val="20"/>
        </w:rPr>
        <w:t>。</w:t>
      </w:r>
      <w:r>
        <w:rPr>
          <w:rFonts w:ascii="宋体"/>
          <w:noProof/>
          <w:kern w:val="0"/>
          <w:szCs w:val="20"/>
        </w:rPr>
        <w:t>ScanResi</w:t>
      </w:r>
      <w:r w:rsidRPr="0014357A">
        <w:rPr>
          <w:rFonts w:ascii="宋体"/>
          <w:noProof/>
          <w:kern w:val="0"/>
          <w:szCs w:val="20"/>
        </w:rPr>
        <w:t>Data</w:t>
      </w:r>
      <w:r>
        <w:rPr>
          <w:rFonts w:ascii="宋体"/>
          <w:noProof/>
          <w:kern w:val="0"/>
          <w:szCs w:val="20"/>
        </w:rPr>
        <w:t>Value</w:t>
      </w:r>
      <w:r w:rsidRPr="0014357A">
        <w:rPr>
          <w:rFonts w:ascii="宋体" w:hint="eastAsia"/>
          <w:noProof/>
          <w:kern w:val="0"/>
          <w:szCs w:val="20"/>
        </w:rPr>
        <w:t>的</w:t>
      </w:r>
      <w:r w:rsidRPr="0014357A">
        <w:rPr>
          <w:rFonts w:ascii="宋体"/>
          <w:noProof/>
          <w:kern w:val="0"/>
          <w:szCs w:val="20"/>
        </w:rPr>
        <w:t>值等于</w:t>
      </w:r>
      <w:r>
        <w:rPr>
          <w:rFonts w:ascii="宋体"/>
          <w:noProof/>
          <w:kern w:val="0"/>
          <w:szCs w:val="20"/>
        </w:rPr>
        <w:t>scan</w:t>
      </w:r>
      <w:r w:rsidRPr="0014357A">
        <w:rPr>
          <w:rFonts w:ascii="宋体" w:hint="eastAsia"/>
          <w:noProof/>
          <w:kern w:val="0"/>
          <w:szCs w:val="20"/>
        </w:rPr>
        <w:t>_</w:t>
      </w:r>
      <w:r>
        <w:rPr>
          <w:rFonts w:ascii="宋体"/>
          <w:noProof/>
          <w:kern w:val="0"/>
          <w:szCs w:val="20"/>
        </w:rPr>
        <w:t>resi</w:t>
      </w:r>
      <w:r w:rsidRPr="0014357A">
        <w:rPr>
          <w:rFonts w:ascii="宋体"/>
          <w:noProof/>
          <w:kern w:val="0"/>
          <w:szCs w:val="20"/>
        </w:rPr>
        <w:t>_data</w:t>
      </w:r>
      <w:r>
        <w:rPr>
          <w:rFonts w:ascii="宋体"/>
          <w:noProof/>
          <w:kern w:val="0"/>
          <w:szCs w:val="20"/>
        </w:rPr>
        <w:t>_value</w:t>
      </w:r>
      <w:r w:rsidRPr="0014357A">
        <w:rPr>
          <w:rFonts w:ascii="宋体" w:hint="eastAsia"/>
          <w:noProof/>
          <w:kern w:val="0"/>
          <w:szCs w:val="20"/>
        </w:rPr>
        <w:t>的</w:t>
      </w:r>
      <w:r w:rsidRPr="0014357A">
        <w:rPr>
          <w:rFonts w:ascii="宋体"/>
          <w:noProof/>
          <w:kern w:val="0"/>
          <w:szCs w:val="20"/>
        </w:rPr>
        <w:t>值</w:t>
      </w:r>
      <w:r w:rsidRPr="0014357A">
        <w:rPr>
          <w:rFonts w:ascii="宋体" w:hint="eastAsia"/>
          <w:noProof/>
          <w:kern w:val="0"/>
          <w:szCs w:val="20"/>
        </w:rPr>
        <w:t>。</w:t>
      </w:r>
    </w:p>
    <w:p w14:paraId="5A383D34" w14:textId="77777777" w:rsidR="00F02E03" w:rsidRPr="0014357A" w:rsidRDefault="00F02E03" w:rsidP="00F02E03">
      <w:pPr>
        <w:widowControl/>
        <w:tabs>
          <w:tab w:val="center" w:pos="4201"/>
          <w:tab w:val="right" w:leader="dot" w:pos="9298"/>
        </w:tabs>
        <w:autoSpaceDE w:val="0"/>
        <w:autoSpaceDN w:val="0"/>
        <w:rPr>
          <w:rFonts w:ascii="宋体"/>
          <w:b/>
          <w:bCs/>
          <w:noProof/>
          <w:kern w:val="0"/>
          <w:szCs w:val="20"/>
        </w:rPr>
      </w:pPr>
      <w:r w:rsidRPr="0014357A">
        <w:rPr>
          <w:rFonts w:ascii="黑体" w:eastAsia="黑体" w:hint="eastAsia"/>
          <w:noProof/>
          <w:kern w:val="0"/>
          <w:szCs w:val="20"/>
        </w:rPr>
        <w:t>边界</w:t>
      </w:r>
      <w:r>
        <w:rPr>
          <w:rFonts w:ascii="黑体" w:eastAsia="黑体" w:hint="eastAsia"/>
          <w:noProof/>
          <w:kern w:val="0"/>
          <w:szCs w:val="20"/>
        </w:rPr>
        <w:t>残差</w:t>
      </w:r>
      <w:r w:rsidRPr="0014357A">
        <w:rPr>
          <w:rFonts w:ascii="黑体" w:eastAsia="黑体" w:hint="eastAsia"/>
          <w:noProof/>
          <w:kern w:val="0"/>
          <w:szCs w:val="20"/>
        </w:rPr>
        <w:t>符号</w:t>
      </w:r>
      <w:r w:rsidRPr="0014357A">
        <w:rPr>
          <w:rFonts w:ascii="黑体" w:eastAsia="黑体"/>
          <w:noProof/>
          <w:kern w:val="0"/>
          <w:szCs w:val="20"/>
        </w:rPr>
        <w:t>标志</w:t>
      </w:r>
      <w:r w:rsidRPr="0014357A">
        <w:rPr>
          <w:rFonts w:ascii="黑体" w:eastAsia="黑体" w:hint="eastAsia"/>
          <w:noProof/>
          <w:kern w:val="0"/>
          <w:szCs w:val="20"/>
        </w:rPr>
        <w:t xml:space="preserve"> </w:t>
      </w:r>
      <w:r>
        <w:rPr>
          <w:rFonts w:ascii="黑体" w:eastAsia="黑体"/>
          <w:noProof/>
          <w:kern w:val="0"/>
          <w:szCs w:val="20"/>
        </w:rPr>
        <w:t xml:space="preserve"> </w:t>
      </w:r>
      <w:r>
        <w:rPr>
          <w:rFonts w:ascii="宋体"/>
          <w:b/>
          <w:bCs/>
          <w:noProof/>
          <w:kern w:val="0"/>
          <w:szCs w:val="20"/>
          <w:lang w:val="en-GB"/>
        </w:rPr>
        <w:t>scan</w:t>
      </w:r>
      <w:r w:rsidRPr="0014357A">
        <w:rPr>
          <w:rFonts w:ascii="宋体"/>
          <w:b/>
          <w:bCs/>
          <w:noProof/>
          <w:kern w:val="0"/>
          <w:szCs w:val="20"/>
          <w:lang w:val="en-GB"/>
        </w:rPr>
        <w:t>_trailing_flag</w:t>
      </w:r>
    </w:p>
    <w:p w14:paraId="3A90D838" w14:textId="77777777" w:rsidR="00F02E03" w:rsidRPr="0014357A" w:rsidRDefault="00F02E03" w:rsidP="00F02E03">
      <w:pPr>
        <w:widowControl/>
        <w:tabs>
          <w:tab w:val="center" w:pos="4201"/>
          <w:tab w:val="right" w:leader="dot" w:pos="9298"/>
        </w:tabs>
        <w:autoSpaceDE w:val="0"/>
        <w:autoSpaceDN w:val="0"/>
        <w:ind w:firstLine="422"/>
      </w:pPr>
      <w:r w:rsidRPr="0014357A">
        <w:rPr>
          <w:rFonts w:hint="eastAsia"/>
        </w:rPr>
        <w:t>二值变量。</w:t>
      </w:r>
      <w:r>
        <w:rPr>
          <w:rFonts w:hint="eastAsia"/>
        </w:rPr>
        <w:t>残差</w:t>
      </w:r>
      <w:r w:rsidRPr="0014357A">
        <w:t>组边界</w:t>
      </w:r>
      <w:r>
        <w:t>残差</w:t>
      </w:r>
      <w:r w:rsidRPr="0014357A">
        <w:rPr>
          <w:rFonts w:hint="eastAsia"/>
        </w:rPr>
        <w:t>符号</w:t>
      </w:r>
      <w:r w:rsidRPr="0014357A">
        <w:t>标志，</w:t>
      </w:r>
      <w:r w:rsidRPr="0014357A">
        <w:rPr>
          <w:rFonts w:hint="eastAsia"/>
        </w:rPr>
        <w:t>用于确定</w:t>
      </w:r>
      <w:r>
        <w:rPr>
          <w:rFonts w:hint="eastAsia"/>
        </w:rPr>
        <w:t>残差</w:t>
      </w:r>
      <w:r w:rsidRPr="0014357A">
        <w:t>组内边界</w:t>
      </w:r>
      <w:r>
        <w:t>残差</w:t>
      </w:r>
      <w:r w:rsidRPr="0014357A">
        <w:t>的符号位</w:t>
      </w:r>
      <w:r w:rsidRPr="0014357A">
        <w:rPr>
          <w:rFonts w:hint="eastAsia"/>
        </w:rPr>
        <w:t>。值为‘</w:t>
      </w:r>
      <w:r w:rsidRPr="0014357A">
        <w:t>0</w:t>
      </w:r>
      <w:r w:rsidRPr="0014357A">
        <w:rPr>
          <w:rFonts w:hint="eastAsia"/>
        </w:rPr>
        <w:t>’表示是边界</w:t>
      </w:r>
      <w:r>
        <w:t>残差</w:t>
      </w:r>
      <w:r w:rsidRPr="0014357A">
        <w:t>符号</w:t>
      </w:r>
      <w:r w:rsidRPr="0014357A">
        <w:rPr>
          <w:rFonts w:hint="eastAsia"/>
        </w:rPr>
        <w:t>为正</w:t>
      </w:r>
      <w:r w:rsidRPr="0014357A">
        <w:t>数</w:t>
      </w:r>
      <w:r w:rsidRPr="0014357A">
        <w:rPr>
          <w:rFonts w:hint="eastAsia"/>
        </w:rPr>
        <w:t>；值为‘</w:t>
      </w:r>
      <w:r w:rsidRPr="0014357A">
        <w:t>1</w:t>
      </w:r>
      <w:r w:rsidRPr="0014357A">
        <w:rPr>
          <w:rFonts w:hint="eastAsia"/>
        </w:rPr>
        <w:t>’表示边界</w:t>
      </w:r>
      <w:r>
        <w:t>残差</w:t>
      </w:r>
      <w:r w:rsidRPr="0014357A">
        <w:t>符号</w:t>
      </w:r>
      <w:r w:rsidRPr="0014357A">
        <w:rPr>
          <w:rFonts w:hint="eastAsia"/>
        </w:rPr>
        <w:t>为负</w:t>
      </w:r>
      <w:r w:rsidRPr="0014357A">
        <w:t>数</w:t>
      </w:r>
      <w:r w:rsidRPr="0014357A">
        <w:rPr>
          <w:rFonts w:hint="eastAsia"/>
        </w:rPr>
        <w:t>。</w:t>
      </w:r>
      <w:r>
        <w:rPr>
          <w:rFonts w:ascii="宋体"/>
          <w:noProof/>
          <w:kern w:val="0"/>
          <w:szCs w:val="20"/>
        </w:rPr>
        <w:t>Scan</w:t>
      </w:r>
      <w:r w:rsidRPr="0014357A">
        <w:rPr>
          <w:rFonts w:ascii="宋体" w:hint="eastAsia"/>
          <w:noProof/>
          <w:kern w:val="0"/>
          <w:szCs w:val="20"/>
        </w:rPr>
        <w:t>Trailing</w:t>
      </w:r>
      <w:r w:rsidRPr="0014357A">
        <w:rPr>
          <w:rFonts w:ascii="宋体"/>
          <w:noProof/>
          <w:kern w:val="0"/>
          <w:szCs w:val="20"/>
        </w:rPr>
        <w:t>Flag</w:t>
      </w:r>
      <w:r w:rsidRPr="0014357A">
        <w:rPr>
          <w:rFonts w:ascii="宋体" w:hint="eastAsia"/>
          <w:noProof/>
          <w:kern w:val="0"/>
          <w:szCs w:val="20"/>
        </w:rPr>
        <w:t>的</w:t>
      </w:r>
      <w:r w:rsidRPr="0014357A">
        <w:rPr>
          <w:rFonts w:ascii="宋体"/>
          <w:noProof/>
          <w:kern w:val="0"/>
          <w:szCs w:val="20"/>
        </w:rPr>
        <w:t>值等于</w:t>
      </w:r>
      <w:r>
        <w:rPr>
          <w:rFonts w:ascii="宋体"/>
          <w:noProof/>
          <w:kern w:val="0"/>
          <w:szCs w:val="20"/>
        </w:rPr>
        <w:t>scan</w:t>
      </w:r>
      <w:r w:rsidRPr="0014357A">
        <w:rPr>
          <w:rFonts w:ascii="宋体" w:hint="eastAsia"/>
          <w:noProof/>
          <w:kern w:val="0"/>
          <w:szCs w:val="20"/>
        </w:rPr>
        <w:t>_</w:t>
      </w:r>
      <w:r w:rsidRPr="0014357A">
        <w:rPr>
          <w:rFonts w:ascii="宋体"/>
          <w:noProof/>
          <w:kern w:val="0"/>
          <w:szCs w:val="20"/>
        </w:rPr>
        <w:t>trailing_flag</w:t>
      </w:r>
      <w:r w:rsidRPr="0014357A">
        <w:rPr>
          <w:rFonts w:ascii="宋体" w:hint="eastAsia"/>
          <w:noProof/>
          <w:kern w:val="0"/>
          <w:szCs w:val="20"/>
        </w:rPr>
        <w:t>的值。</w:t>
      </w:r>
    </w:p>
    <w:p w14:paraId="61C3BE80" w14:textId="77777777" w:rsidR="00F02E03" w:rsidRPr="0014357A" w:rsidRDefault="00F02E03" w:rsidP="00F02E03">
      <w:pPr>
        <w:pStyle w:val="a4"/>
        <w:spacing w:before="312" w:after="312"/>
      </w:pPr>
      <w:bookmarkStart w:id="989" w:name="_Toc394867139"/>
      <w:bookmarkStart w:id="990" w:name="_Toc394867281"/>
      <w:bookmarkStart w:id="991" w:name="_Toc395034802"/>
      <w:bookmarkStart w:id="992" w:name="_Toc405145708"/>
      <w:bookmarkStart w:id="993" w:name="_Toc407738493"/>
      <w:bookmarkStart w:id="994" w:name="_Toc407738551"/>
      <w:bookmarkStart w:id="995" w:name="_Toc409735402"/>
      <w:bookmarkStart w:id="996" w:name="_Toc430682638"/>
      <w:bookmarkStart w:id="997" w:name="_Toc438544579"/>
      <w:bookmarkStart w:id="998" w:name="_Toc438644053"/>
      <w:bookmarkStart w:id="999" w:name="_Toc447181605"/>
      <w:bookmarkStart w:id="1000" w:name="_Toc454785100"/>
      <w:bookmarkStart w:id="1001" w:name="_Toc454788366"/>
      <w:bookmarkStart w:id="1002" w:name="_Toc151038080"/>
      <w:r w:rsidRPr="0014357A">
        <w:rPr>
          <w:rFonts w:hint="eastAsia"/>
        </w:rPr>
        <w:t>解析过程</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2D700C64" w14:textId="77777777" w:rsidR="00F02E03" w:rsidRDefault="00F02E03" w:rsidP="00F02E03">
      <w:pPr>
        <w:pStyle w:val="a5"/>
        <w:spacing w:before="156" w:after="156"/>
      </w:pPr>
      <w:bookmarkStart w:id="1003" w:name="_Toc265614623"/>
      <w:bookmarkStart w:id="1004" w:name="_Toc265614930"/>
      <w:bookmarkStart w:id="1005" w:name="_Toc289711801"/>
      <w:bookmarkStart w:id="1006" w:name="_Toc289711993"/>
      <w:bookmarkStart w:id="1007" w:name="_Toc289712149"/>
      <w:bookmarkStart w:id="1008" w:name="_Toc294597869"/>
      <w:bookmarkStart w:id="1009" w:name="_Toc294621235"/>
      <w:bookmarkStart w:id="1010" w:name="_Toc295814519"/>
      <w:bookmarkStart w:id="1011" w:name="_Toc295814622"/>
      <w:bookmarkStart w:id="1012" w:name="_Toc326585482"/>
      <w:bookmarkStart w:id="1013" w:name="_Toc326585838"/>
      <w:bookmarkStart w:id="1014" w:name="_Toc327373330"/>
      <w:bookmarkStart w:id="1015" w:name="_Toc327373434"/>
      <w:bookmarkStart w:id="1016" w:name="_Toc327398477"/>
      <w:bookmarkStart w:id="1017" w:name="_Toc327457847"/>
      <w:bookmarkStart w:id="1018" w:name="_Toc327458027"/>
      <w:bookmarkStart w:id="1019" w:name="_Toc327458672"/>
      <w:bookmarkStart w:id="1020" w:name="_Toc327459532"/>
      <w:bookmarkStart w:id="1021" w:name="_Toc327459629"/>
      <w:bookmarkStart w:id="1022" w:name="_Toc327459756"/>
      <w:bookmarkStart w:id="1023" w:name="_Toc327525602"/>
      <w:bookmarkStart w:id="1024" w:name="_Toc327526044"/>
      <w:bookmarkStart w:id="1025" w:name="_Toc327526156"/>
      <w:bookmarkStart w:id="1026" w:name="_Toc327526261"/>
      <w:bookmarkStart w:id="1027" w:name="_Toc394867142"/>
      <w:bookmarkStart w:id="1028" w:name="_Toc394867284"/>
      <w:bookmarkStart w:id="1029" w:name="_Toc395034805"/>
      <w:bookmarkStart w:id="1030" w:name="_Toc405145711"/>
      <w:bookmarkStart w:id="1031" w:name="_Toc407738496"/>
      <w:bookmarkStart w:id="1032" w:name="_Toc407738554"/>
      <w:bookmarkStart w:id="1033" w:name="_Toc409735405"/>
      <w:bookmarkStart w:id="1034" w:name="_Ref478680868"/>
      <w:bookmarkStart w:id="1035" w:name="_Ref93599637"/>
      <w:bookmarkStart w:id="1036" w:name="_Ref93844590"/>
      <w:bookmarkStart w:id="1037" w:name="_Ref93844733"/>
      <w:r>
        <w:rPr>
          <w:rFonts w:hint="eastAsia"/>
        </w:rPr>
        <w:t>子流的获取</w:t>
      </w:r>
    </w:p>
    <w:p w14:paraId="3E9834A4" w14:textId="77777777" w:rsidR="00F02E03" w:rsidRDefault="00F02E03" w:rsidP="00F02E03">
      <w:pPr>
        <w:pStyle w:val="aff7"/>
      </w:pPr>
      <w:r w:rsidRPr="0014357A">
        <w:rPr>
          <w:rFonts w:hint="eastAsia"/>
        </w:rPr>
        <w:t>从</w:t>
      </w:r>
      <w:r w:rsidRPr="00CD5983">
        <w:rPr>
          <w:rFonts w:hint="eastAsia"/>
        </w:rPr>
        <w:t>位流</w:t>
      </w:r>
      <w:r w:rsidRPr="0014357A">
        <w:rPr>
          <w:rFonts w:hint="eastAsia"/>
        </w:rPr>
        <w:t>中依次解析得到</w:t>
      </w:r>
      <w:r>
        <w:rPr>
          <w:rFonts w:hint="eastAsia"/>
        </w:rPr>
        <w:t>图像头</w:t>
      </w:r>
      <w:r w:rsidRPr="0014357A">
        <w:rPr>
          <w:rFonts w:hint="eastAsia"/>
        </w:rPr>
        <w:t>二元符号串，见</w:t>
      </w:r>
      <w:r w:rsidRPr="0014357A">
        <w:fldChar w:fldCharType="begin"/>
      </w:r>
      <w:r w:rsidRPr="0014357A">
        <w:instrText xml:space="preserve"> </w:instrText>
      </w:r>
      <w:r w:rsidRPr="0014357A">
        <w:rPr>
          <w:rFonts w:hint="eastAsia"/>
        </w:rPr>
        <w:instrText>REF _Ref478681369 \r \h</w:instrText>
      </w:r>
      <w:r w:rsidRPr="0014357A">
        <w:instrText xml:space="preserve"> </w:instrText>
      </w:r>
      <w:r>
        <w:instrText xml:space="preserve"> \* MERGEFORMAT </w:instrText>
      </w:r>
      <w:r w:rsidRPr="0014357A">
        <w:fldChar w:fldCharType="separate"/>
      </w:r>
      <w:r>
        <w:rPr>
          <w:rFonts w:hint="eastAsia"/>
        </w:rPr>
        <w:t xml:space="preserve">8.2.2　</w:t>
      </w:r>
      <w:r w:rsidRPr="0014357A">
        <w:fldChar w:fldCharType="end"/>
      </w:r>
      <w:r w:rsidRPr="0014357A">
        <w:rPr>
          <w:rFonts w:hint="eastAsia"/>
        </w:rPr>
        <w:t>。根据二元符号串得到</w:t>
      </w:r>
      <w:r>
        <w:t>c</w:t>
      </w:r>
      <w:r w:rsidRPr="0014357A">
        <w:rPr>
          <w:rFonts w:hint="eastAsia"/>
        </w:rPr>
        <w:t>e(v)描述的语法元素的值，见</w:t>
      </w:r>
      <w:r w:rsidRPr="0014357A">
        <w:fldChar w:fldCharType="begin"/>
      </w:r>
      <w:r w:rsidRPr="0014357A">
        <w:instrText xml:space="preserve"> </w:instrText>
      </w:r>
      <w:r w:rsidRPr="0014357A">
        <w:rPr>
          <w:rFonts w:hint="eastAsia"/>
        </w:rPr>
        <w:instrText>REF _Ref478681385 \r \h</w:instrText>
      </w:r>
      <w:r w:rsidRPr="0014357A">
        <w:instrText xml:space="preserve"> </w:instrText>
      </w:r>
      <w:r>
        <w:instrText xml:space="preserve"> \* MERGEFORMAT </w:instrText>
      </w:r>
      <w:r w:rsidRPr="0014357A">
        <w:fldChar w:fldCharType="separate"/>
      </w:r>
      <w:r>
        <w:rPr>
          <w:rFonts w:hint="eastAsia"/>
        </w:rPr>
        <w:t xml:space="preserve">8.2.3　</w:t>
      </w:r>
      <w:r w:rsidRPr="0014357A">
        <w:fldChar w:fldCharType="end"/>
      </w:r>
      <w:r w:rsidRPr="0014357A">
        <w:rPr>
          <w:rFonts w:hint="eastAsia"/>
        </w:rPr>
        <w:t>。</w:t>
      </w:r>
      <w:r w:rsidRPr="008948BD">
        <w:rPr>
          <w:rFonts w:hint="eastAsia"/>
        </w:rPr>
        <w:t>如果</w:t>
      </w:r>
      <w:r>
        <w:t>MultiplexingEnableFlag</w:t>
      </w:r>
      <w:r>
        <w:rPr>
          <w:rFonts w:hAnsi="宋体"/>
        </w:rPr>
        <w:t>等于1</w:t>
      </w:r>
      <w:r w:rsidRPr="008948BD">
        <w:rPr>
          <w:rFonts w:hint="eastAsia"/>
        </w:rPr>
        <w:t>，则</w:t>
      </w:r>
      <w:r>
        <w:rPr>
          <w:rFonts w:hint="eastAsia"/>
        </w:rPr>
        <w:t>进行子流解交织（见</w:t>
      </w:r>
      <w:r>
        <w:fldChar w:fldCharType="begin"/>
      </w:r>
      <w:r>
        <w:instrText xml:space="preserve"> </w:instrText>
      </w:r>
      <w:r>
        <w:rPr>
          <w:rFonts w:hint="eastAsia"/>
        </w:rPr>
        <w:instrText>REF _Ref106800194 \w \h</w:instrText>
      </w:r>
      <w:r>
        <w:instrText xml:space="preserve"> </w:instrText>
      </w:r>
      <w:r>
        <w:fldChar w:fldCharType="separate"/>
      </w:r>
      <w:r>
        <w:rPr>
          <w:rFonts w:hint="eastAsia"/>
        </w:rPr>
        <w:t xml:space="preserve">8.1.1　</w:t>
      </w:r>
      <w:r>
        <w:fldChar w:fldCharType="end"/>
      </w:r>
      <w:r>
        <w:t>）</w:t>
      </w:r>
      <w:r>
        <w:rPr>
          <w:rFonts w:hint="eastAsia"/>
        </w:rPr>
        <w:t>，</w:t>
      </w:r>
      <w:r>
        <w:t>得到</w:t>
      </w:r>
      <w:r>
        <w:rPr>
          <w:rFonts w:hint="eastAsia"/>
        </w:rPr>
        <w:t>一个</w:t>
      </w:r>
      <w:r>
        <w:t>或三个</w:t>
      </w:r>
      <w:r>
        <w:rPr>
          <w:rFonts w:hint="eastAsia"/>
        </w:rPr>
        <w:t>子流；</w:t>
      </w:r>
      <w:r>
        <w:t>否则，</w:t>
      </w:r>
      <w:r>
        <w:rPr>
          <w:rFonts w:hint="eastAsia"/>
        </w:rPr>
        <w:t>直接</w:t>
      </w:r>
      <w:r>
        <w:t>进行</w:t>
      </w:r>
      <w:r w:rsidRPr="002674FB">
        <w:rPr>
          <w:rFonts w:hint="eastAsia"/>
        </w:rPr>
        <w:t>解析</w:t>
      </w:r>
      <w:r>
        <w:rPr>
          <w:rFonts w:hint="eastAsia"/>
        </w:rPr>
        <w:t>。</w:t>
      </w:r>
    </w:p>
    <w:p w14:paraId="70284906" w14:textId="77777777" w:rsidR="00F02E03" w:rsidRPr="006A39DE" w:rsidRDefault="00F02E03" w:rsidP="00F02E03">
      <w:pPr>
        <w:pStyle w:val="aff7"/>
      </w:pPr>
      <w:r>
        <w:rPr>
          <w:rFonts w:hint="eastAsia"/>
        </w:rPr>
        <w:t>如果</w:t>
      </w:r>
      <w:r>
        <w:t>MultiplexingEnableFlag</w:t>
      </w:r>
      <w:r>
        <w:rPr>
          <w:rFonts w:hint="eastAsia"/>
        </w:rPr>
        <w:t>等于</w:t>
      </w:r>
      <w:r>
        <w:t>1</w:t>
      </w:r>
      <w:r>
        <w:rPr>
          <w:rFonts w:hint="eastAsia"/>
        </w:rPr>
        <w:t>且</w:t>
      </w:r>
      <w:r>
        <w:t>在</w:t>
      </w:r>
      <w:r>
        <w:rPr>
          <w:rFonts w:hint="eastAsia"/>
        </w:rPr>
        <w:t>解析</w:t>
      </w:r>
      <w:r>
        <w:t>子流的过程中</w:t>
      </w:r>
      <w:r>
        <w:rPr>
          <w:rFonts w:hint="eastAsia"/>
        </w:rPr>
        <w:t>，描述</w:t>
      </w:r>
      <w:r>
        <w:t>符为</w:t>
      </w:r>
      <w:r>
        <w:rPr>
          <w:rFonts w:hint="eastAsia"/>
        </w:rPr>
        <w:t>ce(</w:t>
      </w:r>
      <w:r>
        <w:t>v</w:t>
      </w:r>
      <w:r>
        <w:rPr>
          <w:rFonts w:hint="eastAsia"/>
        </w:rPr>
        <w:t>)</w:t>
      </w:r>
      <w:r>
        <w:t>,f(n)</w:t>
      </w:r>
      <w:r>
        <w:rPr>
          <w:rFonts w:hint="eastAsia"/>
        </w:rPr>
        <w:t>和u(</w:t>
      </w:r>
      <w:r>
        <w:t>n</w:t>
      </w:r>
      <w:r>
        <w:rPr>
          <w:rFonts w:hint="eastAsia"/>
        </w:rPr>
        <w:t>)的</w:t>
      </w:r>
      <w:r>
        <w:t>语法元素</w:t>
      </w:r>
      <w:r>
        <w:rPr>
          <w:rFonts w:hint="eastAsia"/>
        </w:rPr>
        <w:t>在</w:t>
      </w:r>
      <w:r w:rsidRPr="00F30C31">
        <w:rPr>
          <w:rFonts w:hint="eastAsia"/>
        </w:rPr>
        <w:t>解析完成后SubstreamBits[ssIdx]增加该语法元素的二元符号串的长度</w:t>
      </w:r>
      <w:r>
        <w:rPr>
          <w:rFonts w:hint="eastAsia"/>
        </w:rPr>
        <w:t>。其中</w:t>
      </w:r>
      <w:r>
        <w:t>，ssIdx表示</w:t>
      </w:r>
      <w:r>
        <w:rPr>
          <w:rFonts w:hint="eastAsia"/>
        </w:rPr>
        <w:t>当前解析</w:t>
      </w:r>
      <w:r>
        <w:t>的是第(ssIdx+1)子流。</w:t>
      </w:r>
    </w:p>
    <w:p w14:paraId="54865607" w14:textId="77777777" w:rsidR="00F02E03" w:rsidRPr="00FB0B61" w:rsidRDefault="00F02E03" w:rsidP="00F02E03">
      <w:pPr>
        <w:pStyle w:val="afff1"/>
      </w:pPr>
      <w:r w:rsidRPr="00FB0B61">
        <w:rPr>
          <w:rFonts w:hint="eastAsia"/>
        </w:rPr>
        <w:t>图像头不属于任何</w:t>
      </w:r>
      <w:r w:rsidRPr="00FB0B61">
        <w:t>子流</w:t>
      </w:r>
      <w:r w:rsidRPr="00FB0B61">
        <w:rPr>
          <w:rFonts w:hint="eastAsia"/>
        </w:rPr>
        <w:t>，</w:t>
      </w:r>
      <w:r w:rsidRPr="00FB0B61">
        <w:t>为所有子流的</w:t>
      </w:r>
      <w:r w:rsidRPr="00FB0B61">
        <w:rPr>
          <w:rFonts w:hint="eastAsia"/>
        </w:rPr>
        <w:t>共用</w:t>
      </w:r>
      <w:r w:rsidRPr="00FB0B61">
        <w:t>信息。</w:t>
      </w:r>
    </w:p>
    <w:p w14:paraId="409F2548" w14:textId="77777777" w:rsidR="00F02E03" w:rsidRPr="001E2EC2" w:rsidRDefault="00F02E03" w:rsidP="00F02E03">
      <w:pPr>
        <w:pStyle w:val="a6"/>
        <w:spacing w:before="156" w:after="156"/>
      </w:pPr>
      <w:bookmarkStart w:id="1038" w:name="_Ref106800194"/>
      <w:r w:rsidRPr="001E2EC2">
        <w:rPr>
          <w:rFonts w:hint="eastAsia"/>
        </w:rPr>
        <w:t>子流</w:t>
      </w:r>
      <w:r>
        <w:rPr>
          <w:rFonts w:hint="eastAsia"/>
        </w:rPr>
        <w:t>解交织</w:t>
      </w:r>
      <w:bookmarkEnd w:id="1038"/>
    </w:p>
    <w:p w14:paraId="346613B9" w14:textId="77777777" w:rsidR="00F02E03" w:rsidRDefault="00F02E03" w:rsidP="00F02E03">
      <w:pPr>
        <w:pStyle w:val="aff7"/>
      </w:pPr>
      <w:r>
        <w:rPr>
          <w:rFonts w:hint="eastAsia"/>
        </w:rPr>
        <w:t>如</w:t>
      </w:r>
      <w:r>
        <w:fldChar w:fldCharType="begin"/>
      </w:r>
      <w:r>
        <w:instrText xml:space="preserve"> </w:instrText>
      </w:r>
      <w:r>
        <w:rPr>
          <w:rFonts w:hint="eastAsia"/>
        </w:rPr>
        <w:instrText>REF _Ref112877754 \w \h</w:instrText>
      </w:r>
      <w:r>
        <w:instrText xml:space="preserve"> </w:instrText>
      </w:r>
      <w:r>
        <w:fldChar w:fldCharType="separate"/>
      </w:r>
      <w:r>
        <w:rPr>
          <w:rFonts w:hint="eastAsia"/>
        </w:rPr>
        <w:t xml:space="preserve">图9　</w:t>
      </w:r>
      <w:r>
        <w:fldChar w:fldCharType="end"/>
      </w:r>
      <w:r>
        <w:rPr>
          <w:rFonts w:hint="eastAsia"/>
        </w:rPr>
        <w:t>所示</w:t>
      </w:r>
      <w:r>
        <w:t>，</w:t>
      </w:r>
      <w:r>
        <w:rPr>
          <w:rFonts w:hint="eastAsia"/>
        </w:rPr>
        <w:t>将</w:t>
      </w:r>
      <w:r>
        <w:t>子流头相同的子流片的对应子流</w:t>
      </w:r>
      <w:r>
        <w:rPr>
          <w:rFonts w:hint="eastAsia"/>
        </w:rPr>
        <w:t>负载根据</w:t>
      </w:r>
      <w:r>
        <w:t>先</w:t>
      </w:r>
      <w:r>
        <w:rPr>
          <w:rFonts w:hint="eastAsia"/>
        </w:rPr>
        <w:t>后顺序进行</w:t>
      </w:r>
      <w:r>
        <w:t>合并，得到</w:t>
      </w:r>
      <w:r>
        <w:rPr>
          <w:rFonts w:hint="eastAsia"/>
        </w:rPr>
        <w:t>一个</w:t>
      </w:r>
      <w:r>
        <w:t>或三个</w:t>
      </w:r>
      <w:r>
        <w:rPr>
          <w:rFonts w:hint="eastAsia"/>
        </w:rPr>
        <w:t>子流</w:t>
      </w:r>
      <w:r>
        <w:t>。</w:t>
      </w:r>
    </w:p>
    <w:p w14:paraId="4B0F6E82" w14:textId="77777777" w:rsidR="00F02E03" w:rsidRPr="002838CA" w:rsidRDefault="00F02E03" w:rsidP="00F02E03">
      <w:pPr>
        <w:pStyle w:val="aff7"/>
        <w:ind w:firstLineChars="0" w:firstLine="0"/>
      </w:pPr>
    </w:p>
    <w:p w14:paraId="2A0F43F3" w14:textId="77777777" w:rsidR="00F02E03" w:rsidRPr="0014357A" w:rsidRDefault="00F02E03" w:rsidP="00F02E03">
      <w:pPr>
        <w:pStyle w:val="aff7"/>
        <w:ind w:firstLineChars="0" w:firstLine="0"/>
      </w:pPr>
      <w:r w:rsidRPr="0014357A">
        <w:object w:dxaOrig="11505" w:dyaOrig="2115" w14:anchorId="2FF35ABA">
          <v:shape id="_x0000_i1044" type="#_x0000_t75" style="width:444.5pt;height:81.9pt" o:ole="">
            <v:imagedata r:id="rId49" o:title=""/>
          </v:shape>
          <o:OLEObject Type="Embed" ProgID="Visio.Drawing.15" ShapeID="_x0000_i1044" DrawAspect="Content" ObjectID="_1763450024" r:id="rId50"/>
        </w:object>
      </w:r>
    </w:p>
    <w:p w14:paraId="26AE8923" w14:textId="77777777" w:rsidR="00F02E03" w:rsidRDefault="00F02E03" w:rsidP="00F02E03">
      <w:pPr>
        <w:pStyle w:val="af4"/>
        <w:tabs>
          <w:tab w:val="num" w:pos="360"/>
        </w:tabs>
        <w:spacing w:before="156" w:after="156"/>
      </w:pPr>
      <w:bookmarkStart w:id="1039" w:name="_Ref112877754"/>
      <w:r>
        <w:rPr>
          <w:rFonts w:hint="eastAsia"/>
        </w:rPr>
        <w:t>子流</w:t>
      </w:r>
      <w:r w:rsidRPr="00CF5CD9">
        <w:rPr>
          <w:rFonts w:hint="eastAsia"/>
        </w:rPr>
        <w:t>组成示意图（位流顺序为从左到右）</w:t>
      </w:r>
      <w:bookmarkEnd w:id="1039"/>
    </w:p>
    <w:p w14:paraId="10CFBE9D" w14:textId="77777777" w:rsidR="00F02E03" w:rsidRPr="00B53A3A" w:rsidRDefault="00F02E03" w:rsidP="00F02E03">
      <w:pPr>
        <w:pStyle w:val="aff7"/>
      </w:pPr>
      <w:r w:rsidRPr="009E1522">
        <w:rPr>
          <w:rFonts w:hint="eastAsia"/>
        </w:rPr>
        <w:t>其中</w:t>
      </w:r>
      <w:r>
        <w:rPr>
          <w:rFonts w:hint="eastAsia"/>
        </w:rPr>
        <w:t>，</w:t>
      </w:r>
      <w:r w:rsidRPr="009E1522">
        <w:rPr>
          <w:rFonts w:hint="eastAsia"/>
        </w:rPr>
        <w:t>ssbody</w:t>
      </w:r>
      <w:r w:rsidRPr="0075447A">
        <w:rPr>
          <w:rFonts w:hint="eastAsia"/>
          <w:vertAlign w:val="subscript"/>
        </w:rPr>
        <w:t>(</w:t>
      </w:r>
      <w:r>
        <w:rPr>
          <w:vertAlign w:val="subscript"/>
        </w:rPr>
        <w:t>i</w:t>
      </w:r>
      <w:r w:rsidRPr="0075447A">
        <w:rPr>
          <w:rFonts w:hint="eastAsia"/>
          <w:vertAlign w:val="subscript"/>
        </w:rPr>
        <w:t>,</w:t>
      </w:r>
      <w:r>
        <w:rPr>
          <w:vertAlign w:val="subscript"/>
        </w:rPr>
        <w:t>j</w:t>
      </w:r>
      <w:r w:rsidRPr="0075447A">
        <w:rPr>
          <w:rFonts w:hint="eastAsia"/>
          <w:vertAlign w:val="subscript"/>
        </w:rPr>
        <w:t>)</w:t>
      </w:r>
      <w:r w:rsidRPr="009E1522">
        <w:rPr>
          <w:rFonts w:hint="eastAsia"/>
        </w:rPr>
        <w:t>表示隶属于第</w:t>
      </w:r>
      <w:r>
        <w:t>(i+1)</w:t>
      </w:r>
      <w:r w:rsidRPr="009E1522">
        <w:rPr>
          <w:rFonts w:hint="eastAsia"/>
        </w:rPr>
        <w:t>个子流的第</w:t>
      </w:r>
      <w:r>
        <w:t>j</w:t>
      </w:r>
      <w:r w:rsidRPr="009E1522">
        <w:rPr>
          <w:rFonts w:hint="eastAsia"/>
        </w:rPr>
        <w:t>个子流</w:t>
      </w:r>
      <w:r>
        <w:rPr>
          <w:rFonts w:hint="eastAsia"/>
        </w:rPr>
        <w:t>片</w:t>
      </w:r>
      <w:r w:rsidRPr="009E1522">
        <w:rPr>
          <w:rFonts w:hint="eastAsia"/>
        </w:rPr>
        <w:t>的子流数据主体</w:t>
      </w:r>
      <w:r>
        <w:rPr>
          <w:rFonts w:hint="eastAsia"/>
        </w:rPr>
        <w:t>，</w:t>
      </w:r>
      <w:r>
        <w:t>n0</w:t>
      </w:r>
      <w:r>
        <w:rPr>
          <w:rFonts w:hint="eastAsia"/>
        </w:rPr>
        <w:t>，</w:t>
      </w:r>
      <w:r>
        <w:t>n1</w:t>
      </w:r>
      <w:r>
        <w:rPr>
          <w:rFonts w:hint="eastAsia"/>
        </w:rPr>
        <w:t>以及</w:t>
      </w:r>
      <w:r>
        <w:t>n2</w:t>
      </w:r>
      <w:r>
        <w:rPr>
          <w:rFonts w:hint="eastAsia"/>
        </w:rPr>
        <w:t>分别</w:t>
      </w:r>
      <w:r>
        <w:t>为第一子流，第二子流以及第三子流的子流片数量</w:t>
      </w:r>
      <w:r>
        <w:rPr>
          <w:rFonts w:hint="eastAsia"/>
        </w:rPr>
        <w:t>，三者之和</w:t>
      </w:r>
      <w:r>
        <w:t>为n。</w:t>
      </w:r>
    </w:p>
    <w:p w14:paraId="0CD037AC" w14:textId="77777777" w:rsidR="00F02E03" w:rsidRDefault="00F02E03" w:rsidP="00F02E03">
      <w:pPr>
        <w:pStyle w:val="aff7"/>
        <w:rPr>
          <w:rFonts w:ascii="Times New Roman"/>
          <w:noProof w:val="0"/>
          <w:kern w:val="2"/>
          <w:szCs w:val="24"/>
        </w:rPr>
      </w:pPr>
      <w:r w:rsidRPr="009E1522">
        <w:rPr>
          <w:rFonts w:ascii="Times New Roman"/>
          <w:noProof w:val="0"/>
          <w:kern w:val="2"/>
          <w:szCs w:val="24"/>
        </w:rPr>
        <w:t>经过子流重组后的位流</w:t>
      </w:r>
      <w:r w:rsidRPr="009E1522">
        <w:rPr>
          <w:rFonts w:ascii="Times New Roman" w:hint="eastAsia"/>
          <w:noProof w:val="0"/>
          <w:kern w:val="2"/>
          <w:szCs w:val="24"/>
        </w:rPr>
        <w:t>，需</w:t>
      </w:r>
      <w:r w:rsidRPr="009E1522">
        <w:rPr>
          <w:rFonts w:ascii="Times New Roman"/>
          <w:noProof w:val="0"/>
          <w:kern w:val="2"/>
          <w:szCs w:val="24"/>
        </w:rPr>
        <w:t>满足以下</w:t>
      </w:r>
      <w:r>
        <w:rPr>
          <w:rFonts w:ascii="Times New Roman" w:hint="eastAsia"/>
          <w:noProof w:val="0"/>
          <w:kern w:val="2"/>
          <w:szCs w:val="24"/>
        </w:rPr>
        <w:t>两个</w:t>
      </w:r>
      <w:r w:rsidRPr="009E1522">
        <w:rPr>
          <w:rFonts w:ascii="Times New Roman"/>
          <w:noProof w:val="0"/>
          <w:kern w:val="2"/>
          <w:szCs w:val="24"/>
        </w:rPr>
        <w:t>必要条件才可进行二元符号串的解析</w:t>
      </w:r>
      <w:r w:rsidRPr="009E1522">
        <w:rPr>
          <w:rFonts w:ascii="Times New Roman" w:hint="eastAsia"/>
          <w:noProof w:val="0"/>
          <w:kern w:val="2"/>
          <w:szCs w:val="24"/>
        </w:rPr>
        <w:t>：</w:t>
      </w:r>
    </w:p>
    <w:p w14:paraId="2AF48286" w14:textId="77777777" w:rsidR="00F02E03" w:rsidRPr="00381D03" w:rsidRDefault="00F02E03">
      <w:pPr>
        <w:pStyle w:val="ac"/>
        <w:numPr>
          <w:ilvl w:val="0"/>
          <w:numId w:val="42"/>
        </w:numPr>
      </w:pPr>
      <w:r w:rsidRPr="009E1522">
        <w:rPr>
          <w:rFonts w:ascii="Times New Roman" w:hint="eastAsia"/>
          <w:kern w:val="2"/>
          <w:szCs w:val="24"/>
        </w:rPr>
        <w:t>在对某个编码块对应的所有二元符号串进行解析之前，包含这些二元符号串的所有子流</w:t>
      </w:r>
      <w:r>
        <w:rPr>
          <w:rFonts w:ascii="Times New Roman" w:hint="eastAsia"/>
          <w:kern w:val="2"/>
          <w:szCs w:val="24"/>
        </w:rPr>
        <w:t>片</w:t>
      </w:r>
      <w:r w:rsidRPr="009E1522">
        <w:rPr>
          <w:rFonts w:ascii="Times New Roman" w:hint="eastAsia"/>
          <w:kern w:val="2"/>
          <w:szCs w:val="24"/>
        </w:rPr>
        <w:t>，均已包含在子流重组得到的</w:t>
      </w:r>
      <w:r>
        <w:rPr>
          <w:rFonts w:ascii="Times New Roman" w:hint="eastAsia"/>
          <w:kern w:val="2"/>
          <w:szCs w:val="24"/>
        </w:rPr>
        <w:t>子流</w:t>
      </w:r>
      <w:r w:rsidRPr="009E1522">
        <w:rPr>
          <w:rFonts w:ascii="Times New Roman" w:hint="eastAsia"/>
          <w:kern w:val="2"/>
          <w:szCs w:val="24"/>
        </w:rPr>
        <w:t>中</w:t>
      </w:r>
      <w:r>
        <w:rPr>
          <w:rFonts w:ascii="Times New Roman" w:hint="eastAsia"/>
          <w:kern w:val="2"/>
          <w:szCs w:val="24"/>
        </w:rPr>
        <w:t>；</w:t>
      </w:r>
    </w:p>
    <w:p w14:paraId="01401BA3" w14:textId="77777777" w:rsidR="00F02E03" w:rsidRPr="00724122" w:rsidRDefault="00F02E03">
      <w:pPr>
        <w:pStyle w:val="ac"/>
        <w:numPr>
          <w:ilvl w:val="0"/>
          <w:numId w:val="42"/>
        </w:numPr>
      </w:pPr>
      <w:r>
        <w:rPr>
          <w:rFonts w:hint="eastAsia"/>
        </w:rPr>
        <w:t>在</w:t>
      </w:r>
      <w:r w:rsidRPr="009E1522">
        <w:rPr>
          <w:rFonts w:ascii="Times New Roman" w:hint="eastAsia"/>
          <w:kern w:val="2"/>
          <w:szCs w:val="24"/>
        </w:rPr>
        <w:t>对</w:t>
      </w:r>
      <w:r>
        <w:rPr>
          <w:rFonts w:ascii="Times New Roman" w:hint="eastAsia"/>
          <w:kern w:val="2"/>
          <w:szCs w:val="24"/>
        </w:rPr>
        <w:t>某一</w:t>
      </w:r>
      <w:r>
        <w:rPr>
          <w:rFonts w:ascii="Times New Roman"/>
          <w:kern w:val="2"/>
          <w:szCs w:val="24"/>
        </w:rPr>
        <w:t>编码单元</w:t>
      </w:r>
      <w:r>
        <w:rPr>
          <w:rFonts w:ascii="Times New Roman" w:hint="eastAsia"/>
          <w:kern w:val="2"/>
          <w:szCs w:val="24"/>
        </w:rPr>
        <w:t>色度</w:t>
      </w:r>
      <w:r w:rsidRPr="009E1522">
        <w:rPr>
          <w:rFonts w:ascii="Times New Roman" w:hint="eastAsia"/>
          <w:kern w:val="2"/>
          <w:szCs w:val="24"/>
        </w:rPr>
        <w:t>编码块对应的所有二元符号串进行解析之前</w:t>
      </w:r>
      <w:r>
        <w:rPr>
          <w:rFonts w:ascii="Times New Roman" w:hint="eastAsia"/>
          <w:kern w:val="2"/>
          <w:szCs w:val="24"/>
        </w:rPr>
        <w:t>，需要先解析</w:t>
      </w:r>
      <w:r>
        <w:rPr>
          <w:rFonts w:ascii="Times New Roman"/>
          <w:kern w:val="2"/>
          <w:szCs w:val="24"/>
        </w:rPr>
        <w:t>得到该编码单元的亮度编码块的预测模式。</w:t>
      </w:r>
    </w:p>
    <w:p w14:paraId="1370DE3C" w14:textId="77777777" w:rsidR="00F02E03" w:rsidRDefault="00F02E03" w:rsidP="00F02E03">
      <w:pPr>
        <w:pStyle w:val="aff7"/>
      </w:pPr>
      <w:r>
        <w:rPr>
          <w:rFonts w:hint="eastAsia"/>
        </w:rPr>
        <w:t>经过子流重组后的位流，在进行解析前应存储于解码器的解码子流缓冲区中。解码子流缓冲区共设置三个，其中第一解码子流缓冲区存储子流重组后第一子流对应的位流，第二解码子流缓冲区存储子流重组后第二子流对应的位流，第三解码子流缓冲区存储子流重组后第三子流对应的位流。</w:t>
      </w:r>
    </w:p>
    <w:p w14:paraId="6C0A691B" w14:textId="77777777" w:rsidR="00F02E03" w:rsidRPr="009B1A84" w:rsidRDefault="00F02E03" w:rsidP="00F02E03">
      <w:pPr>
        <w:pStyle w:val="aff7"/>
      </w:pPr>
      <w:r>
        <w:rPr>
          <w:rFonts w:hint="eastAsia"/>
        </w:rPr>
        <w:t>单个解码子流缓冲区的大小，应至少为(2×SubstreamSegmentSize)比特。</w:t>
      </w:r>
    </w:p>
    <w:p w14:paraId="666F16D2" w14:textId="77777777" w:rsidR="00F02E03" w:rsidRPr="0014357A" w:rsidRDefault="00F02E03" w:rsidP="00F02E03">
      <w:pPr>
        <w:pStyle w:val="a5"/>
        <w:spacing w:before="156" w:after="156"/>
      </w:pPr>
      <w:bookmarkStart w:id="1040" w:name="_Ref104829042"/>
      <w:r>
        <w:lastRenderedPageBreak/>
        <w:t>c</w:t>
      </w:r>
      <w:r w:rsidRPr="0014357A">
        <w:rPr>
          <w:rFonts w:hint="eastAsia"/>
        </w:rPr>
        <w:t>e(v)</w:t>
      </w:r>
      <w:bookmarkEnd w:id="1003"/>
      <w:bookmarkEnd w:id="1004"/>
      <w:bookmarkEnd w:id="1005"/>
      <w:bookmarkEnd w:id="1006"/>
      <w:bookmarkEnd w:id="1007"/>
      <w:bookmarkEnd w:id="1008"/>
      <w:bookmarkEnd w:id="1009"/>
      <w:bookmarkEnd w:id="1010"/>
      <w:bookmarkEnd w:id="1011"/>
      <w:r>
        <w:rPr>
          <w:rFonts w:hint="eastAsia"/>
        </w:rPr>
        <w:t>和u(</w:t>
      </w:r>
      <w:r>
        <w:t>v</w:t>
      </w:r>
      <w:r>
        <w:rPr>
          <w:rFonts w:hint="eastAsia"/>
        </w:rPr>
        <w:t>)</w:t>
      </w:r>
      <w:r w:rsidRPr="0014357A">
        <w:rPr>
          <w:rFonts w:hint="eastAsia"/>
        </w:rPr>
        <w:t>的解析过程</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40"/>
    </w:p>
    <w:p w14:paraId="4ECB6EFF" w14:textId="77777777" w:rsidR="00F02E03" w:rsidRPr="0014357A" w:rsidRDefault="00F02E03" w:rsidP="00F02E03">
      <w:pPr>
        <w:pStyle w:val="a6"/>
        <w:spacing w:before="156" w:after="156"/>
      </w:pPr>
      <w:bookmarkStart w:id="1041" w:name="_Toc265614624"/>
      <w:bookmarkStart w:id="1042" w:name="_Toc265614931"/>
      <w:bookmarkStart w:id="1043" w:name="_Toc289711802"/>
      <w:bookmarkStart w:id="1044" w:name="_Toc289711994"/>
      <w:bookmarkStart w:id="1045" w:name="_Toc289712150"/>
      <w:bookmarkStart w:id="1046" w:name="_Toc295814520"/>
      <w:bookmarkStart w:id="1047" w:name="_Toc326585483"/>
      <w:bookmarkStart w:id="1048" w:name="_Toc326585839"/>
      <w:bookmarkStart w:id="1049" w:name="_Toc327373331"/>
      <w:bookmarkStart w:id="1050" w:name="_Toc327373435"/>
      <w:bookmarkStart w:id="1051" w:name="_Toc327398478"/>
      <w:bookmarkStart w:id="1052" w:name="_Toc327457848"/>
      <w:bookmarkStart w:id="1053" w:name="_Toc327458028"/>
      <w:bookmarkStart w:id="1054" w:name="_Toc327458673"/>
      <w:bookmarkStart w:id="1055" w:name="_Toc327459533"/>
      <w:bookmarkStart w:id="1056" w:name="_Toc327459630"/>
      <w:bookmarkStart w:id="1057" w:name="_Toc327459757"/>
      <w:bookmarkStart w:id="1058" w:name="_Toc327525603"/>
      <w:bookmarkStart w:id="1059" w:name="_Toc327526045"/>
      <w:bookmarkStart w:id="1060" w:name="_Toc327526157"/>
      <w:bookmarkStart w:id="1061" w:name="_Toc327526262"/>
      <w:r w:rsidRPr="0014357A">
        <w:rPr>
          <w:rFonts w:hint="eastAsia"/>
        </w:rPr>
        <w:t>概述</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6D6E1E60" w14:textId="77777777" w:rsidR="00F02E03" w:rsidRPr="0014357A" w:rsidRDefault="00F02E03" w:rsidP="00F02E03">
      <w:pPr>
        <w:pStyle w:val="aff7"/>
      </w:pPr>
      <w:r w:rsidRPr="0014357A">
        <w:rPr>
          <w:rFonts w:hint="eastAsia"/>
        </w:rPr>
        <w:t>从</w:t>
      </w:r>
      <w:r>
        <w:rPr>
          <w:rFonts w:hint="eastAsia"/>
        </w:rPr>
        <w:t>位流中</w:t>
      </w:r>
      <w:r w:rsidRPr="0014357A">
        <w:rPr>
          <w:rFonts w:hint="eastAsia"/>
        </w:rPr>
        <w:t>解析得到二元符号串，见</w:t>
      </w:r>
      <w:r w:rsidRPr="0014357A">
        <w:fldChar w:fldCharType="begin"/>
      </w:r>
      <w:r w:rsidRPr="0014357A">
        <w:instrText xml:space="preserve"> </w:instrText>
      </w:r>
      <w:r w:rsidRPr="0014357A">
        <w:rPr>
          <w:rFonts w:hint="eastAsia"/>
        </w:rPr>
        <w:instrText>REF _Ref478681369 \r \h</w:instrText>
      </w:r>
      <w:r w:rsidRPr="0014357A">
        <w:instrText xml:space="preserve"> </w:instrText>
      </w:r>
      <w:r>
        <w:instrText xml:space="preserve"> \* MERGEFORMAT </w:instrText>
      </w:r>
      <w:r w:rsidRPr="0014357A">
        <w:fldChar w:fldCharType="separate"/>
      </w:r>
      <w:r>
        <w:rPr>
          <w:rFonts w:hint="eastAsia"/>
        </w:rPr>
        <w:t xml:space="preserve">8.2.2　</w:t>
      </w:r>
      <w:r w:rsidRPr="0014357A">
        <w:fldChar w:fldCharType="end"/>
      </w:r>
      <w:r w:rsidRPr="0014357A">
        <w:rPr>
          <w:rFonts w:hint="eastAsia"/>
        </w:rPr>
        <w:t>。最后根据二元符号串得到</w:t>
      </w:r>
      <w:r>
        <w:t>c</w:t>
      </w:r>
      <w:r w:rsidRPr="0014357A">
        <w:rPr>
          <w:rFonts w:hint="eastAsia"/>
        </w:rPr>
        <w:t>e(v)</w:t>
      </w:r>
      <w:r>
        <w:rPr>
          <w:rFonts w:hint="eastAsia"/>
        </w:rPr>
        <w:t>和u(</w:t>
      </w:r>
      <w:r>
        <w:t>v</w:t>
      </w:r>
      <w:r>
        <w:rPr>
          <w:rFonts w:hint="eastAsia"/>
        </w:rPr>
        <w:t>)</w:t>
      </w:r>
      <w:r w:rsidRPr="0014357A">
        <w:rPr>
          <w:rFonts w:hint="eastAsia"/>
        </w:rPr>
        <w:t>描述的语法元素的值，见</w:t>
      </w:r>
      <w:r w:rsidRPr="0014357A">
        <w:fldChar w:fldCharType="begin"/>
      </w:r>
      <w:r w:rsidRPr="0014357A">
        <w:instrText xml:space="preserve"> </w:instrText>
      </w:r>
      <w:r w:rsidRPr="0014357A">
        <w:rPr>
          <w:rFonts w:hint="eastAsia"/>
        </w:rPr>
        <w:instrText>REF _Ref478681385 \r \h</w:instrText>
      </w:r>
      <w:r w:rsidRPr="0014357A">
        <w:instrText xml:space="preserve"> </w:instrText>
      </w:r>
      <w:r>
        <w:instrText xml:space="preserve"> \* MERGEFORMAT </w:instrText>
      </w:r>
      <w:r w:rsidRPr="0014357A">
        <w:fldChar w:fldCharType="separate"/>
      </w:r>
      <w:r>
        <w:rPr>
          <w:rFonts w:hint="eastAsia"/>
        </w:rPr>
        <w:t xml:space="preserve">8.2.3　</w:t>
      </w:r>
      <w:r w:rsidRPr="0014357A">
        <w:fldChar w:fldCharType="end"/>
      </w:r>
      <w:r w:rsidRPr="0014357A">
        <w:rPr>
          <w:rFonts w:hint="eastAsia"/>
        </w:rPr>
        <w:t>。</w:t>
      </w:r>
    </w:p>
    <w:p w14:paraId="34903EBD" w14:textId="77777777" w:rsidR="00F02E03" w:rsidRPr="0014357A" w:rsidRDefault="00F02E03" w:rsidP="00F02E03">
      <w:pPr>
        <w:pStyle w:val="a6"/>
        <w:spacing w:before="156" w:after="156"/>
      </w:pPr>
      <w:bookmarkStart w:id="1062" w:name="_Toc265614627"/>
      <w:bookmarkStart w:id="1063" w:name="_Toc265614936"/>
      <w:bookmarkStart w:id="1064" w:name="_Toc289711807"/>
      <w:bookmarkStart w:id="1065" w:name="_Toc289711999"/>
      <w:bookmarkStart w:id="1066" w:name="_Toc289712153"/>
      <w:bookmarkStart w:id="1067" w:name="_Toc295814523"/>
      <w:bookmarkStart w:id="1068" w:name="_Toc326585488"/>
      <w:bookmarkStart w:id="1069" w:name="_Toc326585842"/>
      <w:bookmarkStart w:id="1070" w:name="_Toc327373334"/>
      <w:bookmarkStart w:id="1071" w:name="_Toc327373438"/>
      <w:bookmarkStart w:id="1072" w:name="_Toc327398481"/>
      <w:bookmarkStart w:id="1073" w:name="_Toc327457851"/>
      <w:bookmarkStart w:id="1074" w:name="_Toc327458031"/>
      <w:bookmarkStart w:id="1075" w:name="_Toc327458676"/>
      <w:bookmarkStart w:id="1076" w:name="_Toc327459536"/>
      <w:bookmarkStart w:id="1077" w:name="_Toc327459633"/>
      <w:bookmarkStart w:id="1078" w:name="_Toc327459760"/>
      <w:bookmarkStart w:id="1079" w:name="_Toc327525606"/>
      <w:bookmarkStart w:id="1080" w:name="_Toc327526048"/>
      <w:bookmarkStart w:id="1081" w:name="_Toc327526160"/>
      <w:bookmarkStart w:id="1082" w:name="_Toc327526265"/>
      <w:bookmarkStart w:id="1083" w:name="_Ref478681369"/>
      <w:r w:rsidRPr="0014357A">
        <w:rPr>
          <w:rFonts w:hint="eastAsia"/>
        </w:rPr>
        <w:t>二元符号串解析</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1CC3A7DD" w14:textId="77777777" w:rsidR="00F02E03" w:rsidRPr="0014357A" w:rsidRDefault="00F02E03" w:rsidP="00F02E03">
      <w:pPr>
        <w:pStyle w:val="a7"/>
        <w:spacing w:before="156" w:after="156"/>
      </w:pPr>
      <w:r w:rsidRPr="0014357A">
        <w:rPr>
          <w:rFonts w:hint="eastAsia"/>
        </w:rPr>
        <w:t>概述</w:t>
      </w:r>
    </w:p>
    <w:p w14:paraId="190B7C8A" w14:textId="77777777" w:rsidR="00F02E03" w:rsidRPr="0014357A" w:rsidRDefault="00F02E03" w:rsidP="00F02E03">
      <w:pPr>
        <w:pStyle w:val="aff7"/>
      </w:pPr>
      <w:r w:rsidRPr="0014357A">
        <w:rPr>
          <w:rFonts w:hint="eastAsia"/>
        </w:rPr>
        <w:t>解析二元符号串的步骤如下：</w:t>
      </w:r>
    </w:p>
    <w:p w14:paraId="68B576E6" w14:textId="77777777" w:rsidR="00F02E03" w:rsidRPr="0014357A" w:rsidRDefault="00F02E03" w:rsidP="00F02E03">
      <w:pPr>
        <w:pStyle w:val="af0"/>
        <w:numPr>
          <w:ilvl w:val="0"/>
          <w:numId w:val="18"/>
        </w:numPr>
      </w:pPr>
      <w:r w:rsidRPr="0014357A">
        <w:rPr>
          <w:rFonts w:hint="eastAsia"/>
        </w:rPr>
        <w:t>设二元符号的索引号binIdx的值为-1，二元符号串为空。</w:t>
      </w:r>
    </w:p>
    <w:p w14:paraId="149F3B4F" w14:textId="77777777" w:rsidR="00F02E03" w:rsidRPr="0014357A" w:rsidRDefault="00F02E03" w:rsidP="00F02E03">
      <w:pPr>
        <w:pStyle w:val="af0"/>
        <w:numPr>
          <w:ilvl w:val="0"/>
          <w:numId w:val="18"/>
        </w:numPr>
      </w:pPr>
      <w:r w:rsidRPr="0014357A">
        <w:rPr>
          <w:rFonts w:hint="eastAsia"/>
        </w:rPr>
        <w:t>binIdx的值加1，然后进行以下操作：</w:t>
      </w:r>
    </w:p>
    <w:p w14:paraId="3BB312CD" w14:textId="77777777" w:rsidR="00F02E03" w:rsidRPr="0014357A" w:rsidRDefault="00F02E03" w:rsidP="00F02E03">
      <w:pPr>
        <w:pStyle w:val="af0"/>
        <w:numPr>
          <w:ilvl w:val="0"/>
          <w:numId w:val="18"/>
        </w:numPr>
      </w:pPr>
      <w:r w:rsidRPr="0014357A">
        <w:rPr>
          <w:rFonts w:hint="eastAsia"/>
        </w:rPr>
        <w:t>解析当前二元符号（见</w:t>
      </w:r>
      <w:r w:rsidRPr="0014357A">
        <w:fldChar w:fldCharType="begin"/>
      </w:r>
      <w:r w:rsidRPr="0014357A">
        <w:instrText xml:space="preserve"> </w:instrText>
      </w:r>
      <w:r w:rsidRPr="0014357A">
        <w:rPr>
          <w:rFonts w:hint="eastAsia"/>
        </w:rPr>
        <w:instrText>REF _Ref478681416 \r \h</w:instrText>
      </w:r>
      <w:r w:rsidRPr="0014357A">
        <w:instrText xml:space="preserve"> </w:instrText>
      </w:r>
      <w:r>
        <w:instrText xml:space="preserve"> \* MERGEFORMAT </w:instrText>
      </w:r>
      <w:r w:rsidRPr="0014357A">
        <w:fldChar w:fldCharType="separate"/>
      </w:r>
      <w:r>
        <w:rPr>
          <w:rFonts w:hint="eastAsia"/>
        </w:rPr>
        <w:t xml:space="preserve">8.2.2.2　</w:t>
      </w:r>
      <w:r w:rsidRPr="0014357A">
        <w:fldChar w:fldCharType="end"/>
      </w:r>
      <w:r w:rsidRPr="0014357A">
        <w:rPr>
          <w:rFonts w:hint="eastAsia"/>
        </w:rPr>
        <w:t>）；</w:t>
      </w:r>
    </w:p>
    <w:p w14:paraId="5FE518CA" w14:textId="77777777" w:rsidR="00F02E03" w:rsidRPr="0014357A" w:rsidRDefault="00F02E03" w:rsidP="00F02E03">
      <w:pPr>
        <w:pStyle w:val="af0"/>
        <w:numPr>
          <w:ilvl w:val="0"/>
          <w:numId w:val="18"/>
        </w:numPr>
      </w:pPr>
      <w:r w:rsidRPr="0014357A">
        <w:rPr>
          <w:rFonts w:hint="eastAsia"/>
        </w:rPr>
        <w:t>将由步骤c得到的二元符号加入二元符号串的尾部，得到更新的二元符号串；</w:t>
      </w:r>
      <w:r w:rsidRPr="0014357A">
        <w:t xml:space="preserve"> </w:t>
      </w:r>
    </w:p>
    <w:p w14:paraId="72F4E0CF" w14:textId="77777777" w:rsidR="00F02E03" w:rsidRPr="0014357A" w:rsidRDefault="00F02E03" w:rsidP="00F02E03">
      <w:pPr>
        <w:pStyle w:val="af0"/>
        <w:numPr>
          <w:ilvl w:val="0"/>
          <w:numId w:val="18"/>
        </w:numPr>
      </w:pPr>
      <w:r w:rsidRPr="0014357A">
        <w:rPr>
          <w:rFonts w:hint="eastAsia"/>
        </w:rPr>
        <w:t>将由步骤d得到的二元符号串与</w:t>
      </w:r>
      <w:r w:rsidRPr="0014357A">
        <w:fldChar w:fldCharType="begin"/>
      </w:r>
      <w:r w:rsidRPr="0014357A">
        <w:instrText xml:space="preserve"> </w:instrText>
      </w:r>
      <w:r w:rsidRPr="0014357A">
        <w:rPr>
          <w:rFonts w:hint="eastAsia"/>
        </w:rPr>
        <w:instrText>REF _Ref478681385 \r \h</w:instrText>
      </w:r>
      <w:r w:rsidRPr="0014357A">
        <w:instrText xml:space="preserve"> </w:instrText>
      </w:r>
      <w:r>
        <w:instrText xml:space="preserve"> \* MERGEFORMAT </w:instrText>
      </w:r>
      <w:r w:rsidRPr="0014357A">
        <w:fldChar w:fldCharType="separate"/>
      </w:r>
      <w:r>
        <w:rPr>
          <w:rFonts w:hint="eastAsia"/>
        </w:rPr>
        <w:t xml:space="preserve">8.2.3　</w:t>
      </w:r>
      <w:r w:rsidRPr="0014357A">
        <w:fldChar w:fldCharType="end"/>
      </w:r>
      <w:r w:rsidRPr="0014357A">
        <w:rPr>
          <w:rFonts w:hint="eastAsia"/>
        </w:rPr>
        <w:t>中对应的表格进行比较。如果该二元符号串与表格中某个二元符号串相匹配，则完成二元符号串的解析；否则回到步骤b，继续解析下一个二元符号。</w:t>
      </w:r>
    </w:p>
    <w:p w14:paraId="376166D3" w14:textId="77777777" w:rsidR="00F02E03" w:rsidRPr="0014357A" w:rsidRDefault="00F02E03" w:rsidP="00F02E03">
      <w:pPr>
        <w:pStyle w:val="a7"/>
        <w:spacing w:before="156" w:after="156"/>
      </w:pPr>
      <w:bookmarkStart w:id="1084" w:name="_Toc265614939"/>
      <w:bookmarkStart w:id="1085" w:name="_Toc289711810"/>
      <w:bookmarkStart w:id="1086" w:name="_Toc289712002"/>
      <w:bookmarkStart w:id="1087" w:name="_Toc326585491"/>
      <w:bookmarkStart w:id="1088" w:name="_Ref478681416"/>
      <w:r w:rsidRPr="0014357A">
        <w:rPr>
          <w:rFonts w:hint="eastAsia"/>
        </w:rPr>
        <w:t>二元符号解析</w:t>
      </w:r>
      <w:bookmarkEnd w:id="1084"/>
      <w:bookmarkEnd w:id="1085"/>
      <w:bookmarkEnd w:id="1086"/>
      <w:bookmarkEnd w:id="1087"/>
      <w:bookmarkEnd w:id="1088"/>
    </w:p>
    <w:p w14:paraId="2EB28FC9" w14:textId="77777777" w:rsidR="00F02E03" w:rsidRPr="0014357A" w:rsidRDefault="00F02E03" w:rsidP="00F02E03">
      <w:pPr>
        <w:pStyle w:val="a8"/>
        <w:spacing w:before="156" w:after="156"/>
      </w:pPr>
      <w:bookmarkStart w:id="1089" w:name="_Toc289711811"/>
      <w:r w:rsidRPr="0014357A">
        <w:rPr>
          <w:rFonts w:hint="eastAsia"/>
        </w:rPr>
        <w:t>解析过程</w:t>
      </w:r>
      <w:bookmarkEnd w:id="1089"/>
    </w:p>
    <w:p w14:paraId="1342D169" w14:textId="77777777" w:rsidR="00F02E03" w:rsidRPr="0014357A" w:rsidRDefault="00F02E03" w:rsidP="00F02E03">
      <w:pPr>
        <w:pStyle w:val="aff7"/>
      </w:pPr>
      <w:r w:rsidRPr="0014357A">
        <w:rPr>
          <w:rFonts w:hint="eastAsia"/>
        </w:rPr>
        <w:t>二元符号的解析过程为</w:t>
      </w:r>
      <w:r w:rsidRPr="0014357A">
        <w:t>：</w:t>
      </w:r>
      <w:r w:rsidRPr="0014357A">
        <w:rPr>
          <w:rFonts w:hint="eastAsia"/>
        </w:rPr>
        <w:t>如果binVal的值为0，则二元符号为‘0’；如果binVal的值为1，则二元符号为‘1’。</w:t>
      </w:r>
    </w:p>
    <w:p w14:paraId="05687640" w14:textId="77777777" w:rsidR="00F02E03" w:rsidRPr="0014357A" w:rsidRDefault="00F02E03" w:rsidP="00F02E03">
      <w:pPr>
        <w:pStyle w:val="a6"/>
        <w:spacing w:before="156" w:after="156"/>
      </w:pPr>
      <w:bookmarkStart w:id="1090" w:name="_Toc265614626"/>
      <w:bookmarkStart w:id="1091" w:name="_Toc265614935"/>
      <w:bookmarkStart w:id="1092" w:name="_Toc289711806"/>
      <w:bookmarkStart w:id="1093" w:name="_Toc289711998"/>
      <w:bookmarkStart w:id="1094" w:name="_Toc289712152"/>
      <w:bookmarkStart w:id="1095" w:name="_Toc295814522"/>
      <w:bookmarkStart w:id="1096" w:name="_Toc326585487"/>
      <w:bookmarkStart w:id="1097" w:name="_Toc326585841"/>
      <w:bookmarkStart w:id="1098" w:name="_Toc327373333"/>
      <w:bookmarkStart w:id="1099" w:name="_Toc327373437"/>
      <w:bookmarkStart w:id="1100" w:name="_Toc327398480"/>
      <w:bookmarkStart w:id="1101" w:name="_Toc327457850"/>
      <w:bookmarkStart w:id="1102" w:name="_Toc327458030"/>
      <w:bookmarkStart w:id="1103" w:name="_Toc327458675"/>
      <w:bookmarkStart w:id="1104" w:name="_Toc327459535"/>
      <w:bookmarkStart w:id="1105" w:name="_Toc327459632"/>
      <w:bookmarkStart w:id="1106" w:name="_Toc327459759"/>
      <w:bookmarkStart w:id="1107" w:name="_Toc327525605"/>
      <w:bookmarkStart w:id="1108" w:name="_Toc327526047"/>
      <w:bookmarkStart w:id="1109" w:name="_Toc327526159"/>
      <w:bookmarkStart w:id="1110" w:name="_Toc327526264"/>
      <w:bookmarkStart w:id="1111" w:name="_Ref478681385"/>
      <w:r w:rsidRPr="0014357A">
        <w:rPr>
          <w:rFonts w:hint="eastAsia"/>
        </w:rPr>
        <w:t>反二值化</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r w:rsidRPr="0014357A">
        <w:rPr>
          <w:rFonts w:hint="eastAsia"/>
        </w:rPr>
        <w:t>方法</w:t>
      </w:r>
      <w:bookmarkEnd w:id="1111"/>
    </w:p>
    <w:p w14:paraId="138D2535" w14:textId="77777777" w:rsidR="00F02E03" w:rsidRPr="0014357A" w:rsidRDefault="00F02E03" w:rsidP="00F02E03">
      <w:pPr>
        <w:pStyle w:val="a7"/>
        <w:spacing w:before="156" w:after="156"/>
        <w:rPr>
          <w:rFonts w:ascii="Times New Roman"/>
          <w:bCs/>
        </w:rPr>
      </w:pPr>
      <w:r w:rsidRPr="0014357A">
        <w:rPr>
          <w:rFonts w:ascii="Times New Roman" w:hint="eastAsia"/>
          <w:bCs/>
        </w:rPr>
        <w:t>概述</w:t>
      </w:r>
    </w:p>
    <w:p w14:paraId="28D91F52" w14:textId="77777777" w:rsidR="00F02E03" w:rsidRPr="0014357A" w:rsidRDefault="00F02E03" w:rsidP="00F02E03">
      <w:pPr>
        <w:pStyle w:val="aff7"/>
      </w:pPr>
      <w:r w:rsidRPr="0014357A">
        <w:t>本</w:t>
      </w:r>
      <w:r w:rsidRPr="0014357A">
        <w:rPr>
          <w:rFonts w:hint="eastAsia"/>
        </w:rPr>
        <w:t>条</w:t>
      </w:r>
      <w:r w:rsidRPr="0014357A">
        <w:t>定义语法元素的反二值化方法，</w:t>
      </w:r>
      <w:r w:rsidRPr="0014357A">
        <w:rPr>
          <w:rFonts w:hint="eastAsia"/>
        </w:rPr>
        <w:t>见</w:t>
      </w:r>
      <w:r w:rsidRPr="0014357A">
        <w:fldChar w:fldCharType="begin"/>
      </w:r>
      <w:r w:rsidRPr="0014357A">
        <w:instrText xml:space="preserve"> </w:instrText>
      </w:r>
      <w:r w:rsidRPr="0014357A">
        <w:rPr>
          <w:rFonts w:hint="eastAsia"/>
        </w:rPr>
        <w:instrText>REF _Ref394233029 \r \h</w:instrText>
      </w:r>
      <w:r w:rsidRPr="0014357A">
        <w:instrText xml:space="preserve"> </w:instrText>
      </w:r>
      <w:r>
        <w:instrText xml:space="preserve"> \* MERGEFORMAT </w:instrText>
      </w:r>
      <w:r w:rsidRPr="0014357A">
        <w:fldChar w:fldCharType="separate"/>
      </w:r>
      <w:r>
        <w:rPr>
          <w:rFonts w:hint="eastAsia"/>
        </w:rPr>
        <w:t xml:space="preserve">表28　</w:t>
      </w:r>
      <w:r w:rsidRPr="0014357A">
        <w:fldChar w:fldCharType="end"/>
      </w:r>
      <w:r w:rsidRPr="0014357A">
        <w:t>。</w:t>
      </w:r>
    </w:p>
    <w:p w14:paraId="2C93680E" w14:textId="77777777" w:rsidR="00F02E03" w:rsidRPr="0014357A" w:rsidRDefault="00F02E03" w:rsidP="00F02E03">
      <w:pPr>
        <w:pStyle w:val="af7"/>
        <w:spacing w:before="156" w:after="156"/>
        <w:rPr>
          <w:rFonts w:hAnsi="黑体"/>
        </w:rPr>
      </w:pPr>
      <w:bookmarkStart w:id="1112" w:name="_Ref394233029"/>
      <w:r w:rsidRPr="0014357A">
        <w:t>语法</w:t>
      </w:r>
      <w:r w:rsidRPr="0014357A">
        <w:rPr>
          <w:rFonts w:hAnsi="黑体"/>
        </w:rPr>
        <w:t>元素的反二值化方法</w:t>
      </w:r>
      <w:bookmarkEnd w:id="1112"/>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6"/>
        <w:gridCol w:w="4976"/>
      </w:tblGrid>
      <w:tr w:rsidR="00F02E03" w:rsidRPr="0014357A" w14:paraId="3E98F899" w14:textId="77777777" w:rsidTr="006F050A">
        <w:trPr>
          <w:trHeight w:val="117"/>
          <w:jc w:val="center"/>
        </w:trPr>
        <w:tc>
          <w:tcPr>
            <w:tcW w:w="3546" w:type="dxa"/>
            <w:tcBorders>
              <w:top w:val="single" w:sz="12" w:space="0" w:color="auto"/>
              <w:left w:val="single" w:sz="12" w:space="0" w:color="auto"/>
              <w:bottom w:val="single" w:sz="12" w:space="0" w:color="auto"/>
            </w:tcBorders>
            <w:vAlign w:val="center"/>
          </w:tcPr>
          <w:p w14:paraId="2E0B9DB4" w14:textId="77777777" w:rsidR="00F02E03" w:rsidRPr="0014357A" w:rsidRDefault="00F02E03" w:rsidP="006F050A">
            <w:pPr>
              <w:spacing w:before="60" w:after="60" w:line="190" w:lineRule="exact"/>
              <w:jc w:val="center"/>
              <w:rPr>
                <w:rFonts w:ascii="宋体" w:hAnsi="宋体"/>
                <w:sz w:val="18"/>
                <w:szCs w:val="18"/>
              </w:rPr>
            </w:pPr>
            <w:r w:rsidRPr="0014357A">
              <w:rPr>
                <w:rFonts w:ascii="宋体" w:hAnsi="宋体"/>
                <w:sz w:val="18"/>
                <w:szCs w:val="18"/>
              </w:rPr>
              <w:t>语法元素</w:t>
            </w:r>
          </w:p>
        </w:tc>
        <w:tc>
          <w:tcPr>
            <w:tcW w:w="4976" w:type="dxa"/>
            <w:tcBorders>
              <w:top w:val="single" w:sz="12" w:space="0" w:color="auto"/>
              <w:bottom w:val="single" w:sz="12" w:space="0" w:color="auto"/>
              <w:right w:val="single" w:sz="12" w:space="0" w:color="auto"/>
            </w:tcBorders>
            <w:vAlign w:val="center"/>
          </w:tcPr>
          <w:p w14:paraId="0EADDA36" w14:textId="77777777" w:rsidR="00F02E03" w:rsidRPr="0014357A" w:rsidRDefault="00F02E03" w:rsidP="006F050A">
            <w:pPr>
              <w:spacing w:before="60" w:after="60" w:line="190" w:lineRule="exact"/>
              <w:jc w:val="center"/>
              <w:rPr>
                <w:rFonts w:ascii="宋体" w:hAnsi="宋体"/>
                <w:sz w:val="18"/>
                <w:szCs w:val="18"/>
              </w:rPr>
            </w:pPr>
            <w:r w:rsidRPr="0014357A">
              <w:rPr>
                <w:rFonts w:ascii="宋体" w:hAnsi="宋体"/>
                <w:sz w:val="18"/>
                <w:szCs w:val="18"/>
              </w:rPr>
              <w:t>反二值化方法</w:t>
            </w:r>
          </w:p>
        </w:tc>
      </w:tr>
      <w:tr w:rsidR="00F02E03" w:rsidRPr="0014357A" w14:paraId="09CA20E8" w14:textId="77777777" w:rsidTr="006F050A">
        <w:trPr>
          <w:jc w:val="center"/>
        </w:trPr>
        <w:tc>
          <w:tcPr>
            <w:tcW w:w="3546" w:type="dxa"/>
            <w:tcBorders>
              <w:top w:val="single" w:sz="12" w:space="0" w:color="auto"/>
              <w:left w:val="single" w:sz="12" w:space="0" w:color="auto"/>
              <w:bottom w:val="single" w:sz="4" w:space="0" w:color="auto"/>
            </w:tcBorders>
            <w:vAlign w:val="center"/>
          </w:tcPr>
          <w:p w14:paraId="0D85DB27" w14:textId="77777777" w:rsidR="00F02E03" w:rsidRPr="0014357A" w:rsidRDefault="00F02E03" w:rsidP="006F050A">
            <w:pPr>
              <w:spacing w:before="60" w:after="60" w:line="190" w:lineRule="exact"/>
              <w:rPr>
                <w:rFonts w:ascii="宋体" w:hAnsi="宋体"/>
                <w:sz w:val="18"/>
                <w:szCs w:val="18"/>
              </w:rPr>
            </w:pPr>
            <w:r w:rsidRPr="0014357A">
              <w:rPr>
                <w:rFonts w:ascii="宋体" w:hAnsi="宋体"/>
                <w:bCs/>
                <w:sz w:val="18"/>
                <w:szCs w:val="18"/>
              </w:rPr>
              <w:t>pred_mode[</w:t>
            </w:r>
            <w:r w:rsidRPr="006B318E">
              <w:rPr>
                <w:rFonts w:ascii="宋体" w:hAnsi="宋体"/>
                <w:bCs/>
                <w:sz w:val="18"/>
                <w:szCs w:val="18"/>
              </w:rPr>
              <w:t>component</w:t>
            </w:r>
            <w:r w:rsidRPr="0014357A">
              <w:rPr>
                <w:rFonts w:ascii="宋体" w:hAnsi="宋体"/>
                <w:bCs/>
                <w:sz w:val="18"/>
                <w:szCs w:val="18"/>
              </w:rPr>
              <w:t>]</w:t>
            </w:r>
          </w:p>
        </w:tc>
        <w:tc>
          <w:tcPr>
            <w:tcW w:w="4976" w:type="dxa"/>
            <w:tcBorders>
              <w:top w:val="single" w:sz="12" w:space="0" w:color="auto"/>
              <w:bottom w:val="single" w:sz="4" w:space="0" w:color="auto"/>
              <w:right w:val="single" w:sz="12" w:space="0" w:color="auto"/>
            </w:tcBorders>
            <w:vAlign w:val="center"/>
          </w:tcPr>
          <w:p w14:paraId="63352B47" w14:textId="77777777" w:rsidR="00F02E03" w:rsidRPr="0014357A" w:rsidRDefault="00F02E03" w:rsidP="006F050A">
            <w:pPr>
              <w:spacing w:before="60" w:after="60" w:line="190" w:lineRule="exact"/>
              <w:rPr>
                <w:rFonts w:ascii="宋体" w:hAnsi="宋体"/>
                <w:sz w:val="18"/>
                <w:szCs w:val="18"/>
              </w:rPr>
            </w:pPr>
            <w:r w:rsidRPr="0014357A">
              <w:rPr>
                <w:rFonts w:ascii="宋体" w:hAnsi="宋体"/>
                <w:sz w:val="18"/>
                <w:szCs w:val="18"/>
              </w:rPr>
              <w:t>见</w:t>
            </w:r>
            <w:r w:rsidRPr="0014357A">
              <w:rPr>
                <w:rFonts w:ascii="宋体" w:hAnsi="宋体"/>
                <w:sz w:val="18"/>
                <w:szCs w:val="18"/>
              </w:rPr>
              <w:fldChar w:fldCharType="begin"/>
            </w:r>
            <w:r w:rsidRPr="0014357A">
              <w:rPr>
                <w:rFonts w:ascii="宋体" w:hAnsi="宋体"/>
                <w:sz w:val="18"/>
                <w:szCs w:val="18"/>
              </w:rPr>
              <w:instrText xml:space="preserve"> REF _Ref93933072 \w \h </w:instrText>
            </w:r>
            <w:r>
              <w:rPr>
                <w:rFonts w:ascii="宋体" w:hAnsi="宋体"/>
                <w:sz w:val="18"/>
                <w:szCs w:val="18"/>
              </w:rPr>
              <w:instrText xml:space="preserve"> \* MERGEFORMAT </w:instrText>
            </w:r>
            <w:r w:rsidRPr="0014357A">
              <w:rPr>
                <w:rFonts w:ascii="宋体" w:hAnsi="宋体"/>
                <w:sz w:val="18"/>
                <w:szCs w:val="18"/>
              </w:rPr>
            </w:r>
            <w:r w:rsidRPr="0014357A">
              <w:rPr>
                <w:rFonts w:ascii="宋体" w:hAnsi="宋体"/>
                <w:sz w:val="18"/>
                <w:szCs w:val="18"/>
              </w:rPr>
              <w:fldChar w:fldCharType="separate"/>
            </w:r>
            <w:r>
              <w:rPr>
                <w:rFonts w:ascii="宋体" w:hAnsi="宋体"/>
                <w:sz w:val="18"/>
                <w:szCs w:val="18"/>
              </w:rPr>
              <w:t xml:space="preserve">8.2.3.3　</w:t>
            </w:r>
            <w:r w:rsidRPr="0014357A">
              <w:rPr>
                <w:rFonts w:ascii="宋体" w:hAnsi="宋体"/>
                <w:sz w:val="18"/>
                <w:szCs w:val="18"/>
              </w:rPr>
              <w:fldChar w:fldCharType="end"/>
            </w:r>
          </w:p>
        </w:tc>
      </w:tr>
      <w:tr w:rsidR="00F02E03" w:rsidRPr="0014357A" w14:paraId="5B023652" w14:textId="77777777" w:rsidTr="006F050A">
        <w:trPr>
          <w:jc w:val="center"/>
        </w:trPr>
        <w:tc>
          <w:tcPr>
            <w:tcW w:w="3546" w:type="dxa"/>
            <w:tcBorders>
              <w:top w:val="single" w:sz="4" w:space="0" w:color="auto"/>
              <w:left w:val="single" w:sz="12" w:space="0" w:color="auto"/>
              <w:bottom w:val="single" w:sz="4" w:space="0" w:color="auto"/>
            </w:tcBorders>
            <w:vAlign w:val="center"/>
          </w:tcPr>
          <w:p w14:paraId="2A5D1D27" w14:textId="77777777" w:rsidR="00F02E03" w:rsidRPr="0014357A" w:rsidRDefault="00F02E03" w:rsidP="006F050A">
            <w:pPr>
              <w:spacing w:before="60" w:after="60" w:line="190" w:lineRule="exact"/>
              <w:rPr>
                <w:rFonts w:ascii="宋体" w:hAnsi="宋体"/>
                <w:bCs/>
                <w:sz w:val="18"/>
                <w:szCs w:val="18"/>
              </w:rPr>
            </w:pPr>
            <w:r w:rsidRPr="0032035D">
              <w:rPr>
                <w:rFonts w:ascii="宋体" w:hAnsi="宋体"/>
                <w:bCs/>
                <w:sz w:val="18"/>
                <w:szCs w:val="18"/>
              </w:rPr>
              <w:t>sdp_i</w:t>
            </w:r>
            <w:r>
              <w:rPr>
                <w:rFonts w:ascii="宋体" w:hAnsi="宋体"/>
                <w:bCs/>
                <w:sz w:val="18"/>
                <w:szCs w:val="18"/>
              </w:rPr>
              <w:t>bc</w:t>
            </w:r>
            <w:r w:rsidRPr="0032035D">
              <w:rPr>
                <w:rFonts w:ascii="宋体" w:hAnsi="宋体"/>
                <w:bCs/>
                <w:sz w:val="18"/>
                <w:szCs w:val="18"/>
              </w:rPr>
              <w:t>_offset[</w:t>
            </w:r>
            <w:r w:rsidRPr="006B318E">
              <w:rPr>
                <w:rFonts w:ascii="宋体" w:hAnsi="宋体"/>
                <w:bCs/>
                <w:sz w:val="18"/>
                <w:szCs w:val="18"/>
              </w:rPr>
              <w:t>component</w:t>
            </w:r>
            <w:r w:rsidRPr="0032035D">
              <w:rPr>
                <w:rFonts w:ascii="宋体" w:hAnsi="宋体"/>
                <w:bCs/>
                <w:sz w:val="18"/>
                <w:szCs w:val="18"/>
              </w:rPr>
              <w:t>][index]</w:t>
            </w:r>
          </w:p>
        </w:tc>
        <w:tc>
          <w:tcPr>
            <w:tcW w:w="4976" w:type="dxa"/>
            <w:tcBorders>
              <w:top w:val="single" w:sz="4" w:space="0" w:color="auto"/>
              <w:bottom w:val="single" w:sz="4" w:space="0" w:color="auto"/>
              <w:right w:val="single" w:sz="12" w:space="0" w:color="auto"/>
            </w:tcBorders>
            <w:vAlign w:val="center"/>
          </w:tcPr>
          <w:p w14:paraId="513435D6" w14:textId="77777777" w:rsidR="00F02E03" w:rsidRPr="0014357A" w:rsidRDefault="00F02E03" w:rsidP="006F050A">
            <w:pPr>
              <w:spacing w:before="60" w:after="60" w:line="190" w:lineRule="exact"/>
              <w:rPr>
                <w:rFonts w:ascii="宋体" w:hAnsi="宋体"/>
                <w:sz w:val="18"/>
                <w:szCs w:val="18"/>
              </w:rPr>
            </w:pPr>
            <w:r>
              <w:rPr>
                <w:rFonts w:ascii="宋体" w:hAnsi="宋体" w:hint="eastAsia"/>
                <w:sz w:val="18"/>
                <w:szCs w:val="18"/>
              </w:rPr>
              <w:t>见</w:t>
            </w:r>
            <w:r>
              <w:rPr>
                <w:rFonts w:ascii="宋体" w:hAnsi="宋体"/>
                <w:sz w:val="18"/>
                <w:szCs w:val="18"/>
              </w:rPr>
              <w:fldChar w:fldCharType="begin"/>
            </w:r>
            <w:r>
              <w:rPr>
                <w:rFonts w:ascii="宋体" w:hAnsi="宋体"/>
                <w:sz w:val="18"/>
                <w:szCs w:val="18"/>
              </w:rPr>
              <w:instrText xml:space="preserve"> </w:instrText>
            </w:r>
            <w:r>
              <w:rPr>
                <w:rFonts w:ascii="宋体" w:hAnsi="宋体" w:hint="eastAsia"/>
                <w:sz w:val="18"/>
                <w:szCs w:val="18"/>
              </w:rPr>
              <w:instrText>REF _Ref127804659 \w \h</w:instrText>
            </w:r>
            <w:r>
              <w:rPr>
                <w:rFonts w:ascii="宋体" w:hAnsi="宋体"/>
                <w:sz w:val="18"/>
                <w:szCs w:val="18"/>
              </w:rPr>
              <w:instrText xml:space="preserve"> </w:instrText>
            </w:r>
            <w:r>
              <w:rPr>
                <w:rFonts w:ascii="宋体" w:hAnsi="宋体"/>
                <w:sz w:val="18"/>
                <w:szCs w:val="18"/>
              </w:rPr>
            </w:r>
            <w:r>
              <w:rPr>
                <w:rFonts w:ascii="宋体" w:hAnsi="宋体"/>
                <w:sz w:val="18"/>
                <w:szCs w:val="18"/>
              </w:rPr>
              <w:fldChar w:fldCharType="separate"/>
            </w:r>
            <w:r>
              <w:rPr>
                <w:rFonts w:ascii="宋体" w:hAnsi="宋体"/>
                <w:sz w:val="18"/>
                <w:szCs w:val="18"/>
              </w:rPr>
              <w:t xml:space="preserve">8.2.3.4　</w:t>
            </w:r>
            <w:r>
              <w:rPr>
                <w:rFonts w:ascii="宋体" w:hAnsi="宋体"/>
                <w:sz w:val="18"/>
                <w:szCs w:val="18"/>
              </w:rPr>
              <w:fldChar w:fldCharType="end"/>
            </w:r>
          </w:p>
        </w:tc>
      </w:tr>
      <w:tr w:rsidR="00F02E03" w:rsidRPr="0014357A" w14:paraId="379C3CF2" w14:textId="77777777" w:rsidTr="006F050A">
        <w:trPr>
          <w:jc w:val="center"/>
        </w:trPr>
        <w:tc>
          <w:tcPr>
            <w:tcW w:w="3546" w:type="dxa"/>
            <w:tcBorders>
              <w:top w:val="single" w:sz="4" w:space="0" w:color="auto"/>
              <w:left w:val="single" w:sz="12" w:space="0" w:color="auto"/>
              <w:bottom w:val="single" w:sz="4" w:space="0" w:color="auto"/>
            </w:tcBorders>
            <w:vAlign w:val="center"/>
          </w:tcPr>
          <w:p w14:paraId="7EEAD0FC" w14:textId="77777777" w:rsidR="00F02E03" w:rsidRPr="0014357A" w:rsidRDefault="00F02E03" w:rsidP="006F050A">
            <w:pPr>
              <w:spacing w:before="60" w:after="60" w:line="190" w:lineRule="exact"/>
              <w:rPr>
                <w:rFonts w:ascii="宋体" w:hAnsi="宋体"/>
                <w:bCs/>
                <w:sz w:val="18"/>
                <w:szCs w:val="18"/>
              </w:rPr>
            </w:pPr>
            <w:r w:rsidRPr="0032035D">
              <w:rPr>
                <w:rFonts w:ascii="宋体" w:hAnsi="宋体"/>
                <w:bCs/>
                <w:sz w:val="18"/>
                <w:szCs w:val="18"/>
              </w:rPr>
              <w:t>sdp_intra_offset[</w:t>
            </w:r>
            <w:r w:rsidRPr="006B318E">
              <w:rPr>
                <w:rFonts w:ascii="宋体" w:hAnsi="宋体"/>
                <w:bCs/>
                <w:sz w:val="18"/>
                <w:szCs w:val="18"/>
              </w:rPr>
              <w:t>component</w:t>
            </w:r>
            <w:r w:rsidRPr="0032035D">
              <w:rPr>
                <w:rFonts w:ascii="宋体" w:hAnsi="宋体"/>
                <w:bCs/>
                <w:sz w:val="18"/>
                <w:szCs w:val="18"/>
              </w:rPr>
              <w:t>][index]</w:t>
            </w:r>
          </w:p>
        </w:tc>
        <w:tc>
          <w:tcPr>
            <w:tcW w:w="4976" w:type="dxa"/>
            <w:tcBorders>
              <w:top w:val="single" w:sz="4" w:space="0" w:color="auto"/>
              <w:bottom w:val="single" w:sz="4" w:space="0" w:color="auto"/>
              <w:right w:val="single" w:sz="12" w:space="0" w:color="auto"/>
            </w:tcBorders>
            <w:vAlign w:val="center"/>
          </w:tcPr>
          <w:p w14:paraId="116054A7" w14:textId="77777777" w:rsidR="00F02E03" w:rsidRPr="0014357A" w:rsidRDefault="00F02E03" w:rsidP="006F050A">
            <w:pPr>
              <w:spacing w:before="60" w:after="60" w:line="190" w:lineRule="exact"/>
              <w:rPr>
                <w:rFonts w:ascii="宋体" w:hAnsi="宋体"/>
                <w:sz w:val="18"/>
                <w:szCs w:val="18"/>
              </w:rPr>
            </w:pPr>
            <w:r>
              <w:rPr>
                <w:rFonts w:ascii="宋体" w:hAnsi="宋体" w:hint="eastAsia"/>
                <w:sz w:val="18"/>
                <w:szCs w:val="18"/>
              </w:rPr>
              <w:t>见</w:t>
            </w:r>
            <w:r>
              <w:rPr>
                <w:rFonts w:ascii="宋体" w:hAnsi="宋体"/>
                <w:sz w:val="18"/>
                <w:szCs w:val="18"/>
              </w:rPr>
              <w:fldChar w:fldCharType="begin"/>
            </w:r>
            <w:r>
              <w:rPr>
                <w:rFonts w:ascii="宋体" w:hAnsi="宋体"/>
                <w:sz w:val="18"/>
                <w:szCs w:val="18"/>
              </w:rPr>
              <w:instrText xml:space="preserve"> </w:instrText>
            </w:r>
            <w:r>
              <w:rPr>
                <w:rFonts w:ascii="宋体" w:hAnsi="宋体" w:hint="eastAsia"/>
                <w:sz w:val="18"/>
                <w:szCs w:val="18"/>
              </w:rPr>
              <w:instrText>REF _Ref127804663 \w \h</w:instrText>
            </w:r>
            <w:r>
              <w:rPr>
                <w:rFonts w:ascii="宋体" w:hAnsi="宋体"/>
                <w:sz w:val="18"/>
                <w:szCs w:val="18"/>
              </w:rPr>
              <w:instrText xml:space="preserve"> </w:instrText>
            </w:r>
            <w:r>
              <w:rPr>
                <w:rFonts w:ascii="宋体" w:hAnsi="宋体"/>
                <w:sz w:val="18"/>
                <w:szCs w:val="18"/>
              </w:rPr>
            </w:r>
            <w:r>
              <w:rPr>
                <w:rFonts w:ascii="宋体" w:hAnsi="宋体"/>
                <w:sz w:val="18"/>
                <w:szCs w:val="18"/>
              </w:rPr>
              <w:fldChar w:fldCharType="separate"/>
            </w:r>
            <w:r>
              <w:rPr>
                <w:rFonts w:ascii="宋体" w:hAnsi="宋体"/>
                <w:sz w:val="18"/>
                <w:szCs w:val="18"/>
              </w:rPr>
              <w:t xml:space="preserve">8.2.3.5　</w:t>
            </w:r>
            <w:r>
              <w:rPr>
                <w:rFonts w:ascii="宋体" w:hAnsi="宋体"/>
                <w:sz w:val="18"/>
                <w:szCs w:val="18"/>
              </w:rPr>
              <w:fldChar w:fldCharType="end"/>
            </w:r>
          </w:p>
        </w:tc>
      </w:tr>
      <w:tr w:rsidR="00F02E03" w:rsidRPr="0014357A" w14:paraId="3C815727" w14:textId="77777777" w:rsidTr="006F050A">
        <w:trPr>
          <w:jc w:val="center"/>
        </w:trPr>
        <w:tc>
          <w:tcPr>
            <w:tcW w:w="3546" w:type="dxa"/>
            <w:tcBorders>
              <w:top w:val="single" w:sz="4" w:space="0" w:color="auto"/>
              <w:left w:val="single" w:sz="12" w:space="0" w:color="auto"/>
              <w:bottom w:val="single" w:sz="4" w:space="0" w:color="auto"/>
            </w:tcBorders>
            <w:vAlign w:val="center"/>
          </w:tcPr>
          <w:p w14:paraId="7FDAE52E" w14:textId="77777777" w:rsidR="00F02E03" w:rsidRPr="0014357A" w:rsidRDefault="00F02E03" w:rsidP="006F050A">
            <w:pPr>
              <w:spacing w:before="60" w:after="60" w:line="190" w:lineRule="exact"/>
              <w:rPr>
                <w:rFonts w:ascii="宋体" w:hAnsi="宋体"/>
                <w:sz w:val="18"/>
                <w:szCs w:val="18"/>
              </w:rPr>
            </w:pPr>
            <w:r w:rsidRPr="0014357A">
              <w:rPr>
                <w:rFonts w:ascii="宋体" w:hAnsi="宋体"/>
                <w:bCs/>
                <w:sz w:val="18"/>
                <w:szCs w:val="18"/>
              </w:rPr>
              <w:t>group_type</w:t>
            </w:r>
            <w:r>
              <w:rPr>
                <w:rFonts w:ascii="宋体" w:hAnsi="宋体"/>
                <w:bCs/>
                <w:sz w:val="18"/>
                <w:szCs w:val="18"/>
              </w:rPr>
              <w:t>_idx</w:t>
            </w:r>
          </w:p>
        </w:tc>
        <w:tc>
          <w:tcPr>
            <w:tcW w:w="4976" w:type="dxa"/>
            <w:tcBorders>
              <w:top w:val="single" w:sz="4" w:space="0" w:color="auto"/>
              <w:bottom w:val="single" w:sz="4" w:space="0" w:color="auto"/>
              <w:right w:val="single" w:sz="12" w:space="0" w:color="auto"/>
            </w:tcBorders>
            <w:vAlign w:val="center"/>
          </w:tcPr>
          <w:p w14:paraId="0B970AAD" w14:textId="77777777" w:rsidR="00F02E03" w:rsidRPr="0014357A" w:rsidRDefault="00F02E03" w:rsidP="006F050A">
            <w:pPr>
              <w:spacing w:before="60" w:after="60" w:line="190" w:lineRule="exact"/>
              <w:rPr>
                <w:rFonts w:ascii="宋体" w:hAnsi="宋体"/>
                <w:sz w:val="18"/>
                <w:szCs w:val="18"/>
              </w:rPr>
            </w:pPr>
            <w:r w:rsidRPr="0014357A">
              <w:rPr>
                <w:rFonts w:ascii="宋体" w:hAnsi="宋体"/>
                <w:sz w:val="18"/>
                <w:szCs w:val="18"/>
              </w:rPr>
              <w:t>见</w:t>
            </w:r>
            <w:r w:rsidRPr="0014357A">
              <w:rPr>
                <w:rFonts w:ascii="宋体" w:hAnsi="宋体"/>
                <w:sz w:val="18"/>
                <w:szCs w:val="18"/>
              </w:rPr>
              <w:fldChar w:fldCharType="begin"/>
            </w:r>
            <w:r w:rsidRPr="0014357A">
              <w:rPr>
                <w:rFonts w:ascii="宋体" w:hAnsi="宋体"/>
                <w:sz w:val="18"/>
                <w:szCs w:val="18"/>
              </w:rPr>
              <w:instrText xml:space="preserve"> REF _Ref394233087 \w \h </w:instrText>
            </w:r>
            <w:r>
              <w:rPr>
                <w:rFonts w:ascii="宋体" w:hAnsi="宋体"/>
                <w:sz w:val="18"/>
                <w:szCs w:val="18"/>
              </w:rPr>
              <w:instrText xml:space="preserve"> \* MERGEFORMAT </w:instrText>
            </w:r>
            <w:r w:rsidRPr="0014357A">
              <w:rPr>
                <w:rFonts w:ascii="宋体" w:hAnsi="宋体"/>
                <w:sz w:val="18"/>
                <w:szCs w:val="18"/>
              </w:rPr>
            </w:r>
            <w:r w:rsidRPr="0014357A">
              <w:rPr>
                <w:rFonts w:ascii="宋体" w:hAnsi="宋体"/>
                <w:sz w:val="18"/>
                <w:szCs w:val="18"/>
              </w:rPr>
              <w:fldChar w:fldCharType="separate"/>
            </w:r>
            <w:r>
              <w:rPr>
                <w:rFonts w:ascii="宋体" w:hAnsi="宋体"/>
                <w:sz w:val="18"/>
                <w:szCs w:val="18"/>
              </w:rPr>
              <w:t xml:space="preserve">8.2.3.6　</w:t>
            </w:r>
            <w:r w:rsidRPr="0014357A">
              <w:rPr>
                <w:rFonts w:ascii="宋体" w:hAnsi="宋体"/>
                <w:sz w:val="18"/>
                <w:szCs w:val="18"/>
              </w:rPr>
              <w:fldChar w:fldCharType="end"/>
            </w:r>
          </w:p>
        </w:tc>
      </w:tr>
      <w:tr w:rsidR="00F02E03" w:rsidRPr="0014357A" w14:paraId="23CC7798" w14:textId="77777777" w:rsidTr="006F050A">
        <w:trPr>
          <w:jc w:val="center"/>
        </w:trPr>
        <w:tc>
          <w:tcPr>
            <w:tcW w:w="3546" w:type="dxa"/>
            <w:tcBorders>
              <w:top w:val="single" w:sz="4" w:space="0" w:color="auto"/>
              <w:left w:val="single" w:sz="12" w:space="0" w:color="auto"/>
              <w:bottom w:val="single" w:sz="4" w:space="0" w:color="auto"/>
            </w:tcBorders>
            <w:vAlign w:val="center"/>
          </w:tcPr>
          <w:p w14:paraId="48F957DF" w14:textId="77777777" w:rsidR="00F02E03" w:rsidRPr="0014357A" w:rsidRDefault="00F02E03" w:rsidP="006F050A">
            <w:pPr>
              <w:spacing w:before="60" w:after="60" w:line="190" w:lineRule="exact"/>
              <w:rPr>
                <w:rFonts w:ascii="宋体" w:hAnsi="宋体"/>
                <w:bCs/>
                <w:sz w:val="18"/>
                <w:szCs w:val="18"/>
              </w:rPr>
            </w:pPr>
            <w:r>
              <w:rPr>
                <w:rFonts w:ascii="宋体" w:hAnsi="宋体"/>
                <w:bCs/>
                <w:sz w:val="18"/>
                <w:szCs w:val="18"/>
              </w:rPr>
              <w:t>scan</w:t>
            </w:r>
            <w:r w:rsidRPr="0014357A">
              <w:rPr>
                <w:rFonts w:ascii="宋体" w:hAnsi="宋体"/>
                <w:bCs/>
                <w:sz w:val="18"/>
                <w:szCs w:val="18"/>
              </w:rPr>
              <w:t>_cl[component][</w:t>
            </w:r>
            <w:r>
              <w:rPr>
                <w:rFonts w:ascii="宋体" w:hAnsi="宋体"/>
                <w:bCs/>
                <w:sz w:val="18"/>
                <w:szCs w:val="18"/>
              </w:rPr>
              <w:t>i</w:t>
            </w:r>
            <w:r w:rsidRPr="0014357A">
              <w:rPr>
                <w:rFonts w:ascii="宋体" w:hAnsi="宋体"/>
                <w:bCs/>
                <w:sz w:val="18"/>
                <w:szCs w:val="18"/>
              </w:rPr>
              <w:t>][</w:t>
            </w:r>
            <w:r>
              <w:rPr>
                <w:rFonts w:ascii="宋体" w:hAnsi="宋体"/>
                <w:bCs/>
                <w:sz w:val="18"/>
                <w:szCs w:val="18"/>
              </w:rPr>
              <w:t>j</w:t>
            </w:r>
            <w:r w:rsidRPr="0014357A">
              <w:rPr>
                <w:rFonts w:ascii="宋体" w:hAnsi="宋体"/>
                <w:bCs/>
                <w:sz w:val="18"/>
                <w:szCs w:val="18"/>
              </w:rPr>
              <w:t>]</w:t>
            </w:r>
          </w:p>
        </w:tc>
        <w:tc>
          <w:tcPr>
            <w:tcW w:w="4976" w:type="dxa"/>
            <w:tcBorders>
              <w:top w:val="single" w:sz="4" w:space="0" w:color="auto"/>
              <w:bottom w:val="single" w:sz="4" w:space="0" w:color="auto"/>
              <w:right w:val="single" w:sz="12" w:space="0" w:color="auto"/>
            </w:tcBorders>
            <w:vAlign w:val="center"/>
          </w:tcPr>
          <w:p w14:paraId="20ACE4A6" w14:textId="77777777" w:rsidR="00F02E03" w:rsidRPr="0014357A" w:rsidRDefault="00F02E03" w:rsidP="006F050A">
            <w:pPr>
              <w:spacing w:before="60" w:after="60" w:line="190" w:lineRule="exact"/>
              <w:rPr>
                <w:rFonts w:ascii="宋体" w:hAnsi="宋体"/>
                <w:sz w:val="18"/>
                <w:szCs w:val="18"/>
              </w:rPr>
            </w:pPr>
            <w:r w:rsidRPr="0014357A">
              <w:rPr>
                <w:rFonts w:ascii="宋体" w:hAnsi="宋体" w:hint="eastAsia"/>
                <w:sz w:val="18"/>
                <w:szCs w:val="18"/>
              </w:rPr>
              <w:t>见</w:t>
            </w:r>
            <w:r>
              <w:rPr>
                <w:rFonts w:ascii="宋体" w:hAnsi="宋体"/>
                <w:sz w:val="18"/>
                <w:szCs w:val="18"/>
              </w:rPr>
              <w:fldChar w:fldCharType="begin"/>
            </w:r>
            <w:r>
              <w:rPr>
                <w:rFonts w:ascii="宋体" w:hAnsi="宋体"/>
                <w:sz w:val="18"/>
                <w:szCs w:val="18"/>
              </w:rPr>
              <w:instrText xml:space="preserve"> REF _Ref100849172 \w \h </w:instrText>
            </w:r>
            <w:r>
              <w:rPr>
                <w:rFonts w:ascii="宋体" w:hAnsi="宋体"/>
                <w:sz w:val="18"/>
                <w:szCs w:val="18"/>
              </w:rPr>
            </w:r>
            <w:r>
              <w:rPr>
                <w:rFonts w:ascii="宋体" w:hAnsi="宋体"/>
                <w:sz w:val="18"/>
                <w:szCs w:val="18"/>
              </w:rPr>
              <w:fldChar w:fldCharType="separate"/>
            </w:r>
            <w:r>
              <w:rPr>
                <w:rFonts w:ascii="宋体" w:hAnsi="宋体"/>
                <w:sz w:val="18"/>
                <w:szCs w:val="18"/>
              </w:rPr>
              <w:t xml:space="preserve">8.2.3.7　</w:t>
            </w:r>
            <w:r>
              <w:rPr>
                <w:rFonts w:ascii="宋体" w:hAnsi="宋体"/>
                <w:sz w:val="18"/>
                <w:szCs w:val="18"/>
              </w:rPr>
              <w:fldChar w:fldCharType="end"/>
            </w:r>
          </w:p>
        </w:tc>
      </w:tr>
      <w:tr w:rsidR="00F02E03" w:rsidRPr="0014357A" w14:paraId="5BFD9D4A" w14:textId="77777777" w:rsidTr="006F050A">
        <w:trPr>
          <w:jc w:val="center"/>
        </w:trPr>
        <w:tc>
          <w:tcPr>
            <w:tcW w:w="3546" w:type="dxa"/>
            <w:tcBorders>
              <w:top w:val="single" w:sz="4" w:space="0" w:color="auto"/>
              <w:left w:val="single" w:sz="12" w:space="0" w:color="auto"/>
              <w:bottom w:val="single" w:sz="4" w:space="0" w:color="auto"/>
            </w:tcBorders>
            <w:vAlign w:val="center"/>
          </w:tcPr>
          <w:p w14:paraId="7614BA0A" w14:textId="77777777" w:rsidR="00F02E03" w:rsidRPr="0014357A" w:rsidRDefault="00F02E03" w:rsidP="006F050A">
            <w:pPr>
              <w:spacing w:before="60" w:after="60" w:line="190" w:lineRule="exact"/>
              <w:rPr>
                <w:rFonts w:ascii="宋体" w:hAnsi="宋体"/>
                <w:bCs/>
                <w:sz w:val="18"/>
                <w:szCs w:val="18"/>
              </w:rPr>
            </w:pPr>
            <w:r>
              <w:rPr>
                <w:rFonts w:ascii="宋体" w:hAnsi="宋体"/>
                <w:bCs/>
                <w:sz w:val="18"/>
                <w:szCs w:val="18"/>
              </w:rPr>
              <w:t>scan</w:t>
            </w:r>
            <w:r w:rsidRPr="0014357A">
              <w:rPr>
                <w:rFonts w:ascii="宋体" w:hAnsi="宋体"/>
                <w:bCs/>
                <w:sz w:val="18"/>
                <w:szCs w:val="18"/>
              </w:rPr>
              <w:t>_</w:t>
            </w:r>
            <w:r>
              <w:rPr>
                <w:rFonts w:ascii="宋体" w:hAnsi="宋体"/>
                <w:bCs/>
                <w:sz w:val="18"/>
                <w:szCs w:val="18"/>
              </w:rPr>
              <w:t>resi</w:t>
            </w:r>
            <w:r w:rsidRPr="0014357A">
              <w:rPr>
                <w:rFonts w:ascii="宋体" w:hAnsi="宋体"/>
                <w:bCs/>
                <w:sz w:val="18"/>
                <w:szCs w:val="18"/>
              </w:rPr>
              <w:t>_data</w:t>
            </w:r>
            <w:r>
              <w:rPr>
                <w:rFonts w:ascii="宋体" w:hAnsi="宋体"/>
                <w:bCs/>
                <w:sz w:val="18"/>
                <w:szCs w:val="18"/>
              </w:rPr>
              <w:t>_value</w:t>
            </w:r>
          </w:p>
        </w:tc>
        <w:tc>
          <w:tcPr>
            <w:tcW w:w="4976" w:type="dxa"/>
            <w:tcBorders>
              <w:top w:val="single" w:sz="4" w:space="0" w:color="auto"/>
              <w:bottom w:val="single" w:sz="4" w:space="0" w:color="auto"/>
              <w:right w:val="single" w:sz="12" w:space="0" w:color="auto"/>
            </w:tcBorders>
            <w:vAlign w:val="center"/>
          </w:tcPr>
          <w:p w14:paraId="1431F7D7" w14:textId="77777777" w:rsidR="00F02E03" w:rsidRPr="0014357A" w:rsidRDefault="00F02E03" w:rsidP="006F050A">
            <w:pPr>
              <w:spacing w:before="60" w:after="60" w:line="190" w:lineRule="exact"/>
              <w:rPr>
                <w:rFonts w:ascii="宋体" w:hAnsi="宋体"/>
                <w:sz w:val="18"/>
                <w:szCs w:val="18"/>
              </w:rPr>
            </w:pPr>
            <w:r w:rsidRPr="0014357A">
              <w:rPr>
                <w:rFonts w:ascii="宋体" w:hAnsi="宋体" w:hint="eastAsia"/>
                <w:sz w:val="18"/>
                <w:szCs w:val="18"/>
              </w:rPr>
              <w:t>见</w:t>
            </w:r>
            <w:r w:rsidRPr="0014357A">
              <w:rPr>
                <w:rFonts w:ascii="宋体" w:hAnsi="宋体"/>
                <w:sz w:val="18"/>
                <w:szCs w:val="18"/>
              </w:rPr>
              <w:fldChar w:fldCharType="begin"/>
            </w:r>
            <w:r w:rsidRPr="0014357A">
              <w:rPr>
                <w:rFonts w:ascii="宋体" w:hAnsi="宋体"/>
                <w:sz w:val="18"/>
                <w:szCs w:val="18"/>
              </w:rPr>
              <w:instrText xml:space="preserve"> </w:instrText>
            </w:r>
            <w:r w:rsidRPr="0014357A">
              <w:rPr>
                <w:rFonts w:ascii="宋体" w:hAnsi="宋体" w:hint="eastAsia"/>
                <w:sz w:val="18"/>
                <w:szCs w:val="18"/>
              </w:rPr>
              <w:instrText>REF _Ref94005117 \w \h</w:instrText>
            </w:r>
            <w:r w:rsidRPr="0014357A">
              <w:rPr>
                <w:rFonts w:ascii="宋体" w:hAnsi="宋体"/>
                <w:sz w:val="18"/>
                <w:szCs w:val="18"/>
              </w:rPr>
              <w:instrText xml:space="preserve"> </w:instrText>
            </w:r>
            <w:r>
              <w:rPr>
                <w:rFonts w:ascii="宋体" w:hAnsi="宋体"/>
                <w:sz w:val="18"/>
                <w:szCs w:val="18"/>
              </w:rPr>
              <w:instrText xml:space="preserve"> \* MERGEFORMAT </w:instrText>
            </w:r>
            <w:r w:rsidRPr="0014357A">
              <w:rPr>
                <w:rFonts w:ascii="宋体" w:hAnsi="宋体"/>
                <w:sz w:val="18"/>
                <w:szCs w:val="18"/>
              </w:rPr>
            </w:r>
            <w:r w:rsidRPr="0014357A">
              <w:rPr>
                <w:rFonts w:ascii="宋体" w:hAnsi="宋体"/>
                <w:sz w:val="18"/>
                <w:szCs w:val="18"/>
              </w:rPr>
              <w:fldChar w:fldCharType="separate"/>
            </w:r>
            <w:r>
              <w:rPr>
                <w:rFonts w:ascii="宋体" w:hAnsi="宋体"/>
                <w:sz w:val="18"/>
                <w:szCs w:val="18"/>
              </w:rPr>
              <w:t xml:space="preserve">8.2.3.8　</w:t>
            </w:r>
            <w:r w:rsidRPr="0014357A">
              <w:rPr>
                <w:rFonts w:ascii="宋体" w:hAnsi="宋体"/>
                <w:sz w:val="18"/>
                <w:szCs w:val="18"/>
              </w:rPr>
              <w:fldChar w:fldCharType="end"/>
            </w:r>
          </w:p>
        </w:tc>
      </w:tr>
      <w:tr w:rsidR="00F02E03" w:rsidRPr="0014357A" w14:paraId="7C1E0B5D" w14:textId="77777777" w:rsidTr="006F050A">
        <w:trPr>
          <w:jc w:val="center"/>
        </w:trPr>
        <w:tc>
          <w:tcPr>
            <w:tcW w:w="3546" w:type="dxa"/>
            <w:tcBorders>
              <w:top w:val="single" w:sz="4" w:space="0" w:color="auto"/>
              <w:left w:val="single" w:sz="12" w:space="0" w:color="auto"/>
              <w:bottom w:val="single" w:sz="12" w:space="0" w:color="auto"/>
            </w:tcBorders>
            <w:vAlign w:val="center"/>
          </w:tcPr>
          <w:p w14:paraId="2B8803D7" w14:textId="77777777" w:rsidR="00F02E03" w:rsidRPr="0014357A" w:rsidRDefault="00F02E03" w:rsidP="006F050A">
            <w:pPr>
              <w:spacing w:before="60" w:after="60" w:line="190" w:lineRule="exact"/>
              <w:rPr>
                <w:rFonts w:ascii="宋体" w:hAnsi="宋体"/>
                <w:bCs/>
                <w:sz w:val="18"/>
                <w:szCs w:val="18"/>
              </w:rPr>
            </w:pPr>
            <w:r>
              <w:rPr>
                <w:rFonts w:ascii="宋体" w:hAnsi="宋体"/>
                <w:bCs/>
                <w:sz w:val="18"/>
                <w:szCs w:val="18"/>
              </w:rPr>
              <w:t>sample</w:t>
            </w:r>
            <w:r w:rsidRPr="0014357A">
              <w:rPr>
                <w:rFonts w:ascii="宋体" w:hAnsi="宋体"/>
                <w:bCs/>
                <w:sz w:val="18"/>
                <w:szCs w:val="18"/>
              </w:rPr>
              <w:t>_data</w:t>
            </w:r>
          </w:p>
        </w:tc>
        <w:tc>
          <w:tcPr>
            <w:tcW w:w="4976" w:type="dxa"/>
            <w:tcBorders>
              <w:top w:val="single" w:sz="4" w:space="0" w:color="auto"/>
              <w:bottom w:val="single" w:sz="12" w:space="0" w:color="auto"/>
              <w:right w:val="single" w:sz="12" w:space="0" w:color="auto"/>
            </w:tcBorders>
            <w:vAlign w:val="center"/>
          </w:tcPr>
          <w:p w14:paraId="1C080E6C" w14:textId="77777777" w:rsidR="00F02E03" w:rsidRPr="0014357A" w:rsidRDefault="00F02E03" w:rsidP="006F050A">
            <w:pPr>
              <w:spacing w:before="60" w:after="60" w:line="190" w:lineRule="exact"/>
              <w:rPr>
                <w:rFonts w:ascii="宋体" w:hAnsi="宋体"/>
                <w:sz w:val="18"/>
                <w:szCs w:val="18"/>
              </w:rPr>
            </w:pPr>
            <w:r w:rsidRPr="0014357A">
              <w:rPr>
                <w:rFonts w:ascii="宋体" w:hAnsi="宋体" w:hint="eastAsia"/>
                <w:sz w:val="18"/>
                <w:szCs w:val="18"/>
              </w:rPr>
              <w:t>见</w:t>
            </w:r>
            <w:r w:rsidRPr="0014357A">
              <w:rPr>
                <w:rFonts w:ascii="宋体" w:hAnsi="宋体"/>
                <w:sz w:val="18"/>
                <w:szCs w:val="18"/>
              </w:rPr>
              <w:fldChar w:fldCharType="begin"/>
            </w:r>
            <w:r w:rsidRPr="0014357A">
              <w:rPr>
                <w:rFonts w:ascii="宋体" w:hAnsi="宋体"/>
                <w:sz w:val="18"/>
                <w:szCs w:val="18"/>
              </w:rPr>
              <w:instrText xml:space="preserve"> </w:instrText>
            </w:r>
            <w:r w:rsidRPr="0014357A">
              <w:rPr>
                <w:rFonts w:ascii="宋体" w:hAnsi="宋体" w:hint="eastAsia"/>
                <w:sz w:val="18"/>
                <w:szCs w:val="18"/>
              </w:rPr>
              <w:instrText>REF _Ref93935293 \r \h</w:instrText>
            </w:r>
            <w:r w:rsidRPr="0014357A">
              <w:rPr>
                <w:rFonts w:ascii="宋体" w:hAnsi="宋体"/>
                <w:sz w:val="18"/>
                <w:szCs w:val="18"/>
              </w:rPr>
              <w:instrText xml:space="preserve"> </w:instrText>
            </w:r>
            <w:r>
              <w:rPr>
                <w:rFonts w:ascii="宋体" w:hAnsi="宋体"/>
                <w:sz w:val="18"/>
                <w:szCs w:val="18"/>
              </w:rPr>
              <w:instrText xml:space="preserve"> \* MERGEFORMAT </w:instrText>
            </w:r>
            <w:r w:rsidRPr="0014357A">
              <w:rPr>
                <w:rFonts w:ascii="宋体" w:hAnsi="宋体"/>
                <w:sz w:val="18"/>
                <w:szCs w:val="18"/>
              </w:rPr>
            </w:r>
            <w:r w:rsidRPr="0014357A">
              <w:rPr>
                <w:rFonts w:ascii="宋体" w:hAnsi="宋体"/>
                <w:sz w:val="18"/>
                <w:szCs w:val="18"/>
              </w:rPr>
              <w:fldChar w:fldCharType="separate"/>
            </w:r>
            <w:r>
              <w:rPr>
                <w:rFonts w:ascii="宋体" w:hAnsi="宋体"/>
                <w:sz w:val="18"/>
                <w:szCs w:val="18"/>
              </w:rPr>
              <w:t xml:space="preserve">8.2.3.9　</w:t>
            </w:r>
            <w:r w:rsidRPr="0014357A">
              <w:rPr>
                <w:rFonts w:ascii="宋体" w:hAnsi="宋体"/>
                <w:sz w:val="18"/>
                <w:szCs w:val="18"/>
              </w:rPr>
              <w:fldChar w:fldCharType="end"/>
            </w:r>
          </w:p>
        </w:tc>
      </w:tr>
    </w:tbl>
    <w:p w14:paraId="27A6EF97" w14:textId="77777777" w:rsidR="00F02E03" w:rsidRDefault="00F02E03" w:rsidP="00F02E03">
      <w:pPr>
        <w:pStyle w:val="aff7"/>
        <w:ind w:firstLineChars="0" w:firstLine="0"/>
      </w:pPr>
    </w:p>
    <w:p w14:paraId="4A42309F" w14:textId="77777777" w:rsidR="00F02E03" w:rsidRPr="0014357A" w:rsidRDefault="00F02E03" w:rsidP="00F02E03">
      <w:pPr>
        <w:pStyle w:val="a7"/>
        <w:spacing w:before="156" w:after="156"/>
        <w:rPr>
          <w:rFonts w:hAnsi="黑体"/>
          <w:bCs/>
        </w:rPr>
      </w:pPr>
      <w:bookmarkStart w:id="1113" w:name="_Ref93951095"/>
      <w:r w:rsidRPr="0014357A">
        <w:rPr>
          <w:rFonts w:hAnsi="黑体" w:hint="eastAsia"/>
          <w:bCs/>
        </w:rPr>
        <w:t>无符号定长码的反二值化方法</w:t>
      </w:r>
      <w:bookmarkEnd w:id="1113"/>
    </w:p>
    <w:p w14:paraId="68502983" w14:textId="77777777" w:rsidR="00F02E03" w:rsidRPr="0014357A" w:rsidRDefault="00F02E03" w:rsidP="00F02E03">
      <w:pPr>
        <w:pStyle w:val="aff7"/>
      </w:pPr>
      <w:r w:rsidRPr="0014357A">
        <w:t>由二元符号串根据</w:t>
      </w:r>
      <w:r>
        <w:fldChar w:fldCharType="begin"/>
      </w:r>
      <w:r>
        <w:instrText xml:space="preserve"> REF _Ref94005239 \r \h </w:instrText>
      </w:r>
      <w:r>
        <w:fldChar w:fldCharType="separate"/>
      </w:r>
      <w:r>
        <w:rPr>
          <w:rFonts w:hint="eastAsia"/>
        </w:rPr>
        <w:t xml:space="preserve">表29　</w:t>
      </w:r>
      <w:r>
        <w:fldChar w:fldCharType="end"/>
      </w:r>
      <w:r w:rsidRPr="0014357A">
        <w:t>得到synElVal的值。</w:t>
      </w:r>
    </w:p>
    <w:p w14:paraId="66557A0D" w14:textId="77777777" w:rsidR="00F02E03" w:rsidRPr="0014357A" w:rsidRDefault="00F02E03" w:rsidP="00F02E03">
      <w:pPr>
        <w:pStyle w:val="af7"/>
        <w:spacing w:before="156" w:after="156"/>
      </w:pPr>
      <w:bookmarkStart w:id="1114" w:name="_Ref94005239"/>
      <w:r w:rsidRPr="0014357A">
        <w:rPr>
          <w:rFonts w:hint="eastAsia"/>
        </w:rPr>
        <w:t>synElVal与二元符号串的关系（长度为len的定长码）</w:t>
      </w:r>
      <w:bookmarkEnd w:id="1114"/>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683"/>
        <w:gridCol w:w="1326"/>
        <w:gridCol w:w="1326"/>
        <w:gridCol w:w="1326"/>
        <w:gridCol w:w="1332"/>
        <w:gridCol w:w="1332"/>
      </w:tblGrid>
      <w:tr w:rsidR="00F02E03" w:rsidRPr="0014357A" w14:paraId="13CB332C" w14:textId="77777777" w:rsidTr="006F050A">
        <w:trPr>
          <w:jc w:val="center"/>
        </w:trPr>
        <w:tc>
          <w:tcPr>
            <w:tcW w:w="1439" w:type="pct"/>
            <w:tcBorders>
              <w:top w:val="single" w:sz="12" w:space="0" w:color="auto"/>
              <w:left w:val="single" w:sz="12" w:space="0" w:color="auto"/>
              <w:bottom w:val="single" w:sz="12" w:space="0" w:color="auto"/>
              <w:right w:val="single" w:sz="4" w:space="0" w:color="auto"/>
            </w:tcBorders>
            <w:hideMark/>
          </w:tcPr>
          <w:p w14:paraId="78384166"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lastRenderedPageBreak/>
              <w:t>synElVal</w:t>
            </w:r>
            <w:r w:rsidRPr="0014357A">
              <w:rPr>
                <w:rFonts w:ascii="宋体" w:hAnsi="宋体" w:hint="eastAsia"/>
              </w:rPr>
              <w:t>的值</w:t>
            </w:r>
          </w:p>
        </w:tc>
        <w:tc>
          <w:tcPr>
            <w:tcW w:w="3561" w:type="pct"/>
            <w:gridSpan w:val="5"/>
            <w:tcBorders>
              <w:top w:val="single" w:sz="12" w:space="0" w:color="auto"/>
              <w:left w:val="single" w:sz="4" w:space="0" w:color="auto"/>
              <w:bottom w:val="single" w:sz="12" w:space="0" w:color="auto"/>
              <w:right w:val="single" w:sz="12" w:space="0" w:color="auto"/>
            </w:tcBorders>
            <w:hideMark/>
          </w:tcPr>
          <w:p w14:paraId="2131EFDA"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二元符号串</w:t>
            </w:r>
          </w:p>
        </w:tc>
      </w:tr>
      <w:tr w:rsidR="00F02E03" w:rsidRPr="0014357A" w14:paraId="7715FE9F" w14:textId="77777777" w:rsidTr="006F050A">
        <w:trPr>
          <w:jc w:val="center"/>
        </w:trPr>
        <w:tc>
          <w:tcPr>
            <w:tcW w:w="1439" w:type="pct"/>
            <w:tcBorders>
              <w:top w:val="single" w:sz="12" w:space="0" w:color="auto"/>
              <w:left w:val="single" w:sz="12" w:space="0" w:color="auto"/>
              <w:bottom w:val="single" w:sz="4" w:space="0" w:color="auto"/>
              <w:right w:val="single" w:sz="4" w:space="0" w:color="auto"/>
            </w:tcBorders>
            <w:hideMark/>
          </w:tcPr>
          <w:p w14:paraId="7576E291"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12" w:space="0" w:color="auto"/>
              <w:left w:val="single" w:sz="4" w:space="0" w:color="auto"/>
              <w:bottom w:val="single" w:sz="4" w:space="0" w:color="auto"/>
              <w:right w:val="single" w:sz="4" w:space="0" w:color="auto"/>
            </w:tcBorders>
            <w:hideMark/>
          </w:tcPr>
          <w:p w14:paraId="6CDECEBB"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12" w:space="0" w:color="auto"/>
              <w:left w:val="single" w:sz="4" w:space="0" w:color="auto"/>
              <w:bottom w:val="single" w:sz="4" w:space="0" w:color="auto"/>
              <w:right w:val="single" w:sz="4" w:space="0" w:color="auto"/>
            </w:tcBorders>
            <w:hideMark/>
          </w:tcPr>
          <w:p w14:paraId="3AADD817"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12" w:space="0" w:color="auto"/>
              <w:left w:val="single" w:sz="4" w:space="0" w:color="auto"/>
              <w:bottom w:val="single" w:sz="4" w:space="0" w:color="auto"/>
              <w:right w:val="single" w:sz="4" w:space="0" w:color="auto"/>
            </w:tcBorders>
            <w:hideMark/>
          </w:tcPr>
          <w:p w14:paraId="3A47C372"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12" w:space="0" w:color="auto"/>
              <w:left w:val="single" w:sz="4" w:space="0" w:color="auto"/>
              <w:bottom w:val="single" w:sz="4" w:space="0" w:color="auto"/>
              <w:right w:val="single" w:sz="4" w:space="0" w:color="auto"/>
            </w:tcBorders>
            <w:hideMark/>
          </w:tcPr>
          <w:p w14:paraId="6E21C520"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4" w:type="pct"/>
            <w:tcBorders>
              <w:top w:val="single" w:sz="12" w:space="0" w:color="auto"/>
              <w:left w:val="single" w:sz="4" w:space="0" w:color="auto"/>
              <w:bottom w:val="single" w:sz="4" w:space="0" w:color="auto"/>
              <w:right w:val="single" w:sz="12" w:space="0" w:color="auto"/>
            </w:tcBorders>
            <w:hideMark/>
          </w:tcPr>
          <w:p w14:paraId="20945F3A"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r>
      <w:tr w:rsidR="00F02E03" w:rsidRPr="0014357A" w14:paraId="72D8F204" w14:textId="77777777" w:rsidTr="006F050A">
        <w:trPr>
          <w:jc w:val="center"/>
        </w:trPr>
        <w:tc>
          <w:tcPr>
            <w:tcW w:w="1439" w:type="pct"/>
            <w:tcBorders>
              <w:top w:val="single" w:sz="4" w:space="0" w:color="auto"/>
              <w:left w:val="single" w:sz="12" w:space="0" w:color="auto"/>
              <w:bottom w:val="single" w:sz="4" w:space="0" w:color="auto"/>
              <w:right w:val="single" w:sz="4" w:space="0" w:color="auto"/>
            </w:tcBorders>
            <w:hideMark/>
          </w:tcPr>
          <w:p w14:paraId="21D60FB3"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4" w:space="0" w:color="auto"/>
              <w:left w:val="single" w:sz="4" w:space="0" w:color="auto"/>
              <w:bottom w:val="single" w:sz="4" w:space="0" w:color="auto"/>
              <w:right w:val="single" w:sz="4" w:space="0" w:color="auto"/>
            </w:tcBorders>
            <w:hideMark/>
          </w:tcPr>
          <w:p w14:paraId="2C251C45"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4" w:space="0" w:color="auto"/>
              <w:left w:val="single" w:sz="4" w:space="0" w:color="auto"/>
              <w:bottom w:val="single" w:sz="4" w:space="0" w:color="auto"/>
              <w:right w:val="single" w:sz="4" w:space="0" w:color="auto"/>
            </w:tcBorders>
            <w:hideMark/>
          </w:tcPr>
          <w:p w14:paraId="26BA5F88"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4" w:space="0" w:color="auto"/>
              <w:left w:val="single" w:sz="4" w:space="0" w:color="auto"/>
              <w:bottom w:val="single" w:sz="4" w:space="0" w:color="auto"/>
              <w:right w:val="single" w:sz="4" w:space="0" w:color="auto"/>
            </w:tcBorders>
            <w:hideMark/>
          </w:tcPr>
          <w:p w14:paraId="56EF9D6D"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4" w:space="0" w:color="auto"/>
              <w:left w:val="single" w:sz="4" w:space="0" w:color="auto"/>
              <w:bottom w:val="single" w:sz="4" w:space="0" w:color="auto"/>
              <w:right w:val="single" w:sz="4" w:space="0" w:color="auto"/>
            </w:tcBorders>
            <w:hideMark/>
          </w:tcPr>
          <w:p w14:paraId="41774134"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4" w:type="pct"/>
            <w:tcBorders>
              <w:top w:val="single" w:sz="4" w:space="0" w:color="auto"/>
              <w:left w:val="single" w:sz="4" w:space="0" w:color="auto"/>
              <w:bottom w:val="single" w:sz="4" w:space="0" w:color="auto"/>
              <w:right w:val="single" w:sz="12" w:space="0" w:color="auto"/>
            </w:tcBorders>
            <w:hideMark/>
          </w:tcPr>
          <w:p w14:paraId="170D433B"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r>
      <w:tr w:rsidR="00F02E03" w:rsidRPr="0014357A" w14:paraId="4B8219F8" w14:textId="77777777" w:rsidTr="006F050A">
        <w:trPr>
          <w:jc w:val="center"/>
        </w:trPr>
        <w:tc>
          <w:tcPr>
            <w:tcW w:w="1439" w:type="pct"/>
            <w:tcBorders>
              <w:top w:val="single" w:sz="4" w:space="0" w:color="auto"/>
              <w:left w:val="single" w:sz="12" w:space="0" w:color="auto"/>
              <w:bottom w:val="single" w:sz="4" w:space="0" w:color="auto"/>
              <w:right w:val="single" w:sz="4" w:space="0" w:color="auto"/>
            </w:tcBorders>
            <w:hideMark/>
          </w:tcPr>
          <w:p w14:paraId="07C97D84"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2</w:t>
            </w:r>
          </w:p>
        </w:tc>
        <w:tc>
          <w:tcPr>
            <w:tcW w:w="711" w:type="pct"/>
            <w:tcBorders>
              <w:top w:val="single" w:sz="4" w:space="0" w:color="auto"/>
              <w:left w:val="single" w:sz="4" w:space="0" w:color="auto"/>
              <w:bottom w:val="single" w:sz="4" w:space="0" w:color="auto"/>
              <w:right w:val="single" w:sz="4" w:space="0" w:color="auto"/>
            </w:tcBorders>
            <w:hideMark/>
          </w:tcPr>
          <w:p w14:paraId="57E0E062"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4" w:space="0" w:color="auto"/>
              <w:left w:val="single" w:sz="4" w:space="0" w:color="auto"/>
              <w:bottom w:val="single" w:sz="4" w:space="0" w:color="auto"/>
              <w:right w:val="single" w:sz="4" w:space="0" w:color="auto"/>
            </w:tcBorders>
            <w:hideMark/>
          </w:tcPr>
          <w:p w14:paraId="690CE89D"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4" w:space="0" w:color="auto"/>
              <w:left w:val="single" w:sz="4" w:space="0" w:color="auto"/>
              <w:bottom w:val="single" w:sz="4" w:space="0" w:color="auto"/>
              <w:right w:val="single" w:sz="4" w:space="0" w:color="auto"/>
            </w:tcBorders>
            <w:hideMark/>
          </w:tcPr>
          <w:p w14:paraId="2F44C726"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4" w:space="0" w:color="auto"/>
              <w:left w:val="single" w:sz="4" w:space="0" w:color="auto"/>
              <w:bottom w:val="single" w:sz="4" w:space="0" w:color="auto"/>
              <w:right w:val="single" w:sz="4" w:space="0" w:color="auto"/>
            </w:tcBorders>
            <w:hideMark/>
          </w:tcPr>
          <w:p w14:paraId="7C98B6CC"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4" w:type="pct"/>
            <w:tcBorders>
              <w:top w:val="single" w:sz="4" w:space="0" w:color="auto"/>
              <w:left w:val="single" w:sz="4" w:space="0" w:color="auto"/>
              <w:bottom w:val="single" w:sz="4" w:space="0" w:color="auto"/>
              <w:right w:val="single" w:sz="12" w:space="0" w:color="auto"/>
            </w:tcBorders>
            <w:hideMark/>
          </w:tcPr>
          <w:p w14:paraId="09A9A095"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r>
      <w:tr w:rsidR="00F02E03" w:rsidRPr="0014357A" w14:paraId="7931521D" w14:textId="77777777" w:rsidTr="006F050A">
        <w:trPr>
          <w:jc w:val="center"/>
        </w:trPr>
        <w:tc>
          <w:tcPr>
            <w:tcW w:w="1439" w:type="pct"/>
            <w:tcBorders>
              <w:top w:val="single" w:sz="4" w:space="0" w:color="auto"/>
              <w:left w:val="single" w:sz="12" w:space="0" w:color="auto"/>
              <w:bottom w:val="single" w:sz="4" w:space="0" w:color="auto"/>
              <w:right w:val="single" w:sz="4" w:space="0" w:color="auto"/>
            </w:tcBorders>
            <w:hideMark/>
          </w:tcPr>
          <w:p w14:paraId="592B0E84"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3</w:t>
            </w:r>
          </w:p>
        </w:tc>
        <w:tc>
          <w:tcPr>
            <w:tcW w:w="711" w:type="pct"/>
            <w:tcBorders>
              <w:top w:val="single" w:sz="4" w:space="0" w:color="auto"/>
              <w:left w:val="single" w:sz="4" w:space="0" w:color="auto"/>
              <w:bottom w:val="single" w:sz="4" w:space="0" w:color="auto"/>
              <w:right w:val="single" w:sz="4" w:space="0" w:color="auto"/>
            </w:tcBorders>
            <w:hideMark/>
          </w:tcPr>
          <w:p w14:paraId="63D8CC78"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4" w:space="0" w:color="auto"/>
              <w:left w:val="single" w:sz="4" w:space="0" w:color="auto"/>
              <w:bottom w:val="single" w:sz="4" w:space="0" w:color="auto"/>
              <w:right w:val="single" w:sz="4" w:space="0" w:color="auto"/>
            </w:tcBorders>
            <w:hideMark/>
          </w:tcPr>
          <w:p w14:paraId="0F2914BA"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4" w:space="0" w:color="auto"/>
              <w:left w:val="single" w:sz="4" w:space="0" w:color="auto"/>
              <w:bottom w:val="single" w:sz="4" w:space="0" w:color="auto"/>
              <w:right w:val="single" w:sz="4" w:space="0" w:color="auto"/>
            </w:tcBorders>
            <w:hideMark/>
          </w:tcPr>
          <w:p w14:paraId="360CE416"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4" w:space="0" w:color="auto"/>
              <w:left w:val="single" w:sz="4" w:space="0" w:color="auto"/>
              <w:bottom w:val="single" w:sz="4" w:space="0" w:color="auto"/>
              <w:right w:val="single" w:sz="4" w:space="0" w:color="auto"/>
            </w:tcBorders>
            <w:hideMark/>
          </w:tcPr>
          <w:p w14:paraId="2796E288"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4" w:type="pct"/>
            <w:tcBorders>
              <w:top w:val="single" w:sz="4" w:space="0" w:color="auto"/>
              <w:left w:val="single" w:sz="4" w:space="0" w:color="auto"/>
              <w:bottom w:val="single" w:sz="4" w:space="0" w:color="auto"/>
              <w:right w:val="single" w:sz="12" w:space="0" w:color="auto"/>
            </w:tcBorders>
            <w:hideMark/>
          </w:tcPr>
          <w:p w14:paraId="627D3A45"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r>
      <w:tr w:rsidR="00F02E03" w:rsidRPr="0014357A" w14:paraId="6F157C40" w14:textId="77777777" w:rsidTr="006F050A">
        <w:trPr>
          <w:jc w:val="center"/>
        </w:trPr>
        <w:tc>
          <w:tcPr>
            <w:tcW w:w="1439" w:type="pct"/>
            <w:tcBorders>
              <w:top w:val="single" w:sz="4" w:space="0" w:color="auto"/>
              <w:left w:val="single" w:sz="12" w:space="0" w:color="auto"/>
              <w:bottom w:val="single" w:sz="4" w:space="0" w:color="auto"/>
              <w:right w:val="single" w:sz="4" w:space="0" w:color="auto"/>
            </w:tcBorders>
            <w:hideMark/>
          </w:tcPr>
          <w:p w14:paraId="742815B2"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1" w:type="pct"/>
            <w:tcBorders>
              <w:top w:val="single" w:sz="4" w:space="0" w:color="auto"/>
              <w:left w:val="single" w:sz="4" w:space="0" w:color="auto"/>
              <w:bottom w:val="single" w:sz="4" w:space="0" w:color="auto"/>
              <w:right w:val="single" w:sz="4" w:space="0" w:color="auto"/>
            </w:tcBorders>
          </w:tcPr>
          <w:p w14:paraId="40D554E9" w14:textId="77777777" w:rsidR="00F02E03" w:rsidRPr="0014357A" w:rsidRDefault="00F02E03" w:rsidP="006F050A">
            <w:pPr>
              <w:jc w:val="center"/>
              <w:rPr>
                <w:rFonts w:ascii="宋体" w:hAnsi="宋体"/>
                <w:sz w:val="18"/>
                <w:szCs w:val="18"/>
              </w:rPr>
            </w:pPr>
          </w:p>
        </w:tc>
        <w:tc>
          <w:tcPr>
            <w:tcW w:w="711" w:type="pct"/>
            <w:tcBorders>
              <w:top w:val="single" w:sz="4" w:space="0" w:color="auto"/>
              <w:left w:val="single" w:sz="4" w:space="0" w:color="auto"/>
              <w:bottom w:val="single" w:sz="4" w:space="0" w:color="auto"/>
              <w:right w:val="single" w:sz="4" w:space="0" w:color="auto"/>
            </w:tcBorders>
          </w:tcPr>
          <w:p w14:paraId="5327433D" w14:textId="77777777" w:rsidR="00F02E03" w:rsidRPr="0014357A" w:rsidRDefault="00F02E03" w:rsidP="006F050A">
            <w:pPr>
              <w:jc w:val="center"/>
              <w:rPr>
                <w:rFonts w:ascii="宋体" w:hAnsi="宋体"/>
                <w:sz w:val="18"/>
                <w:szCs w:val="18"/>
              </w:rPr>
            </w:pPr>
          </w:p>
        </w:tc>
        <w:tc>
          <w:tcPr>
            <w:tcW w:w="711" w:type="pct"/>
            <w:tcBorders>
              <w:top w:val="single" w:sz="4" w:space="0" w:color="auto"/>
              <w:left w:val="single" w:sz="4" w:space="0" w:color="auto"/>
              <w:bottom w:val="single" w:sz="4" w:space="0" w:color="auto"/>
              <w:right w:val="single" w:sz="4" w:space="0" w:color="auto"/>
            </w:tcBorders>
            <w:hideMark/>
          </w:tcPr>
          <w:p w14:paraId="244B57C6"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4" w:space="0" w:color="auto"/>
              <w:left w:val="single" w:sz="4" w:space="0" w:color="auto"/>
              <w:bottom w:val="single" w:sz="4" w:space="0" w:color="auto"/>
              <w:right w:val="single" w:sz="4" w:space="0" w:color="auto"/>
            </w:tcBorders>
          </w:tcPr>
          <w:p w14:paraId="79730DE2" w14:textId="77777777" w:rsidR="00F02E03" w:rsidRPr="0014357A" w:rsidRDefault="00F02E03" w:rsidP="006F050A">
            <w:pPr>
              <w:jc w:val="center"/>
              <w:rPr>
                <w:rFonts w:ascii="宋体" w:hAnsi="宋体"/>
                <w:sz w:val="18"/>
                <w:szCs w:val="18"/>
              </w:rPr>
            </w:pPr>
          </w:p>
        </w:tc>
        <w:tc>
          <w:tcPr>
            <w:tcW w:w="714" w:type="pct"/>
            <w:tcBorders>
              <w:top w:val="single" w:sz="4" w:space="0" w:color="auto"/>
              <w:left w:val="single" w:sz="4" w:space="0" w:color="auto"/>
              <w:bottom w:val="single" w:sz="4" w:space="0" w:color="auto"/>
              <w:right w:val="single" w:sz="12" w:space="0" w:color="auto"/>
            </w:tcBorders>
          </w:tcPr>
          <w:p w14:paraId="4DE897D4" w14:textId="77777777" w:rsidR="00F02E03" w:rsidRPr="0014357A" w:rsidRDefault="00F02E03" w:rsidP="006F050A">
            <w:pPr>
              <w:jc w:val="center"/>
              <w:rPr>
                <w:rFonts w:ascii="宋体" w:hAnsi="宋体"/>
                <w:sz w:val="18"/>
                <w:szCs w:val="18"/>
              </w:rPr>
            </w:pPr>
          </w:p>
        </w:tc>
      </w:tr>
      <w:tr w:rsidR="00F02E03" w:rsidRPr="0014357A" w14:paraId="0A8FE4CD" w14:textId="77777777" w:rsidTr="006F050A">
        <w:trPr>
          <w:jc w:val="center"/>
        </w:trPr>
        <w:tc>
          <w:tcPr>
            <w:tcW w:w="1439" w:type="pct"/>
            <w:tcBorders>
              <w:top w:val="single" w:sz="4" w:space="0" w:color="auto"/>
              <w:left w:val="single" w:sz="12" w:space="0" w:color="auto"/>
              <w:bottom w:val="single" w:sz="4" w:space="0" w:color="auto"/>
              <w:right w:val="single" w:sz="4" w:space="0" w:color="auto"/>
            </w:tcBorders>
            <w:hideMark/>
          </w:tcPr>
          <w:p w14:paraId="264C9418"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2</w:t>
            </w:r>
            <w:r w:rsidRPr="0014357A">
              <w:rPr>
                <w:rFonts w:ascii="宋体" w:hAnsi="宋体" w:hint="eastAsia"/>
                <w:sz w:val="18"/>
                <w:szCs w:val="18"/>
                <w:vertAlign w:val="superscript"/>
              </w:rPr>
              <w:t>len</w:t>
            </w:r>
            <w:r w:rsidRPr="0014357A">
              <w:rPr>
                <w:rFonts w:ascii="宋体" w:hAnsi="宋体" w:hint="eastAsia"/>
                <w:sz w:val="18"/>
                <w:szCs w:val="18"/>
              </w:rPr>
              <w:t>-4</w:t>
            </w:r>
          </w:p>
        </w:tc>
        <w:tc>
          <w:tcPr>
            <w:tcW w:w="711" w:type="pct"/>
            <w:tcBorders>
              <w:top w:val="single" w:sz="4" w:space="0" w:color="auto"/>
              <w:left w:val="single" w:sz="4" w:space="0" w:color="auto"/>
              <w:bottom w:val="single" w:sz="4" w:space="0" w:color="auto"/>
              <w:right w:val="single" w:sz="4" w:space="0" w:color="auto"/>
            </w:tcBorders>
            <w:hideMark/>
          </w:tcPr>
          <w:p w14:paraId="62DA2579"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4" w:space="0" w:color="auto"/>
              <w:left w:val="single" w:sz="4" w:space="0" w:color="auto"/>
              <w:bottom w:val="single" w:sz="4" w:space="0" w:color="auto"/>
              <w:right w:val="single" w:sz="4" w:space="0" w:color="auto"/>
            </w:tcBorders>
            <w:hideMark/>
          </w:tcPr>
          <w:p w14:paraId="65DC7B1B"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4" w:space="0" w:color="auto"/>
              <w:left w:val="single" w:sz="4" w:space="0" w:color="auto"/>
              <w:bottom w:val="single" w:sz="4" w:space="0" w:color="auto"/>
              <w:right w:val="single" w:sz="4" w:space="0" w:color="auto"/>
            </w:tcBorders>
            <w:hideMark/>
          </w:tcPr>
          <w:p w14:paraId="566BA714"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4" w:space="0" w:color="auto"/>
              <w:left w:val="single" w:sz="4" w:space="0" w:color="auto"/>
              <w:bottom w:val="single" w:sz="4" w:space="0" w:color="auto"/>
              <w:right w:val="single" w:sz="4" w:space="0" w:color="auto"/>
            </w:tcBorders>
            <w:hideMark/>
          </w:tcPr>
          <w:p w14:paraId="7AF59629"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4" w:type="pct"/>
            <w:tcBorders>
              <w:top w:val="single" w:sz="4" w:space="0" w:color="auto"/>
              <w:left w:val="single" w:sz="4" w:space="0" w:color="auto"/>
              <w:bottom w:val="single" w:sz="4" w:space="0" w:color="auto"/>
              <w:right w:val="single" w:sz="12" w:space="0" w:color="auto"/>
            </w:tcBorders>
            <w:hideMark/>
          </w:tcPr>
          <w:p w14:paraId="3A8E9250"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r>
      <w:tr w:rsidR="00F02E03" w:rsidRPr="0014357A" w14:paraId="4FD4095B" w14:textId="77777777" w:rsidTr="006F050A">
        <w:trPr>
          <w:jc w:val="center"/>
        </w:trPr>
        <w:tc>
          <w:tcPr>
            <w:tcW w:w="1439" w:type="pct"/>
            <w:tcBorders>
              <w:top w:val="single" w:sz="4" w:space="0" w:color="auto"/>
              <w:left w:val="single" w:sz="12" w:space="0" w:color="auto"/>
              <w:bottom w:val="single" w:sz="4" w:space="0" w:color="auto"/>
              <w:right w:val="single" w:sz="4" w:space="0" w:color="auto"/>
            </w:tcBorders>
            <w:hideMark/>
          </w:tcPr>
          <w:p w14:paraId="4D4948DD"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2</w:t>
            </w:r>
            <w:r w:rsidRPr="0014357A">
              <w:rPr>
                <w:rFonts w:ascii="宋体" w:hAnsi="宋体" w:hint="eastAsia"/>
                <w:sz w:val="18"/>
                <w:szCs w:val="18"/>
                <w:vertAlign w:val="superscript"/>
              </w:rPr>
              <w:t>len</w:t>
            </w:r>
            <w:r w:rsidRPr="0014357A">
              <w:rPr>
                <w:rFonts w:ascii="宋体" w:hAnsi="宋体" w:hint="eastAsia"/>
                <w:sz w:val="18"/>
                <w:szCs w:val="18"/>
              </w:rPr>
              <w:t>-3</w:t>
            </w:r>
          </w:p>
        </w:tc>
        <w:tc>
          <w:tcPr>
            <w:tcW w:w="711" w:type="pct"/>
            <w:tcBorders>
              <w:top w:val="single" w:sz="4" w:space="0" w:color="auto"/>
              <w:left w:val="single" w:sz="4" w:space="0" w:color="auto"/>
              <w:bottom w:val="single" w:sz="4" w:space="0" w:color="auto"/>
              <w:right w:val="single" w:sz="4" w:space="0" w:color="auto"/>
            </w:tcBorders>
            <w:hideMark/>
          </w:tcPr>
          <w:p w14:paraId="0F7D2F90"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4" w:space="0" w:color="auto"/>
              <w:left w:val="single" w:sz="4" w:space="0" w:color="auto"/>
              <w:bottom w:val="single" w:sz="4" w:space="0" w:color="auto"/>
              <w:right w:val="single" w:sz="4" w:space="0" w:color="auto"/>
            </w:tcBorders>
            <w:hideMark/>
          </w:tcPr>
          <w:p w14:paraId="509662A8"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4" w:space="0" w:color="auto"/>
              <w:left w:val="single" w:sz="4" w:space="0" w:color="auto"/>
              <w:bottom w:val="single" w:sz="4" w:space="0" w:color="auto"/>
              <w:right w:val="single" w:sz="4" w:space="0" w:color="auto"/>
            </w:tcBorders>
            <w:hideMark/>
          </w:tcPr>
          <w:p w14:paraId="34539B7A"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4" w:space="0" w:color="auto"/>
              <w:left w:val="single" w:sz="4" w:space="0" w:color="auto"/>
              <w:bottom w:val="single" w:sz="4" w:space="0" w:color="auto"/>
              <w:right w:val="single" w:sz="4" w:space="0" w:color="auto"/>
            </w:tcBorders>
            <w:hideMark/>
          </w:tcPr>
          <w:p w14:paraId="06806600"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4" w:type="pct"/>
            <w:tcBorders>
              <w:top w:val="single" w:sz="4" w:space="0" w:color="auto"/>
              <w:left w:val="single" w:sz="4" w:space="0" w:color="auto"/>
              <w:bottom w:val="single" w:sz="4" w:space="0" w:color="auto"/>
              <w:right w:val="single" w:sz="12" w:space="0" w:color="auto"/>
            </w:tcBorders>
            <w:hideMark/>
          </w:tcPr>
          <w:p w14:paraId="06D5B6D7"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r>
      <w:tr w:rsidR="00F02E03" w:rsidRPr="0014357A" w14:paraId="1B9DCACF" w14:textId="77777777" w:rsidTr="006F050A">
        <w:trPr>
          <w:jc w:val="center"/>
        </w:trPr>
        <w:tc>
          <w:tcPr>
            <w:tcW w:w="1439" w:type="pct"/>
            <w:tcBorders>
              <w:top w:val="single" w:sz="4" w:space="0" w:color="auto"/>
              <w:left w:val="single" w:sz="12" w:space="0" w:color="auto"/>
              <w:bottom w:val="single" w:sz="4" w:space="0" w:color="auto"/>
              <w:right w:val="single" w:sz="4" w:space="0" w:color="auto"/>
            </w:tcBorders>
            <w:hideMark/>
          </w:tcPr>
          <w:p w14:paraId="1477CB31"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2</w:t>
            </w:r>
            <w:r w:rsidRPr="0014357A">
              <w:rPr>
                <w:rFonts w:ascii="宋体" w:hAnsi="宋体" w:hint="eastAsia"/>
                <w:sz w:val="18"/>
                <w:szCs w:val="18"/>
                <w:vertAlign w:val="superscript"/>
              </w:rPr>
              <w:t>len</w:t>
            </w:r>
            <w:r w:rsidRPr="0014357A">
              <w:rPr>
                <w:rFonts w:ascii="宋体" w:hAnsi="宋体" w:hint="eastAsia"/>
                <w:sz w:val="18"/>
                <w:szCs w:val="18"/>
              </w:rPr>
              <w:t>-2</w:t>
            </w:r>
          </w:p>
        </w:tc>
        <w:tc>
          <w:tcPr>
            <w:tcW w:w="711" w:type="pct"/>
            <w:tcBorders>
              <w:top w:val="single" w:sz="4" w:space="0" w:color="auto"/>
              <w:left w:val="single" w:sz="4" w:space="0" w:color="auto"/>
              <w:bottom w:val="single" w:sz="4" w:space="0" w:color="auto"/>
              <w:right w:val="single" w:sz="4" w:space="0" w:color="auto"/>
            </w:tcBorders>
            <w:hideMark/>
          </w:tcPr>
          <w:p w14:paraId="52BAD630"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4" w:space="0" w:color="auto"/>
              <w:left w:val="single" w:sz="4" w:space="0" w:color="auto"/>
              <w:bottom w:val="single" w:sz="4" w:space="0" w:color="auto"/>
              <w:right w:val="single" w:sz="4" w:space="0" w:color="auto"/>
            </w:tcBorders>
            <w:hideMark/>
          </w:tcPr>
          <w:p w14:paraId="64B7E2E6"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4" w:space="0" w:color="auto"/>
              <w:left w:val="single" w:sz="4" w:space="0" w:color="auto"/>
              <w:bottom w:val="single" w:sz="4" w:space="0" w:color="auto"/>
              <w:right w:val="single" w:sz="4" w:space="0" w:color="auto"/>
            </w:tcBorders>
            <w:hideMark/>
          </w:tcPr>
          <w:p w14:paraId="7D888E3B"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4" w:space="0" w:color="auto"/>
              <w:left w:val="single" w:sz="4" w:space="0" w:color="auto"/>
              <w:bottom w:val="single" w:sz="4" w:space="0" w:color="auto"/>
              <w:right w:val="single" w:sz="4" w:space="0" w:color="auto"/>
            </w:tcBorders>
            <w:hideMark/>
          </w:tcPr>
          <w:p w14:paraId="7AC57739"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4" w:type="pct"/>
            <w:tcBorders>
              <w:top w:val="single" w:sz="4" w:space="0" w:color="auto"/>
              <w:left w:val="single" w:sz="4" w:space="0" w:color="auto"/>
              <w:bottom w:val="single" w:sz="4" w:space="0" w:color="auto"/>
              <w:right w:val="single" w:sz="12" w:space="0" w:color="auto"/>
            </w:tcBorders>
            <w:hideMark/>
          </w:tcPr>
          <w:p w14:paraId="047BC769"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r>
      <w:tr w:rsidR="00F02E03" w:rsidRPr="0014357A" w14:paraId="663174D6" w14:textId="77777777" w:rsidTr="006F050A">
        <w:trPr>
          <w:jc w:val="center"/>
        </w:trPr>
        <w:tc>
          <w:tcPr>
            <w:tcW w:w="1439" w:type="pct"/>
            <w:tcBorders>
              <w:top w:val="single" w:sz="4" w:space="0" w:color="auto"/>
              <w:left w:val="single" w:sz="12" w:space="0" w:color="auto"/>
              <w:bottom w:val="single" w:sz="12" w:space="0" w:color="auto"/>
              <w:right w:val="single" w:sz="4" w:space="0" w:color="auto"/>
            </w:tcBorders>
            <w:hideMark/>
          </w:tcPr>
          <w:p w14:paraId="0F7A1B81"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2</w:t>
            </w:r>
            <w:r w:rsidRPr="0014357A">
              <w:rPr>
                <w:rFonts w:ascii="宋体" w:hAnsi="宋体" w:hint="eastAsia"/>
                <w:sz w:val="18"/>
                <w:szCs w:val="18"/>
                <w:vertAlign w:val="superscript"/>
              </w:rPr>
              <w:t>len</w:t>
            </w:r>
            <w:r w:rsidRPr="0014357A">
              <w:rPr>
                <w:rFonts w:ascii="宋体" w:hAnsi="宋体" w:hint="eastAsia"/>
                <w:sz w:val="18"/>
                <w:szCs w:val="18"/>
              </w:rPr>
              <w:t>-1</w:t>
            </w:r>
          </w:p>
        </w:tc>
        <w:tc>
          <w:tcPr>
            <w:tcW w:w="711" w:type="pct"/>
            <w:tcBorders>
              <w:top w:val="single" w:sz="4" w:space="0" w:color="auto"/>
              <w:left w:val="single" w:sz="4" w:space="0" w:color="auto"/>
              <w:bottom w:val="single" w:sz="12" w:space="0" w:color="auto"/>
              <w:right w:val="single" w:sz="4" w:space="0" w:color="auto"/>
            </w:tcBorders>
            <w:hideMark/>
          </w:tcPr>
          <w:p w14:paraId="5A7DCF18"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4" w:space="0" w:color="auto"/>
              <w:left w:val="single" w:sz="4" w:space="0" w:color="auto"/>
              <w:bottom w:val="single" w:sz="12" w:space="0" w:color="auto"/>
              <w:right w:val="single" w:sz="4" w:space="0" w:color="auto"/>
            </w:tcBorders>
            <w:hideMark/>
          </w:tcPr>
          <w:p w14:paraId="277EC481"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4" w:space="0" w:color="auto"/>
              <w:left w:val="single" w:sz="4" w:space="0" w:color="auto"/>
              <w:bottom w:val="single" w:sz="12" w:space="0" w:color="auto"/>
              <w:right w:val="single" w:sz="4" w:space="0" w:color="auto"/>
            </w:tcBorders>
            <w:hideMark/>
          </w:tcPr>
          <w:p w14:paraId="45455B36"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4" w:space="0" w:color="auto"/>
              <w:left w:val="single" w:sz="4" w:space="0" w:color="auto"/>
              <w:bottom w:val="single" w:sz="12" w:space="0" w:color="auto"/>
              <w:right w:val="single" w:sz="4" w:space="0" w:color="auto"/>
            </w:tcBorders>
            <w:hideMark/>
          </w:tcPr>
          <w:p w14:paraId="10C8F200"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4" w:type="pct"/>
            <w:tcBorders>
              <w:top w:val="single" w:sz="4" w:space="0" w:color="auto"/>
              <w:left w:val="single" w:sz="4" w:space="0" w:color="auto"/>
              <w:bottom w:val="single" w:sz="12" w:space="0" w:color="auto"/>
              <w:right w:val="single" w:sz="12" w:space="0" w:color="auto"/>
            </w:tcBorders>
            <w:hideMark/>
          </w:tcPr>
          <w:p w14:paraId="07F89324"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r>
      <w:tr w:rsidR="00F02E03" w:rsidRPr="0014357A" w14:paraId="0B2D9826" w14:textId="77777777" w:rsidTr="006F050A">
        <w:trPr>
          <w:jc w:val="center"/>
        </w:trPr>
        <w:tc>
          <w:tcPr>
            <w:tcW w:w="1439" w:type="pct"/>
            <w:tcBorders>
              <w:top w:val="single" w:sz="12" w:space="0" w:color="auto"/>
              <w:left w:val="single" w:sz="12" w:space="0" w:color="auto"/>
              <w:bottom w:val="single" w:sz="12" w:space="0" w:color="auto"/>
              <w:right w:val="single" w:sz="4" w:space="0" w:color="auto"/>
            </w:tcBorders>
            <w:hideMark/>
          </w:tcPr>
          <w:p w14:paraId="125C2EC1"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binIndex</w:t>
            </w:r>
          </w:p>
        </w:tc>
        <w:tc>
          <w:tcPr>
            <w:tcW w:w="711" w:type="pct"/>
            <w:tcBorders>
              <w:top w:val="single" w:sz="12" w:space="0" w:color="auto"/>
              <w:left w:val="single" w:sz="4" w:space="0" w:color="auto"/>
              <w:bottom w:val="single" w:sz="12" w:space="0" w:color="auto"/>
              <w:right w:val="single" w:sz="4" w:space="0" w:color="auto"/>
            </w:tcBorders>
            <w:hideMark/>
          </w:tcPr>
          <w:p w14:paraId="757A6300"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0</w:t>
            </w:r>
          </w:p>
        </w:tc>
        <w:tc>
          <w:tcPr>
            <w:tcW w:w="711" w:type="pct"/>
            <w:tcBorders>
              <w:top w:val="single" w:sz="12" w:space="0" w:color="auto"/>
              <w:left w:val="single" w:sz="4" w:space="0" w:color="auto"/>
              <w:bottom w:val="single" w:sz="12" w:space="0" w:color="auto"/>
              <w:right w:val="single" w:sz="4" w:space="0" w:color="auto"/>
            </w:tcBorders>
            <w:hideMark/>
          </w:tcPr>
          <w:p w14:paraId="7334DC60"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1</w:t>
            </w:r>
          </w:p>
        </w:tc>
        <w:tc>
          <w:tcPr>
            <w:tcW w:w="711" w:type="pct"/>
            <w:tcBorders>
              <w:top w:val="single" w:sz="12" w:space="0" w:color="auto"/>
              <w:left w:val="single" w:sz="4" w:space="0" w:color="auto"/>
              <w:bottom w:val="single" w:sz="12" w:space="0" w:color="auto"/>
              <w:right w:val="single" w:sz="4" w:space="0" w:color="auto"/>
            </w:tcBorders>
            <w:hideMark/>
          </w:tcPr>
          <w:p w14:paraId="4DF745EF"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w:t>
            </w:r>
          </w:p>
        </w:tc>
        <w:tc>
          <w:tcPr>
            <w:tcW w:w="714" w:type="pct"/>
            <w:tcBorders>
              <w:top w:val="single" w:sz="12" w:space="0" w:color="auto"/>
              <w:left w:val="single" w:sz="4" w:space="0" w:color="auto"/>
              <w:bottom w:val="single" w:sz="12" w:space="0" w:color="auto"/>
              <w:right w:val="single" w:sz="4" w:space="0" w:color="auto"/>
            </w:tcBorders>
            <w:hideMark/>
          </w:tcPr>
          <w:p w14:paraId="2242D3CB"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len-2</w:t>
            </w:r>
          </w:p>
        </w:tc>
        <w:tc>
          <w:tcPr>
            <w:tcW w:w="714" w:type="pct"/>
            <w:tcBorders>
              <w:top w:val="single" w:sz="12" w:space="0" w:color="auto"/>
              <w:left w:val="single" w:sz="4" w:space="0" w:color="auto"/>
              <w:bottom w:val="single" w:sz="12" w:space="0" w:color="auto"/>
              <w:right w:val="single" w:sz="12" w:space="0" w:color="auto"/>
            </w:tcBorders>
            <w:hideMark/>
          </w:tcPr>
          <w:p w14:paraId="78C3D0C9" w14:textId="77777777" w:rsidR="00F02E03" w:rsidRPr="0014357A" w:rsidRDefault="00F02E03" w:rsidP="006F050A">
            <w:pPr>
              <w:jc w:val="center"/>
              <w:rPr>
                <w:rFonts w:ascii="宋体" w:hAnsi="宋体"/>
                <w:sz w:val="18"/>
                <w:szCs w:val="18"/>
              </w:rPr>
            </w:pPr>
            <w:r w:rsidRPr="0014357A">
              <w:rPr>
                <w:rFonts w:ascii="宋体" w:hAnsi="宋体" w:hint="eastAsia"/>
                <w:sz w:val="18"/>
                <w:szCs w:val="18"/>
              </w:rPr>
              <w:t>len-1</w:t>
            </w:r>
          </w:p>
        </w:tc>
      </w:tr>
    </w:tbl>
    <w:p w14:paraId="6F329749" w14:textId="77777777" w:rsidR="00F02E03" w:rsidRPr="0014357A" w:rsidRDefault="00F02E03" w:rsidP="00F02E03">
      <w:pPr>
        <w:pStyle w:val="aff7"/>
      </w:pPr>
    </w:p>
    <w:p w14:paraId="02E2AF2E" w14:textId="77777777" w:rsidR="00F02E03" w:rsidRPr="00E83F68" w:rsidRDefault="00F02E03" w:rsidP="00F02E03">
      <w:pPr>
        <w:pStyle w:val="a7"/>
        <w:spacing w:before="156" w:after="156"/>
        <w:rPr>
          <w:rFonts w:hAnsi="黑体"/>
          <w:bCs/>
        </w:rPr>
      </w:pPr>
      <w:bookmarkStart w:id="1115" w:name="_Ref93933072"/>
      <w:r w:rsidRPr="00E83F68">
        <w:rPr>
          <w:rFonts w:hAnsi="黑体"/>
          <w:bCs/>
        </w:rPr>
        <w:t>pred_mode[</w:t>
      </w:r>
      <w:r>
        <w:t>component</w:t>
      </w:r>
      <w:r w:rsidRPr="00E83F68">
        <w:rPr>
          <w:rFonts w:hAnsi="黑体"/>
          <w:bCs/>
        </w:rPr>
        <w:t>]的反二值化方法</w:t>
      </w:r>
      <w:bookmarkEnd w:id="1115"/>
    </w:p>
    <w:p w14:paraId="4D671B4D"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noProof/>
          <w:kern w:val="0"/>
          <w:szCs w:val="21"/>
        </w:rPr>
      </w:pPr>
      <w:r>
        <w:rPr>
          <w:rFonts w:ascii="宋体" w:hint="eastAsia"/>
          <w:noProof/>
          <w:kern w:val="0"/>
          <w:szCs w:val="20"/>
        </w:rPr>
        <w:t>如果</w:t>
      </w:r>
      <w:r w:rsidRPr="0014357A">
        <w:rPr>
          <w:rFonts w:ascii="宋体" w:hint="eastAsia"/>
          <w:noProof/>
          <w:kern w:val="0"/>
          <w:szCs w:val="20"/>
        </w:rPr>
        <w:t>当前编码块</w:t>
      </w:r>
      <w:r>
        <w:rPr>
          <w:rFonts w:ascii="宋体" w:hint="eastAsia"/>
          <w:noProof/>
          <w:kern w:val="0"/>
          <w:szCs w:val="20"/>
        </w:rPr>
        <w:t>宽为</w:t>
      </w:r>
      <w:r w:rsidRPr="0014357A">
        <w:rPr>
          <w:rFonts w:ascii="宋体" w:hint="eastAsia"/>
          <w:noProof/>
          <w:kern w:val="0"/>
          <w:szCs w:val="20"/>
        </w:rPr>
        <w:t>16</w:t>
      </w:r>
      <w:r>
        <w:rPr>
          <w:rFonts w:ascii="宋体" w:hint="eastAsia"/>
          <w:noProof/>
          <w:kern w:val="0"/>
          <w:szCs w:val="20"/>
        </w:rPr>
        <w:t>高为</w:t>
      </w:r>
      <w:r w:rsidRPr="0014357A">
        <w:rPr>
          <w:rFonts w:ascii="宋体"/>
          <w:noProof/>
          <w:kern w:val="0"/>
          <w:szCs w:val="20"/>
        </w:rPr>
        <w:t>2</w:t>
      </w:r>
      <w:r w:rsidRPr="0014357A">
        <w:rPr>
          <w:rFonts w:ascii="宋体" w:hint="eastAsia"/>
          <w:noProof/>
          <w:kern w:val="0"/>
          <w:szCs w:val="20"/>
        </w:rPr>
        <w:t>时，</w:t>
      </w:r>
      <w:r w:rsidRPr="0014357A">
        <w:rPr>
          <w:rFonts w:ascii="宋体"/>
          <w:noProof/>
          <w:kern w:val="0"/>
          <w:szCs w:val="20"/>
        </w:rPr>
        <w:t>由二元符号串根据</w:t>
      </w:r>
      <w:r w:rsidRPr="0014357A">
        <w:rPr>
          <w:rFonts w:ascii="宋体"/>
          <w:noProof/>
          <w:kern w:val="0"/>
          <w:szCs w:val="20"/>
        </w:rPr>
        <w:fldChar w:fldCharType="begin"/>
      </w:r>
      <w:r w:rsidRPr="0014357A">
        <w:rPr>
          <w:rFonts w:ascii="宋体"/>
          <w:noProof/>
          <w:kern w:val="0"/>
          <w:szCs w:val="20"/>
        </w:rPr>
        <w:instrText xml:space="preserve"> REF _Ref93932544 \w \h </w:instrText>
      </w:r>
      <w:r>
        <w:rPr>
          <w:rFonts w:ascii="宋体"/>
          <w:noProof/>
          <w:kern w:val="0"/>
          <w:szCs w:val="20"/>
        </w:rPr>
        <w:instrText xml:space="preserve"> \* MERGEFORMAT </w:instrText>
      </w:r>
      <w:r w:rsidRPr="0014357A">
        <w:rPr>
          <w:rFonts w:ascii="宋体"/>
          <w:noProof/>
          <w:kern w:val="0"/>
          <w:szCs w:val="20"/>
        </w:rPr>
      </w:r>
      <w:r w:rsidRPr="0014357A">
        <w:rPr>
          <w:rFonts w:ascii="宋体"/>
          <w:noProof/>
          <w:kern w:val="0"/>
          <w:szCs w:val="20"/>
        </w:rPr>
        <w:fldChar w:fldCharType="separate"/>
      </w:r>
      <w:r>
        <w:rPr>
          <w:rFonts w:ascii="宋体" w:hint="eastAsia"/>
          <w:noProof/>
          <w:kern w:val="0"/>
          <w:szCs w:val="20"/>
        </w:rPr>
        <w:t xml:space="preserve">表30　</w:t>
      </w:r>
      <w:r w:rsidRPr="0014357A">
        <w:rPr>
          <w:rFonts w:ascii="宋体"/>
          <w:noProof/>
          <w:kern w:val="0"/>
          <w:szCs w:val="20"/>
        </w:rPr>
        <w:fldChar w:fldCharType="end"/>
      </w:r>
      <w:r w:rsidRPr="0014357A">
        <w:rPr>
          <w:rFonts w:ascii="宋体"/>
          <w:noProof/>
          <w:kern w:val="0"/>
          <w:szCs w:val="20"/>
        </w:rPr>
        <w:t>得到</w:t>
      </w:r>
      <w:r w:rsidRPr="0014357A">
        <w:rPr>
          <w:rFonts w:ascii="宋体" w:hAnsi="宋体"/>
          <w:bCs/>
          <w:noProof/>
          <w:kern w:val="0"/>
          <w:szCs w:val="21"/>
        </w:rPr>
        <w:t>pred_mode[</w:t>
      </w:r>
      <w:r w:rsidRPr="006B318E">
        <w:rPr>
          <w:rFonts w:ascii="宋体" w:hAnsi="宋体"/>
          <w:bCs/>
          <w:noProof/>
          <w:kern w:val="0"/>
          <w:szCs w:val="21"/>
        </w:rPr>
        <w:t>component</w:t>
      </w:r>
      <w:r w:rsidRPr="0014357A">
        <w:rPr>
          <w:rFonts w:ascii="宋体" w:hAnsi="宋体"/>
          <w:bCs/>
          <w:noProof/>
          <w:kern w:val="0"/>
          <w:szCs w:val="21"/>
        </w:rPr>
        <w:t>]</w:t>
      </w:r>
      <w:r w:rsidRPr="0014357A">
        <w:rPr>
          <w:rFonts w:ascii="宋体"/>
          <w:noProof/>
          <w:kern w:val="0"/>
          <w:szCs w:val="21"/>
        </w:rPr>
        <w:t>的值</w:t>
      </w:r>
      <w:r w:rsidRPr="0014357A">
        <w:rPr>
          <w:rFonts w:ascii="宋体" w:hint="eastAsia"/>
          <w:noProof/>
          <w:kern w:val="0"/>
          <w:szCs w:val="21"/>
        </w:rPr>
        <w:t>，否则</w:t>
      </w:r>
      <w:r>
        <w:rPr>
          <w:rFonts w:ascii="宋体" w:hint="eastAsia"/>
          <w:noProof/>
          <w:kern w:val="0"/>
          <w:szCs w:val="21"/>
        </w:rPr>
        <w:t>，</w:t>
      </w:r>
      <w:r w:rsidRPr="0014357A">
        <w:rPr>
          <w:rFonts w:ascii="宋体" w:hint="eastAsia"/>
          <w:noProof/>
          <w:kern w:val="0"/>
          <w:szCs w:val="21"/>
        </w:rPr>
        <w:t>根据</w:t>
      </w:r>
      <w:r w:rsidRPr="0014357A">
        <w:rPr>
          <w:rFonts w:ascii="宋体"/>
          <w:noProof/>
          <w:kern w:val="0"/>
          <w:szCs w:val="20"/>
        </w:rPr>
        <w:fldChar w:fldCharType="begin"/>
      </w:r>
      <w:r w:rsidRPr="0014357A">
        <w:rPr>
          <w:rFonts w:ascii="宋体"/>
          <w:noProof/>
          <w:kern w:val="0"/>
          <w:szCs w:val="20"/>
        </w:rPr>
        <w:instrText xml:space="preserve"> </w:instrText>
      </w:r>
      <w:r w:rsidRPr="0014357A">
        <w:rPr>
          <w:rFonts w:ascii="宋体" w:hint="eastAsia"/>
          <w:noProof/>
          <w:kern w:val="0"/>
          <w:szCs w:val="20"/>
        </w:rPr>
        <w:instrText>REF _Ref93951095 \r \h</w:instrText>
      </w:r>
      <w:r w:rsidRPr="0014357A">
        <w:rPr>
          <w:rFonts w:ascii="宋体"/>
          <w:noProof/>
          <w:kern w:val="0"/>
          <w:szCs w:val="20"/>
        </w:rPr>
        <w:instrText xml:space="preserve"> </w:instrText>
      </w:r>
      <w:r>
        <w:rPr>
          <w:rFonts w:ascii="宋体"/>
          <w:noProof/>
          <w:kern w:val="0"/>
          <w:szCs w:val="20"/>
        </w:rPr>
        <w:instrText xml:space="preserve"> \* MERGEFORMAT </w:instrText>
      </w:r>
      <w:r w:rsidRPr="0014357A">
        <w:rPr>
          <w:rFonts w:ascii="宋体"/>
          <w:noProof/>
          <w:kern w:val="0"/>
          <w:szCs w:val="20"/>
        </w:rPr>
      </w:r>
      <w:r w:rsidRPr="0014357A">
        <w:rPr>
          <w:rFonts w:ascii="宋体"/>
          <w:noProof/>
          <w:kern w:val="0"/>
          <w:szCs w:val="20"/>
        </w:rPr>
        <w:fldChar w:fldCharType="separate"/>
      </w:r>
      <w:r>
        <w:rPr>
          <w:rFonts w:ascii="宋体" w:hint="eastAsia"/>
          <w:noProof/>
          <w:kern w:val="0"/>
          <w:szCs w:val="20"/>
        </w:rPr>
        <w:t xml:space="preserve">8.2.3.2　</w:t>
      </w:r>
      <w:r w:rsidRPr="0014357A">
        <w:rPr>
          <w:rFonts w:ascii="宋体"/>
          <w:noProof/>
          <w:kern w:val="0"/>
          <w:szCs w:val="20"/>
        </w:rPr>
        <w:fldChar w:fldCharType="end"/>
      </w:r>
      <w:r w:rsidRPr="0014357A">
        <w:rPr>
          <w:rFonts w:ascii="宋体" w:hAnsi="宋体" w:hint="eastAsia"/>
          <w:noProof/>
          <w:kern w:val="0"/>
          <w:szCs w:val="21"/>
        </w:rPr>
        <w:t>，</w:t>
      </w:r>
      <w:r w:rsidRPr="0014357A">
        <w:rPr>
          <w:rFonts w:ascii="宋体"/>
          <w:noProof/>
          <w:kern w:val="0"/>
          <w:szCs w:val="20"/>
        </w:rPr>
        <w:t>由二元符号串根</w:t>
      </w:r>
      <w:r w:rsidRPr="006B5784">
        <w:rPr>
          <w:rFonts w:ascii="宋体" w:hAnsi="宋体"/>
          <w:noProof/>
          <w:kern w:val="0"/>
          <w:szCs w:val="20"/>
        </w:rPr>
        <w:t>据</w:t>
      </w:r>
      <w:r>
        <w:rPr>
          <w:rFonts w:ascii="宋体" w:hAnsi="宋体"/>
          <w:noProof/>
          <w:kern w:val="0"/>
          <w:szCs w:val="20"/>
        </w:rPr>
        <w:fldChar w:fldCharType="begin"/>
      </w:r>
      <w:r>
        <w:rPr>
          <w:rFonts w:ascii="宋体" w:hAnsi="宋体"/>
          <w:noProof/>
          <w:kern w:val="0"/>
          <w:szCs w:val="20"/>
        </w:rPr>
        <w:instrText xml:space="preserve"> REF _Ref118190340 \w \h </w:instrText>
      </w:r>
      <w:r>
        <w:rPr>
          <w:rFonts w:ascii="宋体" w:hAnsi="宋体"/>
          <w:noProof/>
          <w:kern w:val="0"/>
          <w:szCs w:val="20"/>
        </w:rPr>
      </w:r>
      <w:r>
        <w:rPr>
          <w:rFonts w:ascii="宋体" w:hAnsi="宋体"/>
          <w:noProof/>
          <w:kern w:val="0"/>
          <w:szCs w:val="20"/>
        </w:rPr>
        <w:fldChar w:fldCharType="separate"/>
      </w:r>
      <w:r>
        <w:rPr>
          <w:rFonts w:ascii="宋体" w:hAnsi="宋体"/>
          <w:noProof/>
          <w:kern w:val="0"/>
          <w:szCs w:val="20"/>
        </w:rPr>
        <w:t xml:space="preserve">表31　</w:t>
      </w:r>
      <w:r>
        <w:rPr>
          <w:rFonts w:ascii="宋体" w:hAnsi="宋体"/>
          <w:noProof/>
          <w:kern w:val="0"/>
          <w:szCs w:val="20"/>
        </w:rPr>
        <w:fldChar w:fldCharType="end"/>
      </w:r>
      <w:r>
        <w:rPr>
          <w:rFonts w:hint="eastAsia"/>
        </w:rPr>
        <w:t>得到</w:t>
      </w:r>
      <w:r w:rsidRPr="0014357A">
        <w:rPr>
          <w:rFonts w:ascii="宋体" w:hAnsi="宋体"/>
          <w:bCs/>
          <w:noProof/>
          <w:kern w:val="0"/>
          <w:szCs w:val="21"/>
        </w:rPr>
        <w:t>pred_mode[</w:t>
      </w:r>
      <w:r w:rsidRPr="006B318E">
        <w:rPr>
          <w:rFonts w:ascii="宋体" w:hAnsi="宋体"/>
          <w:bCs/>
          <w:noProof/>
          <w:kern w:val="0"/>
          <w:szCs w:val="21"/>
        </w:rPr>
        <w:t>component</w:t>
      </w:r>
      <w:r w:rsidRPr="0014357A">
        <w:rPr>
          <w:rFonts w:ascii="宋体" w:hAnsi="宋体"/>
          <w:bCs/>
          <w:noProof/>
          <w:kern w:val="0"/>
          <w:szCs w:val="21"/>
        </w:rPr>
        <w:t>]</w:t>
      </w:r>
      <w:r w:rsidRPr="0014357A">
        <w:rPr>
          <w:rFonts w:ascii="宋体"/>
          <w:noProof/>
          <w:kern w:val="0"/>
          <w:szCs w:val="21"/>
        </w:rPr>
        <w:t>的值</w:t>
      </w:r>
      <w:r w:rsidRPr="0014357A">
        <w:rPr>
          <w:rFonts w:ascii="宋体" w:hAnsi="宋体" w:hint="eastAsia"/>
          <w:noProof/>
          <w:kern w:val="0"/>
          <w:szCs w:val="21"/>
        </w:rPr>
        <w:t>。</w:t>
      </w:r>
    </w:p>
    <w:p w14:paraId="078F3D88" w14:textId="77777777" w:rsidR="00F02E03" w:rsidRPr="0014357A" w:rsidRDefault="00F02E03" w:rsidP="00F02E03">
      <w:pPr>
        <w:pStyle w:val="af7"/>
        <w:spacing w:before="156" w:after="156"/>
        <w:rPr>
          <w:rFonts w:hAnsi="黑体"/>
        </w:rPr>
      </w:pPr>
      <w:bookmarkStart w:id="1116" w:name="_Ref93932544"/>
      <w:r w:rsidRPr="0014357A">
        <w:rPr>
          <w:rFonts w:hAnsi="黑体"/>
        </w:rPr>
        <w:t>pred_mode[</w:t>
      </w:r>
      <w:r>
        <w:rPr>
          <w:rFonts w:hAnsi="黑体"/>
        </w:rPr>
        <w:t>component</w:t>
      </w:r>
      <w:r w:rsidRPr="0014357A">
        <w:rPr>
          <w:rFonts w:hAnsi="黑体"/>
        </w:rPr>
        <w:t>]与二元符号串的关系</w:t>
      </w:r>
      <w:bookmarkEnd w:id="1116"/>
      <w:r>
        <w:rPr>
          <w:rFonts w:hAnsi="黑体" w:hint="eastAsia"/>
        </w:rPr>
        <w:t>1</w:t>
      </w:r>
    </w:p>
    <w:tbl>
      <w:tblPr>
        <w:tblW w:w="3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06"/>
        <w:gridCol w:w="306"/>
        <w:gridCol w:w="306"/>
        <w:gridCol w:w="306"/>
        <w:gridCol w:w="306"/>
        <w:gridCol w:w="306"/>
      </w:tblGrid>
      <w:tr w:rsidR="00F02E03" w:rsidRPr="0014357A" w14:paraId="132D8318" w14:textId="77777777" w:rsidTr="006F050A">
        <w:trPr>
          <w:cantSplit/>
          <w:trHeight w:val="429"/>
          <w:jc w:val="center"/>
        </w:trPr>
        <w:tc>
          <w:tcPr>
            <w:tcW w:w="2016" w:type="dxa"/>
            <w:tcBorders>
              <w:top w:val="single" w:sz="12" w:space="0" w:color="auto"/>
              <w:left w:val="single" w:sz="12" w:space="0" w:color="auto"/>
              <w:bottom w:val="single" w:sz="12" w:space="0" w:color="auto"/>
              <w:right w:val="single" w:sz="4" w:space="0" w:color="auto"/>
            </w:tcBorders>
            <w:vAlign w:val="center"/>
          </w:tcPr>
          <w:p w14:paraId="1D384BBF" w14:textId="77777777" w:rsidR="00F02E03" w:rsidRPr="0014357A" w:rsidRDefault="00F02E03" w:rsidP="006F050A">
            <w:pPr>
              <w:pStyle w:val="afffffff0"/>
              <w:spacing w:before="60" w:after="60"/>
              <w:jc w:val="center"/>
              <w:rPr>
                <w:rFonts w:ascii="宋体" w:hAnsi="宋体"/>
                <w:bCs/>
              </w:rPr>
            </w:pPr>
            <w:r w:rsidRPr="0014357A">
              <w:rPr>
                <w:rFonts w:ascii="宋体" w:hAnsi="宋体"/>
              </w:rPr>
              <w:t>pred_mode[</w:t>
            </w:r>
            <w:r w:rsidRPr="006B318E">
              <w:rPr>
                <w:rFonts w:ascii="宋体" w:hAnsi="宋体"/>
              </w:rPr>
              <w:t>component</w:t>
            </w:r>
            <w:r w:rsidRPr="0014357A">
              <w:rPr>
                <w:rFonts w:ascii="宋体" w:hAnsi="宋体"/>
              </w:rPr>
              <w:t>]</w:t>
            </w:r>
          </w:p>
        </w:tc>
        <w:tc>
          <w:tcPr>
            <w:tcW w:w="1836" w:type="dxa"/>
            <w:gridSpan w:val="6"/>
            <w:tcBorders>
              <w:top w:val="single" w:sz="12" w:space="0" w:color="auto"/>
              <w:left w:val="single" w:sz="4" w:space="0" w:color="auto"/>
              <w:bottom w:val="single" w:sz="12" w:space="0" w:color="auto"/>
              <w:right w:val="single" w:sz="12" w:space="0" w:color="auto"/>
            </w:tcBorders>
            <w:vAlign w:val="center"/>
          </w:tcPr>
          <w:p w14:paraId="13BEA0DA"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二元符号串</w:t>
            </w:r>
          </w:p>
        </w:tc>
      </w:tr>
      <w:tr w:rsidR="00F02E03" w:rsidRPr="0014357A" w14:paraId="625BE4D0" w14:textId="77777777" w:rsidTr="006F050A">
        <w:trPr>
          <w:trHeight w:val="313"/>
          <w:jc w:val="center"/>
        </w:trPr>
        <w:tc>
          <w:tcPr>
            <w:tcW w:w="2016" w:type="dxa"/>
            <w:tcBorders>
              <w:top w:val="single" w:sz="12" w:space="0" w:color="auto"/>
              <w:left w:val="single" w:sz="12" w:space="0" w:color="auto"/>
              <w:bottom w:val="single" w:sz="4" w:space="0" w:color="auto"/>
              <w:right w:val="single" w:sz="4" w:space="0" w:color="auto"/>
            </w:tcBorders>
            <w:vAlign w:val="center"/>
          </w:tcPr>
          <w:p w14:paraId="540AF686"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306" w:type="dxa"/>
            <w:tcBorders>
              <w:top w:val="single" w:sz="12" w:space="0" w:color="auto"/>
              <w:left w:val="single" w:sz="4" w:space="0" w:color="auto"/>
              <w:bottom w:val="single" w:sz="4" w:space="0" w:color="auto"/>
              <w:right w:val="single" w:sz="4" w:space="0" w:color="auto"/>
            </w:tcBorders>
            <w:vAlign w:val="center"/>
          </w:tcPr>
          <w:p w14:paraId="43A06578" w14:textId="77777777" w:rsidR="00F02E03" w:rsidRPr="0014357A" w:rsidRDefault="00F02E03" w:rsidP="006F050A">
            <w:pPr>
              <w:pStyle w:val="afffffff0"/>
              <w:spacing w:before="60" w:after="60"/>
              <w:rPr>
                <w:rFonts w:ascii="宋体" w:hAnsi="宋体"/>
                <w:bCs/>
              </w:rPr>
            </w:pPr>
            <w:r w:rsidRPr="0014357A">
              <w:rPr>
                <w:rFonts w:ascii="宋体" w:hAnsi="宋体"/>
                <w:bCs/>
              </w:rPr>
              <w:t>0</w:t>
            </w:r>
          </w:p>
        </w:tc>
        <w:tc>
          <w:tcPr>
            <w:tcW w:w="306" w:type="dxa"/>
            <w:tcBorders>
              <w:top w:val="single" w:sz="12" w:space="0" w:color="auto"/>
              <w:left w:val="single" w:sz="4" w:space="0" w:color="auto"/>
              <w:bottom w:val="single" w:sz="4" w:space="0" w:color="auto"/>
              <w:right w:val="single" w:sz="4" w:space="0" w:color="auto"/>
            </w:tcBorders>
            <w:vAlign w:val="center"/>
          </w:tcPr>
          <w:p w14:paraId="7B6190EB"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c>
          <w:tcPr>
            <w:tcW w:w="306" w:type="dxa"/>
            <w:tcBorders>
              <w:top w:val="single" w:sz="12" w:space="0" w:color="auto"/>
              <w:left w:val="single" w:sz="4" w:space="0" w:color="auto"/>
              <w:bottom w:val="single" w:sz="4" w:space="0" w:color="auto"/>
              <w:right w:val="single" w:sz="4" w:space="0" w:color="auto"/>
            </w:tcBorders>
            <w:vAlign w:val="center"/>
          </w:tcPr>
          <w:p w14:paraId="69018FE3" w14:textId="77777777" w:rsidR="00F02E03" w:rsidRPr="0014357A" w:rsidRDefault="00F02E03" w:rsidP="006F050A">
            <w:pPr>
              <w:pStyle w:val="afffffff0"/>
              <w:spacing w:before="60" w:after="60"/>
              <w:jc w:val="center"/>
              <w:rPr>
                <w:rFonts w:ascii="宋体" w:hAnsi="宋体"/>
                <w:bCs/>
              </w:rPr>
            </w:pPr>
          </w:p>
        </w:tc>
        <w:tc>
          <w:tcPr>
            <w:tcW w:w="306" w:type="dxa"/>
            <w:tcBorders>
              <w:top w:val="single" w:sz="12" w:space="0" w:color="auto"/>
              <w:left w:val="single" w:sz="4" w:space="0" w:color="auto"/>
              <w:bottom w:val="single" w:sz="4" w:space="0" w:color="auto"/>
              <w:right w:val="single" w:sz="4" w:space="0" w:color="auto"/>
            </w:tcBorders>
            <w:vAlign w:val="center"/>
          </w:tcPr>
          <w:p w14:paraId="7BF9F5DE" w14:textId="77777777" w:rsidR="00F02E03" w:rsidRPr="0014357A" w:rsidRDefault="00F02E03" w:rsidP="006F050A">
            <w:pPr>
              <w:pStyle w:val="afffffff0"/>
              <w:spacing w:before="60" w:after="60"/>
              <w:jc w:val="center"/>
              <w:rPr>
                <w:rFonts w:ascii="宋体" w:hAnsi="宋体"/>
                <w:bCs/>
              </w:rPr>
            </w:pPr>
          </w:p>
        </w:tc>
        <w:tc>
          <w:tcPr>
            <w:tcW w:w="306" w:type="dxa"/>
            <w:tcBorders>
              <w:top w:val="single" w:sz="12" w:space="0" w:color="auto"/>
              <w:left w:val="single" w:sz="4" w:space="0" w:color="auto"/>
              <w:bottom w:val="single" w:sz="4" w:space="0" w:color="auto"/>
              <w:right w:val="single" w:sz="4" w:space="0" w:color="auto"/>
            </w:tcBorders>
            <w:vAlign w:val="center"/>
          </w:tcPr>
          <w:p w14:paraId="3F5A2FE6" w14:textId="77777777" w:rsidR="00F02E03" w:rsidRPr="0014357A" w:rsidRDefault="00F02E03" w:rsidP="006F050A">
            <w:pPr>
              <w:pStyle w:val="afffffff0"/>
              <w:spacing w:before="60" w:after="60"/>
              <w:jc w:val="center"/>
              <w:rPr>
                <w:rFonts w:ascii="宋体" w:hAnsi="宋体"/>
                <w:bCs/>
              </w:rPr>
            </w:pPr>
          </w:p>
        </w:tc>
        <w:tc>
          <w:tcPr>
            <w:tcW w:w="306" w:type="dxa"/>
            <w:tcBorders>
              <w:top w:val="single" w:sz="12" w:space="0" w:color="auto"/>
              <w:left w:val="single" w:sz="4" w:space="0" w:color="auto"/>
              <w:bottom w:val="single" w:sz="4" w:space="0" w:color="auto"/>
              <w:right w:val="single" w:sz="12" w:space="0" w:color="auto"/>
            </w:tcBorders>
          </w:tcPr>
          <w:p w14:paraId="01EC53EA" w14:textId="77777777" w:rsidR="00F02E03" w:rsidRPr="0014357A" w:rsidRDefault="00F02E03" w:rsidP="006F050A">
            <w:pPr>
              <w:pStyle w:val="afffffff0"/>
              <w:spacing w:before="60" w:after="60"/>
              <w:jc w:val="center"/>
              <w:rPr>
                <w:rFonts w:ascii="宋体" w:hAnsi="宋体"/>
                <w:bCs/>
              </w:rPr>
            </w:pPr>
          </w:p>
        </w:tc>
      </w:tr>
      <w:tr w:rsidR="00F02E03" w:rsidRPr="0014357A" w14:paraId="24A34BBB" w14:textId="77777777" w:rsidTr="006F050A">
        <w:trPr>
          <w:trHeight w:val="313"/>
          <w:jc w:val="center"/>
        </w:trPr>
        <w:tc>
          <w:tcPr>
            <w:tcW w:w="2016" w:type="dxa"/>
            <w:tcBorders>
              <w:top w:val="single" w:sz="4" w:space="0" w:color="auto"/>
              <w:left w:val="single" w:sz="12" w:space="0" w:color="auto"/>
              <w:bottom w:val="single" w:sz="4" w:space="0" w:color="auto"/>
              <w:right w:val="single" w:sz="4" w:space="0" w:color="auto"/>
            </w:tcBorders>
            <w:vAlign w:val="center"/>
          </w:tcPr>
          <w:p w14:paraId="7A65F13A" w14:textId="77777777" w:rsidR="00F02E03" w:rsidRPr="0014357A" w:rsidRDefault="00F02E03" w:rsidP="006F050A">
            <w:pPr>
              <w:pStyle w:val="afffffff0"/>
              <w:spacing w:before="60" w:after="60"/>
              <w:jc w:val="center"/>
              <w:rPr>
                <w:rFonts w:ascii="宋体" w:hAnsi="宋体"/>
                <w:bCs/>
              </w:rPr>
            </w:pPr>
            <w:r>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33E443F8" w14:textId="77777777" w:rsidR="00F02E03" w:rsidRPr="0014357A" w:rsidRDefault="00F02E03" w:rsidP="006F050A">
            <w:pPr>
              <w:pStyle w:val="afffffff0"/>
              <w:spacing w:before="60" w:after="60"/>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57104B59"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27276F66" w14:textId="77777777" w:rsidR="00F02E03" w:rsidRPr="0014357A" w:rsidRDefault="00F02E03" w:rsidP="006F050A">
            <w:pPr>
              <w:pStyle w:val="afffffff0"/>
              <w:spacing w:before="60" w:after="60"/>
              <w:jc w:val="center"/>
              <w:rPr>
                <w:rFonts w:ascii="宋体" w:hAnsi="宋体"/>
                <w:bCs/>
              </w:rPr>
            </w:pPr>
          </w:p>
        </w:tc>
        <w:tc>
          <w:tcPr>
            <w:tcW w:w="306" w:type="dxa"/>
            <w:tcBorders>
              <w:top w:val="single" w:sz="4" w:space="0" w:color="auto"/>
              <w:left w:val="single" w:sz="4" w:space="0" w:color="auto"/>
              <w:bottom w:val="single" w:sz="4" w:space="0" w:color="auto"/>
              <w:right w:val="single" w:sz="4" w:space="0" w:color="auto"/>
            </w:tcBorders>
            <w:vAlign w:val="center"/>
          </w:tcPr>
          <w:p w14:paraId="2EE95C45" w14:textId="77777777" w:rsidR="00F02E03" w:rsidRPr="0014357A" w:rsidRDefault="00F02E03" w:rsidP="006F050A">
            <w:pPr>
              <w:pStyle w:val="afffffff0"/>
              <w:spacing w:before="60" w:after="60"/>
              <w:jc w:val="center"/>
              <w:rPr>
                <w:rFonts w:ascii="宋体" w:hAnsi="宋体"/>
                <w:bCs/>
              </w:rPr>
            </w:pPr>
          </w:p>
        </w:tc>
        <w:tc>
          <w:tcPr>
            <w:tcW w:w="306" w:type="dxa"/>
            <w:tcBorders>
              <w:top w:val="single" w:sz="4" w:space="0" w:color="auto"/>
              <w:left w:val="single" w:sz="4" w:space="0" w:color="auto"/>
              <w:bottom w:val="single" w:sz="4" w:space="0" w:color="auto"/>
              <w:right w:val="single" w:sz="4" w:space="0" w:color="auto"/>
            </w:tcBorders>
            <w:vAlign w:val="center"/>
          </w:tcPr>
          <w:p w14:paraId="49859018" w14:textId="77777777" w:rsidR="00F02E03" w:rsidRPr="0014357A" w:rsidRDefault="00F02E03" w:rsidP="006F050A">
            <w:pPr>
              <w:pStyle w:val="afffffff0"/>
              <w:spacing w:before="60" w:after="60"/>
              <w:jc w:val="center"/>
              <w:rPr>
                <w:rFonts w:ascii="宋体" w:hAnsi="宋体"/>
                <w:bCs/>
              </w:rPr>
            </w:pPr>
          </w:p>
        </w:tc>
        <w:tc>
          <w:tcPr>
            <w:tcW w:w="306" w:type="dxa"/>
            <w:tcBorders>
              <w:top w:val="single" w:sz="4" w:space="0" w:color="auto"/>
              <w:left w:val="single" w:sz="4" w:space="0" w:color="auto"/>
              <w:bottom w:val="single" w:sz="4" w:space="0" w:color="auto"/>
              <w:right w:val="single" w:sz="12" w:space="0" w:color="auto"/>
            </w:tcBorders>
          </w:tcPr>
          <w:p w14:paraId="23F5B812" w14:textId="77777777" w:rsidR="00F02E03" w:rsidRPr="0014357A" w:rsidRDefault="00F02E03" w:rsidP="006F050A">
            <w:pPr>
              <w:pStyle w:val="afffffff0"/>
              <w:spacing w:before="60" w:after="60"/>
              <w:jc w:val="center"/>
              <w:rPr>
                <w:rFonts w:ascii="宋体" w:hAnsi="宋体"/>
                <w:bCs/>
              </w:rPr>
            </w:pPr>
          </w:p>
        </w:tc>
      </w:tr>
      <w:tr w:rsidR="00F02E03" w:rsidRPr="0014357A" w14:paraId="2AD469F2" w14:textId="77777777" w:rsidTr="006F050A">
        <w:trPr>
          <w:trHeight w:val="313"/>
          <w:jc w:val="center"/>
        </w:trPr>
        <w:tc>
          <w:tcPr>
            <w:tcW w:w="2016" w:type="dxa"/>
            <w:tcBorders>
              <w:top w:val="single" w:sz="4" w:space="0" w:color="auto"/>
              <w:left w:val="single" w:sz="12" w:space="0" w:color="auto"/>
              <w:bottom w:val="single" w:sz="4" w:space="0" w:color="auto"/>
              <w:right w:val="single" w:sz="4" w:space="0" w:color="auto"/>
            </w:tcBorders>
            <w:vAlign w:val="center"/>
          </w:tcPr>
          <w:p w14:paraId="279CF976" w14:textId="77777777" w:rsidR="00F02E03" w:rsidRPr="0014357A" w:rsidRDefault="00F02E03" w:rsidP="006F050A">
            <w:pPr>
              <w:pStyle w:val="afffffff0"/>
              <w:spacing w:before="60" w:after="60"/>
              <w:jc w:val="center"/>
              <w:rPr>
                <w:rFonts w:ascii="宋体" w:hAnsi="宋体"/>
                <w:bCs/>
              </w:rPr>
            </w:pPr>
            <w:r>
              <w:rPr>
                <w:rFonts w:ascii="宋体" w:hAnsi="宋体"/>
                <w:bCs/>
              </w:rPr>
              <w:t>2</w:t>
            </w:r>
          </w:p>
        </w:tc>
        <w:tc>
          <w:tcPr>
            <w:tcW w:w="306" w:type="dxa"/>
            <w:tcBorders>
              <w:top w:val="single" w:sz="4" w:space="0" w:color="auto"/>
              <w:left w:val="single" w:sz="4" w:space="0" w:color="auto"/>
              <w:bottom w:val="single" w:sz="4" w:space="0" w:color="auto"/>
              <w:right w:val="single" w:sz="4" w:space="0" w:color="auto"/>
            </w:tcBorders>
            <w:vAlign w:val="center"/>
          </w:tcPr>
          <w:p w14:paraId="4C1AE401" w14:textId="77777777" w:rsidR="00F02E03" w:rsidRPr="0014357A" w:rsidRDefault="00F02E03" w:rsidP="006F050A">
            <w:pPr>
              <w:pStyle w:val="afffffff0"/>
              <w:spacing w:before="60" w:after="60"/>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3EA9E6C9"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1707807E"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15D92297"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4610B2E7" w14:textId="77777777" w:rsidR="00F02E03" w:rsidRPr="0014357A" w:rsidRDefault="00F02E03" w:rsidP="006F050A">
            <w:pPr>
              <w:pStyle w:val="afffffff0"/>
              <w:spacing w:before="60" w:after="60"/>
              <w:jc w:val="center"/>
              <w:rPr>
                <w:rFonts w:ascii="宋体" w:hAnsi="宋体"/>
                <w:bCs/>
              </w:rPr>
            </w:pPr>
          </w:p>
        </w:tc>
        <w:tc>
          <w:tcPr>
            <w:tcW w:w="306" w:type="dxa"/>
            <w:tcBorders>
              <w:top w:val="single" w:sz="4" w:space="0" w:color="auto"/>
              <w:left w:val="single" w:sz="4" w:space="0" w:color="auto"/>
              <w:bottom w:val="single" w:sz="4" w:space="0" w:color="auto"/>
              <w:right w:val="single" w:sz="12" w:space="0" w:color="auto"/>
            </w:tcBorders>
          </w:tcPr>
          <w:p w14:paraId="09AC1CAA" w14:textId="77777777" w:rsidR="00F02E03" w:rsidRPr="0014357A" w:rsidRDefault="00F02E03" w:rsidP="006F050A">
            <w:pPr>
              <w:pStyle w:val="afffffff0"/>
              <w:spacing w:before="60" w:after="60"/>
              <w:jc w:val="center"/>
              <w:rPr>
                <w:rFonts w:ascii="宋体" w:hAnsi="宋体"/>
                <w:bCs/>
              </w:rPr>
            </w:pPr>
          </w:p>
        </w:tc>
      </w:tr>
      <w:tr w:rsidR="00F02E03" w:rsidRPr="0014357A" w14:paraId="0BA9B014" w14:textId="77777777" w:rsidTr="006F050A">
        <w:trPr>
          <w:trHeight w:val="313"/>
          <w:jc w:val="center"/>
        </w:trPr>
        <w:tc>
          <w:tcPr>
            <w:tcW w:w="2016" w:type="dxa"/>
            <w:tcBorders>
              <w:top w:val="single" w:sz="4" w:space="0" w:color="auto"/>
              <w:left w:val="single" w:sz="12" w:space="0" w:color="auto"/>
              <w:bottom w:val="single" w:sz="4" w:space="0" w:color="auto"/>
              <w:right w:val="single" w:sz="4" w:space="0" w:color="auto"/>
            </w:tcBorders>
            <w:vAlign w:val="center"/>
          </w:tcPr>
          <w:p w14:paraId="31F127A1" w14:textId="77777777" w:rsidR="00F02E03" w:rsidRPr="0014357A" w:rsidRDefault="00F02E03" w:rsidP="006F050A">
            <w:pPr>
              <w:pStyle w:val="afffffff0"/>
              <w:spacing w:before="60" w:after="60"/>
              <w:jc w:val="center"/>
              <w:rPr>
                <w:rFonts w:ascii="宋体" w:hAnsi="宋体"/>
                <w:bCs/>
              </w:rPr>
            </w:pPr>
            <w:r>
              <w:rPr>
                <w:rFonts w:ascii="宋体" w:hAnsi="宋体"/>
                <w:bCs/>
              </w:rPr>
              <w:t>3</w:t>
            </w:r>
          </w:p>
        </w:tc>
        <w:tc>
          <w:tcPr>
            <w:tcW w:w="306" w:type="dxa"/>
            <w:tcBorders>
              <w:top w:val="single" w:sz="4" w:space="0" w:color="auto"/>
              <w:left w:val="single" w:sz="4" w:space="0" w:color="auto"/>
              <w:bottom w:val="single" w:sz="4" w:space="0" w:color="auto"/>
              <w:right w:val="single" w:sz="4" w:space="0" w:color="auto"/>
            </w:tcBorders>
            <w:vAlign w:val="center"/>
          </w:tcPr>
          <w:p w14:paraId="0B8A269B" w14:textId="77777777" w:rsidR="00F02E03" w:rsidRPr="0014357A" w:rsidRDefault="00F02E03" w:rsidP="006F050A">
            <w:pPr>
              <w:pStyle w:val="afffffff0"/>
              <w:spacing w:before="60" w:after="60"/>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4DF7B6FD"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3333E7F8"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6956E9B0"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464FE18C" w14:textId="77777777" w:rsidR="00F02E03" w:rsidRPr="0014357A" w:rsidRDefault="00F02E03" w:rsidP="006F050A">
            <w:pPr>
              <w:pStyle w:val="afffffff0"/>
              <w:spacing w:before="60" w:after="60"/>
              <w:rPr>
                <w:rFonts w:ascii="宋体" w:hAnsi="宋体"/>
                <w:bCs/>
              </w:rPr>
            </w:pPr>
          </w:p>
        </w:tc>
        <w:tc>
          <w:tcPr>
            <w:tcW w:w="306" w:type="dxa"/>
            <w:tcBorders>
              <w:top w:val="single" w:sz="4" w:space="0" w:color="auto"/>
              <w:left w:val="single" w:sz="4" w:space="0" w:color="auto"/>
              <w:bottom w:val="single" w:sz="4" w:space="0" w:color="auto"/>
              <w:right w:val="single" w:sz="12" w:space="0" w:color="auto"/>
            </w:tcBorders>
          </w:tcPr>
          <w:p w14:paraId="018CA52F" w14:textId="77777777" w:rsidR="00F02E03" w:rsidRPr="0014357A" w:rsidRDefault="00F02E03" w:rsidP="006F050A">
            <w:pPr>
              <w:pStyle w:val="afffffff0"/>
              <w:spacing w:before="60" w:after="60"/>
              <w:jc w:val="center"/>
              <w:rPr>
                <w:rFonts w:ascii="宋体" w:hAnsi="宋体"/>
                <w:bCs/>
              </w:rPr>
            </w:pPr>
          </w:p>
        </w:tc>
      </w:tr>
      <w:tr w:rsidR="00F02E03" w:rsidRPr="0014357A" w14:paraId="0261A466" w14:textId="77777777" w:rsidTr="006F050A">
        <w:trPr>
          <w:trHeight w:val="302"/>
          <w:jc w:val="center"/>
        </w:trPr>
        <w:tc>
          <w:tcPr>
            <w:tcW w:w="2016" w:type="dxa"/>
            <w:tcBorders>
              <w:top w:val="single" w:sz="4" w:space="0" w:color="auto"/>
              <w:left w:val="single" w:sz="12" w:space="0" w:color="auto"/>
              <w:bottom w:val="single" w:sz="4" w:space="0" w:color="auto"/>
              <w:right w:val="single" w:sz="4" w:space="0" w:color="auto"/>
            </w:tcBorders>
            <w:vAlign w:val="center"/>
          </w:tcPr>
          <w:p w14:paraId="07D4A4FE" w14:textId="77777777" w:rsidR="00F02E03" w:rsidRPr="0014357A" w:rsidRDefault="00F02E03" w:rsidP="006F050A">
            <w:pPr>
              <w:pStyle w:val="afffffff0"/>
              <w:spacing w:before="60" w:after="60"/>
              <w:jc w:val="center"/>
              <w:rPr>
                <w:rFonts w:ascii="宋体" w:hAnsi="宋体"/>
                <w:bCs/>
              </w:rPr>
            </w:pPr>
            <w:r>
              <w:rPr>
                <w:rFonts w:ascii="宋体" w:hAnsi="宋体"/>
                <w:bCs/>
              </w:rPr>
              <w:t>4</w:t>
            </w:r>
          </w:p>
        </w:tc>
        <w:tc>
          <w:tcPr>
            <w:tcW w:w="306" w:type="dxa"/>
            <w:tcBorders>
              <w:top w:val="single" w:sz="4" w:space="0" w:color="auto"/>
              <w:left w:val="single" w:sz="4" w:space="0" w:color="auto"/>
              <w:bottom w:val="single" w:sz="4" w:space="0" w:color="auto"/>
              <w:right w:val="single" w:sz="4" w:space="0" w:color="auto"/>
            </w:tcBorders>
            <w:vAlign w:val="center"/>
          </w:tcPr>
          <w:p w14:paraId="03CA6C52" w14:textId="77777777" w:rsidR="00F02E03" w:rsidRPr="0014357A" w:rsidRDefault="00F02E03" w:rsidP="006F050A">
            <w:pPr>
              <w:pStyle w:val="afffffff0"/>
              <w:spacing w:before="60" w:after="60"/>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07AA3EED" w14:textId="77777777" w:rsidR="00F02E03" w:rsidRPr="0014357A" w:rsidRDefault="00F02E03" w:rsidP="006F050A">
            <w:pPr>
              <w:pStyle w:val="afffffff0"/>
              <w:spacing w:before="60" w:after="60"/>
              <w:rPr>
                <w:rFonts w:ascii="宋体" w:hAnsi="宋体"/>
                <w:bCs/>
              </w:rPr>
            </w:pPr>
            <w:r w:rsidRPr="0014357A">
              <w:rPr>
                <w:rFonts w:ascii="宋体" w:hAnsi="宋体"/>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293CBD9D"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1A42F203" w14:textId="77777777" w:rsidR="00F02E03" w:rsidRPr="0014357A" w:rsidRDefault="00F02E03" w:rsidP="006F050A">
            <w:pPr>
              <w:pStyle w:val="afffffff0"/>
              <w:spacing w:before="60" w:after="60"/>
              <w:jc w:val="center"/>
              <w:rPr>
                <w:rFonts w:ascii="宋体" w:hAnsi="宋体"/>
                <w:bCs/>
              </w:rPr>
            </w:pPr>
            <w:r>
              <w:rPr>
                <w:rFonts w:ascii="宋体" w:hAnsi="宋体"/>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154B213D" w14:textId="77777777" w:rsidR="00F02E03" w:rsidRPr="0014357A" w:rsidRDefault="00F02E03" w:rsidP="006F050A">
            <w:pPr>
              <w:pStyle w:val="afffffff0"/>
              <w:spacing w:before="60" w:after="60"/>
              <w:jc w:val="center"/>
              <w:rPr>
                <w:rFonts w:ascii="宋体" w:hAnsi="宋体"/>
                <w:bCs/>
              </w:rPr>
            </w:pPr>
            <w:r>
              <w:rPr>
                <w:rFonts w:ascii="宋体" w:hAnsi="宋体"/>
                <w:bCs/>
              </w:rPr>
              <w:t>0</w:t>
            </w:r>
          </w:p>
        </w:tc>
        <w:tc>
          <w:tcPr>
            <w:tcW w:w="306" w:type="dxa"/>
            <w:tcBorders>
              <w:top w:val="single" w:sz="4" w:space="0" w:color="auto"/>
              <w:left w:val="single" w:sz="4" w:space="0" w:color="auto"/>
              <w:bottom w:val="single" w:sz="4" w:space="0" w:color="auto"/>
              <w:right w:val="single" w:sz="12" w:space="0" w:color="auto"/>
            </w:tcBorders>
            <w:vAlign w:val="center"/>
          </w:tcPr>
          <w:p w14:paraId="7E46EF92" w14:textId="77777777" w:rsidR="00F02E03" w:rsidRPr="0014357A" w:rsidRDefault="00F02E03" w:rsidP="006F050A">
            <w:pPr>
              <w:pStyle w:val="afffffff0"/>
              <w:spacing w:before="60" w:after="60"/>
              <w:jc w:val="center"/>
              <w:rPr>
                <w:rFonts w:ascii="宋体" w:hAnsi="宋体"/>
                <w:bCs/>
              </w:rPr>
            </w:pPr>
            <w:r>
              <w:rPr>
                <w:rFonts w:ascii="宋体" w:hAnsi="宋体" w:hint="eastAsia"/>
                <w:bCs/>
              </w:rPr>
              <w:t>1</w:t>
            </w:r>
          </w:p>
        </w:tc>
      </w:tr>
      <w:tr w:rsidR="00F02E03" w:rsidRPr="0014357A" w14:paraId="72E2D222" w14:textId="77777777" w:rsidTr="006F050A">
        <w:trPr>
          <w:trHeight w:val="313"/>
          <w:jc w:val="center"/>
        </w:trPr>
        <w:tc>
          <w:tcPr>
            <w:tcW w:w="2016" w:type="dxa"/>
            <w:tcBorders>
              <w:top w:val="single" w:sz="4" w:space="0" w:color="auto"/>
              <w:left w:val="single" w:sz="12" w:space="0" w:color="auto"/>
              <w:bottom w:val="single" w:sz="4" w:space="0" w:color="auto"/>
              <w:right w:val="single" w:sz="4" w:space="0" w:color="auto"/>
            </w:tcBorders>
            <w:vAlign w:val="center"/>
          </w:tcPr>
          <w:p w14:paraId="76EC8B95" w14:textId="77777777" w:rsidR="00F02E03" w:rsidRPr="0014357A" w:rsidRDefault="00F02E03" w:rsidP="006F050A">
            <w:pPr>
              <w:pStyle w:val="afffffff0"/>
              <w:spacing w:before="60" w:after="60"/>
              <w:jc w:val="center"/>
              <w:rPr>
                <w:rFonts w:ascii="宋体" w:hAnsi="宋体"/>
                <w:bCs/>
              </w:rPr>
            </w:pPr>
            <w:r>
              <w:rPr>
                <w:rFonts w:ascii="宋体" w:hAnsi="宋体"/>
                <w:bCs/>
              </w:rPr>
              <w:t>5</w:t>
            </w:r>
          </w:p>
        </w:tc>
        <w:tc>
          <w:tcPr>
            <w:tcW w:w="306" w:type="dxa"/>
            <w:tcBorders>
              <w:top w:val="single" w:sz="4" w:space="0" w:color="auto"/>
              <w:left w:val="single" w:sz="4" w:space="0" w:color="auto"/>
              <w:bottom w:val="single" w:sz="4" w:space="0" w:color="auto"/>
              <w:right w:val="single" w:sz="4" w:space="0" w:color="auto"/>
            </w:tcBorders>
            <w:vAlign w:val="center"/>
          </w:tcPr>
          <w:p w14:paraId="6BB3CB9D" w14:textId="77777777" w:rsidR="00F02E03" w:rsidRPr="0014357A" w:rsidRDefault="00F02E03" w:rsidP="006F050A">
            <w:pPr>
              <w:pStyle w:val="afffffff0"/>
              <w:spacing w:before="60" w:after="60"/>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6B9739F2"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2396F91E"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71DFC5A4" w14:textId="77777777" w:rsidR="00F02E03" w:rsidRPr="0014357A" w:rsidRDefault="00F02E03" w:rsidP="006F050A">
            <w:pPr>
              <w:pStyle w:val="afffffff0"/>
              <w:spacing w:before="60" w:after="60"/>
              <w:jc w:val="center"/>
              <w:rPr>
                <w:rFonts w:ascii="宋体" w:hAnsi="宋体"/>
                <w:bCs/>
              </w:rPr>
            </w:pPr>
            <w:r>
              <w:rPr>
                <w:rFonts w:ascii="宋体" w:hAnsi="宋体"/>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30AE2B4D"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306" w:type="dxa"/>
            <w:tcBorders>
              <w:top w:val="single" w:sz="4" w:space="0" w:color="auto"/>
              <w:left w:val="single" w:sz="4" w:space="0" w:color="auto"/>
              <w:bottom w:val="single" w:sz="4" w:space="0" w:color="auto"/>
              <w:right w:val="single" w:sz="12" w:space="0" w:color="auto"/>
            </w:tcBorders>
          </w:tcPr>
          <w:p w14:paraId="24BFF33B" w14:textId="77777777" w:rsidR="00F02E03" w:rsidRPr="0014357A" w:rsidRDefault="00F02E03" w:rsidP="006F050A">
            <w:pPr>
              <w:pStyle w:val="afffffff0"/>
              <w:spacing w:before="60" w:after="60"/>
              <w:jc w:val="center"/>
              <w:rPr>
                <w:rFonts w:ascii="宋体" w:hAnsi="宋体"/>
                <w:bCs/>
              </w:rPr>
            </w:pPr>
            <w:r>
              <w:rPr>
                <w:rFonts w:ascii="宋体" w:hAnsi="宋体" w:hint="eastAsia"/>
                <w:bCs/>
              </w:rPr>
              <w:t>0</w:t>
            </w:r>
          </w:p>
        </w:tc>
      </w:tr>
      <w:tr w:rsidR="00F02E03" w:rsidRPr="0014357A" w14:paraId="7E7CFAA8" w14:textId="77777777" w:rsidTr="006F050A">
        <w:trPr>
          <w:trHeight w:val="313"/>
          <w:jc w:val="center"/>
        </w:trPr>
        <w:tc>
          <w:tcPr>
            <w:tcW w:w="2016" w:type="dxa"/>
            <w:tcBorders>
              <w:top w:val="single" w:sz="4" w:space="0" w:color="auto"/>
              <w:left w:val="single" w:sz="12" w:space="0" w:color="auto"/>
              <w:bottom w:val="single" w:sz="4" w:space="0" w:color="auto"/>
              <w:right w:val="single" w:sz="4" w:space="0" w:color="auto"/>
            </w:tcBorders>
            <w:vAlign w:val="center"/>
          </w:tcPr>
          <w:p w14:paraId="02A448EF" w14:textId="77777777" w:rsidR="00F02E03" w:rsidRPr="0014357A" w:rsidDel="004C0CDA" w:rsidRDefault="00F02E03" w:rsidP="006F050A">
            <w:pPr>
              <w:pStyle w:val="afffffff0"/>
              <w:spacing w:before="60" w:after="60"/>
              <w:jc w:val="center"/>
              <w:rPr>
                <w:rFonts w:ascii="宋体" w:hAnsi="宋体"/>
                <w:bCs/>
              </w:rPr>
            </w:pPr>
            <w:r>
              <w:rPr>
                <w:rFonts w:ascii="宋体" w:hAnsi="宋体"/>
                <w:bCs/>
              </w:rPr>
              <w:t>6</w:t>
            </w:r>
          </w:p>
        </w:tc>
        <w:tc>
          <w:tcPr>
            <w:tcW w:w="306" w:type="dxa"/>
            <w:tcBorders>
              <w:top w:val="single" w:sz="4" w:space="0" w:color="auto"/>
              <w:left w:val="single" w:sz="4" w:space="0" w:color="auto"/>
              <w:bottom w:val="single" w:sz="4" w:space="0" w:color="auto"/>
              <w:right w:val="single" w:sz="4" w:space="0" w:color="auto"/>
            </w:tcBorders>
            <w:vAlign w:val="center"/>
          </w:tcPr>
          <w:p w14:paraId="738E9F8F" w14:textId="77777777" w:rsidR="00F02E03" w:rsidRPr="0014357A" w:rsidRDefault="00F02E03" w:rsidP="006F050A">
            <w:pPr>
              <w:pStyle w:val="afffffff0"/>
              <w:spacing w:before="60" w:after="60"/>
              <w:rPr>
                <w:rFonts w:ascii="宋体" w:hAnsi="宋体"/>
                <w:bCs/>
              </w:rPr>
            </w:pPr>
            <w:r w:rsidRPr="0014357A">
              <w:rPr>
                <w:rFonts w:ascii="宋体" w:hAnsi="宋体" w:hint="eastAsia"/>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418C2DA2"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39BF73FF"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00D1D6CE"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0D2A5629"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1</w:t>
            </w:r>
          </w:p>
        </w:tc>
        <w:tc>
          <w:tcPr>
            <w:tcW w:w="306" w:type="dxa"/>
            <w:tcBorders>
              <w:top w:val="single" w:sz="4" w:space="0" w:color="auto"/>
              <w:left w:val="single" w:sz="4" w:space="0" w:color="auto"/>
              <w:bottom w:val="single" w:sz="4" w:space="0" w:color="auto"/>
              <w:right w:val="single" w:sz="12" w:space="0" w:color="auto"/>
            </w:tcBorders>
          </w:tcPr>
          <w:p w14:paraId="2C3814A6" w14:textId="77777777" w:rsidR="00F02E03" w:rsidRPr="0014357A" w:rsidRDefault="00F02E03" w:rsidP="006F050A">
            <w:pPr>
              <w:pStyle w:val="afffffff0"/>
              <w:spacing w:before="60" w:after="60"/>
              <w:jc w:val="center"/>
              <w:rPr>
                <w:rFonts w:ascii="宋体" w:hAnsi="宋体"/>
                <w:bCs/>
              </w:rPr>
            </w:pPr>
          </w:p>
        </w:tc>
      </w:tr>
      <w:tr w:rsidR="00F02E03" w:rsidRPr="0014357A" w14:paraId="195B0021" w14:textId="77777777" w:rsidTr="006F050A">
        <w:trPr>
          <w:trHeight w:val="313"/>
          <w:jc w:val="center"/>
        </w:trPr>
        <w:tc>
          <w:tcPr>
            <w:tcW w:w="2016" w:type="dxa"/>
            <w:tcBorders>
              <w:top w:val="single" w:sz="4" w:space="0" w:color="auto"/>
              <w:left w:val="single" w:sz="12" w:space="0" w:color="auto"/>
              <w:bottom w:val="single" w:sz="4" w:space="0" w:color="auto"/>
              <w:right w:val="single" w:sz="4" w:space="0" w:color="auto"/>
            </w:tcBorders>
            <w:vAlign w:val="center"/>
          </w:tcPr>
          <w:p w14:paraId="1BA8F921" w14:textId="77777777" w:rsidR="00F02E03" w:rsidRPr="0014357A" w:rsidDel="004C0CDA" w:rsidRDefault="00F02E03" w:rsidP="006F050A">
            <w:pPr>
              <w:pStyle w:val="afffffff0"/>
              <w:spacing w:before="60" w:after="60"/>
              <w:jc w:val="center"/>
              <w:rPr>
                <w:rFonts w:ascii="宋体" w:hAnsi="宋体"/>
                <w:bCs/>
              </w:rPr>
            </w:pPr>
            <w:r>
              <w:rPr>
                <w:rFonts w:ascii="宋体" w:hAnsi="宋体"/>
                <w:bCs/>
              </w:rPr>
              <w:t>7</w:t>
            </w:r>
          </w:p>
        </w:tc>
        <w:tc>
          <w:tcPr>
            <w:tcW w:w="306" w:type="dxa"/>
            <w:tcBorders>
              <w:top w:val="single" w:sz="4" w:space="0" w:color="auto"/>
              <w:left w:val="single" w:sz="4" w:space="0" w:color="auto"/>
              <w:bottom w:val="single" w:sz="4" w:space="0" w:color="auto"/>
              <w:right w:val="single" w:sz="4" w:space="0" w:color="auto"/>
            </w:tcBorders>
            <w:vAlign w:val="center"/>
          </w:tcPr>
          <w:p w14:paraId="3C6A2D0C" w14:textId="77777777" w:rsidR="00F02E03" w:rsidRPr="0014357A" w:rsidRDefault="00F02E03" w:rsidP="006F050A">
            <w:pPr>
              <w:pStyle w:val="afffffff0"/>
              <w:spacing w:before="60" w:after="60"/>
              <w:rPr>
                <w:rFonts w:ascii="宋体" w:hAnsi="宋体"/>
                <w:bCs/>
              </w:rPr>
            </w:pPr>
            <w:r w:rsidRPr="0014357A">
              <w:rPr>
                <w:rFonts w:ascii="宋体" w:hAnsi="宋体" w:hint="eastAsia"/>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504EF8D4"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00ACC432"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7EEF6A35" w14:textId="77777777" w:rsidR="00F02E03" w:rsidRPr="0014357A" w:rsidRDefault="00F02E03" w:rsidP="006F050A">
            <w:pPr>
              <w:pStyle w:val="afffffff0"/>
              <w:spacing w:before="60" w:after="60"/>
              <w:jc w:val="center"/>
              <w:rPr>
                <w:rFonts w:ascii="宋体" w:hAnsi="宋体"/>
                <w:bCs/>
              </w:rPr>
            </w:pPr>
            <w:r>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41CA6E5D" w14:textId="77777777" w:rsidR="00F02E03" w:rsidRPr="0014357A" w:rsidRDefault="00F02E03" w:rsidP="006F050A">
            <w:pPr>
              <w:pStyle w:val="afffffff0"/>
              <w:spacing w:before="60" w:after="60"/>
              <w:jc w:val="center"/>
              <w:rPr>
                <w:rFonts w:ascii="宋体" w:hAnsi="宋体"/>
                <w:bCs/>
              </w:rPr>
            </w:pPr>
            <w:r>
              <w:rPr>
                <w:rFonts w:ascii="宋体" w:hAnsi="宋体"/>
                <w:bCs/>
              </w:rPr>
              <w:t>1</w:t>
            </w:r>
          </w:p>
        </w:tc>
        <w:tc>
          <w:tcPr>
            <w:tcW w:w="306" w:type="dxa"/>
            <w:tcBorders>
              <w:top w:val="single" w:sz="4" w:space="0" w:color="auto"/>
              <w:left w:val="single" w:sz="4" w:space="0" w:color="auto"/>
              <w:bottom w:val="single" w:sz="4" w:space="0" w:color="auto"/>
              <w:right w:val="single" w:sz="12" w:space="0" w:color="auto"/>
            </w:tcBorders>
          </w:tcPr>
          <w:p w14:paraId="0DF8B596" w14:textId="77777777" w:rsidR="00F02E03" w:rsidRPr="0014357A" w:rsidRDefault="00F02E03" w:rsidP="006F050A">
            <w:pPr>
              <w:pStyle w:val="afffffff0"/>
              <w:spacing w:before="60" w:after="60"/>
              <w:jc w:val="center"/>
              <w:rPr>
                <w:rFonts w:ascii="宋体" w:hAnsi="宋体"/>
                <w:bCs/>
              </w:rPr>
            </w:pPr>
          </w:p>
        </w:tc>
      </w:tr>
      <w:tr w:rsidR="00F02E03" w:rsidRPr="0014357A" w14:paraId="6F7447FC" w14:textId="77777777" w:rsidTr="006F050A">
        <w:trPr>
          <w:trHeight w:val="313"/>
          <w:jc w:val="center"/>
        </w:trPr>
        <w:tc>
          <w:tcPr>
            <w:tcW w:w="2016" w:type="dxa"/>
            <w:tcBorders>
              <w:top w:val="single" w:sz="4" w:space="0" w:color="auto"/>
              <w:left w:val="single" w:sz="12" w:space="0" w:color="auto"/>
              <w:bottom w:val="single" w:sz="4" w:space="0" w:color="auto"/>
              <w:right w:val="single" w:sz="4" w:space="0" w:color="auto"/>
            </w:tcBorders>
            <w:vAlign w:val="center"/>
          </w:tcPr>
          <w:p w14:paraId="5320B426" w14:textId="77777777" w:rsidR="00F02E03" w:rsidRPr="0014357A" w:rsidDel="004C0CDA" w:rsidRDefault="00F02E03" w:rsidP="006F050A">
            <w:pPr>
              <w:pStyle w:val="afffffff0"/>
              <w:spacing w:before="60" w:after="60"/>
              <w:jc w:val="center"/>
              <w:rPr>
                <w:rFonts w:ascii="宋体" w:hAnsi="宋体"/>
                <w:bCs/>
              </w:rPr>
            </w:pPr>
            <w:r>
              <w:rPr>
                <w:rFonts w:ascii="宋体" w:hAnsi="宋体"/>
                <w:bCs/>
              </w:rPr>
              <w:t>8</w:t>
            </w:r>
          </w:p>
        </w:tc>
        <w:tc>
          <w:tcPr>
            <w:tcW w:w="306" w:type="dxa"/>
            <w:tcBorders>
              <w:top w:val="single" w:sz="4" w:space="0" w:color="auto"/>
              <w:left w:val="single" w:sz="4" w:space="0" w:color="auto"/>
              <w:bottom w:val="single" w:sz="4" w:space="0" w:color="auto"/>
              <w:right w:val="single" w:sz="4" w:space="0" w:color="auto"/>
            </w:tcBorders>
            <w:vAlign w:val="center"/>
          </w:tcPr>
          <w:p w14:paraId="28ABFE8E" w14:textId="77777777" w:rsidR="00F02E03" w:rsidRPr="0014357A" w:rsidRDefault="00F02E03" w:rsidP="006F050A">
            <w:pPr>
              <w:pStyle w:val="afffffff0"/>
              <w:spacing w:before="60" w:after="60"/>
              <w:rPr>
                <w:rFonts w:ascii="宋体" w:hAnsi="宋体"/>
                <w:bCs/>
              </w:rPr>
            </w:pPr>
            <w:r w:rsidRPr="0014357A">
              <w:rPr>
                <w:rFonts w:ascii="宋体" w:hAnsi="宋体" w:hint="eastAsia"/>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695164E0"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7297D6AA"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46132A2C" w14:textId="77777777" w:rsidR="00F02E03" w:rsidRPr="0014357A" w:rsidRDefault="00F02E03" w:rsidP="006F050A">
            <w:pPr>
              <w:pStyle w:val="afffffff0"/>
              <w:spacing w:before="60" w:after="60"/>
              <w:jc w:val="center"/>
              <w:rPr>
                <w:rFonts w:ascii="宋体" w:hAnsi="宋体"/>
                <w:bCs/>
              </w:rPr>
            </w:pPr>
            <w:r>
              <w:rPr>
                <w:rFonts w:ascii="宋体" w:hAnsi="宋体"/>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6845C1E8"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c>
          <w:tcPr>
            <w:tcW w:w="306" w:type="dxa"/>
            <w:tcBorders>
              <w:top w:val="single" w:sz="4" w:space="0" w:color="auto"/>
              <w:left w:val="single" w:sz="4" w:space="0" w:color="auto"/>
              <w:bottom w:val="single" w:sz="4" w:space="0" w:color="auto"/>
              <w:right w:val="single" w:sz="12" w:space="0" w:color="auto"/>
            </w:tcBorders>
          </w:tcPr>
          <w:p w14:paraId="572CDF03" w14:textId="77777777" w:rsidR="00F02E03" w:rsidRPr="0014357A" w:rsidRDefault="00F02E03" w:rsidP="006F050A">
            <w:pPr>
              <w:pStyle w:val="afffffff0"/>
              <w:spacing w:before="60" w:after="60"/>
              <w:jc w:val="center"/>
              <w:rPr>
                <w:rFonts w:ascii="宋体" w:hAnsi="宋体"/>
                <w:bCs/>
              </w:rPr>
            </w:pPr>
          </w:p>
        </w:tc>
      </w:tr>
      <w:tr w:rsidR="00F02E03" w:rsidRPr="0014357A" w14:paraId="2EE8B289" w14:textId="77777777" w:rsidTr="006F050A">
        <w:trPr>
          <w:trHeight w:val="313"/>
          <w:jc w:val="center"/>
        </w:trPr>
        <w:tc>
          <w:tcPr>
            <w:tcW w:w="2016" w:type="dxa"/>
            <w:tcBorders>
              <w:top w:val="single" w:sz="4" w:space="0" w:color="auto"/>
              <w:left w:val="single" w:sz="12" w:space="0" w:color="auto"/>
              <w:bottom w:val="single" w:sz="4" w:space="0" w:color="auto"/>
              <w:right w:val="single" w:sz="4" w:space="0" w:color="auto"/>
            </w:tcBorders>
            <w:vAlign w:val="center"/>
          </w:tcPr>
          <w:p w14:paraId="5AFA7CD7" w14:textId="77777777" w:rsidR="00F02E03" w:rsidRPr="0014357A" w:rsidDel="004C0CDA" w:rsidRDefault="00F02E03" w:rsidP="006F050A">
            <w:pPr>
              <w:pStyle w:val="afffffff0"/>
              <w:spacing w:before="60" w:after="60"/>
              <w:jc w:val="center"/>
              <w:rPr>
                <w:rFonts w:ascii="宋体" w:hAnsi="宋体"/>
                <w:bCs/>
              </w:rPr>
            </w:pPr>
            <w:r>
              <w:rPr>
                <w:rFonts w:ascii="宋体" w:hAnsi="宋体"/>
                <w:bCs/>
              </w:rPr>
              <w:t>9</w:t>
            </w:r>
          </w:p>
        </w:tc>
        <w:tc>
          <w:tcPr>
            <w:tcW w:w="306" w:type="dxa"/>
            <w:tcBorders>
              <w:top w:val="single" w:sz="4" w:space="0" w:color="auto"/>
              <w:left w:val="single" w:sz="4" w:space="0" w:color="auto"/>
              <w:bottom w:val="single" w:sz="4" w:space="0" w:color="auto"/>
              <w:right w:val="single" w:sz="4" w:space="0" w:color="auto"/>
            </w:tcBorders>
            <w:vAlign w:val="center"/>
          </w:tcPr>
          <w:p w14:paraId="56942C54" w14:textId="77777777" w:rsidR="00F02E03" w:rsidRPr="0014357A" w:rsidRDefault="00F02E03" w:rsidP="006F050A">
            <w:pPr>
              <w:pStyle w:val="afffffff0"/>
              <w:spacing w:before="60" w:after="60"/>
              <w:rPr>
                <w:rFonts w:ascii="宋体" w:hAnsi="宋体"/>
                <w:bCs/>
              </w:rPr>
            </w:pPr>
            <w:r w:rsidRPr="0014357A">
              <w:rPr>
                <w:rFonts w:ascii="宋体" w:hAnsi="宋体" w:hint="eastAsia"/>
                <w:bCs/>
              </w:rPr>
              <w:t>0</w:t>
            </w:r>
          </w:p>
        </w:tc>
        <w:tc>
          <w:tcPr>
            <w:tcW w:w="306" w:type="dxa"/>
            <w:tcBorders>
              <w:top w:val="single" w:sz="4" w:space="0" w:color="auto"/>
              <w:left w:val="single" w:sz="4" w:space="0" w:color="auto"/>
              <w:bottom w:val="single" w:sz="4" w:space="0" w:color="auto"/>
              <w:right w:val="single" w:sz="4" w:space="0" w:color="auto"/>
            </w:tcBorders>
            <w:vAlign w:val="center"/>
          </w:tcPr>
          <w:p w14:paraId="0D7585C2"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1</w:t>
            </w:r>
          </w:p>
        </w:tc>
        <w:tc>
          <w:tcPr>
            <w:tcW w:w="306" w:type="dxa"/>
            <w:tcBorders>
              <w:top w:val="single" w:sz="4" w:space="0" w:color="auto"/>
              <w:left w:val="single" w:sz="4" w:space="0" w:color="auto"/>
              <w:bottom w:val="single" w:sz="4" w:space="0" w:color="auto"/>
              <w:right w:val="single" w:sz="4" w:space="0" w:color="auto"/>
            </w:tcBorders>
            <w:vAlign w:val="center"/>
          </w:tcPr>
          <w:p w14:paraId="709924E3" w14:textId="77777777" w:rsidR="00F02E03" w:rsidRPr="0014357A" w:rsidRDefault="00F02E03" w:rsidP="006F050A">
            <w:pPr>
              <w:pStyle w:val="afffffff0"/>
              <w:spacing w:before="60" w:after="60"/>
              <w:jc w:val="center"/>
              <w:rPr>
                <w:rFonts w:ascii="宋体" w:hAnsi="宋体"/>
                <w:bCs/>
              </w:rPr>
            </w:pPr>
          </w:p>
        </w:tc>
        <w:tc>
          <w:tcPr>
            <w:tcW w:w="306" w:type="dxa"/>
            <w:tcBorders>
              <w:top w:val="single" w:sz="4" w:space="0" w:color="auto"/>
              <w:left w:val="single" w:sz="4" w:space="0" w:color="auto"/>
              <w:bottom w:val="single" w:sz="4" w:space="0" w:color="auto"/>
              <w:right w:val="single" w:sz="4" w:space="0" w:color="auto"/>
            </w:tcBorders>
            <w:vAlign w:val="center"/>
          </w:tcPr>
          <w:p w14:paraId="3E290842" w14:textId="77777777" w:rsidR="00F02E03" w:rsidRPr="0014357A" w:rsidRDefault="00F02E03" w:rsidP="006F050A">
            <w:pPr>
              <w:pStyle w:val="afffffff0"/>
              <w:spacing w:before="60" w:after="60"/>
              <w:jc w:val="center"/>
              <w:rPr>
                <w:rFonts w:ascii="宋体" w:hAnsi="宋体"/>
                <w:bCs/>
              </w:rPr>
            </w:pPr>
          </w:p>
        </w:tc>
        <w:tc>
          <w:tcPr>
            <w:tcW w:w="306" w:type="dxa"/>
            <w:tcBorders>
              <w:top w:val="single" w:sz="4" w:space="0" w:color="auto"/>
              <w:left w:val="single" w:sz="4" w:space="0" w:color="auto"/>
              <w:bottom w:val="single" w:sz="4" w:space="0" w:color="auto"/>
              <w:right w:val="single" w:sz="4" w:space="0" w:color="auto"/>
            </w:tcBorders>
            <w:vAlign w:val="center"/>
          </w:tcPr>
          <w:p w14:paraId="472EA61D" w14:textId="77777777" w:rsidR="00F02E03" w:rsidRPr="0014357A" w:rsidRDefault="00F02E03" w:rsidP="006F050A">
            <w:pPr>
              <w:pStyle w:val="afffffff0"/>
              <w:spacing w:before="60" w:after="60"/>
              <w:jc w:val="center"/>
              <w:rPr>
                <w:rFonts w:ascii="宋体" w:hAnsi="宋体"/>
                <w:bCs/>
              </w:rPr>
            </w:pPr>
          </w:p>
        </w:tc>
        <w:tc>
          <w:tcPr>
            <w:tcW w:w="306" w:type="dxa"/>
            <w:tcBorders>
              <w:top w:val="single" w:sz="4" w:space="0" w:color="auto"/>
              <w:left w:val="single" w:sz="4" w:space="0" w:color="auto"/>
              <w:bottom w:val="single" w:sz="4" w:space="0" w:color="auto"/>
              <w:right w:val="single" w:sz="12" w:space="0" w:color="auto"/>
            </w:tcBorders>
          </w:tcPr>
          <w:p w14:paraId="63A79414" w14:textId="77777777" w:rsidR="00F02E03" w:rsidRPr="0014357A" w:rsidRDefault="00F02E03" w:rsidP="006F050A">
            <w:pPr>
              <w:pStyle w:val="afffffff0"/>
              <w:spacing w:before="60" w:after="60"/>
              <w:jc w:val="center"/>
              <w:rPr>
                <w:rFonts w:ascii="宋体" w:hAnsi="宋体"/>
                <w:bCs/>
              </w:rPr>
            </w:pPr>
          </w:p>
        </w:tc>
      </w:tr>
      <w:tr w:rsidR="00F02E03" w:rsidRPr="0014357A" w14:paraId="515C64C9" w14:textId="77777777" w:rsidTr="006F050A">
        <w:trPr>
          <w:trHeight w:val="313"/>
          <w:jc w:val="center"/>
        </w:trPr>
        <w:tc>
          <w:tcPr>
            <w:tcW w:w="2016" w:type="dxa"/>
            <w:tcBorders>
              <w:top w:val="single" w:sz="4" w:space="0" w:color="auto"/>
              <w:left w:val="single" w:sz="12" w:space="0" w:color="auto"/>
              <w:bottom w:val="single" w:sz="12" w:space="0" w:color="auto"/>
              <w:right w:val="single" w:sz="4" w:space="0" w:color="auto"/>
            </w:tcBorders>
            <w:vAlign w:val="center"/>
          </w:tcPr>
          <w:p w14:paraId="3016017F"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binIdx</w:t>
            </w:r>
          </w:p>
        </w:tc>
        <w:tc>
          <w:tcPr>
            <w:tcW w:w="306" w:type="dxa"/>
            <w:tcBorders>
              <w:top w:val="single" w:sz="4" w:space="0" w:color="auto"/>
              <w:left w:val="single" w:sz="4" w:space="0" w:color="auto"/>
              <w:bottom w:val="single" w:sz="12" w:space="0" w:color="auto"/>
              <w:right w:val="single" w:sz="4" w:space="0" w:color="auto"/>
            </w:tcBorders>
            <w:vAlign w:val="center"/>
          </w:tcPr>
          <w:p w14:paraId="574422CD" w14:textId="77777777" w:rsidR="00F02E03" w:rsidRPr="0014357A" w:rsidRDefault="00F02E03" w:rsidP="006F050A">
            <w:pPr>
              <w:pStyle w:val="afffffff0"/>
              <w:spacing w:before="60" w:after="60"/>
              <w:rPr>
                <w:rFonts w:ascii="宋体" w:hAnsi="宋体"/>
                <w:bCs/>
              </w:rPr>
            </w:pPr>
            <w:r w:rsidRPr="0014357A">
              <w:rPr>
                <w:rFonts w:ascii="宋体" w:hAnsi="宋体"/>
                <w:bCs/>
              </w:rPr>
              <w:t>0</w:t>
            </w:r>
          </w:p>
        </w:tc>
        <w:tc>
          <w:tcPr>
            <w:tcW w:w="306" w:type="dxa"/>
            <w:tcBorders>
              <w:top w:val="single" w:sz="4" w:space="0" w:color="auto"/>
              <w:left w:val="single" w:sz="4" w:space="0" w:color="auto"/>
              <w:bottom w:val="single" w:sz="12" w:space="0" w:color="auto"/>
              <w:right w:val="single" w:sz="4" w:space="0" w:color="auto"/>
            </w:tcBorders>
            <w:vAlign w:val="center"/>
          </w:tcPr>
          <w:p w14:paraId="6BF7FF1E"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306" w:type="dxa"/>
            <w:tcBorders>
              <w:top w:val="single" w:sz="4" w:space="0" w:color="auto"/>
              <w:left w:val="single" w:sz="4" w:space="0" w:color="auto"/>
              <w:bottom w:val="single" w:sz="12" w:space="0" w:color="auto"/>
              <w:right w:val="single" w:sz="4" w:space="0" w:color="auto"/>
            </w:tcBorders>
            <w:vAlign w:val="center"/>
          </w:tcPr>
          <w:p w14:paraId="24030A47"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2</w:t>
            </w:r>
          </w:p>
        </w:tc>
        <w:tc>
          <w:tcPr>
            <w:tcW w:w="306" w:type="dxa"/>
            <w:tcBorders>
              <w:top w:val="single" w:sz="4" w:space="0" w:color="auto"/>
              <w:left w:val="single" w:sz="4" w:space="0" w:color="auto"/>
              <w:bottom w:val="single" w:sz="12" w:space="0" w:color="auto"/>
              <w:right w:val="single" w:sz="4" w:space="0" w:color="auto"/>
            </w:tcBorders>
            <w:vAlign w:val="center"/>
          </w:tcPr>
          <w:p w14:paraId="23ADFA52"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3</w:t>
            </w:r>
          </w:p>
        </w:tc>
        <w:tc>
          <w:tcPr>
            <w:tcW w:w="306" w:type="dxa"/>
            <w:tcBorders>
              <w:top w:val="single" w:sz="4" w:space="0" w:color="auto"/>
              <w:left w:val="single" w:sz="4" w:space="0" w:color="auto"/>
              <w:bottom w:val="single" w:sz="12" w:space="0" w:color="auto"/>
              <w:right w:val="single" w:sz="4" w:space="0" w:color="auto"/>
            </w:tcBorders>
            <w:vAlign w:val="center"/>
          </w:tcPr>
          <w:p w14:paraId="6468DBED"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4</w:t>
            </w:r>
          </w:p>
        </w:tc>
        <w:tc>
          <w:tcPr>
            <w:tcW w:w="306" w:type="dxa"/>
            <w:tcBorders>
              <w:top w:val="single" w:sz="4" w:space="0" w:color="auto"/>
              <w:left w:val="single" w:sz="4" w:space="0" w:color="auto"/>
              <w:bottom w:val="single" w:sz="12" w:space="0" w:color="auto"/>
              <w:right w:val="single" w:sz="12" w:space="0" w:color="auto"/>
            </w:tcBorders>
            <w:vAlign w:val="center"/>
          </w:tcPr>
          <w:p w14:paraId="25C9FF85"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5</w:t>
            </w:r>
          </w:p>
        </w:tc>
      </w:tr>
    </w:tbl>
    <w:p w14:paraId="60935A32" w14:textId="77777777" w:rsidR="00F02E03" w:rsidRDefault="00F02E03" w:rsidP="00F02E03">
      <w:pPr>
        <w:pStyle w:val="aff7"/>
      </w:pPr>
    </w:p>
    <w:p w14:paraId="0FF80E94" w14:textId="77777777" w:rsidR="00F02E03" w:rsidRPr="0014357A" w:rsidRDefault="00F02E03" w:rsidP="00F02E03">
      <w:pPr>
        <w:pStyle w:val="af7"/>
        <w:spacing w:before="156" w:after="156"/>
        <w:rPr>
          <w:rFonts w:hAnsi="黑体"/>
        </w:rPr>
      </w:pPr>
      <w:bookmarkStart w:id="1117" w:name="_Ref118190340"/>
      <w:r w:rsidRPr="0014357A">
        <w:rPr>
          <w:rFonts w:hAnsi="黑体"/>
        </w:rPr>
        <w:t>pred_mode[</w:t>
      </w:r>
      <w:r>
        <w:rPr>
          <w:rFonts w:hAnsi="黑体"/>
        </w:rPr>
        <w:t>component</w:t>
      </w:r>
      <w:r w:rsidRPr="0014357A">
        <w:rPr>
          <w:rFonts w:hAnsi="黑体"/>
        </w:rPr>
        <w:t>]与二元符号串的关系</w:t>
      </w:r>
      <w:r>
        <w:rPr>
          <w:rFonts w:hAnsi="黑体" w:hint="eastAsia"/>
        </w:rPr>
        <w:t>2</w:t>
      </w:r>
      <w:bookmarkEnd w:id="1117"/>
    </w:p>
    <w:tbl>
      <w:tblPr>
        <w:tblW w:w="3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75"/>
        <w:gridCol w:w="575"/>
      </w:tblGrid>
      <w:tr w:rsidR="00F02E03" w:rsidRPr="0014357A" w14:paraId="01D851FE" w14:textId="77777777" w:rsidTr="006F050A">
        <w:trPr>
          <w:cantSplit/>
          <w:trHeight w:val="92"/>
          <w:jc w:val="center"/>
        </w:trPr>
        <w:tc>
          <w:tcPr>
            <w:tcW w:w="2211" w:type="dxa"/>
            <w:tcBorders>
              <w:top w:val="single" w:sz="12" w:space="0" w:color="auto"/>
              <w:left w:val="single" w:sz="12" w:space="0" w:color="auto"/>
              <w:bottom w:val="single" w:sz="12" w:space="0" w:color="auto"/>
              <w:right w:val="single" w:sz="4" w:space="0" w:color="auto"/>
            </w:tcBorders>
            <w:vAlign w:val="center"/>
          </w:tcPr>
          <w:p w14:paraId="3A53F226" w14:textId="77777777" w:rsidR="00F02E03" w:rsidRPr="0014357A" w:rsidRDefault="00F02E03" w:rsidP="006F050A">
            <w:pPr>
              <w:pStyle w:val="afffffff0"/>
              <w:spacing w:before="60" w:after="60"/>
              <w:jc w:val="center"/>
              <w:rPr>
                <w:rFonts w:ascii="宋体" w:hAnsi="宋体"/>
                <w:bCs/>
              </w:rPr>
            </w:pPr>
            <w:r w:rsidRPr="0014357A">
              <w:rPr>
                <w:rFonts w:ascii="宋体" w:hAnsi="宋体"/>
              </w:rPr>
              <w:t>pred_mode[</w:t>
            </w:r>
            <w:r w:rsidRPr="006B318E">
              <w:rPr>
                <w:rFonts w:ascii="宋体" w:hAnsi="宋体"/>
              </w:rPr>
              <w:t>component</w:t>
            </w:r>
            <w:r w:rsidRPr="0014357A">
              <w:rPr>
                <w:rFonts w:ascii="宋体" w:hAnsi="宋体"/>
              </w:rPr>
              <w:t>]</w:t>
            </w:r>
          </w:p>
        </w:tc>
        <w:tc>
          <w:tcPr>
            <w:tcW w:w="1150" w:type="dxa"/>
            <w:gridSpan w:val="2"/>
            <w:tcBorders>
              <w:top w:val="single" w:sz="12" w:space="0" w:color="auto"/>
              <w:left w:val="single" w:sz="4" w:space="0" w:color="auto"/>
              <w:bottom w:val="single" w:sz="12" w:space="0" w:color="auto"/>
              <w:right w:val="single" w:sz="12" w:space="0" w:color="auto"/>
            </w:tcBorders>
            <w:vAlign w:val="center"/>
          </w:tcPr>
          <w:p w14:paraId="417D5FFD"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二元符号串</w:t>
            </w:r>
          </w:p>
        </w:tc>
      </w:tr>
      <w:tr w:rsidR="00F02E03" w:rsidRPr="0014357A" w14:paraId="440DFB18" w14:textId="77777777" w:rsidTr="006F050A">
        <w:trPr>
          <w:trHeight w:val="66"/>
          <w:jc w:val="center"/>
        </w:trPr>
        <w:tc>
          <w:tcPr>
            <w:tcW w:w="2211" w:type="dxa"/>
            <w:tcBorders>
              <w:top w:val="single" w:sz="12" w:space="0" w:color="auto"/>
              <w:left w:val="single" w:sz="12" w:space="0" w:color="auto"/>
              <w:bottom w:val="single" w:sz="4" w:space="0" w:color="auto"/>
              <w:right w:val="single" w:sz="4" w:space="0" w:color="auto"/>
            </w:tcBorders>
            <w:vAlign w:val="center"/>
          </w:tcPr>
          <w:p w14:paraId="62CE3205"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575" w:type="dxa"/>
            <w:tcBorders>
              <w:top w:val="single" w:sz="12" w:space="0" w:color="auto"/>
              <w:left w:val="single" w:sz="4" w:space="0" w:color="auto"/>
              <w:bottom w:val="single" w:sz="4" w:space="0" w:color="auto"/>
              <w:right w:val="single" w:sz="4" w:space="0" w:color="auto"/>
            </w:tcBorders>
            <w:vAlign w:val="center"/>
          </w:tcPr>
          <w:p w14:paraId="1B61E53A"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575" w:type="dxa"/>
            <w:tcBorders>
              <w:top w:val="single" w:sz="12" w:space="0" w:color="auto"/>
              <w:left w:val="single" w:sz="4" w:space="0" w:color="auto"/>
              <w:bottom w:val="single" w:sz="4" w:space="0" w:color="auto"/>
              <w:right w:val="single" w:sz="12" w:space="0" w:color="auto"/>
            </w:tcBorders>
            <w:vAlign w:val="center"/>
          </w:tcPr>
          <w:p w14:paraId="15A3B2C5" w14:textId="77777777" w:rsidR="00F02E03" w:rsidRPr="0014357A" w:rsidRDefault="00F02E03" w:rsidP="006F050A">
            <w:pPr>
              <w:pStyle w:val="afffffff0"/>
              <w:spacing w:before="60" w:after="60"/>
              <w:jc w:val="center"/>
              <w:rPr>
                <w:rFonts w:ascii="宋体" w:hAnsi="宋体"/>
                <w:bCs/>
              </w:rPr>
            </w:pPr>
            <w:r>
              <w:rPr>
                <w:rFonts w:ascii="宋体" w:hAnsi="宋体" w:hint="eastAsia"/>
                <w:bCs/>
              </w:rPr>
              <w:t>0</w:t>
            </w:r>
          </w:p>
        </w:tc>
      </w:tr>
      <w:tr w:rsidR="00F02E03" w:rsidRPr="0014357A" w14:paraId="04922521" w14:textId="77777777" w:rsidTr="006F050A">
        <w:trPr>
          <w:trHeight w:val="66"/>
          <w:jc w:val="center"/>
        </w:trPr>
        <w:tc>
          <w:tcPr>
            <w:tcW w:w="2211" w:type="dxa"/>
            <w:tcBorders>
              <w:top w:val="single" w:sz="4" w:space="0" w:color="auto"/>
              <w:left w:val="single" w:sz="12" w:space="0" w:color="auto"/>
              <w:bottom w:val="single" w:sz="4" w:space="0" w:color="auto"/>
              <w:right w:val="single" w:sz="4" w:space="0" w:color="auto"/>
            </w:tcBorders>
            <w:vAlign w:val="center"/>
          </w:tcPr>
          <w:p w14:paraId="6766A527" w14:textId="77777777" w:rsidR="00F02E03" w:rsidRPr="0014357A" w:rsidRDefault="00F02E03" w:rsidP="006F050A">
            <w:pPr>
              <w:pStyle w:val="afffffff0"/>
              <w:spacing w:before="60" w:after="60"/>
              <w:jc w:val="center"/>
              <w:rPr>
                <w:rFonts w:ascii="宋体" w:hAnsi="宋体"/>
                <w:bCs/>
              </w:rPr>
            </w:pPr>
            <w:r>
              <w:rPr>
                <w:rFonts w:ascii="宋体" w:hAnsi="宋体"/>
                <w:bCs/>
              </w:rPr>
              <w:t>1</w:t>
            </w:r>
          </w:p>
        </w:tc>
        <w:tc>
          <w:tcPr>
            <w:tcW w:w="575" w:type="dxa"/>
            <w:tcBorders>
              <w:top w:val="single" w:sz="4" w:space="0" w:color="auto"/>
              <w:left w:val="single" w:sz="4" w:space="0" w:color="auto"/>
              <w:bottom w:val="single" w:sz="4" w:space="0" w:color="auto"/>
              <w:right w:val="single" w:sz="4" w:space="0" w:color="auto"/>
            </w:tcBorders>
            <w:vAlign w:val="center"/>
          </w:tcPr>
          <w:p w14:paraId="67DAB669" w14:textId="77777777" w:rsidR="00F02E03" w:rsidRPr="0014357A" w:rsidRDefault="00F02E03" w:rsidP="006F050A">
            <w:pPr>
              <w:pStyle w:val="afffffff0"/>
              <w:spacing w:before="60" w:after="60"/>
              <w:jc w:val="center"/>
              <w:rPr>
                <w:rFonts w:ascii="宋体" w:hAnsi="宋体"/>
                <w:bCs/>
              </w:rPr>
            </w:pPr>
            <w:r>
              <w:rPr>
                <w:rFonts w:ascii="宋体" w:hAnsi="宋体"/>
                <w:bCs/>
              </w:rPr>
              <w:t>0</w:t>
            </w:r>
          </w:p>
        </w:tc>
        <w:tc>
          <w:tcPr>
            <w:tcW w:w="575" w:type="dxa"/>
            <w:tcBorders>
              <w:top w:val="single" w:sz="4" w:space="0" w:color="auto"/>
              <w:left w:val="single" w:sz="4" w:space="0" w:color="auto"/>
              <w:bottom w:val="single" w:sz="4" w:space="0" w:color="auto"/>
              <w:right w:val="single" w:sz="12" w:space="0" w:color="auto"/>
            </w:tcBorders>
            <w:vAlign w:val="center"/>
          </w:tcPr>
          <w:p w14:paraId="4C94D3E7" w14:textId="77777777" w:rsidR="00F02E03" w:rsidRPr="0014357A" w:rsidRDefault="00F02E03" w:rsidP="006F050A">
            <w:pPr>
              <w:pStyle w:val="afffffff0"/>
              <w:spacing w:before="60" w:after="60"/>
              <w:jc w:val="center"/>
              <w:rPr>
                <w:rFonts w:ascii="宋体" w:hAnsi="宋体"/>
                <w:bCs/>
              </w:rPr>
            </w:pPr>
            <w:r>
              <w:rPr>
                <w:rFonts w:ascii="宋体" w:hAnsi="宋体" w:hint="eastAsia"/>
                <w:bCs/>
              </w:rPr>
              <w:t>1</w:t>
            </w:r>
          </w:p>
        </w:tc>
      </w:tr>
      <w:tr w:rsidR="00F02E03" w:rsidRPr="0014357A" w14:paraId="42ACBB30" w14:textId="77777777" w:rsidTr="006F050A">
        <w:trPr>
          <w:trHeight w:val="66"/>
          <w:jc w:val="center"/>
        </w:trPr>
        <w:tc>
          <w:tcPr>
            <w:tcW w:w="2211" w:type="dxa"/>
            <w:tcBorders>
              <w:top w:val="single" w:sz="4" w:space="0" w:color="auto"/>
              <w:left w:val="single" w:sz="12" w:space="0" w:color="auto"/>
              <w:bottom w:val="single" w:sz="4" w:space="0" w:color="auto"/>
              <w:right w:val="single" w:sz="4" w:space="0" w:color="auto"/>
            </w:tcBorders>
            <w:vAlign w:val="center"/>
          </w:tcPr>
          <w:p w14:paraId="75A71F27" w14:textId="77777777" w:rsidR="00F02E03" w:rsidRPr="0014357A" w:rsidRDefault="00F02E03" w:rsidP="006F050A">
            <w:pPr>
              <w:pStyle w:val="afffffff0"/>
              <w:spacing w:before="60" w:after="60"/>
              <w:jc w:val="center"/>
              <w:rPr>
                <w:rFonts w:ascii="宋体" w:hAnsi="宋体"/>
                <w:bCs/>
              </w:rPr>
            </w:pPr>
            <w:r>
              <w:rPr>
                <w:rFonts w:ascii="宋体" w:hAnsi="宋体"/>
                <w:bCs/>
              </w:rPr>
              <w:t>2</w:t>
            </w:r>
          </w:p>
        </w:tc>
        <w:tc>
          <w:tcPr>
            <w:tcW w:w="575" w:type="dxa"/>
            <w:tcBorders>
              <w:top w:val="single" w:sz="4" w:space="0" w:color="auto"/>
              <w:left w:val="single" w:sz="4" w:space="0" w:color="auto"/>
              <w:bottom w:val="single" w:sz="4" w:space="0" w:color="auto"/>
              <w:right w:val="single" w:sz="4" w:space="0" w:color="auto"/>
            </w:tcBorders>
            <w:vAlign w:val="center"/>
          </w:tcPr>
          <w:p w14:paraId="276315E7"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575" w:type="dxa"/>
            <w:tcBorders>
              <w:top w:val="single" w:sz="4" w:space="0" w:color="auto"/>
              <w:left w:val="single" w:sz="4" w:space="0" w:color="auto"/>
              <w:bottom w:val="single" w:sz="4" w:space="0" w:color="auto"/>
              <w:right w:val="single" w:sz="12" w:space="0" w:color="auto"/>
            </w:tcBorders>
            <w:vAlign w:val="center"/>
          </w:tcPr>
          <w:p w14:paraId="1F4C06C7" w14:textId="77777777" w:rsidR="00F02E03" w:rsidRPr="0014357A" w:rsidRDefault="00F02E03" w:rsidP="006F050A">
            <w:pPr>
              <w:pStyle w:val="afffffff0"/>
              <w:spacing w:before="60" w:after="60"/>
              <w:jc w:val="center"/>
              <w:rPr>
                <w:rFonts w:ascii="宋体" w:hAnsi="宋体"/>
                <w:bCs/>
              </w:rPr>
            </w:pPr>
          </w:p>
        </w:tc>
      </w:tr>
      <w:tr w:rsidR="00F02E03" w:rsidRPr="0014357A" w14:paraId="6EFA9F0F" w14:textId="77777777" w:rsidTr="006F050A">
        <w:trPr>
          <w:trHeight w:val="66"/>
          <w:jc w:val="center"/>
        </w:trPr>
        <w:tc>
          <w:tcPr>
            <w:tcW w:w="2211" w:type="dxa"/>
            <w:tcBorders>
              <w:top w:val="single" w:sz="4" w:space="0" w:color="auto"/>
              <w:left w:val="single" w:sz="12" w:space="0" w:color="auto"/>
              <w:bottom w:val="single" w:sz="12" w:space="0" w:color="auto"/>
              <w:right w:val="single" w:sz="4" w:space="0" w:color="auto"/>
            </w:tcBorders>
            <w:vAlign w:val="center"/>
          </w:tcPr>
          <w:p w14:paraId="7795F16F"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binIdx</w:t>
            </w:r>
          </w:p>
        </w:tc>
        <w:tc>
          <w:tcPr>
            <w:tcW w:w="575" w:type="dxa"/>
            <w:tcBorders>
              <w:top w:val="single" w:sz="4" w:space="0" w:color="auto"/>
              <w:left w:val="single" w:sz="4" w:space="0" w:color="auto"/>
              <w:bottom w:val="single" w:sz="12" w:space="0" w:color="auto"/>
              <w:right w:val="single" w:sz="4" w:space="0" w:color="auto"/>
            </w:tcBorders>
            <w:vAlign w:val="center"/>
          </w:tcPr>
          <w:p w14:paraId="4E5C16BA"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575" w:type="dxa"/>
            <w:tcBorders>
              <w:top w:val="single" w:sz="4" w:space="0" w:color="auto"/>
              <w:left w:val="single" w:sz="4" w:space="0" w:color="auto"/>
              <w:bottom w:val="single" w:sz="12" w:space="0" w:color="auto"/>
              <w:right w:val="single" w:sz="12" w:space="0" w:color="auto"/>
            </w:tcBorders>
            <w:vAlign w:val="center"/>
          </w:tcPr>
          <w:p w14:paraId="3DE0AA86" w14:textId="77777777" w:rsidR="00F02E03" w:rsidRPr="0014357A" w:rsidRDefault="00F02E03" w:rsidP="006F050A">
            <w:pPr>
              <w:pStyle w:val="afffffff0"/>
              <w:spacing w:before="60" w:after="60"/>
              <w:jc w:val="center"/>
              <w:rPr>
                <w:rFonts w:ascii="宋体" w:hAnsi="宋体"/>
                <w:bCs/>
              </w:rPr>
            </w:pPr>
            <w:r>
              <w:rPr>
                <w:rFonts w:ascii="宋体" w:hAnsi="宋体"/>
                <w:bCs/>
              </w:rPr>
              <w:t>1</w:t>
            </w:r>
          </w:p>
        </w:tc>
      </w:tr>
    </w:tbl>
    <w:p w14:paraId="1FB4EE20" w14:textId="77777777" w:rsidR="00F02E03" w:rsidRDefault="00F02E03" w:rsidP="00F02E03">
      <w:pPr>
        <w:pStyle w:val="aff7"/>
      </w:pPr>
    </w:p>
    <w:p w14:paraId="7B1FF5D9" w14:textId="77777777" w:rsidR="00F02E03" w:rsidRPr="0014357A" w:rsidRDefault="00F02E03" w:rsidP="00F02E03">
      <w:pPr>
        <w:pStyle w:val="a7"/>
        <w:spacing w:before="156" w:after="156"/>
        <w:rPr>
          <w:rFonts w:hAnsi="黑体"/>
        </w:rPr>
      </w:pPr>
      <w:bookmarkStart w:id="1118" w:name="_Ref127804659"/>
      <w:r w:rsidRPr="0032035D">
        <w:rPr>
          <w:rFonts w:hAnsi="黑体"/>
          <w:bCs/>
        </w:rPr>
        <w:t>sdp_ibc_offset[component][index]</w:t>
      </w:r>
      <w:r w:rsidRPr="0014357A">
        <w:rPr>
          <w:rFonts w:hAnsi="黑体"/>
          <w:bCs/>
        </w:rPr>
        <w:t>的</w:t>
      </w:r>
      <w:r w:rsidRPr="0014357A">
        <w:rPr>
          <w:rFonts w:hAnsi="黑体"/>
        </w:rPr>
        <w:t>反二值化方法</w:t>
      </w:r>
      <w:bookmarkEnd w:id="1118"/>
    </w:p>
    <w:p w14:paraId="142776D4" w14:textId="77777777" w:rsidR="00F02E03" w:rsidRPr="0032035D" w:rsidRDefault="00F02E03" w:rsidP="00F02E03">
      <w:pPr>
        <w:pStyle w:val="aff7"/>
      </w:pPr>
      <w:r>
        <w:lastRenderedPageBreak/>
        <w:t>sdp_ibc_offset[component][index]</w:t>
      </w:r>
      <w:r w:rsidRPr="0014357A">
        <w:rPr>
          <w:rFonts w:hint="eastAsia"/>
        </w:rPr>
        <w:t>的值等于synElVal的值（见</w:t>
      </w:r>
      <w:r w:rsidRPr="0014357A">
        <w:fldChar w:fldCharType="begin"/>
      </w:r>
      <w:r w:rsidRPr="0014357A">
        <w:instrText xml:space="preserve"> </w:instrText>
      </w:r>
      <w:r w:rsidRPr="0014357A">
        <w:rPr>
          <w:rFonts w:hint="eastAsia"/>
        </w:rPr>
        <w:instrText>REF _Ref93951095 \w \h</w:instrText>
      </w:r>
      <w:r w:rsidRPr="0014357A">
        <w:instrText xml:space="preserve"> </w:instrText>
      </w:r>
      <w:r>
        <w:instrText xml:space="preserve"> \* MERGEFORMAT </w:instrText>
      </w:r>
      <w:r w:rsidRPr="0014357A">
        <w:fldChar w:fldCharType="separate"/>
      </w:r>
      <w:r>
        <w:rPr>
          <w:rFonts w:hint="eastAsia"/>
        </w:rPr>
        <w:t xml:space="preserve">8.2.3.2　</w:t>
      </w:r>
      <w:r w:rsidRPr="0014357A">
        <w:fldChar w:fldCharType="end"/>
      </w:r>
      <w:r w:rsidRPr="0014357A">
        <w:rPr>
          <w:rFonts w:hint="eastAsia"/>
        </w:rPr>
        <w:t>）</w:t>
      </w:r>
      <w:r>
        <w:rPr>
          <w:rFonts w:hint="eastAsia"/>
        </w:rPr>
        <w:t>，</w:t>
      </w:r>
      <w:r>
        <w:t>其中</w:t>
      </w:r>
      <w:r w:rsidRPr="0014357A">
        <w:rPr>
          <w:rFonts w:hint="eastAsia"/>
        </w:rPr>
        <w:t>定长码</w:t>
      </w:r>
      <w:r w:rsidRPr="0014357A">
        <w:t>码长</w:t>
      </w:r>
      <w:r w:rsidRPr="0014357A">
        <w:rPr>
          <w:rFonts w:hint="eastAsia"/>
        </w:rPr>
        <w:t>len</w:t>
      </w:r>
      <w:r>
        <w:rPr>
          <w:rFonts w:hint="eastAsia"/>
        </w:rPr>
        <w:t>的</w:t>
      </w:r>
      <w:r>
        <w:t>值等于BitDepth[component]-Max</w:t>
      </w:r>
      <w:r>
        <w:rPr>
          <w:rFonts w:hint="eastAsia"/>
        </w:rPr>
        <w:t>(</w:t>
      </w:r>
      <w:r>
        <w:t>BitDepth[0]-10,0</w:t>
      </w:r>
      <w:r>
        <w:rPr>
          <w:rFonts w:hint="eastAsia"/>
        </w:rPr>
        <w:t>)。</w:t>
      </w:r>
    </w:p>
    <w:p w14:paraId="49065332" w14:textId="77777777" w:rsidR="00F02E03" w:rsidRPr="0014357A" w:rsidRDefault="00F02E03" w:rsidP="00F02E03">
      <w:pPr>
        <w:pStyle w:val="a7"/>
        <w:spacing w:before="156" w:after="156"/>
        <w:rPr>
          <w:rFonts w:hAnsi="黑体"/>
        </w:rPr>
      </w:pPr>
      <w:bookmarkStart w:id="1119" w:name="_Ref127804663"/>
      <w:r w:rsidRPr="0032035D">
        <w:rPr>
          <w:rFonts w:hAnsi="黑体"/>
          <w:bCs/>
        </w:rPr>
        <w:t>sdp_</w:t>
      </w:r>
      <w:r>
        <w:rPr>
          <w:rFonts w:hAnsi="黑体"/>
          <w:bCs/>
        </w:rPr>
        <w:t>intra</w:t>
      </w:r>
      <w:r w:rsidRPr="0032035D">
        <w:rPr>
          <w:rFonts w:hAnsi="黑体"/>
          <w:bCs/>
        </w:rPr>
        <w:t>_offset[component][index]</w:t>
      </w:r>
      <w:r w:rsidRPr="0014357A">
        <w:rPr>
          <w:rFonts w:hAnsi="黑体"/>
          <w:bCs/>
        </w:rPr>
        <w:t>的</w:t>
      </w:r>
      <w:r w:rsidRPr="0014357A">
        <w:rPr>
          <w:rFonts w:hAnsi="黑体"/>
        </w:rPr>
        <w:t>反二值化方法</w:t>
      </w:r>
      <w:bookmarkEnd w:id="1119"/>
    </w:p>
    <w:p w14:paraId="12B27724" w14:textId="77777777" w:rsidR="00F02E03" w:rsidRPr="0032035D" w:rsidRDefault="00F02E03" w:rsidP="00F02E03">
      <w:pPr>
        <w:pStyle w:val="aff7"/>
      </w:pPr>
      <w:r>
        <w:t>sdp_intra_offset[component][index]</w:t>
      </w:r>
      <w:r w:rsidRPr="0014357A">
        <w:rPr>
          <w:rFonts w:hint="eastAsia"/>
        </w:rPr>
        <w:t>的值等于synElVal的值（见</w:t>
      </w:r>
      <w:r w:rsidRPr="0014357A">
        <w:fldChar w:fldCharType="begin"/>
      </w:r>
      <w:r w:rsidRPr="0014357A">
        <w:instrText xml:space="preserve"> </w:instrText>
      </w:r>
      <w:r w:rsidRPr="0014357A">
        <w:rPr>
          <w:rFonts w:hint="eastAsia"/>
        </w:rPr>
        <w:instrText>REF _Ref93951095 \w \h</w:instrText>
      </w:r>
      <w:r w:rsidRPr="0014357A">
        <w:instrText xml:space="preserve"> </w:instrText>
      </w:r>
      <w:r>
        <w:instrText xml:space="preserve"> \* MERGEFORMAT </w:instrText>
      </w:r>
      <w:r w:rsidRPr="0014357A">
        <w:fldChar w:fldCharType="separate"/>
      </w:r>
      <w:r>
        <w:rPr>
          <w:rFonts w:hint="eastAsia"/>
        </w:rPr>
        <w:t xml:space="preserve">8.2.3.2　</w:t>
      </w:r>
      <w:r w:rsidRPr="0014357A">
        <w:fldChar w:fldCharType="end"/>
      </w:r>
      <w:r w:rsidRPr="0014357A">
        <w:rPr>
          <w:rFonts w:hint="eastAsia"/>
        </w:rPr>
        <w:t>）</w:t>
      </w:r>
      <w:r>
        <w:rPr>
          <w:rFonts w:hint="eastAsia"/>
        </w:rPr>
        <w:t>，</w:t>
      </w:r>
      <w:r>
        <w:t>其中</w:t>
      </w:r>
      <w:r w:rsidRPr="0014357A">
        <w:rPr>
          <w:rFonts w:hint="eastAsia"/>
        </w:rPr>
        <w:t>定长码</w:t>
      </w:r>
      <w:r w:rsidRPr="0014357A">
        <w:t>码长</w:t>
      </w:r>
      <w:r w:rsidRPr="0014357A">
        <w:rPr>
          <w:rFonts w:hint="eastAsia"/>
        </w:rPr>
        <w:t>len</w:t>
      </w:r>
      <w:r>
        <w:rPr>
          <w:rFonts w:hint="eastAsia"/>
        </w:rPr>
        <w:t>的</w:t>
      </w:r>
      <w:r>
        <w:t>值等于BitDepth[component]-Max</w:t>
      </w:r>
      <w:r>
        <w:rPr>
          <w:rFonts w:hint="eastAsia"/>
        </w:rPr>
        <w:t>(</w:t>
      </w:r>
      <w:r>
        <w:t>BitDepth[0]-10,0</w:t>
      </w:r>
      <w:r>
        <w:rPr>
          <w:rFonts w:hint="eastAsia"/>
        </w:rPr>
        <w:t>)。</w:t>
      </w:r>
    </w:p>
    <w:p w14:paraId="6391489D" w14:textId="77777777" w:rsidR="00F02E03" w:rsidRPr="0014357A" w:rsidRDefault="00F02E03" w:rsidP="00F02E03">
      <w:pPr>
        <w:pStyle w:val="a7"/>
        <w:spacing w:before="156" w:after="156"/>
        <w:rPr>
          <w:rFonts w:hAnsi="黑体"/>
        </w:rPr>
      </w:pPr>
      <w:bookmarkStart w:id="1120" w:name="_Ref394233087"/>
      <w:r w:rsidRPr="0014357A">
        <w:rPr>
          <w:rFonts w:hAnsi="黑体"/>
          <w:bCs/>
        </w:rPr>
        <w:t>group_type</w:t>
      </w:r>
      <w:r>
        <w:rPr>
          <w:rFonts w:hAnsi="黑体"/>
          <w:bCs/>
        </w:rPr>
        <w:t>_idx</w:t>
      </w:r>
      <w:r w:rsidRPr="0014357A">
        <w:rPr>
          <w:rFonts w:hAnsi="黑体"/>
          <w:bCs/>
        </w:rPr>
        <w:t>的</w:t>
      </w:r>
      <w:r w:rsidRPr="0014357A">
        <w:rPr>
          <w:rFonts w:hAnsi="黑体"/>
        </w:rPr>
        <w:t>反二值化方法</w:t>
      </w:r>
      <w:bookmarkEnd w:id="1120"/>
    </w:p>
    <w:p w14:paraId="579B9323" w14:textId="77777777" w:rsidR="00F02E03" w:rsidRPr="0014357A" w:rsidRDefault="00F02E03" w:rsidP="00F02E03">
      <w:pPr>
        <w:pStyle w:val="aff7"/>
      </w:pPr>
      <w:r>
        <w:rPr>
          <w:rFonts w:hint="eastAsia"/>
        </w:rPr>
        <w:t>如果</w:t>
      </w:r>
      <w:r w:rsidRPr="0014357A">
        <w:rPr>
          <w:rFonts w:hint="eastAsia"/>
        </w:rPr>
        <w:t>当前编码块</w:t>
      </w:r>
      <w:r>
        <w:rPr>
          <w:rFonts w:hint="eastAsia"/>
        </w:rPr>
        <w:t>宽为</w:t>
      </w:r>
      <w:r w:rsidRPr="0014357A">
        <w:rPr>
          <w:rFonts w:hint="eastAsia"/>
        </w:rPr>
        <w:t>16</w:t>
      </w:r>
      <w:r>
        <w:rPr>
          <w:rFonts w:hint="eastAsia"/>
        </w:rPr>
        <w:t>高为</w:t>
      </w:r>
      <w:r w:rsidRPr="0014357A">
        <w:rPr>
          <w:rFonts w:hint="eastAsia"/>
        </w:rPr>
        <w:t>2，由二元符号串根据</w:t>
      </w:r>
      <w:r w:rsidRPr="0014357A">
        <w:fldChar w:fldCharType="begin"/>
      </w:r>
      <w:r w:rsidRPr="0014357A">
        <w:instrText xml:space="preserve"> </w:instrText>
      </w:r>
      <w:r w:rsidRPr="0014357A">
        <w:rPr>
          <w:rFonts w:hint="eastAsia"/>
        </w:rPr>
        <w:instrText>REF _Ref394328206 \w \h</w:instrText>
      </w:r>
      <w:r w:rsidRPr="0014357A">
        <w:instrText xml:space="preserve"> </w:instrText>
      </w:r>
      <w:r>
        <w:instrText xml:space="preserve"> \* MERGEFORMAT </w:instrText>
      </w:r>
      <w:r w:rsidRPr="0014357A">
        <w:fldChar w:fldCharType="separate"/>
      </w:r>
      <w:r>
        <w:rPr>
          <w:rFonts w:hint="eastAsia"/>
        </w:rPr>
        <w:t xml:space="preserve">表32　</w:t>
      </w:r>
      <w:r w:rsidRPr="0014357A">
        <w:fldChar w:fldCharType="end"/>
      </w:r>
      <w:r w:rsidRPr="0014357A">
        <w:rPr>
          <w:rFonts w:hint="eastAsia"/>
        </w:rPr>
        <w:t>得到group_type</w:t>
      </w:r>
      <w:r>
        <w:t>_idx</w:t>
      </w:r>
      <w:r w:rsidRPr="0014357A">
        <w:rPr>
          <w:rFonts w:hint="eastAsia"/>
        </w:rPr>
        <w:t>的值</w:t>
      </w:r>
      <w:r>
        <w:rPr>
          <w:rFonts w:hint="eastAsia"/>
        </w:rPr>
        <w:t>；</w:t>
      </w:r>
      <w:r w:rsidRPr="0014357A">
        <w:rPr>
          <w:rFonts w:hint="eastAsia"/>
        </w:rPr>
        <w:t>否则</w:t>
      </w:r>
      <w:r>
        <w:rPr>
          <w:rFonts w:hint="eastAsia"/>
        </w:rPr>
        <w:t>，</w:t>
      </w:r>
      <w:r w:rsidRPr="0014357A">
        <w:rPr>
          <w:rFonts w:hint="eastAsia"/>
        </w:rPr>
        <w:t>由二元符号根据</w:t>
      </w:r>
      <w:r w:rsidRPr="0014357A">
        <w:fldChar w:fldCharType="begin"/>
      </w:r>
      <w:r w:rsidRPr="0014357A">
        <w:instrText xml:space="preserve"> </w:instrText>
      </w:r>
      <w:r w:rsidRPr="0014357A">
        <w:rPr>
          <w:rFonts w:hint="eastAsia"/>
        </w:rPr>
        <w:instrText>REF _Ref93951095 \r \h</w:instrText>
      </w:r>
      <w:r w:rsidRPr="0014357A">
        <w:instrText xml:space="preserve"> </w:instrText>
      </w:r>
      <w:r>
        <w:instrText xml:space="preserve"> \* MERGEFORMAT </w:instrText>
      </w:r>
      <w:r w:rsidRPr="0014357A">
        <w:fldChar w:fldCharType="separate"/>
      </w:r>
      <w:r>
        <w:rPr>
          <w:rFonts w:hint="eastAsia"/>
        </w:rPr>
        <w:t xml:space="preserve">8.2.3.2　</w:t>
      </w:r>
      <w:r w:rsidRPr="0014357A">
        <w:fldChar w:fldCharType="end"/>
      </w:r>
      <w:r w:rsidRPr="0014357A">
        <w:rPr>
          <w:rFonts w:hAnsi="宋体" w:hint="eastAsia"/>
          <w:szCs w:val="21"/>
        </w:rPr>
        <w:t>，</w:t>
      </w:r>
      <w:r w:rsidRPr="0014357A">
        <w:rPr>
          <w:rFonts w:hint="eastAsia"/>
        </w:rPr>
        <w:t>使用定长码len为</w:t>
      </w:r>
      <w:r>
        <w:t>1</w:t>
      </w:r>
      <w:r>
        <w:rPr>
          <w:rFonts w:hint="eastAsia"/>
        </w:rPr>
        <w:t>，</w:t>
      </w:r>
      <w:r w:rsidRPr="0014357A">
        <w:t>由二元符号串根</w:t>
      </w:r>
      <w:r w:rsidRPr="006B5784">
        <w:rPr>
          <w:rFonts w:hAnsi="宋体"/>
        </w:rPr>
        <w:t>据</w:t>
      </w:r>
      <w:r w:rsidRPr="006B5784">
        <w:rPr>
          <w:rFonts w:hAnsi="宋体"/>
        </w:rPr>
        <w:fldChar w:fldCharType="begin"/>
      </w:r>
      <w:r w:rsidRPr="006B5784">
        <w:rPr>
          <w:rFonts w:hAnsi="宋体"/>
        </w:rPr>
        <w:instrText xml:space="preserve"> REF _Ref94005239 \r \h  \* MERGEFORMAT </w:instrText>
      </w:r>
      <w:r w:rsidRPr="006B5784">
        <w:rPr>
          <w:rFonts w:hAnsi="宋体"/>
        </w:rPr>
      </w:r>
      <w:r w:rsidRPr="006B5784">
        <w:rPr>
          <w:rFonts w:hAnsi="宋体"/>
        </w:rPr>
        <w:fldChar w:fldCharType="separate"/>
      </w:r>
      <w:r>
        <w:rPr>
          <w:rFonts w:hAnsi="宋体"/>
        </w:rPr>
        <w:t xml:space="preserve">表29　</w:t>
      </w:r>
      <w:r w:rsidRPr="006B5784">
        <w:rPr>
          <w:rFonts w:hAnsi="宋体"/>
        </w:rPr>
        <w:fldChar w:fldCharType="end"/>
      </w:r>
      <w:r>
        <w:rPr>
          <w:rFonts w:hint="eastAsia"/>
        </w:rPr>
        <w:t>得到</w:t>
      </w:r>
      <w:r w:rsidRPr="0014357A">
        <w:rPr>
          <w:rFonts w:hint="eastAsia"/>
        </w:rPr>
        <w:t>得到group_type</w:t>
      </w:r>
      <w:r>
        <w:t>_idx</w:t>
      </w:r>
      <w:r w:rsidRPr="0014357A">
        <w:rPr>
          <w:rFonts w:hint="eastAsia"/>
        </w:rPr>
        <w:t>的值。</w:t>
      </w:r>
    </w:p>
    <w:p w14:paraId="06689955" w14:textId="77777777" w:rsidR="00F02E03" w:rsidRPr="0014357A" w:rsidRDefault="00F02E03" w:rsidP="00F02E03">
      <w:pPr>
        <w:pStyle w:val="af7"/>
        <w:spacing w:before="156" w:after="156"/>
        <w:rPr>
          <w:rFonts w:hAnsi="黑体"/>
        </w:rPr>
      </w:pPr>
      <w:bookmarkStart w:id="1121" w:name="_Ref394328206"/>
      <w:r>
        <w:rPr>
          <w:rFonts w:hAnsi="黑体" w:hint="eastAsia"/>
        </w:rPr>
        <w:t>高为</w:t>
      </w:r>
      <w:r w:rsidRPr="0014357A">
        <w:rPr>
          <w:rFonts w:hAnsi="黑体"/>
        </w:rPr>
        <w:t>16</w:t>
      </w:r>
      <w:r>
        <w:rPr>
          <w:rFonts w:hAnsi="黑体" w:hint="eastAsia"/>
        </w:rPr>
        <w:t>宽为</w:t>
      </w:r>
      <w:r w:rsidRPr="0014357A">
        <w:rPr>
          <w:rFonts w:hAnsi="黑体" w:hint="eastAsia"/>
        </w:rPr>
        <w:t>2</w:t>
      </w:r>
      <w:r>
        <w:rPr>
          <w:rFonts w:hAnsi="黑体" w:hint="eastAsia"/>
        </w:rPr>
        <w:t>的编码块</w:t>
      </w:r>
      <w:r w:rsidRPr="0014357A">
        <w:rPr>
          <w:rFonts w:hAnsi="黑体"/>
        </w:rPr>
        <w:t>group_type</w:t>
      </w:r>
      <w:r>
        <w:rPr>
          <w:rFonts w:hAnsi="黑体"/>
        </w:rPr>
        <w:t>_idx</w:t>
      </w:r>
      <w:r w:rsidRPr="0014357A">
        <w:rPr>
          <w:rFonts w:hAnsi="黑体"/>
        </w:rPr>
        <w:t>的值与二元符号串的关系</w:t>
      </w:r>
      <w:bookmarkEnd w:id="1121"/>
    </w:p>
    <w:tbl>
      <w:tblPr>
        <w:tblW w:w="3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407"/>
        <w:gridCol w:w="407"/>
        <w:gridCol w:w="409"/>
      </w:tblGrid>
      <w:tr w:rsidR="00F02E03" w:rsidRPr="0014357A" w14:paraId="52746F33" w14:textId="77777777" w:rsidTr="006F050A">
        <w:trPr>
          <w:cantSplit/>
          <w:trHeight w:val="385"/>
          <w:jc w:val="center"/>
        </w:trPr>
        <w:tc>
          <w:tcPr>
            <w:tcW w:w="2015" w:type="dxa"/>
            <w:tcBorders>
              <w:top w:val="single" w:sz="12" w:space="0" w:color="auto"/>
              <w:left w:val="single" w:sz="12" w:space="0" w:color="auto"/>
              <w:bottom w:val="single" w:sz="12" w:space="0" w:color="auto"/>
              <w:right w:val="single" w:sz="4" w:space="0" w:color="auto"/>
            </w:tcBorders>
            <w:vAlign w:val="center"/>
          </w:tcPr>
          <w:p w14:paraId="75CF0FC4" w14:textId="77777777" w:rsidR="00F02E03" w:rsidRPr="0014357A" w:rsidRDefault="00F02E03" w:rsidP="006F050A">
            <w:pPr>
              <w:pStyle w:val="afffffff0"/>
              <w:spacing w:before="60" w:after="60"/>
              <w:jc w:val="center"/>
              <w:rPr>
                <w:rFonts w:ascii="宋体" w:hAnsi="宋体"/>
                <w:bCs/>
              </w:rPr>
            </w:pPr>
            <w:r w:rsidRPr="0014357A">
              <w:rPr>
                <w:rFonts w:ascii="宋体" w:hAnsi="宋体"/>
              </w:rPr>
              <w:t>group_type</w:t>
            </w:r>
            <w:r>
              <w:rPr>
                <w:rFonts w:ascii="宋体" w:hAnsi="宋体"/>
              </w:rPr>
              <w:t>_idx</w:t>
            </w:r>
          </w:p>
        </w:tc>
        <w:tc>
          <w:tcPr>
            <w:tcW w:w="1223" w:type="dxa"/>
            <w:gridSpan w:val="3"/>
            <w:tcBorders>
              <w:top w:val="single" w:sz="12" w:space="0" w:color="auto"/>
              <w:left w:val="single" w:sz="4" w:space="0" w:color="auto"/>
              <w:bottom w:val="single" w:sz="12" w:space="0" w:color="auto"/>
              <w:right w:val="single" w:sz="12" w:space="0" w:color="auto"/>
            </w:tcBorders>
            <w:vAlign w:val="center"/>
          </w:tcPr>
          <w:p w14:paraId="239CD3C2"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二元符号串</w:t>
            </w:r>
          </w:p>
        </w:tc>
      </w:tr>
      <w:tr w:rsidR="00F02E03" w:rsidRPr="0014357A" w14:paraId="30FBF115" w14:textId="77777777" w:rsidTr="006F050A">
        <w:trPr>
          <w:trHeight w:val="281"/>
          <w:jc w:val="center"/>
        </w:trPr>
        <w:tc>
          <w:tcPr>
            <w:tcW w:w="2015" w:type="dxa"/>
            <w:tcBorders>
              <w:top w:val="single" w:sz="12" w:space="0" w:color="auto"/>
              <w:left w:val="single" w:sz="12" w:space="0" w:color="auto"/>
              <w:bottom w:val="single" w:sz="4" w:space="0" w:color="auto"/>
              <w:right w:val="single" w:sz="4" w:space="0" w:color="auto"/>
            </w:tcBorders>
            <w:vAlign w:val="center"/>
          </w:tcPr>
          <w:p w14:paraId="57DADA6E"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407" w:type="dxa"/>
            <w:tcBorders>
              <w:top w:val="single" w:sz="12" w:space="0" w:color="auto"/>
              <w:left w:val="single" w:sz="4" w:space="0" w:color="auto"/>
              <w:bottom w:val="single" w:sz="4" w:space="0" w:color="auto"/>
              <w:right w:val="single" w:sz="4" w:space="0" w:color="auto"/>
            </w:tcBorders>
            <w:vAlign w:val="center"/>
          </w:tcPr>
          <w:p w14:paraId="01FAA52D"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407" w:type="dxa"/>
            <w:tcBorders>
              <w:top w:val="single" w:sz="12" w:space="0" w:color="auto"/>
              <w:left w:val="single" w:sz="4" w:space="0" w:color="auto"/>
              <w:bottom w:val="single" w:sz="4" w:space="0" w:color="auto"/>
              <w:right w:val="single" w:sz="4" w:space="0" w:color="auto"/>
            </w:tcBorders>
            <w:vAlign w:val="center"/>
          </w:tcPr>
          <w:p w14:paraId="079F6274" w14:textId="77777777" w:rsidR="00F02E03" w:rsidRPr="0014357A" w:rsidRDefault="00F02E03" w:rsidP="006F050A">
            <w:pPr>
              <w:pStyle w:val="afffffff0"/>
              <w:spacing w:before="60" w:after="60"/>
              <w:jc w:val="center"/>
              <w:rPr>
                <w:rFonts w:ascii="宋体" w:hAnsi="宋体"/>
                <w:bCs/>
              </w:rPr>
            </w:pPr>
          </w:p>
        </w:tc>
        <w:tc>
          <w:tcPr>
            <w:tcW w:w="408" w:type="dxa"/>
            <w:tcBorders>
              <w:top w:val="single" w:sz="12" w:space="0" w:color="auto"/>
              <w:left w:val="single" w:sz="4" w:space="0" w:color="auto"/>
              <w:bottom w:val="single" w:sz="4" w:space="0" w:color="auto"/>
              <w:right w:val="single" w:sz="12" w:space="0" w:color="auto"/>
            </w:tcBorders>
            <w:vAlign w:val="center"/>
          </w:tcPr>
          <w:p w14:paraId="0890AAFA" w14:textId="77777777" w:rsidR="00F02E03" w:rsidRPr="0014357A" w:rsidRDefault="00F02E03" w:rsidP="006F050A">
            <w:pPr>
              <w:pStyle w:val="afffffff0"/>
              <w:spacing w:before="60" w:after="60"/>
              <w:jc w:val="center"/>
              <w:rPr>
                <w:rFonts w:ascii="宋体" w:hAnsi="宋体"/>
                <w:bCs/>
              </w:rPr>
            </w:pPr>
          </w:p>
        </w:tc>
      </w:tr>
      <w:tr w:rsidR="00F02E03" w:rsidRPr="0014357A" w14:paraId="60B30330" w14:textId="77777777" w:rsidTr="006F050A">
        <w:trPr>
          <w:trHeight w:val="281"/>
          <w:jc w:val="center"/>
        </w:trPr>
        <w:tc>
          <w:tcPr>
            <w:tcW w:w="2015" w:type="dxa"/>
            <w:tcBorders>
              <w:top w:val="single" w:sz="4" w:space="0" w:color="auto"/>
              <w:left w:val="single" w:sz="12" w:space="0" w:color="auto"/>
              <w:bottom w:val="single" w:sz="4" w:space="0" w:color="auto"/>
              <w:right w:val="single" w:sz="4" w:space="0" w:color="auto"/>
            </w:tcBorders>
            <w:vAlign w:val="center"/>
          </w:tcPr>
          <w:p w14:paraId="4C5C8D05"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407" w:type="dxa"/>
            <w:tcBorders>
              <w:top w:val="single" w:sz="4" w:space="0" w:color="auto"/>
              <w:left w:val="single" w:sz="4" w:space="0" w:color="auto"/>
              <w:bottom w:val="single" w:sz="4" w:space="0" w:color="auto"/>
              <w:right w:val="single" w:sz="4" w:space="0" w:color="auto"/>
            </w:tcBorders>
            <w:vAlign w:val="center"/>
          </w:tcPr>
          <w:p w14:paraId="159ADC53"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407" w:type="dxa"/>
            <w:tcBorders>
              <w:top w:val="single" w:sz="4" w:space="0" w:color="auto"/>
              <w:left w:val="single" w:sz="4" w:space="0" w:color="auto"/>
              <w:bottom w:val="single" w:sz="4" w:space="0" w:color="auto"/>
              <w:right w:val="single" w:sz="4" w:space="0" w:color="auto"/>
            </w:tcBorders>
            <w:vAlign w:val="center"/>
          </w:tcPr>
          <w:p w14:paraId="71031804"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408" w:type="dxa"/>
            <w:tcBorders>
              <w:top w:val="single" w:sz="4" w:space="0" w:color="auto"/>
              <w:left w:val="single" w:sz="4" w:space="0" w:color="auto"/>
              <w:bottom w:val="single" w:sz="4" w:space="0" w:color="auto"/>
              <w:right w:val="single" w:sz="12" w:space="0" w:color="auto"/>
            </w:tcBorders>
            <w:vAlign w:val="center"/>
          </w:tcPr>
          <w:p w14:paraId="1EBD56AE"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r>
      <w:tr w:rsidR="00F02E03" w:rsidRPr="0014357A" w14:paraId="122B51E4" w14:textId="77777777" w:rsidTr="006F050A">
        <w:trPr>
          <w:trHeight w:val="281"/>
          <w:jc w:val="center"/>
        </w:trPr>
        <w:tc>
          <w:tcPr>
            <w:tcW w:w="2015" w:type="dxa"/>
            <w:tcBorders>
              <w:top w:val="single" w:sz="4" w:space="0" w:color="auto"/>
              <w:left w:val="single" w:sz="12" w:space="0" w:color="auto"/>
              <w:bottom w:val="single" w:sz="4" w:space="0" w:color="auto"/>
              <w:right w:val="single" w:sz="4" w:space="0" w:color="auto"/>
            </w:tcBorders>
            <w:vAlign w:val="center"/>
          </w:tcPr>
          <w:p w14:paraId="4E8E2832"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2</w:t>
            </w:r>
          </w:p>
        </w:tc>
        <w:tc>
          <w:tcPr>
            <w:tcW w:w="407" w:type="dxa"/>
            <w:tcBorders>
              <w:top w:val="single" w:sz="4" w:space="0" w:color="auto"/>
              <w:left w:val="single" w:sz="4" w:space="0" w:color="auto"/>
              <w:bottom w:val="single" w:sz="4" w:space="0" w:color="auto"/>
              <w:right w:val="single" w:sz="4" w:space="0" w:color="auto"/>
            </w:tcBorders>
            <w:vAlign w:val="center"/>
          </w:tcPr>
          <w:p w14:paraId="3EA8E540"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407" w:type="dxa"/>
            <w:tcBorders>
              <w:top w:val="single" w:sz="4" w:space="0" w:color="auto"/>
              <w:left w:val="single" w:sz="4" w:space="0" w:color="auto"/>
              <w:bottom w:val="single" w:sz="4" w:space="0" w:color="auto"/>
              <w:right w:val="single" w:sz="4" w:space="0" w:color="auto"/>
            </w:tcBorders>
            <w:vAlign w:val="center"/>
          </w:tcPr>
          <w:p w14:paraId="706F8EFB"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408" w:type="dxa"/>
            <w:tcBorders>
              <w:top w:val="single" w:sz="4" w:space="0" w:color="auto"/>
              <w:left w:val="single" w:sz="4" w:space="0" w:color="auto"/>
              <w:bottom w:val="single" w:sz="4" w:space="0" w:color="auto"/>
              <w:right w:val="single" w:sz="12" w:space="0" w:color="auto"/>
            </w:tcBorders>
            <w:vAlign w:val="center"/>
          </w:tcPr>
          <w:p w14:paraId="02CD1F02"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1</w:t>
            </w:r>
          </w:p>
        </w:tc>
      </w:tr>
      <w:tr w:rsidR="00F02E03" w:rsidRPr="0014357A" w14:paraId="38EAC40F" w14:textId="77777777" w:rsidTr="006F050A">
        <w:trPr>
          <w:trHeight w:val="272"/>
          <w:jc w:val="center"/>
        </w:trPr>
        <w:tc>
          <w:tcPr>
            <w:tcW w:w="2015" w:type="dxa"/>
            <w:tcBorders>
              <w:top w:val="single" w:sz="4" w:space="0" w:color="auto"/>
              <w:left w:val="single" w:sz="12" w:space="0" w:color="auto"/>
              <w:bottom w:val="single" w:sz="4" w:space="0" w:color="auto"/>
              <w:right w:val="single" w:sz="4" w:space="0" w:color="auto"/>
            </w:tcBorders>
            <w:vAlign w:val="center"/>
          </w:tcPr>
          <w:p w14:paraId="22F15A38"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3</w:t>
            </w:r>
          </w:p>
        </w:tc>
        <w:tc>
          <w:tcPr>
            <w:tcW w:w="407" w:type="dxa"/>
            <w:tcBorders>
              <w:top w:val="single" w:sz="4" w:space="0" w:color="auto"/>
              <w:left w:val="single" w:sz="4" w:space="0" w:color="auto"/>
              <w:bottom w:val="single" w:sz="4" w:space="0" w:color="auto"/>
              <w:right w:val="single" w:sz="4" w:space="0" w:color="auto"/>
            </w:tcBorders>
            <w:vAlign w:val="center"/>
          </w:tcPr>
          <w:p w14:paraId="201EDE47"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1</w:t>
            </w:r>
          </w:p>
        </w:tc>
        <w:tc>
          <w:tcPr>
            <w:tcW w:w="407" w:type="dxa"/>
            <w:tcBorders>
              <w:top w:val="single" w:sz="4" w:space="0" w:color="auto"/>
              <w:left w:val="single" w:sz="4" w:space="0" w:color="auto"/>
              <w:bottom w:val="single" w:sz="4" w:space="0" w:color="auto"/>
              <w:right w:val="single" w:sz="4" w:space="0" w:color="auto"/>
            </w:tcBorders>
            <w:vAlign w:val="center"/>
          </w:tcPr>
          <w:p w14:paraId="5B420BA7"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1</w:t>
            </w:r>
          </w:p>
        </w:tc>
        <w:tc>
          <w:tcPr>
            <w:tcW w:w="408" w:type="dxa"/>
            <w:tcBorders>
              <w:top w:val="single" w:sz="4" w:space="0" w:color="auto"/>
              <w:left w:val="single" w:sz="4" w:space="0" w:color="auto"/>
              <w:bottom w:val="single" w:sz="4" w:space="0" w:color="auto"/>
              <w:right w:val="single" w:sz="12" w:space="0" w:color="auto"/>
            </w:tcBorders>
            <w:vAlign w:val="center"/>
          </w:tcPr>
          <w:p w14:paraId="0FC5F8E9" w14:textId="77777777" w:rsidR="00F02E03" w:rsidRPr="0014357A" w:rsidRDefault="00F02E03" w:rsidP="006F050A">
            <w:pPr>
              <w:pStyle w:val="afffffff0"/>
              <w:spacing w:before="60" w:after="60"/>
              <w:jc w:val="center"/>
              <w:rPr>
                <w:rFonts w:ascii="宋体" w:hAnsi="宋体"/>
                <w:bCs/>
              </w:rPr>
            </w:pPr>
            <w:r w:rsidRPr="0014357A">
              <w:rPr>
                <w:rFonts w:ascii="宋体" w:hAnsi="宋体" w:hint="eastAsia"/>
                <w:bCs/>
              </w:rPr>
              <w:t>0</w:t>
            </w:r>
          </w:p>
        </w:tc>
      </w:tr>
      <w:tr w:rsidR="00F02E03" w:rsidRPr="0014357A" w14:paraId="2EC3F04E" w14:textId="77777777" w:rsidTr="006F050A">
        <w:trPr>
          <w:trHeight w:val="281"/>
          <w:jc w:val="center"/>
        </w:trPr>
        <w:tc>
          <w:tcPr>
            <w:tcW w:w="2015" w:type="dxa"/>
            <w:tcBorders>
              <w:top w:val="single" w:sz="4" w:space="0" w:color="auto"/>
              <w:left w:val="single" w:sz="12" w:space="0" w:color="auto"/>
              <w:bottom w:val="single" w:sz="4" w:space="0" w:color="auto"/>
              <w:right w:val="single" w:sz="4" w:space="0" w:color="auto"/>
            </w:tcBorders>
            <w:vAlign w:val="center"/>
          </w:tcPr>
          <w:p w14:paraId="21703CE2"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4</w:t>
            </w:r>
          </w:p>
        </w:tc>
        <w:tc>
          <w:tcPr>
            <w:tcW w:w="407" w:type="dxa"/>
            <w:tcBorders>
              <w:top w:val="single" w:sz="4" w:space="0" w:color="auto"/>
              <w:left w:val="single" w:sz="4" w:space="0" w:color="auto"/>
              <w:bottom w:val="single" w:sz="4" w:space="0" w:color="auto"/>
              <w:right w:val="single" w:sz="4" w:space="0" w:color="auto"/>
            </w:tcBorders>
            <w:vAlign w:val="center"/>
          </w:tcPr>
          <w:p w14:paraId="69DC5DE0"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407" w:type="dxa"/>
            <w:tcBorders>
              <w:top w:val="single" w:sz="4" w:space="0" w:color="auto"/>
              <w:left w:val="single" w:sz="4" w:space="0" w:color="auto"/>
              <w:bottom w:val="single" w:sz="4" w:space="0" w:color="auto"/>
              <w:right w:val="single" w:sz="4" w:space="0" w:color="auto"/>
            </w:tcBorders>
            <w:vAlign w:val="center"/>
          </w:tcPr>
          <w:p w14:paraId="460A47EC"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408" w:type="dxa"/>
            <w:tcBorders>
              <w:top w:val="single" w:sz="4" w:space="0" w:color="auto"/>
              <w:left w:val="single" w:sz="4" w:space="0" w:color="auto"/>
              <w:bottom w:val="single" w:sz="4" w:space="0" w:color="auto"/>
              <w:right w:val="single" w:sz="12" w:space="0" w:color="auto"/>
            </w:tcBorders>
            <w:vAlign w:val="center"/>
          </w:tcPr>
          <w:p w14:paraId="1375F1A5"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r>
      <w:tr w:rsidR="00F02E03" w:rsidRPr="0014357A" w14:paraId="467E2CB0" w14:textId="77777777" w:rsidTr="006F050A">
        <w:trPr>
          <w:trHeight w:val="281"/>
          <w:jc w:val="center"/>
        </w:trPr>
        <w:tc>
          <w:tcPr>
            <w:tcW w:w="2015" w:type="dxa"/>
            <w:tcBorders>
              <w:top w:val="single" w:sz="4" w:space="0" w:color="auto"/>
              <w:left w:val="single" w:sz="12" w:space="0" w:color="auto"/>
              <w:bottom w:val="single" w:sz="12" w:space="0" w:color="auto"/>
              <w:right w:val="single" w:sz="4" w:space="0" w:color="auto"/>
            </w:tcBorders>
            <w:vAlign w:val="center"/>
          </w:tcPr>
          <w:p w14:paraId="2DE69E01"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binIdx</w:t>
            </w:r>
          </w:p>
        </w:tc>
        <w:tc>
          <w:tcPr>
            <w:tcW w:w="407" w:type="dxa"/>
            <w:tcBorders>
              <w:top w:val="single" w:sz="4" w:space="0" w:color="auto"/>
              <w:left w:val="single" w:sz="4" w:space="0" w:color="auto"/>
              <w:bottom w:val="single" w:sz="12" w:space="0" w:color="auto"/>
              <w:right w:val="single" w:sz="4" w:space="0" w:color="auto"/>
            </w:tcBorders>
            <w:vAlign w:val="center"/>
          </w:tcPr>
          <w:p w14:paraId="034852A6"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0</w:t>
            </w:r>
          </w:p>
        </w:tc>
        <w:tc>
          <w:tcPr>
            <w:tcW w:w="407" w:type="dxa"/>
            <w:tcBorders>
              <w:top w:val="single" w:sz="4" w:space="0" w:color="auto"/>
              <w:left w:val="single" w:sz="4" w:space="0" w:color="auto"/>
              <w:bottom w:val="single" w:sz="12" w:space="0" w:color="auto"/>
              <w:right w:val="single" w:sz="4" w:space="0" w:color="auto"/>
            </w:tcBorders>
            <w:vAlign w:val="center"/>
          </w:tcPr>
          <w:p w14:paraId="08976C52"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1</w:t>
            </w:r>
          </w:p>
        </w:tc>
        <w:tc>
          <w:tcPr>
            <w:tcW w:w="408" w:type="dxa"/>
            <w:tcBorders>
              <w:top w:val="single" w:sz="4" w:space="0" w:color="auto"/>
              <w:left w:val="single" w:sz="4" w:space="0" w:color="auto"/>
              <w:bottom w:val="single" w:sz="12" w:space="0" w:color="auto"/>
              <w:right w:val="single" w:sz="12" w:space="0" w:color="auto"/>
            </w:tcBorders>
            <w:vAlign w:val="center"/>
          </w:tcPr>
          <w:p w14:paraId="34233A3E" w14:textId="77777777" w:rsidR="00F02E03" w:rsidRPr="0014357A" w:rsidRDefault="00F02E03" w:rsidP="006F050A">
            <w:pPr>
              <w:pStyle w:val="afffffff0"/>
              <w:spacing w:before="60" w:after="60"/>
              <w:jc w:val="center"/>
              <w:rPr>
                <w:rFonts w:ascii="宋体" w:hAnsi="宋体"/>
                <w:bCs/>
              </w:rPr>
            </w:pPr>
            <w:r w:rsidRPr="0014357A">
              <w:rPr>
                <w:rFonts w:ascii="宋体" w:hAnsi="宋体"/>
                <w:bCs/>
              </w:rPr>
              <w:t>2</w:t>
            </w:r>
          </w:p>
        </w:tc>
      </w:tr>
    </w:tbl>
    <w:p w14:paraId="7185342A" w14:textId="77777777" w:rsidR="00F02E03" w:rsidRPr="00DA5830" w:rsidRDefault="00F02E03" w:rsidP="00F02E03">
      <w:pPr>
        <w:pStyle w:val="aff7"/>
      </w:pPr>
      <w:bookmarkStart w:id="1122" w:name="_Ref394236000"/>
    </w:p>
    <w:p w14:paraId="1E2F17B6" w14:textId="77777777" w:rsidR="00F02E03" w:rsidRDefault="00F02E03" w:rsidP="00F02E03">
      <w:pPr>
        <w:pStyle w:val="a7"/>
        <w:spacing w:before="156" w:after="156"/>
        <w:rPr>
          <w:rFonts w:hAnsi="黑体"/>
          <w:bCs/>
        </w:rPr>
      </w:pPr>
      <w:bookmarkStart w:id="1123" w:name="_Ref100849172"/>
      <w:r>
        <w:rPr>
          <w:rFonts w:hAnsi="黑体"/>
          <w:bCs/>
        </w:rPr>
        <w:t>scan_cl</w:t>
      </w:r>
      <w:r w:rsidRPr="00A22CF8">
        <w:rPr>
          <w:rFonts w:hAnsi="黑体"/>
          <w:bCs/>
        </w:rPr>
        <w:t>[component][</w:t>
      </w:r>
      <w:r>
        <w:rPr>
          <w:rFonts w:hAnsi="黑体"/>
          <w:bCs/>
        </w:rPr>
        <w:t>i</w:t>
      </w:r>
      <w:r w:rsidRPr="00A22CF8">
        <w:rPr>
          <w:rFonts w:hAnsi="黑体"/>
          <w:bCs/>
        </w:rPr>
        <w:t>][</w:t>
      </w:r>
      <w:r>
        <w:rPr>
          <w:rFonts w:hAnsi="黑体"/>
          <w:bCs/>
        </w:rPr>
        <w:t>j</w:t>
      </w:r>
      <w:r w:rsidRPr="00A22CF8">
        <w:rPr>
          <w:rFonts w:hAnsi="黑体"/>
          <w:bCs/>
        </w:rPr>
        <w:t>]</w:t>
      </w:r>
      <w:r w:rsidRPr="0014357A">
        <w:rPr>
          <w:rFonts w:hAnsi="黑体"/>
          <w:bCs/>
        </w:rPr>
        <w:t>的反二值化方法</w:t>
      </w:r>
      <w:bookmarkEnd w:id="1122"/>
      <w:bookmarkEnd w:id="1123"/>
    </w:p>
    <w:p w14:paraId="0FAD5CB0" w14:textId="77777777" w:rsidR="00F02E03" w:rsidRPr="0043304C" w:rsidRDefault="00F02E03" w:rsidP="00F02E03">
      <w:pPr>
        <w:pStyle w:val="aff7"/>
      </w:pPr>
      <w:r>
        <w:rPr>
          <w:rFonts w:hint="eastAsia"/>
        </w:rPr>
        <w:t>根据</w:t>
      </w:r>
      <w:r>
        <w:t>以下方法确定</w:t>
      </w:r>
      <w:r>
        <w:rPr>
          <w:rFonts w:hAnsi="黑体"/>
          <w:bCs/>
        </w:rPr>
        <w:t>scan_cl</w:t>
      </w:r>
      <w:r w:rsidRPr="00A22CF8">
        <w:rPr>
          <w:rFonts w:hAnsi="黑体"/>
          <w:bCs/>
        </w:rPr>
        <w:t>[component][</w:t>
      </w:r>
      <w:r>
        <w:rPr>
          <w:rFonts w:hAnsi="黑体"/>
          <w:bCs/>
        </w:rPr>
        <w:t>i</w:t>
      </w:r>
      <w:r w:rsidRPr="00A22CF8">
        <w:rPr>
          <w:rFonts w:hAnsi="黑体"/>
          <w:bCs/>
        </w:rPr>
        <w:t>][</w:t>
      </w:r>
      <w:r>
        <w:rPr>
          <w:rFonts w:hAnsi="黑体"/>
          <w:bCs/>
        </w:rPr>
        <w:t>j</w:t>
      </w:r>
      <w:r w:rsidRPr="00A22CF8">
        <w:rPr>
          <w:rFonts w:hAnsi="黑体"/>
          <w:bCs/>
        </w:rPr>
        <w:t>]</w:t>
      </w:r>
      <w:r w:rsidRPr="0014357A">
        <w:rPr>
          <w:rFonts w:hAnsi="黑体"/>
          <w:bCs/>
        </w:rPr>
        <w:t>的</w:t>
      </w:r>
      <w:r>
        <w:rPr>
          <w:rFonts w:hAnsi="黑体" w:hint="eastAsia"/>
          <w:bCs/>
        </w:rPr>
        <w:t>值：</w:t>
      </w:r>
    </w:p>
    <w:p w14:paraId="08C98EED" w14:textId="77777777" w:rsidR="00F02E03" w:rsidRPr="00DE39D5" w:rsidRDefault="00F02E03" w:rsidP="00F02E03">
      <w:pPr>
        <w:pStyle w:val="ac"/>
      </w:pPr>
      <w:r w:rsidRPr="005677F6">
        <w:rPr>
          <w:rFonts w:hint="eastAsia"/>
        </w:rPr>
        <w:t>如果当前</w:t>
      </w:r>
      <w:r>
        <w:rPr>
          <w:rFonts w:hint="eastAsia"/>
        </w:rPr>
        <w:t>编码块</w:t>
      </w:r>
      <w:r w:rsidRPr="005677F6">
        <w:rPr>
          <w:rFonts w:hint="eastAsia"/>
        </w:rPr>
        <w:t>是逐点预测模式，</w:t>
      </w:r>
      <w:r>
        <w:rPr>
          <w:rFonts w:hint="eastAsia"/>
        </w:rPr>
        <w:t>则</w:t>
      </w:r>
      <w:r w:rsidRPr="005677F6">
        <w:rPr>
          <w:rFonts w:hint="eastAsia"/>
        </w:rPr>
        <w:t>由二元符号串查</w:t>
      </w:r>
      <w:r w:rsidRPr="0014357A">
        <w:fldChar w:fldCharType="begin"/>
      </w:r>
      <w:r w:rsidRPr="0014357A">
        <w:instrText xml:space="preserve"> </w:instrText>
      </w:r>
      <w:r w:rsidRPr="0014357A">
        <w:rPr>
          <w:rFonts w:hint="eastAsia"/>
        </w:rPr>
        <w:instrText>REF _Ref394328958 \w \h</w:instrText>
      </w:r>
      <w:r w:rsidRPr="0014357A">
        <w:instrText xml:space="preserve"> </w:instrText>
      </w:r>
      <w:r>
        <w:instrText xml:space="preserve"> \* MERGEFORMAT </w:instrText>
      </w:r>
      <w:r w:rsidRPr="0014357A">
        <w:fldChar w:fldCharType="separate"/>
      </w:r>
      <w:r>
        <w:rPr>
          <w:rFonts w:hint="eastAsia"/>
        </w:rPr>
        <w:t xml:space="preserve">表33　</w:t>
      </w:r>
      <w:r w:rsidRPr="0014357A">
        <w:fldChar w:fldCharType="end"/>
      </w:r>
      <w:r w:rsidRPr="005677F6">
        <w:rPr>
          <w:rFonts w:hint="eastAsia"/>
        </w:rPr>
        <w:t>得到</w:t>
      </w:r>
      <w:proofErr w:type="spellStart"/>
      <w:r w:rsidRPr="005677F6">
        <w:rPr>
          <w:rFonts w:hint="eastAsia"/>
        </w:rPr>
        <w:t>scan_cl</w:t>
      </w:r>
      <w:proofErr w:type="spellEnd"/>
      <w:r w:rsidRPr="005677F6">
        <w:rPr>
          <w:rFonts w:hint="eastAsia"/>
        </w:rPr>
        <w:t>[component][</w:t>
      </w:r>
      <w:proofErr w:type="spellStart"/>
      <w:r w:rsidRPr="005677F6">
        <w:rPr>
          <w:rFonts w:hint="eastAsia"/>
        </w:rPr>
        <w:t>i</w:t>
      </w:r>
      <w:proofErr w:type="spellEnd"/>
      <w:r w:rsidRPr="005677F6">
        <w:rPr>
          <w:rFonts w:hint="eastAsia"/>
        </w:rPr>
        <w:t>][j]的值，其中，maxVal等于BitDepth[component]</w:t>
      </w:r>
      <w:r>
        <w:rPr>
          <w:rFonts w:hint="eastAsia"/>
        </w:rPr>
        <w:t>加1；</w:t>
      </w:r>
    </w:p>
    <w:p w14:paraId="377CDC69" w14:textId="77777777" w:rsidR="00F02E03" w:rsidRPr="0014357A" w:rsidRDefault="00F02E03" w:rsidP="00F02E03">
      <w:pPr>
        <w:pStyle w:val="ac"/>
      </w:pPr>
      <w:r>
        <w:rPr>
          <w:rFonts w:hint="eastAsia"/>
        </w:rPr>
        <w:t>否则</w:t>
      </w:r>
      <w:r>
        <w:t>，</w:t>
      </w:r>
      <w:r w:rsidRPr="0014357A">
        <w:rPr>
          <w:rFonts w:hint="eastAsia"/>
        </w:rPr>
        <w:t>由二元符号串查</w:t>
      </w:r>
      <w:r w:rsidRPr="0014357A">
        <w:fldChar w:fldCharType="begin"/>
      </w:r>
      <w:r w:rsidRPr="0014357A">
        <w:instrText xml:space="preserve"> </w:instrText>
      </w:r>
      <w:r w:rsidRPr="0014357A">
        <w:rPr>
          <w:rFonts w:hint="eastAsia"/>
        </w:rPr>
        <w:instrText>REF _Ref394328958 \w \h</w:instrText>
      </w:r>
      <w:r w:rsidRPr="0014357A">
        <w:instrText xml:space="preserve"> </w:instrText>
      </w:r>
      <w:r>
        <w:instrText xml:space="preserve"> \* MERGEFORMAT </w:instrText>
      </w:r>
      <w:r w:rsidRPr="0014357A">
        <w:fldChar w:fldCharType="separate"/>
      </w:r>
      <w:r>
        <w:rPr>
          <w:rFonts w:hint="eastAsia"/>
        </w:rPr>
        <w:t xml:space="preserve">表33　</w:t>
      </w:r>
      <w:r w:rsidRPr="0014357A">
        <w:fldChar w:fldCharType="end"/>
      </w:r>
      <w:r w:rsidRPr="0014357A">
        <w:rPr>
          <w:rFonts w:hint="eastAsia"/>
        </w:rPr>
        <w:t>得到</w:t>
      </w:r>
      <w:proofErr w:type="spellStart"/>
      <w:r>
        <w:rPr>
          <w:rFonts w:hint="eastAsia"/>
        </w:rPr>
        <w:t>scan_</w:t>
      </w:r>
      <w:r>
        <w:t>cl</w:t>
      </w:r>
      <w:proofErr w:type="spellEnd"/>
      <w:r w:rsidRPr="00A22CF8">
        <w:t>[component][</w:t>
      </w:r>
      <w:proofErr w:type="spellStart"/>
      <w:r>
        <w:t>i</w:t>
      </w:r>
      <w:proofErr w:type="spellEnd"/>
      <w:r w:rsidRPr="00A22CF8">
        <w:t>][</w:t>
      </w:r>
      <w:r>
        <w:t>j</w:t>
      </w:r>
      <w:r w:rsidRPr="00A22CF8">
        <w:t>]</w:t>
      </w:r>
      <w:r w:rsidRPr="0014357A">
        <w:rPr>
          <w:rFonts w:hint="eastAsia"/>
        </w:rPr>
        <w:t>的值</w:t>
      </w:r>
      <w:r>
        <w:rPr>
          <w:rFonts w:hint="eastAsia"/>
        </w:rPr>
        <w:t>，</w:t>
      </w:r>
      <w:r>
        <w:t>其中</w:t>
      </w:r>
      <w:r w:rsidRPr="00A22CF8">
        <w:rPr>
          <w:rFonts w:hint="eastAsia"/>
        </w:rPr>
        <w:t>，</w:t>
      </w:r>
      <w:proofErr w:type="spellStart"/>
      <w:r w:rsidRPr="00A22CF8">
        <w:rPr>
          <w:rFonts w:hint="eastAsia"/>
        </w:rPr>
        <w:t>maxVal</w:t>
      </w:r>
      <w:proofErr w:type="spellEnd"/>
      <w:r w:rsidRPr="00A22CF8">
        <w:rPr>
          <w:rFonts w:hint="eastAsia"/>
        </w:rPr>
        <w:t>等于</w:t>
      </w:r>
      <w:proofErr w:type="spellStart"/>
      <w:r w:rsidRPr="00A22CF8">
        <w:rPr>
          <w:rFonts w:hint="eastAsia"/>
        </w:rPr>
        <w:t>BitDepth</w:t>
      </w:r>
      <w:proofErr w:type="spellEnd"/>
      <w:r w:rsidRPr="00A22CF8">
        <w:rPr>
          <w:rFonts w:hint="eastAsia"/>
        </w:rPr>
        <w:t>[component]的值</w:t>
      </w:r>
      <w:r w:rsidRPr="0014357A">
        <w:rPr>
          <w:rFonts w:hint="eastAsia"/>
        </w:rPr>
        <w:t>。</w:t>
      </w:r>
    </w:p>
    <w:p w14:paraId="4C207878" w14:textId="77777777" w:rsidR="00F02E03" w:rsidRPr="0014357A" w:rsidRDefault="00F02E03" w:rsidP="00F02E03">
      <w:pPr>
        <w:pStyle w:val="af7"/>
        <w:spacing w:before="156" w:after="156"/>
        <w:rPr>
          <w:rFonts w:hAnsi="黑体"/>
        </w:rPr>
      </w:pPr>
      <w:bookmarkStart w:id="1124" w:name="_Ref394328958"/>
      <w:r>
        <w:rPr>
          <w:rFonts w:hAnsi="黑体"/>
        </w:rPr>
        <w:t>scan_cl</w:t>
      </w:r>
      <w:r w:rsidRPr="00A22CF8">
        <w:t>[component][</w:t>
      </w:r>
      <w:r>
        <w:t>i</w:t>
      </w:r>
      <w:r w:rsidRPr="00A22CF8">
        <w:t>][</w:t>
      </w:r>
      <w:r>
        <w:t>j</w:t>
      </w:r>
      <w:r w:rsidRPr="00A22CF8">
        <w:t>]</w:t>
      </w:r>
      <w:r w:rsidRPr="0014357A">
        <w:rPr>
          <w:rFonts w:hAnsi="黑体"/>
        </w:rPr>
        <w:t>的值与二元符号串的关系</w:t>
      </w:r>
      <w:bookmarkEnd w:id="1124"/>
    </w:p>
    <w:tbl>
      <w:tblPr>
        <w:tblW w:w="4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732"/>
        <w:gridCol w:w="732"/>
        <w:gridCol w:w="731"/>
        <w:gridCol w:w="731"/>
        <w:gridCol w:w="731"/>
        <w:gridCol w:w="731"/>
        <w:gridCol w:w="731"/>
        <w:gridCol w:w="735"/>
      </w:tblGrid>
      <w:tr w:rsidR="00F02E03" w:rsidRPr="0014357A" w14:paraId="0834DBC6" w14:textId="77777777" w:rsidTr="006F050A">
        <w:trPr>
          <w:trHeight w:val="167"/>
          <w:jc w:val="center"/>
        </w:trPr>
        <w:tc>
          <w:tcPr>
            <w:tcW w:w="1622" w:type="pct"/>
            <w:tcBorders>
              <w:top w:val="single" w:sz="12" w:space="0" w:color="auto"/>
              <w:left w:val="single" w:sz="12" w:space="0" w:color="auto"/>
              <w:bottom w:val="single" w:sz="12" w:space="0" w:color="auto"/>
              <w:right w:val="single" w:sz="4" w:space="0" w:color="auto"/>
            </w:tcBorders>
            <w:vAlign w:val="center"/>
          </w:tcPr>
          <w:p w14:paraId="14BA62A5" w14:textId="77777777" w:rsidR="00F02E03" w:rsidRPr="0014357A" w:rsidRDefault="00F02E03" w:rsidP="006F050A">
            <w:pPr>
              <w:pStyle w:val="afffffff0"/>
              <w:spacing w:before="60" w:after="60"/>
              <w:jc w:val="center"/>
              <w:rPr>
                <w:rFonts w:ascii="宋体" w:hAnsi="宋体"/>
              </w:rPr>
            </w:pPr>
            <w:r>
              <w:rPr>
                <w:rFonts w:ascii="宋体" w:hAnsi="宋体"/>
              </w:rPr>
              <w:t>scan_</w:t>
            </w:r>
            <w:r w:rsidRPr="0014357A">
              <w:rPr>
                <w:rFonts w:ascii="宋体" w:hAnsi="宋体"/>
              </w:rPr>
              <w:t>cl</w:t>
            </w:r>
            <w:r w:rsidRPr="00A22CF8">
              <w:rPr>
                <w:rFonts w:ascii="宋体" w:hAnsi="宋体"/>
              </w:rPr>
              <w:t>[component][i][j]</w:t>
            </w:r>
            <w:r w:rsidRPr="0014357A">
              <w:rPr>
                <w:rFonts w:ascii="宋体" w:hAnsi="宋体"/>
              </w:rPr>
              <w:t>的值</w:t>
            </w:r>
          </w:p>
        </w:tc>
        <w:tc>
          <w:tcPr>
            <w:tcW w:w="3378" w:type="pct"/>
            <w:gridSpan w:val="8"/>
            <w:tcBorders>
              <w:top w:val="single" w:sz="12" w:space="0" w:color="auto"/>
              <w:left w:val="single" w:sz="4" w:space="0" w:color="auto"/>
              <w:bottom w:val="single" w:sz="12" w:space="0" w:color="auto"/>
              <w:right w:val="single" w:sz="12" w:space="0" w:color="auto"/>
            </w:tcBorders>
          </w:tcPr>
          <w:p w14:paraId="4D671F9E" w14:textId="77777777" w:rsidR="00F02E03" w:rsidRPr="0014357A" w:rsidRDefault="00F02E03" w:rsidP="006F050A">
            <w:pPr>
              <w:spacing w:before="60" w:after="60" w:line="190" w:lineRule="exact"/>
              <w:jc w:val="center"/>
              <w:rPr>
                <w:rFonts w:ascii="宋体" w:hAnsi="宋体"/>
                <w:kern w:val="0"/>
                <w:sz w:val="18"/>
                <w:szCs w:val="18"/>
                <w:lang w:val="en-GB"/>
              </w:rPr>
            </w:pPr>
            <w:r w:rsidRPr="0014357A">
              <w:rPr>
                <w:rFonts w:ascii="宋体" w:hAnsi="宋体"/>
                <w:kern w:val="0"/>
                <w:sz w:val="18"/>
                <w:szCs w:val="18"/>
                <w:lang w:val="en-GB"/>
              </w:rPr>
              <w:t>二元符号串</w:t>
            </w:r>
          </w:p>
        </w:tc>
      </w:tr>
      <w:tr w:rsidR="00F02E03" w:rsidRPr="0014357A" w14:paraId="25792D38" w14:textId="77777777" w:rsidTr="006F050A">
        <w:trPr>
          <w:trHeight w:val="147"/>
          <w:jc w:val="center"/>
        </w:trPr>
        <w:tc>
          <w:tcPr>
            <w:tcW w:w="1622" w:type="pct"/>
            <w:tcBorders>
              <w:top w:val="single" w:sz="12" w:space="0" w:color="auto"/>
              <w:left w:val="single" w:sz="12" w:space="0" w:color="auto"/>
              <w:bottom w:val="single" w:sz="4" w:space="0" w:color="auto"/>
              <w:right w:val="single" w:sz="4" w:space="0" w:color="auto"/>
            </w:tcBorders>
            <w:vAlign w:val="center"/>
          </w:tcPr>
          <w:p w14:paraId="6EDFF991" w14:textId="77777777" w:rsidR="00F02E03" w:rsidRPr="0014357A" w:rsidRDefault="00F02E03" w:rsidP="006F050A">
            <w:pPr>
              <w:pStyle w:val="afffffff0"/>
              <w:spacing w:before="60" w:after="60"/>
              <w:jc w:val="center"/>
              <w:rPr>
                <w:rFonts w:ascii="宋体" w:hAnsi="宋体"/>
              </w:rPr>
            </w:pPr>
            <w:r w:rsidRPr="0014357A">
              <w:rPr>
                <w:rFonts w:ascii="宋体" w:hAnsi="宋体"/>
              </w:rPr>
              <w:t>0</w:t>
            </w:r>
          </w:p>
        </w:tc>
        <w:tc>
          <w:tcPr>
            <w:tcW w:w="422" w:type="pct"/>
            <w:tcBorders>
              <w:top w:val="single" w:sz="12" w:space="0" w:color="auto"/>
              <w:left w:val="single" w:sz="4" w:space="0" w:color="auto"/>
              <w:right w:val="single" w:sz="4" w:space="0" w:color="auto"/>
            </w:tcBorders>
            <w:vAlign w:val="center"/>
          </w:tcPr>
          <w:p w14:paraId="21762A30" w14:textId="77777777" w:rsidR="00F02E03" w:rsidRPr="0014357A" w:rsidRDefault="00F02E03" w:rsidP="006F050A">
            <w:pPr>
              <w:pStyle w:val="afffffff0"/>
              <w:spacing w:before="60" w:after="60"/>
              <w:jc w:val="center"/>
              <w:rPr>
                <w:rFonts w:ascii="宋体" w:hAnsi="宋体"/>
              </w:rPr>
            </w:pPr>
            <w:r w:rsidRPr="0014357A">
              <w:rPr>
                <w:rFonts w:ascii="宋体" w:hAnsi="宋体"/>
              </w:rPr>
              <w:t>0</w:t>
            </w:r>
          </w:p>
        </w:tc>
        <w:tc>
          <w:tcPr>
            <w:tcW w:w="422" w:type="pct"/>
            <w:tcBorders>
              <w:top w:val="single" w:sz="12" w:space="0" w:color="auto"/>
              <w:left w:val="single" w:sz="4" w:space="0" w:color="auto"/>
              <w:right w:val="single" w:sz="4" w:space="0" w:color="auto"/>
            </w:tcBorders>
            <w:vAlign w:val="center"/>
          </w:tcPr>
          <w:p w14:paraId="4D3D2650"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0</w:t>
            </w:r>
          </w:p>
        </w:tc>
        <w:tc>
          <w:tcPr>
            <w:tcW w:w="422" w:type="pct"/>
            <w:tcBorders>
              <w:top w:val="single" w:sz="12" w:space="0" w:color="auto"/>
              <w:left w:val="single" w:sz="4" w:space="0" w:color="auto"/>
              <w:right w:val="single" w:sz="4" w:space="0" w:color="auto"/>
            </w:tcBorders>
            <w:vAlign w:val="center"/>
          </w:tcPr>
          <w:p w14:paraId="3DF3B1B7" w14:textId="77777777" w:rsidR="00F02E03" w:rsidRPr="0014357A" w:rsidRDefault="00F02E03" w:rsidP="006F050A">
            <w:pPr>
              <w:pStyle w:val="afffffff0"/>
              <w:spacing w:before="60" w:after="60"/>
              <w:jc w:val="center"/>
              <w:rPr>
                <w:rFonts w:ascii="宋体" w:hAnsi="宋体"/>
              </w:rPr>
            </w:pPr>
          </w:p>
        </w:tc>
        <w:tc>
          <w:tcPr>
            <w:tcW w:w="422" w:type="pct"/>
            <w:tcBorders>
              <w:top w:val="single" w:sz="12" w:space="0" w:color="auto"/>
              <w:left w:val="single" w:sz="4" w:space="0" w:color="auto"/>
              <w:right w:val="single" w:sz="4" w:space="0" w:color="auto"/>
            </w:tcBorders>
            <w:vAlign w:val="center"/>
          </w:tcPr>
          <w:p w14:paraId="48F58D7A" w14:textId="77777777" w:rsidR="00F02E03" w:rsidRPr="0014357A" w:rsidRDefault="00F02E03" w:rsidP="006F050A">
            <w:pPr>
              <w:pStyle w:val="afffffff0"/>
              <w:spacing w:before="60" w:after="60"/>
              <w:jc w:val="center"/>
              <w:rPr>
                <w:rFonts w:ascii="宋体" w:hAnsi="宋体"/>
              </w:rPr>
            </w:pPr>
          </w:p>
        </w:tc>
        <w:tc>
          <w:tcPr>
            <w:tcW w:w="422" w:type="pct"/>
            <w:tcBorders>
              <w:top w:val="single" w:sz="12" w:space="0" w:color="auto"/>
              <w:left w:val="single" w:sz="4" w:space="0" w:color="auto"/>
              <w:right w:val="single" w:sz="8" w:space="0" w:color="auto"/>
            </w:tcBorders>
            <w:vAlign w:val="center"/>
          </w:tcPr>
          <w:p w14:paraId="0F414C8D" w14:textId="77777777" w:rsidR="00F02E03" w:rsidRPr="0014357A" w:rsidRDefault="00F02E03" w:rsidP="006F050A">
            <w:pPr>
              <w:pStyle w:val="afffffff0"/>
              <w:spacing w:before="60" w:after="60"/>
              <w:jc w:val="center"/>
              <w:rPr>
                <w:rFonts w:ascii="宋体" w:hAnsi="宋体"/>
              </w:rPr>
            </w:pPr>
          </w:p>
        </w:tc>
        <w:tc>
          <w:tcPr>
            <w:tcW w:w="422" w:type="pct"/>
            <w:tcBorders>
              <w:top w:val="single" w:sz="12" w:space="0" w:color="auto"/>
              <w:left w:val="single" w:sz="4" w:space="0" w:color="auto"/>
              <w:right w:val="single" w:sz="8" w:space="0" w:color="auto"/>
            </w:tcBorders>
            <w:vAlign w:val="center"/>
          </w:tcPr>
          <w:p w14:paraId="57227EC9" w14:textId="77777777" w:rsidR="00F02E03" w:rsidRPr="0014357A" w:rsidRDefault="00F02E03" w:rsidP="006F050A">
            <w:pPr>
              <w:pStyle w:val="afffffff0"/>
              <w:spacing w:before="60" w:after="60"/>
              <w:jc w:val="center"/>
              <w:rPr>
                <w:rFonts w:ascii="宋体" w:hAnsi="宋体"/>
              </w:rPr>
            </w:pPr>
          </w:p>
        </w:tc>
        <w:tc>
          <w:tcPr>
            <w:tcW w:w="422" w:type="pct"/>
            <w:tcBorders>
              <w:top w:val="single" w:sz="12" w:space="0" w:color="auto"/>
              <w:left w:val="single" w:sz="4" w:space="0" w:color="auto"/>
              <w:right w:val="single" w:sz="8" w:space="0" w:color="auto"/>
            </w:tcBorders>
            <w:vAlign w:val="center"/>
          </w:tcPr>
          <w:p w14:paraId="6166BC62" w14:textId="77777777" w:rsidR="00F02E03" w:rsidRPr="0014357A" w:rsidRDefault="00F02E03" w:rsidP="006F050A">
            <w:pPr>
              <w:pStyle w:val="afffffff0"/>
              <w:spacing w:before="60" w:after="60"/>
              <w:jc w:val="center"/>
              <w:rPr>
                <w:rFonts w:ascii="宋体" w:hAnsi="宋体"/>
              </w:rPr>
            </w:pPr>
          </w:p>
        </w:tc>
        <w:tc>
          <w:tcPr>
            <w:tcW w:w="423" w:type="pct"/>
            <w:tcBorders>
              <w:top w:val="single" w:sz="12" w:space="0" w:color="auto"/>
              <w:left w:val="single" w:sz="8" w:space="0" w:color="auto"/>
              <w:right w:val="single" w:sz="12" w:space="0" w:color="auto"/>
            </w:tcBorders>
            <w:vAlign w:val="center"/>
          </w:tcPr>
          <w:p w14:paraId="3D55F3DD" w14:textId="77777777" w:rsidR="00F02E03" w:rsidRPr="0014357A" w:rsidRDefault="00F02E03" w:rsidP="006F050A">
            <w:pPr>
              <w:pStyle w:val="afffffff0"/>
              <w:spacing w:before="60" w:after="60"/>
              <w:jc w:val="center"/>
              <w:rPr>
                <w:rFonts w:ascii="宋体" w:hAnsi="宋体"/>
              </w:rPr>
            </w:pPr>
          </w:p>
        </w:tc>
      </w:tr>
      <w:tr w:rsidR="00F02E03" w:rsidRPr="0014357A" w14:paraId="1459767F" w14:textId="77777777" w:rsidTr="006F050A">
        <w:trPr>
          <w:jc w:val="center"/>
        </w:trPr>
        <w:tc>
          <w:tcPr>
            <w:tcW w:w="1622" w:type="pct"/>
            <w:tcBorders>
              <w:top w:val="single" w:sz="4" w:space="0" w:color="auto"/>
              <w:left w:val="single" w:sz="12" w:space="0" w:color="auto"/>
              <w:bottom w:val="single" w:sz="4" w:space="0" w:color="auto"/>
              <w:right w:val="single" w:sz="4" w:space="0" w:color="auto"/>
            </w:tcBorders>
            <w:vAlign w:val="center"/>
          </w:tcPr>
          <w:p w14:paraId="34C87F35" w14:textId="77777777" w:rsidR="00F02E03" w:rsidRPr="0014357A" w:rsidRDefault="00F02E03" w:rsidP="006F050A">
            <w:pPr>
              <w:pStyle w:val="afffffff0"/>
              <w:spacing w:before="60" w:after="60"/>
              <w:jc w:val="center"/>
              <w:rPr>
                <w:rFonts w:ascii="宋体" w:hAnsi="宋体"/>
              </w:rPr>
            </w:pPr>
            <w:r w:rsidRPr="0014357A">
              <w:rPr>
                <w:rFonts w:ascii="宋体" w:hAnsi="宋体"/>
              </w:rPr>
              <w:t>1</w:t>
            </w:r>
          </w:p>
        </w:tc>
        <w:tc>
          <w:tcPr>
            <w:tcW w:w="422" w:type="pct"/>
            <w:tcBorders>
              <w:left w:val="single" w:sz="4" w:space="0" w:color="auto"/>
              <w:right w:val="single" w:sz="4" w:space="0" w:color="auto"/>
            </w:tcBorders>
            <w:vAlign w:val="center"/>
          </w:tcPr>
          <w:p w14:paraId="0AC4E122"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0</w:t>
            </w:r>
          </w:p>
        </w:tc>
        <w:tc>
          <w:tcPr>
            <w:tcW w:w="422" w:type="pct"/>
            <w:tcBorders>
              <w:left w:val="single" w:sz="4" w:space="0" w:color="auto"/>
              <w:right w:val="single" w:sz="4" w:space="0" w:color="auto"/>
            </w:tcBorders>
            <w:vAlign w:val="center"/>
          </w:tcPr>
          <w:p w14:paraId="3DFD96C4"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right w:val="single" w:sz="4" w:space="0" w:color="auto"/>
            </w:tcBorders>
            <w:vAlign w:val="center"/>
          </w:tcPr>
          <w:p w14:paraId="448DA6A2"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right w:val="single" w:sz="4" w:space="0" w:color="auto"/>
            </w:tcBorders>
            <w:vAlign w:val="center"/>
          </w:tcPr>
          <w:p w14:paraId="093E6EFE"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right w:val="single" w:sz="8" w:space="0" w:color="auto"/>
            </w:tcBorders>
            <w:vAlign w:val="center"/>
          </w:tcPr>
          <w:p w14:paraId="3B34CD75"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right w:val="single" w:sz="8" w:space="0" w:color="auto"/>
            </w:tcBorders>
            <w:vAlign w:val="center"/>
          </w:tcPr>
          <w:p w14:paraId="73BACA68"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right w:val="single" w:sz="8" w:space="0" w:color="auto"/>
            </w:tcBorders>
            <w:vAlign w:val="center"/>
          </w:tcPr>
          <w:p w14:paraId="5FF3EDDE" w14:textId="77777777" w:rsidR="00F02E03" w:rsidRPr="0014357A" w:rsidRDefault="00F02E03" w:rsidP="006F050A">
            <w:pPr>
              <w:pStyle w:val="afffffff0"/>
              <w:spacing w:before="60" w:after="60"/>
              <w:jc w:val="center"/>
              <w:rPr>
                <w:rFonts w:ascii="宋体" w:hAnsi="宋体"/>
              </w:rPr>
            </w:pPr>
          </w:p>
        </w:tc>
        <w:tc>
          <w:tcPr>
            <w:tcW w:w="423" w:type="pct"/>
            <w:tcBorders>
              <w:left w:val="single" w:sz="8" w:space="0" w:color="auto"/>
              <w:right w:val="single" w:sz="12" w:space="0" w:color="auto"/>
            </w:tcBorders>
            <w:vAlign w:val="center"/>
          </w:tcPr>
          <w:p w14:paraId="2BF941AE" w14:textId="77777777" w:rsidR="00F02E03" w:rsidRPr="0014357A" w:rsidRDefault="00F02E03" w:rsidP="006F050A">
            <w:pPr>
              <w:pStyle w:val="afffffff0"/>
              <w:spacing w:before="60" w:after="60"/>
              <w:jc w:val="center"/>
              <w:rPr>
                <w:rFonts w:ascii="宋体" w:hAnsi="宋体"/>
              </w:rPr>
            </w:pPr>
          </w:p>
        </w:tc>
      </w:tr>
      <w:tr w:rsidR="00F02E03" w:rsidRPr="0014357A" w14:paraId="75017D06" w14:textId="77777777" w:rsidTr="006F050A">
        <w:trPr>
          <w:jc w:val="center"/>
        </w:trPr>
        <w:tc>
          <w:tcPr>
            <w:tcW w:w="1622" w:type="pct"/>
            <w:tcBorders>
              <w:top w:val="single" w:sz="4" w:space="0" w:color="auto"/>
              <w:left w:val="single" w:sz="12" w:space="0" w:color="auto"/>
              <w:bottom w:val="single" w:sz="4" w:space="0" w:color="auto"/>
              <w:right w:val="single" w:sz="4" w:space="0" w:color="auto"/>
            </w:tcBorders>
            <w:vAlign w:val="center"/>
          </w:tcPr>
          <w:p w14:paraId="4723A826" w14:textId="77777777" w:rsidR="00F02E03" w:rsidRPr="0014357A" w:rsidRDefault="00F02E03" w:rsidP="006F050A">
            <w:pPr>
              <w:pStyle w:val="afffffff0"/>
              <w:spacing w:before="60" w:after="60"/>
              <w:jc w:val="center"/>
              <w:rPr>
                <w:rFonts w:ascii="宋体" w:hAnsi="宋体"/>
              </w:rPr>
            </w:pPr>
            <w:r w:rsidRPr="0014357A">
              <w:rPr>
                <w:rFonts w:ascii="宋体" w:hAnsi="宋体"/>
              </w:rPr>
              <w:t>2</w:t>
            </w:r>
          </w:p>
        </w:tc>
        <w:tc>
          <w:tcPr>
            <w:tcW w:w="422" w:type="pct"/>
            <w:tcBorders>
              <w:left w:val="single" w:sz="4" w:space="0" w:color="auto"/>
              <w:right w:val="single" w:sz="4" w:space="0" w:color="auto"/>
            </w:tcBorders>
            <w:vAlign w:val="center"/>
          </w:tcPr>
          <w:p w14:paraId="3DF6949E" w14:textId="77777777" w:rsidR="00F02E03" w:rsidRPr="0014357A" w:rsidRDefault="00F02E03" w:rsidP="006F050A">
            <w:pPr>
              <w:pStyle w:val="afffffff0"/>
              <w:spacing w:before="60" w:after="60"/>
              <w:jc w:val="center"/>
              <w:rPr>
                <w:rFonts w:ascii="宋体" w:hAnsi="宋体"/>
              </w:rPr>
            </w:pPr>
            <w:r w:rsidRPr="0014357A">
              <w:rPr>
                <w:rFonts w:ascii="宋体" w:hAnsi="宋体"/>
              </w:rPr>
              <w:t>1</w:t>
            </w:r>
          </w:p>
        </w:tc>
        <w:tc>
          <w:tcPr>
            <w:tcW w:w="422" w:type="pct"/>
            <w:tcBorders>
              <w:left w:val="single" w:sz="4" w:space="0" w:color="auto"/>
              <w:right w:val="single" w:sz="4" w:space="0" w:color="auto"/>
            </w:tcBorders>
            <w:vAlign w:val="center"/>
          </w:tcPr>
          <w:p w14:paraId="37B050EF" w14:textId="77777777" w:rsidR="00F02E03" w:rsidRPr="0014357A" w:rsidRDefault="00F02E03" w:rsidP="006F050A">
            <w:pPr>
              <w:pStyle w:val="afffffff0"/>
              <w:spacing w:before="60" w:after="60"/>
              <w:jc w:val="center"/>
              <w:rPr>
                <w:rFonts w:ascii="宋体" w:hAnsi="宋体"/>
              </w:rPr>
            </w:pPr>
            <w:r w:rsidRPr="0014357A">
              <w:rPr>
                <w:rFonts w:ascii="宋体" w:hAnsi="宋体"/>
              </w:rPr>
              <w:t>0</w:t>
            </w:r>
          </w:p>
        </w:tc>
        <w:tc>
          <w:tcPr>
            <w:tcW w:w="422" w:type="pct"/>
            <w:tcBorders>
              <w:left w:val="single" w:sz="4" w:space="0" w:color="auto"/>
              <w:right w:val="single" w:sz="4" w:space="0" w:color="auto"/>
            </w:tcBorders>
            <w:vAlign w:val="center"/>
          </w:tcPr>
          <w:p w14:paraId="021DAB02"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right w:val="single" w:sz="4" w:space="0" w:color="auto"/>
            </w:tcBorders>
            <w:vAlign w:val="center"/>
          </w:tcPr>
          <w:p w14:paraId="47361875"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right w:val="single" w:sz="8" w:space="0" w:color="auto"/>
            </w:tcBorders>
            <w:vAlign w:val="center"/>
          </w:tcPr>
          <w:p w14:paraId="01552B35"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right w:val="single" w:sz="8" w:space="0" w:color="auto"/>
            </w:tcBorders>
            <w:vAlign w:val="center"/>
          </w:tcPr>
          <w:p w14:paraId="3B674D8C"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right w:val="single" w:sz="8" w:space="0" w:color="auto"/>
            </w:tcBorders>
            <w:vAlign w:val="center"/>
          </w:tcPr>
          <w:p w14:paraId="0516BDAB" w14:textId="77777777" w:rsidR="00F02E03" w:rsidRPr="0014357A" w:rsidRDefault="00F02E03" w:rsidP="006F050A">
            <w:pPr>
              <w:pStyle w:val="afffffff0"/>
              <w:spacing w:before="60" w:after="60"/>
              <w:jc w:val="center"/>
              <w:rPr>
                <w:rFonts w:ascii="宋体" w:hAnsi="宋体"/>
              </w:rPr>
            </w:pPr>
          </w:p>
        </w:tc>
        <w:tc>
          <w:tcPr>
            <w:tcW w:w="423" w:type="pct"/>
            <w:tcBorders>
              <w:left w:val="single" w:sz="8" w:space="0" w:color="auto"/>
              <w:right w:val="single" w:sz="12" w:space="0" w:color="auto"/>
            </w:tcBorders>
            <w:vAlign w:val="center"/>
          </w:tcPr>
          <w:p w14:paraId="547704D7" w14:textId="77777777" w:rsidR="00F02E03" w:rsidRPr="0014357A" w:rsidRDefault="00F02E03" w:rsidP="006F050A">
            <w:pPr>
              <w:pStyle w:val="afffffff0"/>
              <w:spacing w:before="60" w:after="60"/>
              <w:jc w:val="center"/>
              <w:rPr>
                <w:rFonts w:ascii="宋体" w:hAnsi="宋体"/>
              </w:rPr>
            </w:pPr>
          </w:p>
        </w:tc>
      </w:tr>
      <w:tr w:rsidR="00F02E03" w:rsidRPr="0014357A" w14:paraId="3196772A" w14:textId="77777777" w:rsidTr="006F050A">
        <w:trPr>
          <w:jc w:val="center"/>
        </w:trPr>
        <w:tc>
          <w:tcPr>
            <w:tcW w:w="1622" w:type="pct"/>
            <w:tcBorders>
              <w:top w:val="single" w:sz="4" w:space="0" w:color="auto"/>
              <w:left w:val="single" w:sz="12" w:space="0" w:color="auto"/>
              <w:bottom w:val="single" w:sz="4" w:space="0" w:color="auto"/>
              <w:right w:val="single" w:sz="4" w:space="0" w:color="auto"/>
            </w:tcBorders>
            <w:vAlign w:val="center"/>
          </w:tcPr>
          <w:p w14:paraId="552655FA"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3</w:t>
            </w:r>
          </w:p>
        </w:tc>
        <w:tc>
          <w:tcPr>
            <w:tcW w:w="422" w:type="pct"/>
            <w:tcBorders>
              <w:left w:val="single" w:sz="4" w:space="0" w:color="auto"/>
              <w:bottom w:val="single" w:sz="4" w:space="0" w:color="auto"/>
              <w:right w:val="single" w:sz="4" w:space="0" w:color="auto"/>
            </w:tcBorders>
            <w:vAlign w:val="center"/>
          </w:tcPr>
          <w:p w14:paraId="3ABD28F8" w14:textId="77777777" w:rsidR="00F02E03" w:rsidRPr="0014357A" w:rsidRDefault="00F02E03" w:rsidP="006F050A">
            <w:pPr>
              <w:pStyle w:val="afffffff0"/>
              <w:spacing w:before="60" w:after="60"/>
              <w:jc w:val="center"/>
              <w:rPr>
                <w:rFonts w:ascii="宋体" w:hAnsi="宋体"/>
              </w:rPr>
            </w:pPr>
            <w:r w:rsidRPr="0014357A">
              <w:rPr>
                <w:rFonts w:ascii="宋体" w:hAnsi="宋体"/>
              </w:rPr>
              <w:t>1</w:t>
            </w:r>
          </w:p>
        </w:tc>
        <w:tc>
          <w:tcPr>
            <w:tcW w:w="422" w:type="pct"/>
            <w:tcBorders>
              <w:left w:val="single" w:sz="4" w:space="0" w:color="auto"/>
              <w:bottom w:val="single" w:sz="4" w:space="0" w:color="auto"/>
              <w:right w:val="single" w:sz="4" w:space="0" w:color="auto"/>
            </w:tcBorders>
            <w:vAlign w:val="center"/>
          </w:tcPr>
          <w:p w14:paraId="05D98112" w14:textId="77777777" w:rsidR="00F02E03" w:rsidRPr="0014357A" w:rsidRDefault="00F02E03" w:rsidP="006F050A">
            <w:pPr>
              <w:pStyle w:val="afffffff0"/>
              <w:spacing w:before="60" w:after="60"/>
              <w:jc w:val="center"/>
              <w:rPr>
                <w:rFonts w:ascii="宋体" w:hAnsi="宋体"/>
              </w:rPr>
            </w:pPr>
            <w:r w:rsidRPr="0014357A">
              <w:rPr>
                <w:rFonts w:ascii="宋体" w:hAnsi="宋体"/>
              </w:rPr>
              <w:t>1</w:t>
            </w:r>
          </w:p>
        </w:tc>
        <w:tc>
          <w:tcPr>
            <w:tcW w:w="422" w:type="pct"/>
            <w:tcBorders>
              <w:left w:val="single" w:sz="4" w:space="0" w:color="auto"/>
              <w:bottom w:val="single" w:sz="4" w:space="0" w:color="auto"/>
              <w:right w:val="single" w:sz="4" w:space="0" w:color="auto"/>
            </w:tcBorders>
            <w:vAlign w:val="center"/>
          </w:tcPr>
          <w:p w14:paraId="04395441"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0</w:t>
            </w:r>
          </w:p>
        </w:tc>
        <w:tc>
          <w:tcPr>
            <w:tcW w:w="422" w:type="pct"/>
            <w:tcBorders>
              <w:left w:val="single" w:sz="4" w:space="0" w:color="auto"/>
              <w:bottom w:val="single" w:sz="4" w:space="0" w:color="auto"/>
              <w:right w:val="single" w:sz="4" w:space="0" w:color="auto"/>
            </w:tcBorders>
            <w:vAlign w:val="center"/>
          </w:tcPr>
          <w:p w14:paraId="2661E462"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bottom w:val="single" w:sz="4" w:space="0" w:color="auto"/>
              <w:right w:val="single" w:sz="8" w:space="0" w:color="auto"/>
            </w:tcBorders>
            <w:vAlign w:val="center"/>
          </w:tcPr>
          <w:p w14:paraId="148341DF"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bottom w:val="single" w:sz="4" w:space="0" w:color="auto"/>
              <w:right w:val="single" w:sz="8" w:space="0" w:color="auto"/>
            </w:tcBorders>
            <w:vAlign w:val="center"/>
          </w:tcPr>
          <w:p w14:paraId="0A82B951"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bottom w:val="single" w:sz="4" w:space="0" w:color="auto"/>
              <w:right w:val="single" w:sz="8" w:space="0" w:color="auto"/>
            </w:tcBorders>
            <w:vAlign w:val="center"/>
          </w:tcPr>
          <w:p w14:paraId="540C1FD5" w14:textId="77777777" w:rsidR="00F02E03" w:rsidRPr="0014357A" w:rsidRDefault="00F02E03" w:rsidP="006F050A">
            <w:pPr>
              <w:pStyle w:val="afffffff0"/>
              <w:spacing w:before="60" w:after="60"/>
              <w:jc w:val="center"/>
              <w:rPr>
                <w:rFonts w:ascii="宋体" w:hAnsi="宋体"/>
              </w:rPr>
            </w:pPr>
          </w:p>
        </w:tc>
        <w:tc>
          <w:tcPr>
            <w:tcW w:w="423" w:type="pct"/>
            <w:tcBorders>
              <w:left w:val="single" w:sz="8" w:space="0" w:color="auto"/>
              <w:bottom w:val="single" w:sz="4" w:space="0" w:color="auto"/>
              <w:right w:val="single" w:sz="12" w:space="0" w:color="auto"/>
            </w:tcBorders>
            <w:vAlign w:val="center"/>
          </w:tcPr>
          <w:p w14:paraId="702E0C30" w14:textId="77777777" w:rsidR="00F02E03" w:rsidRPr="0014357A" w:rsidRDefault="00F02E03" w:rsidP="006F050A">
            <w:pPr>
              <w:pStyle w:val="afffffff0"/>
              <w:spacing w:before="60" w:after="60"/>
              <w:jc w:val="center"/>
              <w:rPr>
                <w:rFonts w:ascii="宋体" w:hAnsi="宋体"/>
              </w:rPr>
            </w:pPr>
          </w:p>
        </w:tc>
      </w:tr>
      <w:tr w:rsidR="00F02E03" w:rsidRPr="0014357A" w14:paraId="4BD16D65" w14:textId="77777777" w:rsidTr="006F050A">
        <w:trPr>
          <w:jc w:val="center"/>
        </w:trPr>
        <w:tc>
          <w:tcPr>
            <w:tcW w:w="1622" w:type="pct"/>
            <w:tcBorders>
              <w:top w:val="single" w:sz="4" w:space="0" w:color="auto"/>
              <w:left w:val="single" w:sz="12" w:space="0" w:color="auto"/>
              <w:bottom w:val="single" w:sz="4" w:space="0" w:color="auto"/>
              <w:right w:val="single" w:sz="4" w:space="0" w:color="auto"/>
            </w:tcBorders>
            <w:vAlign w:val="center"/>
          </w:tcPr>
          <w:p w14:paraId="7466451F"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4</w:t>
            </w:r>
          </w:p>
        </w:tc>
        <w:tc>
          <w:tcPr>
            <w:tcW w:w="422" w:type="pct"/>
            <w:tcBorders>
              <w:left w:val="single" w:sz="4" w:space="0" w:color="auto"/>
              <w:bottom w:val="single" w:sz="4" w:space="0" w:color="auto"/>
              <w:right w:val="single" w:sz="4" w:space="0" w:color="auto"/>
            </w:tcBorders>
            <w:vAlign w:val="center"/>
          </w:tcPr>
          <w:p w14:paraId="12769F50"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6BCA8D03"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54909AD5"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4A90C933"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0</w:t>
            </w:r>
          </w:p>
        </w:tc>
        <w:tc>
          <w:tcPr>
            <w:tcW w:w="422" w:type="pct"/>
            <w:tcBorders>
              <w:left w:val="single" w:sz="4" w:space="0" w:color="auto"/>
              <w:bottom w:val="single" w:sz="4" w:space="0" w:color="auto"/>
              <w:right w:val="single" w:sz="8" w:space="0" w:color="auto"/>
            </w:tcBorders>
            <w:vAlign w:val="center"/>
          </w:tcPr>
          <w:p w14:paraId="2F8391FB"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bottom w:val="single" w:sz="4" w:space="0" w:color="auto"/>
              <w:right w:val="single" w:sz="8" w:space="0" w:color="auto"/>
            </w:tcBorders>
            <w:vAlign w:val="center"/>
          </w:tcPr>
          <w:p w14:paraId="6584059A"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bottom w:val="single" w:sz="4" w:space="0" w:color="auto"/>
              <w:right w:val="single" w:sz="8" w:space="0" w:color="auto"/>
            </w:tcBorders>
            <w:vAlign w:val="center"/>
          </w:tcPr>
          <w:p w14:paraId="14D7C05C" w14:textId="77777777" w:rsidR="00F02E03" w:rsidRPr="0014357A" w:rsidRDefault="00F02E03" w:rsidP="006F050A">
            <w:pPr>
              <w:pStyle w:val="afffffff0"/>
              <w:spacing w:before="60" w:after="60"/>
              <w:jc w:val="center"/>
              <w:rPr>
                <w:rFonts w:ascii="宋体" w:hAnsi="宋体"/>
              </w:rPr>
            </w:pPr>
          </w:p>
        </w:tc>
        <w:tc>
          <w:tcPr>
            <w:tcW w:w="423" w:type="pct"/>
            <w:tcBorders>
              <w:left w:val="single" w:sz="8" w:space="0" w:color="auto"/>
              <w:bottom w:val="single" w:sz="4" w:space="0" w:color="auto"/>
              <w:right w:val="single" w:sz="12" w:space="0" w:color="auto"/>
            </w:tcBorders>
            <w:vAlign w:val="center"/>
          </w:tcPr>
          <w:p w14:paraId="33FB53FA" w14:textId="77777777" w:rsidR="00F02E03" w:rsidRPr="0014357A" w:rsidRDefault="00F02E03" w:rsidP="006F050A">
            <w:pPr>
              <w:pStyle w:val="afffffff0"/>
              <w:spacing w:before="60" w:after="60"/>
              <w:jc w:val="center"/>
              <w:rPr>
                <w:rFonts w:ascii="宋体" w:hAnsi="宋体"/>
              </w:rPr>
            </w:pPr>
          </w:p>
        </w:tc>
      </w:tr>
      <w:tr w:rsidR="00F02E03" w:rsidRPr="0014357A" w14:paraId="2B05E80E" w14:textId="77777777" w:rsidTr="006F050A">
        <w:trPr>
          <w:jc w:val="center"/>
        </w:trPr>
        <w:tc>
          <w:tcPr>
            <w:tcW w:w="1622" w:type="pct"/>
            <w:tcBorders>
              <w:top w:val="single" w:sz="4" w:space="0" w:color="auto"/>
              <w:left w:val="single" w:sz="12" w:space="0" w:color="auto"/>
              <w:bottom w:val="single" w:sz="4" w:space="0" w:color="auto"/>
              <w:right w:val="single" w:sz="4" w:space="0" w:color="auto"/>
            </w:tcBorders>
            <w:vAlign w:val="center"/>
          </w:tcPr>
          <w:p w14:paraId="3C5E91C9"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5</w:t>
            </w:r>
          </w:p>
        </w:tc>
        <w:tc>
          <w:tcPr>
            <w:tcW w:w="422" w:type="pct"/>
            <w:tcBorders>
              <w:left w:val="single" w:sz="4" w:space="0" w:color="auto"/>
              <w:bottom w:val="single" w:sz="4" w:space="0" w:color="auto"/>
              <w:right w:val="single" w:sz="4" w:space="0" w:color="auto"/>
            </w:tcBorders>
            <w:vAlign w:val="center"/>
          </w:tcPr>
          <w:p w14:paraId="130B9A8C"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3F34AE1F"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6308BD1E"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614C0A47"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8" w:space="0" w:color="auto"/>
            </w:tcBorders>
            <w:vAlign w:val="center"/>
          </w:tcPr>
          <w:p w14:paraId="3D333297"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0</w:t>
            </w:r>
          </w:p>
        </w:tc>
        <w:tc>
          <w:tcPr>
            <w:tcW w:w="422" w:type="pct"/>
            <w:tcBorders>
              <w:left w:val="single" w:sz="4" w:space="0" w:color="auto"/>
              <w:bottom w:val="single" w:sz="4" w:space="0" w:color="auto"/>
              <w:right w:val="single" w:sz="8" w:space="0" w:color="auto"/>
            </w:tcBorders>
            <w:vAlign w:val="center"/>
          </w:tcPr>
          <w:p w14:paraId="70289ACD" w14:textId="77777777" w:rsidR="00F02E03" w:rsidRPr="0014357A" w:rsidRDefault="00F02E03" w:rsidP="006F050A">
            <w:pPr>
              <w:pStyle w:val="afffffff0"/>
              <w:spacing w:before="60" w:after="60"/>
              <w:jc w:val="center"/>
              <w:rPr>
                <w:rFonts w:ascii="宋体" w:hAnsi="宋体"/>
              </w:rPr>
            </w:pPr>
          </w:p>
        </w:tc>
        <w:tc>
          <w:tcPr>
            <w:tcW w:w="422" w:type="pct"/>
            <w:tcBorders>
              <w:left w:val="single" w:sz="4" w:space="0" w:color="auto"/>
              <w:bottom w:val="single" w:sz="4" w:space="0" w:color="auto"/>
              <w:right w:val="single" w:sz="8" w:space="0" w:color="auto"/>
            </w:tcBorders>
            <w:vAlign w:val="center"/>
          </w:tcPr>
          <w:p w14:paraId="60C7A368" w14:textId="77777777" w:rsidR="00F02E03" w:rsidRPr="0014357A" w:rsidRDefault="00F02E03" w:rsidP="006F050A">
            <w:pPr>
              <w:pStyle w:val="afffffff0"/>
              <w:spacing w:before="60" w:after="60"/>
              <w:jc w:val="center"/>
              <w:rPr>
                <w:rFonts w:ascii="宋体" w:hAnsi="宋体"/>
              </w:rPr>
            </w:pPr>
          </w:p>
        </w:tc>
        <w:tc>
          <w:tcPr>
            <w:tcW w:w="423" w:type="pct"/>
            <w:tcBorders>
              <w:left w:val="single" w:sz="8" w:space="0" w:color="auto"/>
              <w:bottom w:val="single" w:sz="4" w:space="0" w:color="auto"/>
              <w:right w:val="single" w:sz="12" w:space="0" w:color="auto"/>
            </w:tcBorders>
            <w:vAlign w:val="center"/>
          </w:tcPr>
          <w:p w14:paraId="65D4AD36" w14:textId="77777777" w:rsidR="00F02E03" w:rsidRPr="0014357A" w:rsidRDefault="00F02E03" w:rsidP="006F050A">
            <w:pPr>
              <w:pStyle w:val="afffffff0"/>
              <w:spacing w:before="60" w:after="60"/>
              <w:jc w:val="center"/>
              <w:rPr>
                <w:rFonts w:ascii="宋体" w:hAnsi="宋体"/>
              </w:rPr>
            </w:pPr>
          </w:p>
        </w:tc>
      </w:tr>
      <w:tr w:rsidR="00F02E03" w:rsidRPr="0014357A" w14:paraId="55E878FE" w14:textId="77777777" w:rsidTr="006F050A">
        <w:trPr>
          <w:jc w:val="center"/>
        </w:trPr>
        <w:tc>
          <w:tcPr>
            <w:tcW w:w="1622" w:type="pct"/>
            <w:tcBorders>
              <w:top w:val="single" w:sz="4" w:space="0" w:color="auto"/>
              <w:left w:val="single" w:sz="12" w:space="0" w:color="auto"/>
              <w:bottom w:val="single" w:sz="4" w:space="0" w:color="auto"/>
              <w:right w:val="single" w:sz="4" w:space="0" w:color="auto"/>
            </w:tcBorders>
            <w:vAlign w:val="center"/>
          </w:tcPr>
          <w:p w14:paraId="1CA42918" w14:textId="77777777" w:rsidR="00F02E03" w:rsidRPr="0014357A" w:rsidRDefault="00F02E03" w:rsidP="006F050A">
            <w:pPr>
              <w:pStyle w:val="afffffff0"/>
              <w:spacing w:before="60" w:after="60"/>
              <w:jc w:val="center"/>
              <w:rPr>
                <w:rFonts w:ascii="宋体" w:hAnsi="宋体"/>
              </w:rPr>
            </w:pPr>
            <w:r w:rsidRPr="0014357A">
              <w:rPr>
                <w:rFonts w:ascii="宋体" w:hAnsi="宋体"/>
                <w:bCs/>
              </w:rPr>
              <w:t>…</w:t>
            </w:r>
          </w:p>
        </w:tc>
        <w:tc>
          <w:tcPr>
            <w:tcW w:w="422" w:type="pct"/>
            <w:tcBorders>
              <w:left w:val="single" w:sz="4" w:space="0" w:color="auto"/>
              <w:bottom w:val="single" w:sz="4" w:space="0" w:color="auto"/>
              <w:right w:val="single" w:sz="4" w:space="0" w:color="auto"/>
            </w:tcBorders>
            <w:vAlign w:val="center"/>
          </w:tcPr>
          <w:p w14:paraId="60C9468C"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24A457FB"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4FCFF9F8"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78B58B5D"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8" w:space="0" w:color="auto"/>
            </w:tcBorders>
            <w:vAlign w:val="center"/>
          </w:tcPr>
          <w:p w14:paraId="67B05AAE"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8" w:space="0" w:color="auto"/>
            </w:tcBorders>
            <w:vAlign w:val="center"/>
          </w:tcPr>
          <w:p w14:paraId="7393B4A0" w14:textId="77777777" w:rsidR="00F02E03" w:rsidRPr="0014357A" w:rsidRDefault="00F02E03" w:rsidP="006F050A">
            <w:pPr>
              <w:pStyle w:val="afffffff0"/>
              <w:spacing w:before="60" w:after="60"/>
              <w:jc w:val="center"/>
              <w:rPr>
                <w:rFonts w:ascii="宋体" w:hAnsi="宋体"/>
              </w:rPr>
            </w:pPr>
            <w:r w:rsidRPr="0014357A">
              <w:rPr>
                <w:rFonts w:ascii="宋体" w:hAnsi="宋体"/>
              </w:rPr>
              <w:t>…</w:t>
            </w:r>
          </w:p>
        </w:tc>
        <w:tc>
          <w:tcPr>
            <w:tcW w:w="422" w:type="pct"/>
            <w:tcBorders>
              <w:left w:val="single" w:sz="4" w:space="0" w:color="auto"/>
              <w:bottom w:val="single" w:sz="4" w:space="0" w:color="auto"/>
              <w:right w:val="single" w:sz="8" w:space="0" w:color="auto"/>
            </w:tcBorders>
            <w:vAlign w:val="center"/>
          </w:tcPr>
          <w:p w14:paraId="04856227"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0</w:t>
            </w:r>
          </w:p>
        </w:tc>
        <w:tc>
          <w:tcPr>
            <w:tcW w:w="423" w:type="pct"/>
            <w:tcBorders>
              <w:left w:val="single" w:sz="8" w:space="0" w:color="auto"/>
              <w:bottom w:val="single" w:sz="4" w:space="0" w:color="auto"/>
              <w:right w:val="single" w:sz="12" w:space="0" w:color="auto"/>
            </w:tcBorders>
            <w:vAlign w:val="center"/>
          </w:tcPr>
          <w:p w14:paraId="0C1327BF" w14:textId="77777777" w:rsidR="00F02E03" w:rsidRPr="0014357A" w:rsidRDefault="00F02E03" w:rsidP="006F050A">
            <w:pPr>
              <w:pStyle w:val="afffffff0"/>
              <w:spacing w:before="60" w:after="60"/>
              <w:jc w:val="center"/>
              <w:rPr>
                <w:rFonts w:ascii="宋体" w:hAnsi="宋体"/>
              </w:rPr>
            </w:pPr>
          </w:p>
        </w:tc>
      </w:tr>
      <w:tr w:rsidR="00F02E03" w:rsidRPr="0014357A" w14:paraId="03420742" w14:textId="77777777" w:rsidTr="006F050A">
        <w:trPr>
          <w:jc w:val="center"/>
        </w:trPr>
        <w:tc>
          <w:tcPr>
            <w:tcW w:w="1622" w:type="pct"/>
            <w:tcBorders>
              <w:top w:val="single" w:sz="4" w:space="0" w:color="auto"/>
              <w:left w:val="single" w:sz="12" w:space="0" w:color="auto"/>
              <w:bottom w:val="single" w:sz="4" w:space="0" w:color="auto"/>
              <w:right w:val="single" w:sz="4" w:space="0" w:color="auto"/>
            </w:tcBorders>
            <w:vAlign w:val="center"/>
          </w:tcPr>
          <w:p w14:paraId="5276815D" w14:textId="77777777" w:rsidR="00F02E03" w:rsidRPr="0014357A" w:rsidRDefault="00F02E03" w:rsidP="006F050A">
            <w:pPr>
              <w:pStyle w:val="afffffff0"/>
              <w:spacing w:before="60" w:after="60"/>
              <w:jc w:val="center"/>
              <w:rPr>
                <w:rFonts w:ascii="宋体" w:hAnsi="宋体"/>
              </w:rPr>
            </w:pPr>
            <w:r w:rsidRPr="0014357A">
              <w:rPr>
                <w:rFonts w:ascii="宋体" w:hAnsi="宋体"/>
                <w:bCs/>
              </w:rPr>
              <w:t>maxVal-1</w:t>
            </w:r>
          </w:p>
        </w:tc>
        <w:tc>
          <w:tcPr>
            <w:tcW w:w="422" w:type="pct"/>
            <w:tcBorders>
              <w:left w:val="single" w:sz="4" w:space="0" w:color="auto"/>
              <w:bottom w:val="single" w:sz="4" w:space="0" w:color="auto"/>
              <w:right w:val="single" w:sz="4" w:space="0" w:color="auto"/>
            </w:tcBorders>
            <w:vAlign w:val="center"/>
          </w:tcPr>
          <w:p w14:paraId="274DA581"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68D2FBBC"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01104C25"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6945C9AE"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8" w:space="0" w:color="auto"/>
            </w:tcBorders>
            <w:vAlign w:val="center"/>
          </w:tcPr>
          <w:p w14:paraId="355718CA"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8" w:space="0" w:color="auto"/>
            </w:tcBorders>
            <w:vAlign w:val="center"/>
          </w:tcPr>
          <w:p w14:paraId="695ED6FF" w14:textId="77777777" w:rsidR="00F02E03" w:rsidRPr="0014357A" w:rsidRDefault="00F02E03" w:rsidP="006F050A">
            <w:pPr>
              <w:pStyle w:val="afffffff0"/>
              <w:spacing w:before="60" w:after="60"/>
              <w:jc w:val="center"/>
              <w:rPr>
                <w:rFonts w:ascii="宋体" w:hAnsi="宋体"/>
              </w:rPr>
            </w:pPr>
            <w:r w:rsidRPr="0014357A">
              <w:rPr>
                <w:rFonts w:ascii="宋体" w:hAnsi="宋体"/>
              </w:rPr>
              <w:t>…</w:t>
            </w:r>
          </w:p>
        </w:tc>
        <w:tc>
          <w:tcPr>
            <w:tcW w:w="422" w:type="pct"/>
            <w:tcBorders>
              <w:left w:val="single" w:sz="4" w:space="0" w:color="auto"/>
              <w:bottom w:val="single" w:sz="4" w:space="0" w:color="auto"/>
              <w:right w:val="single" w:sz="8" w:space="0" w:color="auto"/>
            </w:tcBorders>
            <w:vAlign w:val="center"/>
          </w:tcPr>
          <w:p w14:paraId="766AD7C4"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3" w:type="pct"/>
            <w:tcBorders>
              <w:left w:val="single" w:sz="8" w:space="0" w:color="auto"/>
              <w:bottom w:val="single" w:sz="4" w:space="0" w:color="auto"/>
              <w:right w:val="single" w:sz="12" w:space="0" w:color="auto"/>
            </w:tcBorders>
            <w:vAlign w:val="center"/>
          </w:tcPr>
          <w:p w14:paraId="7BE45FF4" w14:textId="77777777" w:rsidR="00F02E03" w:rsidRPr="0014357A" w:rsidRDefault="00F02E03" w:rsidP="006F050A">
            <w:pPr>
              <w:pStyle w:val="afffffff0"/>
              <w:spacing w:before="60" w:after="60"/>
              <w:jc w:val="center"/>
              <w:rPr>
                <w:rFonts w:ascii="宋体" w:hAnsi="宋体"/>
              </w:rPr>
            </w:pPr>
            <w:r>
              <w:rPr>
                <w:rFonts w:ascii="宋体" w:hAnsi="宋体"/>
              </w:rPr>
              <w:t>0</w:t>
            </w:r>
          </w:p>
        </w:tc>
      </w:tr>
      <w:tr w:rsidR="00F02E03" w:rsidRPr="0014357A" w14:paraId="0D158979" w14:textId="77777777" w:rsidTr="006F050A">
        <w:trPr>
          <w:jc w:val="center"/>
        </w:trPr>
        <w:tc>
          <w:tcPr>
            <w:tcW w:w="1622" w:type="pct"/>
            <w:tcBorders>
              <w:top w:val="single" w:sz="4" w:space="0" w:color="auto"/>
              <w:left w:val="single" w:sz="12" w:space="0" w:color="auto"/>
              <w:bottom w:val="single" w:sz="4" w:space="0" w:color="auto"/>
              <w:right w:val="single" w:sz="4" w:space="0" w:color="auto"/>
            </w:tcBorders>
            <w:vAlign w:val="center"/>
          </w:tcPr>
          <w:p w14:paraId="171D2CF2" w14:textId="77777777" w:rsidR="00F02E03" w:rsidRPr="0014357A" w:rsidRDefault="00F02E03" w:rsidP="006F050A">
            <w:pPr>
              <w:pStyle w:val="afffffff0"/>
              <w:spacing w:before="60" w:after="60"/>
              <w:jc w:val="center"/>
              <w:rPr>
                <w:rFonts w:ascii="宋体" w:hAnsi="宋体"/>
              </w:rPr>
            </w:pPr>
            <w:r w:rsidRPr="0014357A">
              <w:rPr>
                <w:rFonts w:ascii="宋体" w:hAnsi="宋体"/>
                <w:bCs/>
              </w:rPr>
              <w:t>maxVal</w:t>
            </w:r>
          </w:p>
        </w:tc>
        <w:tc>
          <w:tcPr>
            <w:tcW w:w="422" w:type="pct"/>
            <w:tcBorders>
              <w:left w:val="single" w:sz="4" w:space="0" w:color="auto"/>
              <w:bottom w:val="single" w:sz="4" w:space="0" w:color="auto"/>
              <w:right w:val="single" w:sz="4" w:space="0" w:color="auto"/>
            </w:tcBorders>
            <w:vAlign w:val="center"/>
          </w:tcPr>
          <w:p w14:paraId="5551FBB5"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45323DA6"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3373DC8D"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4" w:space="0" w:color="auto"/>
            </w:tcBorders>
            <w:vAlign w:val="center"/>
          </w:tcPr>
          <w:p w14:paraId="7EE0DF7E"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8" w:space="0" w:color="auto"/>
            </w:tcBorders>
            <w:vAlign w:val="center"/>
          </w:tcPr>
          <w:p w14:paraId="13EACF8D"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2" w:type="pct"/>
            <w:tcBorders>
              <w:left w:val="single" w:sz="4" w:space="0" w:color="auto"/>
              <w:bottom w:val="single" w:sz="4" w:space="0" w:color="auto"/>
              <w:right w:val="single" w:sz="8" w:space="0" w:color="auto"/>
            </w:tcBorders>
            <w:vAlign w:val="center"/>
          </w:tcPr>
          <w:p w14:paraId="3229018E" w14:textId="77777777" w:rsidR="00F02E03" w:rsidRPr="0014357A" w:rsidRDefault="00F02E03" w:rsidP="006F050A">
            <w:pPr>
              <w:pStyle w:val="afffffff0"/>
              <w:spacing w:before="60" w:after="60"/>
              <w:jc w:val="center"/>
              <w:rPr>
                <w:rFonts w:ascii="宋体" w:hAnsi="宋体"/>
              </w:rPr>
            </w:pPr>
            <w:r w:rsidRPr="0014357A">
              <w:rPr>
                <w:rFonts w:ascii="宋体" w:hAnsi="宋体"/>
              </w:rPr>
              <w:t>…</w:t>
            </w:r>
          </w:p>
        </w:tc>
        <w:tc>
          <w:tcPr>
            <w:tcW w:w="422" w:type="pct"/>
            <w:tcBorders>
              <w:left w:val="single" w:sz="4" w:space="0" w:color="auto"/>
              <w:bottom w:val="single" w:sz="4" w:space="0" w:color="auto"/>
              <w:right w:val="single" w:sz="8" w:space="0" w:color="auto"/>
            </w:tcBorders>
            <w:vAlign w:val="center"/>
          </w:tcPr>
          <w:p w14:paraId="6A2D7A4D"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c>
          <w:tcPr>
            <w:tcW w:w="423" w:type="pct"/>
            <w:tcBorders>
              <w:left w:val="single" w:sz="8" w:space="0" w:color="auto"/>
              <w:bottom w:val="single" w:sz="4" w:space="0" w:color="auto"/>
              <w:right w:val="single" w:sz="12" w:space="0" w:color="auto"/>
            </w:tcBorders>
            <w:vAlign w:val="center"/>
          </w:tcPr>
          <w:p w14:paraId="6DB9D461"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1</w:t>
            </w:r>
          </w:p>
        </w:tc>
      </w:tr>
      <w:tr w:rsidR="00F02E03" w:rsidRPr="0014357A" w14:paraId="611D8C15" w14:textId="77777777" w:rsidTr="006F050A">
        <w:trPr>
          <w:jc w:val="center"/>
        </w:trPr>
        <w:tc>
          <w:tcPr>
            <w:tcW w:w="1622" w:type="pct"/>
            <w:tcBorders>
              <w:top w:val="single" w:sz="4" w:space="0" w:color="auto"/>
              <w:left w:val="single" w:sz="12" w:space="0" w:color="auto"/>
              <w:bottom w:val="single" w:sz="12" w:space="0" w:color="auto"/>
              <w:right w:val="single" w:sz="4" w:space="0" w:color="auto"/>
            </w:tcBorders>
            <w:vAlign w:val="center"/>
          </w:tcPr>
          <w:p w14:paraId="0E47A0BB" w14:textId="77777777" w:rsidR="00F02E03" w:rsidRPr="0014357A" w:rsidRDefault="00F02E03" w:rsidP="006F050A">
            <w:pPr>
              <w:pStyle w:val="afffffff0"/>
              <w:spacing w:before="60" w:after="60"/>
              <w:jc w:val="center"/>
              <w:rPr>
                <w:rFonts w:ascii="宋体" w:hAnsi="宋体"/>
              </w:rPr>
            </w:pPr>
            <w:r w:rsidRPr="0014357A">
              <w:rPr>
                <w:rFonts w:ascii="宋体" w:hAnsi="宋体"/>
              </w:rPr>
              <w:t>binIdx</w:t>
            </w:r>
          </w:p>
        </w:tc>
        <w:tc>
          <w:tcPr>
            <w:tcW w:w="422" w:type="pct"/>
            <w:tcBorders>
              <w:top w:val="single" w:sz="4" w:space="0" w:color="auto"/>
              <w:left w:val="single" w:sz="4" w:space="0" w:color="auto"/>
              <w:bottom w:val="single" w:sz="12" w:space="0" w:color="auto"/>
              <w:right w:val="single" w:sz="4" w:space="0" w:color="auto"/>
            </w:tcBorders>
            <w:vAlign w:val="center"/>
          </w:tcPr>
          <w:p w14:paraId="6CEDDB21" w14:textId="77777777" w:rsidR="00F02E03" w:rsidRPr="0014357A" w:rsidRDefault="00F02E03" w:rsidP="006F050A">
            <w:pPr>
              <w:pStyle w:val="afffffff0"/>
              <w:spacing w:before="60" w:after="60"/>
              <w:jc w:val="center"/>
              <w:rPr>
                <w:rFonts w:ascii="宋体" w:hAnsi="宋体"/>
              </w:rPr>
            </w:pPr>
            <w:r w:rsidRPr="0014357A">
              <w:rPr>
                <w:rFonts w:ascii="宋体" w:hAnsi="宋体"/>
              </w:rPr>
              <w:t>0</w:t>
            </w:r>
          </w:p>
        </w:tc>
        <w:tc>
          <w:tcPr>
            <w:tcW w:w="422" w:type="pct"/>
            <w:tcBorders>
              <w:top w:val="single" w:sz="4" w:space="0" w:color="auto"/>
              <w:left w:val="single" w:sz="4" w:space="0" w:color="auto"/>
              <w:bottom w:val="single" w:sz="12" w:space="0" w:color="auto"/>
              <w:right w:val="single" w:sz="4" w:space="0" w:color="auto"/>
            </w:tcBorders>
            <w:vAlign w:val="center"/>
          </w:tcPr>
          <w:p w14:paraId="7BFC7FD7" w14:textId="77777777" w:rsidR="00F02E03" w:rsidRPr="0014357A" w:rsidRDefault="00F02E03" w:rsidP="006F050A">
            <w:pPr>
              <w:pStyle w:val="afffffff0"/>
              <w:spacing w:before="60" w:after="60"/>
              <w:jc w:val="center"/>
              <w:rPr>
                <w:rFonts w:ascii="宋体" w:hAnsi="宋体"/>
              </w:rPr>
            </w:pPr>
            <w:r w:rsidRPr="0014357A">
              <w:rPr>
                <w:rFonts w:ascii="宋体" w:hAnsi="宋体"/>
              </w:rPr>
              <w:t>1</w:t>
            </w:r>
          </w:p>
        </w:tc>
        <w:tc>
          <w:tcPr>
            <w:tcW w:w="422" w:type="pct"/>
            <w:tcBorders>
              <w:top w:val="single" w:sz="4" w:space="0" w:color="auto"/>
              <w:left w:val="single" w:sz="4" w:space="0" w:color="auto"/>
              <w:bottom w:val="single" w:sz="12" w:space="0" w:color="auto"/>
              <w:right w:val="single" w:sz="4" w:space="0" w:color="auto"/>
            </w:tcBorders>
            <w:vAlign w:val="center"/>
          </w:tcPr>
          <w:p w14:paraId="20C148E1"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2</w:t>
            </w:r>
          </w:p>
        </w:tc>
        <w:tc>
          <w:tcPr>
            <w:tcW w:w="422" w:type="pct"/>
            <w:tcBorders>
              <w:top w:val="single" w:sz="4" w:space="0" w:color="auto"/>
              <w:left w:val="single" w:sz="4" w:space="0" w:color="auto"/>
              <w:bottom w:val="single" w:sz="12" w:space="0" w:color="auto"/>
              <w:right w:val="single" w:sz="4" w:space="0" w:color="auto"/>
            </w:tcBorders>
            <w:vAlign w:val="center"/>
          </w:tcPr>
          <w:p w14:paraId="32159743"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3</w:t>
            </w:r>
          </w:p>
        </w:tc>
        <w:tc>
          <w:tcPr>
            <w:tcW w:w="422" w:type="pct"/>
            <w:tcBorders>
              <w:top w:val="single" w:sz="4" w:space="0" w:color="auto"/>
              <w:left w:val="single" w:sz="4" w:space="0" w:color="auto"/>
              <w:bottom w:val="single" w:sz="12" w:space="0" w:color="auto"/>
              <w:right w:val="single" w:sz="8" w:space="0" w:color="auto"/>
            </w:tcBorders>
            <w:vAlign w:val="center"/>
          </w:tcPr>
          <w:p w14:paraId="0158AFAC" w14:textId="77777777" w:rsidR="00F02E03" w:rsidRPr="0014357A" w:rsidRDefault="00F02E03" w:rsidP="006F050A">
            <w:pPr>
              <w:pStyle w:val="afffffff0"/>
              <w:spacing w:before="60" w:after="60"/>
              <w:jc w:val="center"/>
              <w:rPr>
                <w:rFonts w:ascii="宋体" w:hAnsi="宋体"/>
              </w:rPr>
            </w:pPr>
            <w:r w:rsidRPr="0014357A">
              <w:rPr>
                <w:rFonts w:ascii="宋体" w:hAnsi="宋体" w:hint="eastAsia"/>
              </w:rPr>
              <w:t>4</w:t>
            </w:r>
          </w:p>
        </w:tc>
        <w:tc>
          <w:tcPr>
            <w:tcW w:w="422" w:type="pct"/>
            <w:tcBorders>
              <w:top w:val="single" w:sz="4" w:space="0" w:color="auto"/>
              <w:left w:val="single" w:sz="4" w:space="0" w:color="auto"/>
              <w:bottom w:val="single" w:sz="12" w:space="0" w:color="auto"/>
              <w:right w:val="single" w:sz="8" w:space="0" w:color="auto"/>
            </w:tcBorders>
            <w:vAlign w:val="center"/>
          </w:tcPr>
          <w:p w14:paraId="42581427" w14:textId="77777777" w:rsidR="00F02E03" w:rsidRPr="0014357A" w:rsidRDefault="00F02E03" w:rsidP="006F050A">
            <w:pPr>
              <w:pStyle w:val="afffffff0"/>
              <w:spacing w:before="60" w:after="60"/>
              <w:jc w:val="center"/>
              <w:rPr>
                <w:rFonts w:ascii="宋体" w:hAnsi="宋体"/>
              </w:rPr>
            </w:pPr>
            <w:r w:rsidRPr="0014357A">
              <w:rPr>
                <w:rFonts w:ascii="宋体" w:hAnsi="宋体"/>
              </w:rPr>
              <w:t>…</w:t>
            </w:r>
          </w:p>
        </w:tc>
        <w:tc>
          <w:tcPr>
            <w:tcW w:w="422" w:type="pct"/>
            <w:tcBorders>
              <w:top w:val="single" w:sz="4" w:space="0" w:color="auto"/>
              <w:left w:val="single" w:sz="4" w:space="0" w:color="auto"/>
              <w:bottom w:val="single" w:sz="12" w:space="0" w:color="auto"/>
              <w:right w:val="single" w:sz="8" w:space="0" w:color="auto"/>
            </w:tcBorders>
            <w:vAlign w:val="center"/>
          </w:tcPr>
          <w:p w14:paraId="4809FEA0" w14:textId="77777777" w:rsidR="00F02E03" w:rsidRPr="0014357A" w:rsidRDefault="00F02E03" w:rsidP="006F050A">
            <w:pPr>
              <w:pStyle w:val="afffffff0"/>
              <w:spacing w:before="60" w:after="60"/>
              <w:jc w:val="center"/>
              <w:rPr>
                <w:rFonts w:ascii="宋体" w:hAnsi="宋体"/>
              </w:rPr>
            </w:pPr>
            <w:r w:rsidRPr="0014357A">
              <w:rPr>
                <w:rFonts w:ascii="宋体" w:hAnsi="宋体"/>
                <w:bCs/>
              </w:rPr>
              <w:t>maxVal</w:t>
            </w:r>
            <w:r w:rsidRPr="0014357A">
              <w:rPr>
                <w:rFonts w:ascii="宋体" w:hAnsi="宋体" w:hint="eastAsia"/>
                <w:bCs/>
              </w:rPr>
              <w:t>-</w:t>
            </w:r>
            <w:r>
              <w:rPr>
                <w:rFonts w:ascii="宋体" w:hAnsi="宋体"/>
                <w:bCs/>
              </w:rPr>
              <w:t>3</w:t>
            </w:r>
          </w:p>
        </w:tc>
        <w:tc>
          <w:tcPr>
            <w:tcW w:w="423" w:type="pct"/>
            <w:tcBorders>
              <w:top w:val="single" w:sz="4" w:space="0" w:color="auto"/>
              <w:left w:val="single" w:sz="8" w:space="0" w:color="auto"/>
              <w:bottom w:val="single" w:sz="12" w:space="0" w:color="auto"/>
              <w:right w:val="single" w:sz="12" w:space="0" w:color="auto"/>
            </w:tcBorders>
            <w:vAlign w:val="center"/>
          </w:tcPr>
          <w:p w14:paraId="427A18FD" w14:textId="77777777" w:rsidR="00F02E03" w:rsidRPr="0014357A" w:rsidRDefault="00F02E03" w:rsidP="006F050A">
            <w:pPr>
              <w:pStyle w:val="afffffff0"/>
              <w:spacing w:before="60" w:after="60"/>
              <w:jc w:val="center"/>
              <w:rPr>
                <w:rFonts w:ascii="宋体" w:hAnsi="宋体"/>
              </w:rPr>
            </w:pPr>
            <w:r w:rsidRPr="0014357A">
              <w:rPr>
                <w:rFonts w:ascii="宋体" w:hAnsi="宋体"/>
                <w:bCs/>
              </w:rPr>
              <w:t>maxVal</w:t>
            </w:r>
            <w:r w:rsidRPr="0014357A">
              <w:rPr>
                <w:rFonts w:ascii="宋体" w:hAnsi="宋体" w:hint="eastAsia"/>
                <w:bCs/>
              </w:rPr>
              <w:t>-</w:t>
            </w:r>
            <w:r>
              <w:rPr>
                <w:rFonts w:ascii="宋体" w:hAnsi="宋体"/>
                <w:bCs/>
              </w:rPr>
              <w:t>2</w:t>
            </w:r>
          </w:p>
        </w:tc>
      </w:tr>
    </w:tbl>
    <w:p w14:paraId="4593EA3B" w14:textId="77777777" w:rsidR="00F02E03" w:rsidRPr="0014357A" w:rsidRDefault="00F02E03" w:rsidP="00F02E03">
      <w:pPr>
        <w:pStyle w:val="aff7"/>
        <w:ind w:firstLineChars="0" w:firstLine="0"/>
      </w:pPr>
    </w:p>
    <w:p w14:paraId="568DA2CA" w14:textId="77777777" w:rsidR="00F02E03" w:rsidRDefault="00F02E03" w:rsidP="00F02E03">
      <w:pPr>
        <w:pStyle w:val="a7"/>
        <w:spacing w:before="156" w:after="156"/>
      </w:pPr>
      <w:bookmarkStart w:id="1125" w:name="_Ref93935288"/>
      <w:bookmarkStart w:id="1126" w:name="_Ref94005117"/>
      <w:r>
        <w:lastRenderedPageBreak/>
        <w:t>scan</w:t>
      </w:r>
      <w:r w:rsidRPr="0014357A">
        <w:t>_</w:t>
      </w:r>
      <w:r>
        <w:t>resi</w:t>
      </w:r>
      <w:r w:rsidRPr="0014357A">
        <w:t>_data</w:t>
      </w:r>
      <w:r>
        <w:t>_value</w:t>
      </w:r>
      <w:r w:rsidRPr="0014357A">
        <w:t>的反二值化方法</w:t>
      </w:r>
      <w:bookmarkEnd w:id="1125"/>
      <w:bookmarkEnd w:id="1126"/>
    </w:p>
    <w:p w14:paraId="12AAF28E" w14:textId="77777777" w:rsidR="00F02E03" w:rsidRPr="00CB558E" w:rsidRDefault="00F02E03" w:rsidP="00F02E03">
      <w:pPr>
        <w:pStyle w:val="aff7"/>
      </w:pPr>
      <w:r>
        <w:rPr>
          <w:rFonts w:hint="eastAsia"/>
        </w:rPr>
        <w:t>scan_</w:t>
      </w:r>
      <w:r>
        <w:t>resi</w:t>
      </w:r>
      <w:r>
        <w:rPr>
          <w:rFonts w:hint="eastAsia"/>
        </w:rPr>
        <w:t>_data_valu</w:t>
      </w:r>
      <w:r w:rsidRPr="00F5142E">
        <w:rPr>
          <w:rFonts w:hint="eastAsia"/>
        </w:rPr>
        <w:t>的值等于synElVal的值（</w:t>
      </w:r>
      <w:r>
        <w:rPr>
          <w:rFonts w:hint="eastAsia"/>
        </w:rPr>
        <w:t>见</w:t>
      </w:r>
      <w:r w:rsidRPr="0014357A">
        <w:fldChar w:fldCharType="begin"/>
      </w:r>
      <w:r w:rsidRPr="0014357A">
        <w:instrText xml:space="preserve"> </w:instrText>
      </w:r>
      <w:r w:rsidRPr="0014357A">
        <w:rPr>
          <w:rFonts w:hint="eastAsia"/>
        </w:rPr>
        <w:instrText>REF _Ref93951095 \w \h</w:instrText>
      </w:r>
      <w:r w:rsidRPr="0014357A">
        <w:instrText xml:space="preserve"> </w:instrText>
      </w:r>
      <w:r>
        <w:instrText xml:space="preserve"> \* MERGEFORMAT </w:instrText>
      </w:r>
      <w:r w:rsidRPr="0014357A">
        <w:fldChar w:fldCharType="separate"/>
      </w:r>
      <w:r>
        <w:rPr>
          <w:rFonts w:hint="eastAsia"/>
        </w:rPr>
        <w:t xml:space="preserve">8.2.3.2　</w:t>
      </w:r>
      <w:r w:rsidRPr="0014357A">
        <w:fldChar w:fldCharType="end"/>
      </w:r>
      <w:r>
        <w:rPr>
          <w:rFonts w:hint="eastAsia"/>
        </w:rPr>
        <w:t>），</w:t>
      </w:r>
      <w:r>
        <w:t>其中</w:t>
      </w:r>
      <w:r w:rsidRPr="0014357A">
        <w:rPr>
          <w:rFonts w:hint="eastAsia"/>
        </w:rPr>
        <w:t>定长码</w:t>
      </w:r>
      <w:r w:rsidRPr="0014357A">
        <w:t>码长</w:t>
      </w:r>
      <w:r w:rsidRPr="0014357A">
        <w:rPr>
          <w:rFonts w:hint="eastAsia"/>
        </w:rPr>
        <w:t>len</w:t>
      </w:r>
      <w:r>
        <w:rPr>
          <w:rFonts w:hint="eastAsia"/>
        </w:rPr>
        <w:t>的</w:t>
      </w:r>
      <w:r>
        <w:t>确定方式为</w:t>
      </w:r>
      <w:r>
        <w:rPr>
          <w:rFonts w:hAnsi="黑体" w:hint="eastAsia"/>
          <w:bCs/>
        </w:rPr>
        <w:t>：</w:t>
      </w:r>
    </w:p>
    <w:p w14:paraId="4327FCE4" w14:textId="77777777" w:rsidR="00F02E03" w:rsidRDefault="00F02E03">
      <w:pPr>
        <w:pStyle w:val="ac"/>
        <w:numPr>
          <w:ilvl w:val="0"/>
          <w:numId w:val="32"/>
        </w:numPr>
      </w:pPr>
      <w:r>
        <w:rPr>
          <w:rFonts w:hint="eastAsia"/>
        </w:rPr>
        <w:t>如果Sub</w:t>
      </w:r>
      <w:r>
        <w:t>Scan</w:t>
      </w:r>
      <w:r w:rsidRPr="0014357A">
        <w:rPr>
          <w:rFonts w:hint="eastAsia"/>
        </w:rPr>
        <w:t>Cl</w:t>
      </w:r>
      <w:r w:rsidRPr="0014357A">
        <w:t>[component][j][i</w:t>
      </w:r>
      <w:r w:rsidRPr="0014357A">
        <w:rPr>
          <w:rFonts w:hint="eastAsia"/>
        </w:rPr>
        <w:t>&gt;&gt;2</w:t>
      </w:r>
      <w:r w:rsidRPr="0014357A">
        <w:t>]</w:t>
      </w:r>
      <w:r w:rsidRPr="0014357A">
        <w:rPr>
          <w:rFonts w:hint="eastAsia"/>
        </w:rPr>
        <w:t>的值小于</w:t>
      </w:r>
      <w:r w:rsidRPr="0014357A">
        <w:t>B</w:t>
      </w:r>
      <w:r w:rsidRPr="0014357A">
        <w:rPr>
          <w:rFonts w:hint="eastAsia"/>
        </w:rPr>
        <w:t>itDepth</w:t>
      </w:r>
      <w:r w:rsidRPr="0014357A">
        <w:t>[component]</w:t>
      </w:r>
      <w:r>
        <w:rPr>
          <w:rFonts w:hint="eastAsia"/>
        </w:rPr>
        <w:t>或者当前</w:t>
      </w:r>
      <w:r>
        <w:t>编码块是点预测模式</w:t>
      </w:r>
      <w:r w:rsidRPr="0014357A">
        <w:rPr>
          <w:rFonts w:hint="eastAsia"/>
        </w:rPr>
        <w:t>，</w:t>
      </w:r>
      <w:r>
        <w:rPr>
          <w:rFonts w:hint="eastAsia"/>
        </w:rPr>
        <w:t>则</w:t>
      </w:r>
      <w:r w:rsidRPr="0014357A">
        <w:rPr>
          <w:rFonts w:hint="eastAsia"/>
        </w:rPr>
        <w:t>定长码</w:t>
      </w:r>
      <w:r w:rsidRPr="0014357A">
        <w:t>码长</w:t>
      </w:r>
      <w:r w:rsidRPr="0014357A">
        <w:rPr>
          <w:rFonts w:hint="eastAsia"/>
        </w:rPr>
        <w:t>len</w:t>
      </w:r>
      <w:r>
        <w:rPr>
          <w:rFonts w:hint="eastAsia"/>
        </w:rPr>
        <w:t>等于Sub</w:t>
      </w:r>
      <w:r>
        <w:t>Scan</w:t>
      </w:r>
      <w:r w:rsidRPr="0014357A">
        <w:rPr>
          <w:rFonts w:hint="eastAsia"/>
        </w:rPr>
        <w:t>Cl</w:t>
      </w:r>
      <w:r w:rsidRPr="0014357A">
        <w:t>[component][i&gt;&gt;2][j]</w:t>
      </w:r>
      <w:r w:rsidRPr="0014357A">
        <w:rPr>
          <w:rFonts w:hint="eastAsia"/>
        </w:rPr>
        <w:t>；</w:t>
      </w:r>
    </w:p>
    <w:p w14:paraId="701D7F5B" w14:textId="77777777" w:rsidR="00F02E03" w:rsidRPr="0014357A" w:rsidRDefault="00F02E03">
      <w:pPr>
        <w:pStyle w:val="ac"/>
        <w:numPr>
          <w:ilvl w:val="0"/>
          <w:numId w:val="32"/>
        </w:numPr>
      </w:pPr>
      <w:r w:rsidRPr="0014357A">
        <w:rPr>
          <w:rFonts w:hint="eastAsia"/>
        </w:rPr>
        <w:t>否则</w:t>
      </w:r>
      <w:r>
        <w:rPr>
          <w:rFonts w:hint="eastAsia"/>
        </w:rPr>
        <w:t>，</w:t>
      </w:r>
      <w:r w:rsidRPr="0014357A">
        <w:rPr>
          <w:rFonts w:hint="eastAsia"/>
        </w:rPr>
        <w:t>定长码</w:t>
      </w:r>
      <w:r w:rsidRPr="0014357A">
        <w:t>码长</w:t>
      </w:r>
      <w:r w:rsidRPr="0014357A">
        <w:rPr>
          <w:rFonts w:hint="eastAsia"/>
        </w:rPr>
        <w:t>len</w:t>
      </w:r>
      <w:r>
        <w:rPr>
          <w:rFonts w:hint="eastAsia"/>
        </w:rPr>
        <w:t>等于</w:t>
      </w:r>
      <w:r w:rsidRPr="0014357A">
        <w:t>B</w:t>
      </w:r>
      <w:r w:rsidRPr="0014357A">
        <w:rPr>
          <w:rFonts w:hint="eastAsia"/>
        </w:rPr>
        <w:t>itDepth</w:t>
      </w:r>
      <w:r w:rsidRPr="0014357A">
        <w:rPr>
          <w:rFonts w:hAnsi="黑体"/>
          <w:bCs/>
        </w:rPr>
        <w:t>[component]</w:t>
      </w:r>
      <w:r w:rsidRPr="0014357A">
        <w:rPr>
          <w:rFonts w:hint="eastAsia"/>
        </w:rPr>
        <w:t>。</w:t>
      </w:r>
    </w:p>
    <w:p w14:paraId="36ABBFAB" w14:textId="77777777" w:rsidR="00F02E03" w:rsidRDefault="00F02E03" w:rsidP="00F02E03">
      <w:pPr>
        <w:pStyle w:val="a7"/>
        <w:spacing w:before="156" w:after="156"/>
        <w:rPr>
          <w:rFonts w:hAnsi="黑体"/>
        </w:rPr>
      </w:pPr>
      <w:bookmarkStart w:id="1127" w:name="_Ref93935293"/>
      <w:r>
        <w:rPr>
          <w:rFonts w:hAnsi="黑体"/>
          <w:bCs/>
        </w:rPr>
        <w:t>sample</w:t>
      </w:r>
      <w:r w:rsidRPr="0014357A">
        <w:rPr>
          <w:rFonts w:hAnsi="黑体"/>
          <w:bCs/>
        </w:rPr>
        <w:t>_data</w:t>
      </w:r>
      <w:r w:rsidRPr="0014357A">
        <w:rPr>
          <w:rFonts w:hAnsi="黑体"/>
        </w:rPr>
        <w:t>的反二值化方法</w:t>
      </w:r>
      <w:bookmarkEnd w:id="1127"/>
    </w:p>
    <w:p w14:paraId="75E4D577" w14:textId="77777777" w:rsidR="00F02E03" w:rsidRPr="00E124DF" w:rsidRDefault="00F02E03" w:rsidP="00F02E03">
      <w:pPr>
        <w:pStyle w:val="aff7"/>
      </w:pPr>
      <w:r>
        <w:t>sample</w:t>
      </w:r>
      <w:r w:rsidRPr="0014357A">
        <w:rPr>
          <w:rFonts w:hint="eastAsia"/>
        </w:rPr>
        <w:t>_data的值等于synElVal的值（见</w:t>
      </w:r>
      <w:r w:rsidRPr="0014357A">
        <w:fldChar w:fldCharType="begin"/>
      </w:r>
      <w:r w:rsidRPr="0014357A">
        <w:instrText xml:space="preserve"> </w:instrText>
      </w:r>
      <w:r w:rsidRPr="0014357A">
        <w:rPr>
          <w:rFonts w:hint="eastAsia"/>
        </w:rPr>
        <w:instrText>REF _Ref93951095 \w \h</w:instrText>
      </w:r>
      <w:r w:rsidRPr="0014357A">
        <w:instrText xml:space="preserve"> </w:instrText>
      </w:r>
      <w:r>
        <w:instrText xml:space="preserve"> \* MERGEFORMAT </w:instrText>
      </w:r>
      <w:r w:rsidRPr="0014357A">
        <w:fldChar w:fldCharType="separate"/>
      </w:r>
      <w:r>
        <w:rPr>
          <w:rFonts w:hint="eastAsia"/>
        </w:rPr>
        <w:t xml:space="preserve">8.2.3.2　</w:t>
      </w:r>
      <w:r w:rsidRPr="0014357A">
        <w:fldChar w:fldCharType="end"/>
      </w:r>
      <w:r w:rsidRPr="0014357A">
        <w:rPr>
          <w:rFonts w:hint="eastAsia"/>
        </w:rPr>
        <w:t>）</w:t>
      </w:r>
      <w:r>
        <w:rPr>
          <w:rFonts w:hint="eastAsia"/>
        </w:rPr>
        <w:t>，</w:t>
      </w:r>
      <w:r>
        <w:t>其中</w:t>
      </w:r>
      <w:r w:rsidRPr="0014357A">
        <w:rPr>
          <w:rFonts w:hint="eastAsia"/>
        </w:rPr>
        <w:t>定长码</w:t>
      </w:r>
      <w:r w:rsidRPr="0014357A">
        <w:t>码长</w:t>
      </w:r>
      <w:r w:rsidRPr="0014357A">
        <w:rPr>
          <w:rFonts w:hint="eastAsia"/>
        </w:rPr>
        <w:t>len</w:t>
      </w:r>
      <w:r>
        <w:rPr>
          <w:rFonts w:hint="eastAsia"/>
        </w:rPr>
        <w:t>的</w:t>
      </w:r>
      <w:r>
        <w:t>确定方式为</w:t>
      </w:r>
      <w:r w:rsidRPr="00B34062">
        <w:rPr>
          <w:rFonts w:hint="eastAsia"/>
        </w:rPr>
        <w:t>：</w:t>
      </w:r>
    </w:p>
    <w:p w14:paraId="66DE27F8" w14:textId="77777777" w:rsidR="00F02E03" w:rsidRDefault="00F02E03">
      <w:pPr>
        <w:pStyle w:val="ac"/>
        <w:numPr>
          <w:ilvl w:val="0"/>
          <w:numId w:val="33"/>
        </w:numPr>
      </w:pPr>
      <w:r>
        <w:rPr>
          <w:rFonts w:hint="eastAsia"/>
        </w:rPr>
        <w:t>如果</w:t>
      </w:r>
      <w:r w:rsidRPr="00BB7F9B">
        <w:rPr>
          <w:rFonts w:hint="eastAsia"/>
        </w:rPr>
        <w:t>FallbackFlag等于0</w:t>
      </w:r>
      <w:r>
        <w:rPr>
          <w:rFonts w:hint="eastAsia"/>
        </w:rPr>
        <w:t>且</w:t>
      </w:r>
      <w:r>
        <w:t>MultiplexingEnableFlag等于1</w:t>
      </w:r>
      <w:r w:rsidRPr="00BB7F9B">
        <w:rPr>
          <w:rFonts w:hint="eastAsia"/>
        </w:rPr>
        <w:t>，</w:t>
      </w:r>
      <w:r>
        <w:rPr>
          <w:rFonts w:hint="eastAsia"/>
        </w:rPr>
        <w:t>则</w:t>
      </w:r>
      <w:r w:rsidRPr="0014357A">
        <w:rPr>
          <w:rFonts w:hint="eastAsia"/>
        </w:rPr>
        <w:t>定长码</w:t>
      </w:r>
      <w:r w:rsidRPr="0014357A">
        <w:t>码长</w:t>
      </w:r>
      <w:r w:rsidRPr="0014357A">
        <w:rPr>
          <w:rFonts w:hint="eastAsia"/>
        </w:rPr>
        <w:t>len</w:t>
      </w:r>
      <w:r>
        <w:rPr>
          <w:rFonts w:hint="eastAsia"/>
        </w:rPr>
        <w:t>等于</w:t>
      </w:r>
      <w:r w:rsidRPr="0014357A">
        <w:t>B</w:t>
      </w:r>
      <w:r w:rsidRPr="0014357A">
        <w:rPr>
          <w:rFonts w:hint="eastAsia"/>
        </w:rPr>
        <w:t>itDepth</w:t>
      </w:r>
      <w:r w:rsidRPr="0014357A">
        <w:t>[</w:t>
      </w:r>
      <w:r>
        <w:t>0</w:t>
      </w:r>
      <w:r w:rsidRPr="0014357A">
        <w:t>]</w:t>
      </w:r>
      <w:r>
        <w:rPr>
          <w:rFonts w:hint="eastAsia"/>
        </w:rPr>
        <w:t>；</w:t>
      </w:r>
    </w:p>
    <w:p w14:paraId="73B04B1A" w14:textId="77777777" w:rsidR="00F02E03" w:rsidRDefault="00F02E03">
      <w:pPr>
        <w:pStyle w:val="ac"/>
        <w:numPr>
          <w:ilvl w:val="0"/>
          <w:numId w:val="33"/>
        </w:numPr>
      </w:pPr>
      <w:r>
        <w:rPr>
          <w:rFonts w:hint="eastAsia"/>
        </w:rPr>
        <w:t>如果</w:t>
      </w:r>
      <w:r w:rsidRPr="00BB7F9B">
        <w:rPr>
          <w:rFonts w:hint="eastAsia"/>
        </w:rPr>
        <w:t>FallbackFlag等于0</w:t>
      </w:r>
      <w:r>
        <w:rPr>
          <w:rFonts w:hint="eastAsia"/>
        </w:rPr>
        <w:t>且</w:t>
      </w:r>
      <w:r>
        <w:t>MultiplexingEnableFlag等于0</w:t>
      </w:r>
      <w:r w:rsidRPr="00BB7F9B">
        <w:rPr>
          <w:rFonts w:hint="eastAsia"/>
        </w:rPr>
        <w:t>，</w:t>
      </w:r>
      <w:r>
        <w:rPr>
          <w:rFonts w:hint="eastAsia"/>
        </w:rPr>
        <w:t>则</w:t>
      </w:r>
      <w:r w:rsidRPr="0014357A">
        <w:rPr>
          <w:rFonts w:hint="eastAsia"/>
        </w:rPr>
        <w:t>定长码</w:t>
      </w:r>
      <w:r w:rsidRPr="0014357A">
        <w:t>码长</w:t>
      </w:r>
      <w:r w:rsidRPr="0014357A">
        <w:rPr>
          <w:rFonts w:hint="eastAsia"/>
        </w:rPr>
        <w:t>len</w:t>
      </w:r>
      <w:r>
        <w:rPr>
          <w:rFonts w:hint="eastAsia"/>
        </w:rPr>
        <w:t>等于</w:t>
      </w:r>
      <w:r w:rsidRPr="0014357A">
        <w:t>B</w:t>
      </w:r>
      <w:r w:rsidRPr="0014357A">
        <w:rPr>
          <w:rFonts w:hint="eastAsia"/>
        </w:rPr>
        <w:t>itDepth</w:t>
      </w:r>
      <w:r w:rsidRPr="0014357A">
        <w:t>[</w:t>
      </w:r>
      <w:r>
        <w:t>component</w:t>
      </w:r>
      <w:r w:rsidRPr="0014357A">
        <w:t>]</w:t>
      </w:r>
      <w:r>
        <w:rPr>
          <w:rFonts w:hint="eastAsia"/>
        </w:rPr>
        <w:t>；</w:t>
      </w:r>
    </w:p>
    <w:p w14:paraId="4D3E27DE" w14:textId="77777777" w:rsidR="00F02E03" w:rsidRDefault="00F02E03">
      <w:pPr>
        <w:pStyle w:val="ac"/>
        <w:numPr>
          <w:ilvl w:val="0"/>
          <w:numId w:val="33"/>
        </w:numPr>
      </w:pPr>
      <w:r w:rsidRPr="008C6B72">
        <w:rPr>
          <w:rFonts w:hint="eastAsia"/>
        </w:rPr>
        <w:t>否则，</w:t>
      </w:r>
      <w:r>
        <w:rPr>
          <w:rFonts w:hint="eastAsia"/>
        </w:rPr>
        <w:t>定</w:t>
      </w:r>
      <w:r w:rsidRPr="008C6B72">
        <w:rPr>
          <w:rFonts w:hint="eastAsia"/>
        </w:rPr>
        <w:t>长码</w:t>
      </w:r>
      <w:r>
        <w:rPr>
          <w:rFonts w:hint="eastAsia"/>
        </w:rPr>
        <w:t>码长</w:t>
      </w:r>
      <w:r>
        <w:t>len的</w:t>
      </w:r>
      <w:r w:rsidRPr="008C6B72">
        <w:rPr>
          <w:rFonts w:hint="eastAsia"/>
        </w:rPr>
        <w:t>导出</w:t>
      </w:r>
      <w:r>
        <w:rPr>
          <w:rFonts w:hint="eastAsia"/>
        </w:rPr>
        <w:t>方式</w:t>
      </w:r>
      <w:r w:rsidRPr="008C6B72">
        <w:rPr>
          <w:rFonts w:hint="eastAsia"/>
        </w:rPr>
        <w:t>如下：</w:t>
      </w:r>
    </w:p>
    <w:p w14:paraId="648C6090" w14:textId="77777777" w:rsidR="00F02E03" w:rsidRDefault="00F02E03">
      <w:pPr>
        <w:pStyle w:val="ad"/>
        <w:numPr>
          <w:ilvl w:val="0"/>
          <w:numId w:val="34"/>
        </w:numPr>
      </w:pPr>
      <w:r>
        <w:rPr>
          <w:rFonts w:hint="eastAsia"/>
        </w:rPr>
        <w:t>首先，</w:t>
      </w:r>
      <w:r>
        <w:t>计算</w:t>
      </w:r>
      <w:r w:rsidRPr="008C6B72">
        <w:rPr>
          <w:rFonts w:hint="eastAsia"/>
        </w:rPr>
        <w:t>adjTargetBpp</w:t>
      </w:r>
      <w:r>
        <w:rPr>
          <w:rFonts w:hint="eastAsia"/>
        </w:rPr>
        <w:t>的</w:t>
      </w:r>
      <w:r>
        <w:t>值：</w:t>
      </w:r>
    </w:p>
    <w:p w14:paraId="78616A3F" w14:textId="77777777" w:rsidR="00F02E03" w:rsidRDefault="00F02E03">
      <w:pPr>
        <w:pStyle w:val="ad"/>
        <w:numPr>
          <w:ilvl w:val="1"/>
          <w:numId w:val="34"/>
        </w:numPr>
      </w:pPr>
      <w:r>
        <w:rPr>
          <w:rFonts w:hint="eastAsia"/>
        </w:rPr>
        <w:t>如果</w:t>
      </w:r>
      <w:r w:rsidRPr="00486D59">
        <w:t>VirtualEndStuff</w:t>
      </w:r>
      <w:r>
        <w:rPr>
          <w:rFonts w:hint="eastAsia"/>
        </w:rPr>
        <w:t>大于0，</w:t>
      </w:r>
      <w:r w:rsidRPr="008C6B72">
        <w:rPr>
          <w:rFonts w:hint="eastAsia"/>
        </w:rPr>
        <w:t>adjTargetBpp等于</w:t>
      </w:r>
      <w:r>
        <w:rPr>
          <w:rFonts w:hint="eastAsia"/>
        </w:rPr>
        <w:t>(((Target</w:t>
      </w:r>
      <w:r>
        <w:t>B</w:t>
      </w:r>
      <w:r>
        <w:rPr>
          <w:rFonts w:hint="eastAsia"/>
        </w:rPr>
        <w:t>pp&lt;&lt;</w:t>
      </w:r>
      <w:r w:rsidRPr="008C6B72">
        <w:rPr>
          <w:rFonts w:hint="eastAsia"/>
        </w:rPr>
        <w:t>1)</w:t>
      </w:r>
      <w:r w:rsidRPr="0009268E">
        <w:t>–</w:t>
      </w:r>
      <w:r>
        <w:t>(1&lt;&lt;</w:t>
      </w:r>
      <w:r w:rsidRPr="00CC4B9B">
        <w:t>RcDecreaseStepLog2</w:t>
      </w:r>
      <w:r>
        <w:t>)</w:t>
      </w:r>
      <w:r>
        <w:rPr>
          <w:rFonts w:hint="eastAsia"/>
        </w:rPr>
        <w:t>))&gt;&gt;</w:t>
      </w:r>
      <w:r w:rsidRPr="008C6B72">
        <w:rPr>
          <w:rFonts w:hint="eastAsia"/>
        </w:rPr>
        <w:t>5)</w:t>
      </w:r>
      <w:r>
        <w:rPr>
          <w:rFonts w:hint="eastAsia"/>
        </w:rPr>
        <w:t>；</w:t>
      </w:r>
    </w:p>
    <w:p w14:paraId="4C35EF58" w14:textId="77777777" w:rsidR="00F02E03" w:rsidRDefault="00F02E03">
      <w:pPr>
        <w:pStyle w:val="ad"/>
        <w:numPr>
          <w:ilvl w:val="1"/>
          <w:numId w:val="34"/>
        </w:numPr>
      </w:pPr>
      <w:r w:rsidRPr="008C6B72">
        <w:rPr>
          <w:rFonts w:hint="eastAsia"/>
        </w:rPr>
        <w:t>否则</w:t>
      </w:r>
      <w:r>
        <w:rPr>
          <w:rFonts w:hint="eastAsia"/>
        </w:rPr>
        <w:t>，</w:t>
      </w:r>
      <w:r w:rsidRPr="008C6B72">
        <w:rPr>
          <w:rFonts w:hint="eastAsia"/>
        </w:rPr>
        <w:t>adjTargetBpp等于</w:t>
      </w:r>
      <w:r>
        <w:rPr>
          <w:rFonts w:hint="eastAsia"/>
        </w:rPr>
        <w:t>(Target</w:t>
      </w:r>
      <w:r>
        <w:t>B</w:t>
      </w:r>
      <w:r>
        <w:rPr>
          <w:rFonts w:hint="eastAsia"/>
        </w:rPr>
        <w:t>pp&gt;&gt;</w:t>
      </w:r>
      <w:r w:rsidRPr="008C6B72">
        <w:rPr>
          <w:rFonts w:hint="eastAsia"/>
        </w:rPr>
        <w:t>4)。</w:t>
      </w:r>
    </w:p>
    <w:p w14:paraId="4C2BD191" w14:textId="77777777" w:rsidR="00F02E03" w:rsidRDefault="00F02E03">
      <w:pPr>
        <w:pStyle w:val="ad"/>
        <w:numPr>
          <w:ilvl w:val="0"/>
          <w:numId w:val="34"/>
        </w:numPr>
      </w:pPr>
      <w:r>
        <w:rPr>
          <w:rFonts w:hint="eastAsia"/>
        </w:rPr>
        <w:t>然后</w:t>
      </w:r>
      <w:r>
        <w:t>，</w:t>
      </w:r>
      <w:r w:rsidRPr="007D45DC">
        <w:rPr>
          <w:rFonts w:hint="eastAsia"/>
        </w:rPr>
        <w:t>如果image_format不等于‘000’且FallbackType等于1且adjTargetBpp等于3，则令adjTargetBpp等于2</w:t>
      </w:r>
      <w:r>
        <w:rPr>
          <w:rFonts w:hint="eastAsia"/>
        </w:rPr>
        <w:t>；</w:t>
      </w:r>
    </w:p>
    <w:p w14:paraId="48139645" w14:textId="77777777" w:rsidR="00F02E03" w:rsidRDefault="00F02E03">
      <w:pPr>
        <w:pStyle w:val="ad"/>
        <w:numPr>
          <w:ilvl w:val="0"/>
          <w:numId w:val="34"/>
        </w:numPr>
      </w:pPr>
      <w:r>
        <w:rPr>
          <w:rFonts w:hint="eastAsia"/>
        </w:rPr>
        <w:t>最后，</w:t>
      </w:r>
      <w:r>
        <w:t>得到定长码码长</w:t>
      </w:r>
      <w:r>
        <w:rPr>
          <w:rFonts w:hint="eastAsia"/>
        </w:rPr>
        <w:t>len</w:t>
      </w:r>
      <w:r>
        <w:t>：</w:t>
      </w:r>
    </w:p>
    <w:p w14:paraId="3278B2CE" w14:textId="77777777" w:rsidR="00F02E03" w:rsidRDefault="00F02E03">
      <w:pPr>
        <w:pStyle w:val="ad"/>
        <w:numPr>
          <w:ilvl w:val="1"/>
          <w:numId w:val="34"/>
        </w:numPr>
      </w:pPr>
      <w:r>
        <w:rPr>
          <w:rFonts w:hint="eastAsia"/>
        </w:rPr>
        <w:t>如果image_format等于‘00</w:t>
      </w:r>
      <w:r>
        <w:t>0</w:t>
      </w:r>
      <w:r>
        <w:rPr>
          <w:rFonts w:hint="eastAsia"/>
        </w:rPr>
        <w:t>’，则定长码码长</w:t>
      </w:r>
      <w:r>
        <w:t>len</w:t>
      </w:r>
      <w:r>
        <w:rPr>
          <w:rFonts w:hint="eastAsia"/>
        </w:rPr>
        <w:t>等于(adjTargetBpp</w:t>
      </w:r>
      <w:r w:rsidRPr="008C6B72">
        <w:t>-</w:t>
      </w:r>
      <w:r>
        <w:rPr>
          <w:rFonts w:hint="eastAsia"/>
        </w:rPr>
        <w:t>2</w:t>
      </w:r>
      <w:r>
        <w:t>+FallbackType)</w:t>
      </w:r>
      <w:r>
        <w:rPr>
          <w:rFonts w:hint="eastAsia"/>
        </w:rPr>
        <w:t>；</w:t>
      </w:r>
    </w:p>
    <w:p w14:paraId="5B70453A" w14:textId="77777777" w:rsidR="00F02E03" w:rsidRDefault="00F02E03">
      <w:pPr>
        <w:pStyle w:val="ad"/>
        <w:numPr>
          <w:ilvl w:val="1"/>
          <w:numId w:val="34"/>
        </w:numPr>
      </w:pPr>
      <w:r>
        <w:rPr>
          <w:rFonts w:hint="eastAsia"/>
        </w:rPr>
        <w:t>否则，如果component等于0，则定长码码长len等于(adjTargetBpp-2</w:t>
      </w:r>
      <w:r>
        <w:t>+FallbackType</w:t>
      </w:r>
      <w:r>
        <w:rPr>
          <w:rFonts w:hint="eastAsia"/>
        </w:rPr>
        <w:t>)/3+(adjTargetBpp-2</w:t>
      </w:r>
      <w:r>
        <w:t>+FallbackType</w:t>
      </w:r>
      <w:r>
        <w:rPr>
          <w:rFonts w:hint="eastAsia"/>
        </w:rPr>
        <w:t>)%3；</w:t>
      </w:r>
    </w:p>
    <w:p w14:paraId="7D1CAB57" w14:textId="77777777" w:rsidR="00F02E03" w:rsidRDefault="00F02E03">
      <w:pPr>
        <w:pStyle w:val="ad"/>
        <w:numPr>
          <w:ilvl w:val="1"/>
          <w:numId w:val="34"/>
        </w:numPr>
      </w:pPr>
      <w:r>
        <w:rPr>
          <w:rFonts w:hint="eastAsia"/>
        </w:rPr>
        <w:t>否则，定长码码长</w:t>
      </w:r>
      <w:r>
        <w:t>len</w:t>
      </w:r>
      <w:r>
        <w:rPr>
          <w:rFonts w:hint="eastAsia"/>
        </w:rPr>
        <w:t>等于(adjTargetBpp-2</w:t>
      </w:r>
      <w:r>
        <w:t>+FallbackType</w:t>
      </w:r>
      <w:r>
        <w:rPr>
          <w:rFonts w:hint="eastAsia"/>
        </w:rPr>
        <w:t>)/3。</w:t>
      </w:r>
    </w:p>
    <w:p w14:paraId="4FE630AD" w14:textId="77777777" w:rsidR="00F02E03" w:rsidRPr="0014357A" w:rsidRDefault="00F02E03" w:rsidP="00F02E03">
      <w:pPr>
        <w:pStyle w:val="a4"/>
        <w:spacing w:before="312" w:after="312"/>
      </w:pPr>
      <w:bookmarkStart w:id="1128" w:name="_Toc107334564"/>
      <w:bookmarkStart w:id="1129" w:name="_Toc107334565"/>
      <w:bookmarkStart w:id="1130" w:name="_Toc107334566"/>
      <w:bookmarkStart w:id="1131" w:name="_Toc107334567"/>
      <w:bookmarkStart w:id="1132" w:name="_Toc107334568"/>
      <w:bookmarkStart w:id="1133" w:name="_Toc107334569"/>
      <w:bookmarkStart w:id="1134" w:name="_Toc394867143"/>
      <w:bookmarkStart w:id="1135" w:name="_Toc394867285"/>
      <w:bookmarkStart w:id="1136" w:name="_Toc395034806"/>
      <w:bookmarkStart w:id="1137" w:name="_Toc405145712"/>
      <w:bookmarkStart w:id="1138" w:name="_Toc407738497"/>
      <w:bookmarkStart w:id="1139" w:name="_Toc407738555"/>
      <w:bookmarkStart w:id="1140" w:name="_Toc409735406"/>
      <w:bookmarkStart w:id="1141" w:name="_Toc430682639"/>
      <w:bookmarkStart w:id="1142" w:name="_Toc438544580"/>
      <w:bookmarkStart w:id="1143" w:name="_Toc438644054"/>
      <w:bookmarkStart w:id="1144" w:name="_Toc447181606"/>
      <w:bookmarkStart w:id="1145" w:name="_Toc454785101"/>
      <w:bookmarkStart w:id="1146" w:name="_Toc454788367"/>
      <w:bookmarkStart w:id="1147" w:name="_Toc151038081"/>
      <w:bookmarkEnd w:id="1128"/>
      <w:bookmarkEnd w:id="1129"/>
      <w:bookmarkEnd w:id="1130"/>
      <w:bookmarkEnd w:id="1131"/>
      <w:bookmarkEnd w:id="1132"/>
      <w:bookmarkEnd w:id="1133"/>
      <w:r w:rsidRPr="0014357A">
        <w:rPr>
          <w:rFonts w:hint="eastAsia"/>
        </w:rPr>
        <w:t>解码过程</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4CE6314B" w14:textId="77777777" w:rsidR="00F02E03" w:rsidRPr="0014357A" w:rsidRDefault="00F02E03" w:rsidP="00F02E03">
      <w:pPr>
        <w:pStyle w:val="a5"/>
        <w:spacing w:before="156" w:after="156"/>
      </w:pPr>
      <w:bookmarkStart w:id="1148" w:name="_Toc265614630"/>
      <w:bookmarkStart w:id="1149" w:name="_Toc265614942"/>
      <w:bookmarkStart w:id="1150" w:name="_Toc289711818"/>
      <w:bookmarkStart w:id="1151" w:name="_Toc289712005"/>
      <w:bookmarkStart w:id="1152" w:name="_Toc289712156"/>
      <w:bookmarkStart w:id="1153" w:name="_Toc294597872"/>
      <w:bookmarkStart w:id="1154" w:name="_Toc294621238"/>
      <w:bookmarkStart w:id="1155" w:name="_Toc295814526"/>
      <w:bookmarkStart w:id="1156" w:name="_Toc295814625"/>
      <w:bookmarkStart w:id="1157" w:name="_Toc326585494"/>
      <w:bookmarkStart w:id="1158" w:name="_Toc326585845"/>
      <w:bookmarkStart w:id="1159" w:name="_Toc327373337"/>
      <w:bookmarkStart w:id="1160" w:name="_Toc327373441"/>
      <w:bookmarkStart w:id="1161" w:name="_Toc327398484"/>
      <w:bookmarkStart w:id="1162" w:name="_Toc327457854"/>
      <w:bookmarkStart w:id="1163" w:name="_Toc327458034"/>
      <w:bookmarkStart w:id="1164" w:name="_Toc327458679"/>
      <w:bookmarkStart w:id="1165" w:name="_Toc327459539"/>
      <w:bookmarkStart w:id="1166" w:name="_Toc327459636"/>
      <w:bookmarkStart w:id="1167" w:name="_Toc327459763"/>
      <w:bookmarkStart w:id="1168" w:name="_Toc327525609"/>
      <w:bookmarkStart w:id="1169" w:name="_Toc327526051"/>
      <w:bookmarkStart w:id="1170" w:name="_Toc327526163"/>
      <w:bookmarkStart w:id="1171" w:name="_Toc327526268"/>
      <w:bookmarkStart w:id="1172" w:name="_Toc394867145"/>
      <w:bookmarkStart w:id="1173" w:name="_Toc394867287"/>
      <w:bookmarkStart w:id="1174" w:name="_Toc395034808"/>
      <w:bookmarkStart w:id="1175" w:name="_Toc405145714"/>
      <w:bookmarkStart w:id="1176" w:name="_Toc407738499"/>
      <w:bookmarkStart w:id="1177" w:name="_Toc407738557"/>
      <w:bookmarkStart w:id="1178" w:name="_Toc409735408"/>
      <w:bookmarkStart w:id="1179" w:name="_Ref93605861"/>
      <w:r w:rsidRPr="0014357A">
        <w:rPr>
          <w:rFonts w:hint="eastAsia"/>
        </w:rPr>
        <w:t>图像解码</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35FDD8EC" w14:textId="77777777" w:rsidR="00F02E03" w:rsidRPr="0014357A" w:rsidRDefault="00F02E03" w:rsidP="00F02E03">
      <w:pPr>
        <w:pStyle w:val="a6"/>
        <w:spacing w:before="156" w:after="156"/>
      </w:pPr>
      <w:r w:rsidRPr="0014357A">
        <w:rPr>
          <w:rFonts w:hint="eastAsia"/>
        </w:rPr>
        <w:t>概述</w:t>
      </w:r>
    </w:p>
    <w:p w14:paraId="6677A4EE" w14:textId="77777777" w:rsidR="00F02E03" w:rsidRDefault="00F02E03" w:rsidP="00F02E03">
      <w:pPr>
        <w:pStyle w:val="aff7"/>
      </w:pPr>
      <w:r w:rsidRPr="0014357A">
        <w:rPr>
          <w:rFonts w:hint="eastAsia"/>
        </w:rPr>
        <w:t>图像的解码过程如下：</w:t>
      </w:r>
    </w:p>
    <w:p w14:paraId="16FF3E71" w14:textId="77777777" w:rsidR="00F02E03" w:rsidRPr="0014357A" w:rsidRDefault="00F02E03">
      <w:pPr>
        <w:pStyle w:val="ac"/>
        <w:numPr>
          <w:ilvl w:val="0"/>
          <w:numId w:val="42"/>
        </w:numPr>
      </w:pPr>
      <w:r>
        <w:rPr>
          <w:rFonts w:hint="eastAsia"/>
        </w:rPr>
        <w:t>解码图像头；</w:t>
      </w:r>
    </w:p>
    <w:p w14:paraId="590B31D1" w14:textId="77777777" w:rsidR="00F02E03" w:rsidRDefault="00F02E03">
      <w:pPr>
        <w:pStyle w:val="ac"/>
        <w:numPr>
          <w:ilvl w:val="0"/>
          <w:numId w:val="42"/>
        </w:numPr>
      </w:pPr>
      <w:r w:rsidRPr="0014357A">
        <w:rPr>
          <w:rFonts w:hint="eastAsia"/>
        </w:rPr>
        <w:t>计算</w:t>
      </w:r>
      <w:r w:rsidRPr="0014357A">
        <w:t>当前图像</w:t>
      </w:r>
      <w:r w:rsidRPr="0014357A">
        <w:rPr>
          <w:rFonts w:hint="eastAsia"/>
        </w:rPr>
        <w:t>的</w:t>
      </w:r>
      <w:r w:rsidRPr="0014357A">
        <w:t>条带</w:t>
      </w:r>
      <w:r w:rsidRPr="0014357A">
        <w:rPr>
          <w:rFonts w:hint="eastAsia"/>
        </w:rPr>
        <w:t>数量；</w:t>
      </w:r>
    </w:p>
    <w:p w14:paraId="1D8304AE" w14:textId="77777777" w:rsidR="00F02E03" w:rsidRPr="0014357A" w:rsidRDefault="00F02E03">
      <w:pPr>
        <w:pStyle w:val="ac"/>
        <w:numPr>
          <w:ilvl w:val="0"/>
          <w:numId w:val="42"/>
        </w:numPr>
      </w:pPr>
      <w:r>
        <w:rPr>
          <w:rFonts w:hint="eastAsia"/>
        </w:rPr>
        <w:t>如果</w:t>
      </w:r>
      <w:proofErr w:type="spellStart"/>
      <w:r>
        <w:t>MultiplexingEnableFlag</w:t>
      </w:r>
      <w:proofErr w:type="spellEnd"/>
      <w:r>
        <w:rPr>
          <w:rFonts w:hint="eastAsia"/>
        </w:rPr>
        <w:t>等于</w:t>
      </w:r>
      <w:r>
        <w:t>1</w:t>
      </w:r>
      <w:r>
        <w:rPr>
          <w:rFonts w:hint="eastAsia"/>
        </w:rPr>
        <w:t>，</w:t>
      </w:r>
      <w:r>
        <w:t>则</w:t>
      </w:r>
      <w:r>
        <w:rPr>
          <w:rFonts w:hint="eastAsia"/>
        </w:rPr>
        <w:t>进行</w:t>
      </w:r>
      <w:proofErr w:type="gramStart"/>
      <w:r>
        <w:t>位流段解交织</w:t>
      </w:r>
      <w:proofErr w:type="gramEnd"/>
      <w:r>
        <w:t>操作</w:t>
      </w:r>
      <w:r>
        <w:rPr>
          <w:rFonts w:hint="eastAsia"/>
        </w:rPr>
        <w:t>（见</w:t>
      </w:r>
      <w:r>
        <w:fldChar w:fldCharType="begin"/>
      </w:r>
      <w:r>
        <w:instrText xml:space="preserve"> </w:instrText>
      </w:r>
      <w:r>
        <w:rPr>
          <w:rFonts w:hint="eastAsia"/>
        </w:rPr>
        <w:instrText>REF _Ref134448324 \w \h</w:instrText>
      </w:r>
      <w:r>
        <w:instrText xml:space="preserve"> </w:instrText>
      </w:r>
      <w:r>
        <w:fldChar w:fldCharType="separate"/>
      </w:r>
      <w:r>
        <w:rPr>
          <w:rFonts w:hint="eastAsia"/>
        </w:rPr>
        <w:t xml:space="preserve">9.1.2　</w:t>
      </w:r>
      <w:r>
        <w:fldChar w:fldCharType="end"/>
      </w:r>
      <w:r>
        <w:t>）</w:t>
      </w:r>
      <w:r>
        <w:rPr>
          <w:rFonts w:hint="eastAsia"/>
        </w:rPr>
        <w:t>；</w:t>
      </w:r>
    </w:p>
    <w:p w14:paraId="46575450" w14:textId="77777777" w:rsidR="00F02E03" w:rsidRPr="0014357A" w:rsidRDefault="00F02E03">
      <w:pPr>
        <w:pStyle w:val="ac"/>
        <w:numPr>
          <w:ilvl w:val="0"/>
          <w:numId w:val="42"/>
        </w:numPr>
      </w:pPr>
      <w:r w:rsidRPr="0014357A">
        <w:rPr>
          <w:rFonts w:hint="eastAsia"/>
        </w:rPr>
        <w:t>解码当前图像的各个条带（见</w:t>
      </w:r>
      <w:r>
        <w:fldChar w:fldCharType="begin"/>
      </w:r>
      <w:r>
        <w:instrText xml:space="preserve"> </w:instrText>
      </w:r>
      <w:r>
        <w:rPr>
          <w:rFonts w:hint="eastAsia"/>
        </w:rPr>
        <w:instrText>REF _Ref107335120 \w \h</w:instrText>
      </w:r>
      <w:r>
        <w:instrText xml:space="preserve"> </w:instrText>
      </w:r>
      <w:r>
        <w:fldChar w:fldCharType="separate"/>
      </w:r>
      <w:r>
        <w:rPr>
          <w:rFonts w:hint="eastAsia"/>
        </w:rPr>
        <w:t xml:space="preserve">9.2　</w:t>
      </w:r>
      <w:r>
        <w:fldChar w:fldCharType="end"/>
      </w:r>
      <w:r w:rsidRPr="0014357A">
        <w:rPr>
          <w:rFonts w:hint="eastAsia"/>
        </w:rPr>
        <w:t>），得到</w:t>
      </w:r>
      <w:r>
        <w:rPr>
          <w:rFonts w:hint="eastAsia"/>
        </w:rPr>
        <w:t>各个条带的重建</w:t>
      </w:r>
      <w:r w:rsidRPr="0014357A">
        <w:rPr>
          <w:rFonts w:hint="eastAsia"/>
        </w:rPr>
        <w:t>样本；</w:t>
      </w:r>
    </w:p>
    <w:p w14:paraId="1F4A5762" w14:textId="77777777" w:rsidR="00F02E03" w:rsidRDefault="00F02E03">
      <w:pPr>
        <w:pStyle w:val="ac"/>
        <w:numPr>
          <w:ilvl w:val="0"/>
          <w:numId w:val="42"/>
        </w:numPr>
      </w:pPr>
      <w:r w:rsidRPr="0014357A">
        <w:rPr>
          <w:rFonts w:hint="eastAsia"/>
        </w:rPr>
        <w:t>重建样本构成解码图像并输出解码图像</w:t>
      </w:r>
      <w:r>
        <w:rPr>
          <w:rFonts w:hint="eastAsia"/>
        </w:rPr>
        <w:t>。</w:t>
      </w:r>
    </w:p>
    <w:p w14:paraId="020707AC" w14:textId="77777777" w:rsidR="00F02E03" w:rsidRDefault="00F02E03" w:rsidP="00F02E03">
      <w:pPr>
        <w:pStyle w:val="ac"/>
        <w:numPr>
          <w:ilvl w:val="0"/>
          <w:numId w:val="0"/>
        </w:numPr>
        <w:ind w:left="833"/>
      </w:pPr>
    </w:p>
    <w:p w14:paraId="62BE0662" w14:textId="77777777" w:rsidR="00F02E03" w:rsidRPr="0014357A" w:rsidRDefault="00F02E03" w:rsidP="00F02E03">
      <w:pPr>
        <w:pStyle w:val="a6"/>
        <w:spacing w:before="156" w:after="156"/>
      </w:pPr>
      <w:bookmarkStart w:id="1180" w:name="_Ref134448324"/>
      <w:r>
        <w:rPr>
          <w:rFonts w:hint="eastAsia"/>
        </w:rPr>
        <w:t>位流段</w:t>
      </w:r>
      <w:r>
        <w:t>解交织</w:t>
      </w:r>
      <w:bookmarkEnd w:id="1180"/>
    </w:p>
    <w:p w14:paraId="2F07C096" w14:textId="77777777" w:rsidR="00F02E03" w:rsidRDefault="00F02E03" w:rsidP="00F02E03">
      <w:pPr>
        <w:pStyle w:val="aff7"/>
      </w:pPr>
      <w:r>
        <w:rPr>
          <w:rFonts w:hint="eastAsia"/>
        </w:rPr>
        <w:t>如果</w:t>
      </w:r>
      <w:r>
        <w:t>MultiplexingEnableFlag</w:t>
      </w:r>
      <w:r>
        <w:rPr>
          <w:rFonts w:hint="eastAsia"/>
        </w:rPr>
        <w:t>等于</w:t>
      </w:r>
      <w:r>
        <w:t>1</w:t>
      </w:r>
      <w:r>
        <w:rPr>
          <w:rFonts w:hint="eastAsia"/>
        </w:rPr>
        <w:t>，</w:t>
      </w:r>
      <w:r>
        <w:t>则</w:t>
      </w:r>
      <w:r>
        <w:rPr>
          <w:rFonts w:hint="eastAsia"/>
        </w:rPr>
        <w:t>进行</w:t>
      </w:r>
      <w:r>
        <w:t>位流段解交织操作</w:t>
      </w:r>
      <w:r>
        <w:rPr>
          <w:rFonts w:hint="eastAsia"/>
        </w:rPr>
        <w:t>。</w:t>
      </w:r>
    </w:p>
    <w:p w14:paraId="577402F2" w14:textId="77777777" w:rsidR="00F02E03" w:rsidRDefault="00F02E03" w:rsidP="00F02E03">
      <w:pPr>
        <w:pStyle w:val="aff7"/>
        <w:rPr>
          <w:rFonts w:hAnsi="宋体"/>
        </w:rPr>
      </w:pPr>
      <w:r>
        <w:rPr>
          <w:rFonts w:hint="eastAsia"/>
        </w:rPr>
        <w:t>首先</w:t>
      </w:r>
      <w:r>
        <w:t>，将位流按字节放入</w:t>
      </w:r>
      <w:r>
        <w:rPr>
          <w:rFonts w:hint="eastAsia"/>
        </w:rPr>
        <w:t>数组</w:t>
      </w:r>
      <w:r w:rsidRPr="00C82BFC">
        <w:rPr>
          <w:rFonts w:hAnsi="宋体"/>
        </w:rPr>
        <w:t>c</w:t>
      </w:r>
      <w:r w:rsidRPr="00C82BFC">
        <w:rPr>
          <w:rFonts w:hAnsi="宋体" w:hint="eastAsia"/>
        </w:rPr>
        <w:t>hunk</w:t>
      </w:r>
      <w:r>
        <w:rPr>
          <w:rFonts w:hAnsi="宋体"/>
        </w:rPr>
        <w:t>Byte</w:t>
      </w:r>
      <w:r w:rsidRPr="00C82BFC">
        <w:rPr>
          <w:rFonts w:hAnsi="宋体"/>
        </w:rPr>
        <w:t>[i][j][chunk</w:t>
      </w:r>
      <w:r>
        <w:rPr>
          <w:rFonts w:hAnsi="宋体"/>
        </w:rPr>
        <w:t>I</w:t>
      </w:r>
      <w:r w:rsidRPr="00C82BFC">
        <w:rPr>
          <w:rFonts w:hAnsi="宋体"/>
        </w:rPr>
        <w:t>dx][k]</w:t>
      </w:r>
      <w:r>
        <w:rPr>
          <w:rFonts w:hAnsi="宋体" w:hint="eastAsia"/>
        </w:rPr>
        <w:t>中：</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14:paraId="17964DFB" w14:textId="77777777" w:rsidTr="006F050A">
        <w:trPr>
          <w:cantSplit/>
          <w:trHeight w:val="70"/>
          <w:jc w:val="right"/>
        </w:trPr>
        <w:tc>
          <w:tcPr>
            <w:tcW w:w="9014" w:type="dxa"/>
          </w:tcPr>
          <w:p w14:paraId="18A1F08F" w14:textId="77777777" w:rsidR="00F02E03" w:rsidRDefault="00F02E03" w:rsidP="006F050A">
            <w:pPr>
              <w:pStyle w:val="afffffff0"/>
              <w:tabs>
                <w:tab w:val="left" w:pos="680"/>
              </w:tabs>
              <w:spacing w:before="60" w:after="60"/>
              <w:rPr>
                <w:noProof/>
                <w:szCs w:val="20"/>
              </w:rPr>
            </w:pPr>
            <w:r w:rsidRPr="00B92812">
              <w:t>for (</w:t>
            </w:r>
            <w:r>
              <w:t>j</w:t>
            </w:r>
            <w:r w:rsidRPr="00B92812">
              <w:t xml:space="preserve">=0; </w:t>
            </w:r>
            <w:r>
              <w:t>j</w:t>
            </w:r>
            <w:r w:rsidRPr="00B92812">
              <w:t xml:space="preserve">&lt;PictureHeightInSlice; </w:t>
            </w:r>
            <w:r>
              <w:t>j</w:t>
            </w:r>
            <w:r w:rsidRPr="00B92812">
              <w:t>++)</w:t>
            </w:r>
            <w:r w:rsidRPr="0014357A">
              <w:t xml:space="preserve"> {</w:t>
            </w:r>
          </w:p>
        </w:tc>
      </w:tr>
      <w:tr w:rsidR="00F02E03" w14:paraId="65A3ED7C" w14:textId="77777777" w:rsidTr="006F050A">
        <w:trPr>
          <w:cantSplit/>
          <w:trHeight w:val="70"/>
          <w:jc w:val="right"/>
        </w:trPr>
        <w:tc>
          <w:tcPr>
            <w:tcW w:w="9014" w:type="dxa"/>
          </w:tcPr>
          <w:p w14:paraId="7C3A5A37" w14:textId="77777777" w:rsidR="00F02E03" w:rsidRDefault="00F02E03" w:rsidP="006F050A">
            <w:pPr>
              <w:pStyle w:val="afffffff0"/>
              <w:tabs>
                <w:tab w:val="left" w:pos="680"/>
              </w:tabs>
              <w:spacing w:before="60" w:after="60"/>
              <w:ind w:firstLineChars="200" w:firstLine="360"/>
              <w:rPr>
                <w:noProof/>
                <w:szCs w:val="20"/>
              </w:rPr>
            </w:pPr>
            <w:r w:rsidRPr="00B92812">
              <w:lastRenderedPageBreak/>
              <w:t>for</w:t>
            </w:r>
            <w:r>
              <w:t xml:space="preserve"> </w:t>
            </w:r>
            <w:r w:rsidRPr="00B92812">
              <w:t>(chunk</w:t>
            </w:r>
            <w:r>
              <w:t>I</w:t>
            </w:r>
            <w:r w:rsidRPr="00B92812">
              <w:t>dx=0;</w:t>
            </w:r>
            <w:r>
              <w:t xml:space="preserve"> </w:t>
            </w:r>
            <w:r w:rsidRPr="00B92812">
              <w:t>chunk</w:t>
            </w:r>
            <w:r>
              <w:t>I</w:t>
            </w:r>
            <w:r w:rsidRPr="00B92812">
              <w:t>dx&lt;ChunkNum;</w:t>
            </w:r>
            <w:r>
              <w:t xml:space="preserve"> </w:t>
            </w:r>
            <w:r w:rsidRPr="00B92812">
              <w:t>chunk</w:t>
            </w:r>
            <w:r>
              <w:t>I</w:t>
            </w:r>
            <w:r w:rsidRPr="00B92812">
              <w:t>dx++)</w:t>
            </w:r>
            <w:r>
              <w:t xml:space="preserve"> </w:t>
            </w:r>
            <w:r w:rsidRPr="00B92812">
              <w:t>{</w:t>
            </w:r>
          </w:p>
        </w:tc>
      </w:tr>
      <w:tr w:rsidR="00F02E03" w14:paraId="480BD095" w14:textId="77777777" w:rsidTr="006F050A">
        <w:trPr>
          <w:cantSplit/>
          <w:trHeight w:val="70"/>
          <w:jc w:val="right"/>
        </w:trPr>
        <w:tc>
          <w:tcPr>
            <w:tcW w:w="9014" w:type="dxa"/>
          </w:tcPr>
          <w:p w14:paraId="5CDA917A" w14:textId="77777777" w:rsidR="00F02E03" w:rsidRDefault="00F02E03" w:rsidP="006F050A">
            <w:pPr>
              <w:pStyle w:val="afffffff0"/>
              <w:tabs>
                <w:tab w:val="left" w:pos="680"/>
              </w:tabs>
              <w:spacing w:before="60" w:after="60"/>
              <w:ind w:firstLineChars="400" w:firstLine="720"/>
              <w:rPr>
                <w:noProof/>
                <w:szCs w:val="20"/>
              </w:rPr>
            </w:pPr>
            <w:r w:rsidRPr="00B92812">
              <w:t>for (</w:t>
            </w:r>
            <w:r>
              <w:t>i</w:t>
            </w:r>
            <w:r w:rsidRPr="00B92812">
              <w:t xml:space="preserve">=0; </w:t>
            </w:r>
            <w:r>
              <w:t>i</w:t>
            </w:r>
            <w:r w:rsidRPr="00B92812">
              <w:t xml:space="preserve">&lt; PictureWidthInSlice; </w:t>
            </w:r>
            <w:r>
              <w:t>i</w:t>
            </w:r>
            <w:r w:rsidRPr="00B92812">
              <w:t>++)</w:t>
            </w:r>
            <w:r>
              <w:t xml:space="preserve"> </w:t>
            </w:r>
            <w:r w:rsidRPr="0014357A">
              <w:t>{</w:t>
            </w:r>
          </w:p>
        </w:tc>
      </w:tr>
      <w:tr w:rsidR="00F02E03" w:rsidDel="00412165" w14:paraId="2ADC54FD" w14:textId="77777777" w:rsidTr="006F050A">
        <w:trPr>
          <w:cantSplit/>
          <w:trHeight w:val="70"/>
          <w:jc w:val="right"/>
        </w:trPr>
        <w:tc>
          <w:tcPr>
            <w:tcW w:w="9014" w:type="dxa"/>
          </w:tcPr>
          <w:p w14:paraId="084DC71D" w14:textId="77777777" w:rsidR="00F02E03" w:rsidDel="00412165" w:rsidRDefault="00F02E03" w:rsidP="006F050A">
            <w:pPr>
              <w:pStyle w:val="afffffff0"/>
              <w:tabs>
                <w:tab w:val="left" w:pos="680"/>
              </w:tabs>
              <w:spacing w:before="60" w:after="60"/>
              <w:ind w:firstLineChars="600" w:firstLine="1080"/>
              <w:rPr>
                <w:noProof/>
                <w:szCs w:val="20"/>
              </w:rPr>
            </w:pPr>
            <w:r w:rsidRPr="00B92812">
              <w:t>if</w:t>
            </w:r>
            <w:r>
              <w:t xml:space="preserve"> </w:t>
            </w:r>
            <w:r w:rsidRPr="00B92812">
              <w:t>(chunk</w:t>
            </w:r>
            <w:r>
              <w:t>I</w:t>
            </w:r>
            <w:r w:rsidRPr="00B92812">
              <w:t>dx</w:t>
            </w:r>
            <w:r>
              <w:t xml:space="preserve"> </w:t>
            </w:r>
            <w:r w:rsidRPr="00B92812">
              <w:t>==</w:t>
            </w:r>
            <w:r>
              <w:t xml:space="preserve"> </w:t>
            </w:r>
            <w:r w:rsidRPr="00B92812">
              <w:t>ChunkNum</w:t>
            </w:r>
            <w:r>
              <w:t xml:space="preserve"> – </w:t>
            </w:r>
            <w:r w:rsidRPr="00B92812">
              <w:t>1)</w:t>
            </w:r>
            <w:r>
              <w:t xml:space="preserve"> </w:t>
            </w:r>
            <w:r w:rsidRPr="00B92812">
              <w:t>{</w:t>
            </w:r>
          </w:p>
        </w:tc>
      </w:tr>
      <w:tr w:rsidR="00F02E03" w14:paraId="01E1EA2F" w14:textId="77777777" w:rsidTr="006F050A">
        <w:trPr>
          <w:cantSplit/>
          <w:trHeight w:val="70"/>
          <w:jc w:val="right"/>
        </w:trPr>
        <w:tc>
          <w:tcPr>
            <w:tcW w:w="9014" w:type="dxa"/>
          </w:tcPr>
          <w:p w14:paraId="61B54340" w14:textId="77777777" w:rsidR="00F02E03" w:rsidRDefault="00F02E03" w:rsidP="006F050A">
            <w:pPr>
              <w:pStyle w:val="afffffff0"/>
              <w:tabs>
                <w:tab w:val="left" w:pos="680"/>
              </w:tabs>
              <w:spacing w:before="60" w:after="60"/>
              <w:ind w:firstLineChars="800" w:firstLine="1440"/>
              <w:rPr>
                <w:noProof/>
                <w:szCs w:val="20"/>
              </w:rPr>
            </w:pPr>
            <w:r>
              <w:t>c</w:t>
            </w:r>
            <w:r w:rsidRPr="00D25A19">
              <w:t>hunkSizeInBit</w:t>
            </w:r>
            <w:r w:rsidRPr="00B92812">
              <w:t xml:space="preserve"> = </w:t>
            </w:r>
            <w:r w:rsidRPr="00D25A19">
              <w:t>TotalBit</w:t>
            </w:r>
            <w:r>
              <w:t>s</w:t>
            </w:r>
            <w:r w:rsidRPr="00B92812">
              <w:t xml:space="preserve"> – (ChunkNum</w:t>
            </w:r>
            <w:r>
              <w:t xml:space="preserve"> – </w:t>
            </w:r>
            <w:r w:rsidRPr="00B92812">
              <w:t xml:space="preserve">1) </w:t>
            </w:r>
            <w:r w:rsidRPr="00B62231">
              <w:t>×</w:t>
            </w:r>
            <w:r>
              <w:t xml:space="preserve"> C</w:t>
            </w:r>
            <w:r w:rsidRPr="00D25A19">
              <w:t>hunkSizeInBit</w:t>
            </w:r>
          </w:p>
        </w:tc>
      </w:tr>
      <w:tr w:rsidR="00F02E03" w14:paraId="3C22D630" w14:textId="77777777" w:rsidTr="006F050A">
        <w:trPr>
          <w:cantSplit/>
          <w:trHeight w:val="70"/>
          <w:jc w:val="right"/>
        </w:trPr>
        <w:tc>
          <w:tcPr>
            <w:tcW w:w="9014" w:type="dxa"/>
          </w:tcPr>
          <w:p w14:paraId="52E1D12F" w14:textId="77777777" w:rsidR="00F02E03" w:rsidRPr="00082C7E" w:rsidRDefault="00F02E03" w:rsidP="006F050A">
            <w:pPr>
              <w:pStyle w:val="afffffff0"/>
              <w:tabs>
                <w:tab w:val="left" w:pos="680"/>
              </w:tabs>
              <w:spacing w:before="60" w:after="60"/>
              <w:ind w:firstLineChars="600" w:firstLine="1080"/>
              <w:rPr>
                <w:noProof/>
                <w:szCs w:val="20"/>
              </w:rPr>
            </w:pPr>
            <w:r>
              <w:t>} else {</w:t>
            </w:r>
          </w:p>
        </w:tc>
      </w:tr>
      <w:tr w:rsidR="00F02E03" w14:paraId="02DB2BAB" w14:textId="77777777" w:rsidTr="006F050A">
        <w:trPr>
          <w:cantSplit/>
          <w:trHeight w:val="70"/>
          <w:jc w:val="right"/>
        </w:trPr>
        <w:tc>
          <w:tcPr>
            <w:tcW w:w="9014" w:type="dxa"/>
          </w:tcPr>
          <w:p w14:paraId="1F7FBF50" w14:textId="77777777" w:rsidR="00F02E03" w:rsidRDefault="00F02E03" w:rsidP="006F050A">
            <w:pPr>
              <w:pStyle w:val="afffffff0"/>
              <w:tabs>
                <w:tab w:val="left" w:pos="680"/>
              </w:tabs>
              <w:spacing w:before="60" w:after="60"/>
              <w:ind w:firstLineChars="800" w:firstLine="1440"/>
            </w:pPr>
            <w:r>
              <w:t>c</w:t>
            </w:r>
            <w:r w:rsidRPr="00D25A19">
              <w:t xml:space="preserve">hunkSizeInBit = </w:t>
            </w:r>
            <w:r>
              <w:t>C</w:t>
            </w:r>
            <w:r w:rsidRPr="00D25A19">
              <w:t>hunkSizeInBit</w:t>
            </w:r>
          </w:p>
        </w:tc>
      </w:tr>
      <w:tr w:rsidR="00F02E03" w14:paraId="4BCAF705" w14:textId="77777777" w:rsidTr="006F050A">
        <w:trPr>
          <w:cantSplit/>
          <w:trHeight w:val="70"/>
          <w:jc w:val="right"/>
        </w:trPr>
        <w:tc>
          <w:tcPr>
            <w:tcW w:w="9014" w:type="dxa"/>
          </w:tcPr>
          <w:p w14:paraId="2D26FD2A" w14:textId="77777777" w:rsidR="00F02E03" w:rsidRPr="005A5D0D" w:rsidRDefault="00F02E03" w:rsidP="006F050A">
            <w:pPr>
              <w:pStyle w:val="afffffff0"/>
              <w:tabs>
                <w:tab w:val="left" w:pos="680"/>
              </w:tabs>
              <w:spacing w:before="60" w:after="60"/>
              <w:ind w:firstLineChars="600" w:firstLine="1080"/>
            </w:pPr>
            <w:r>
              <w:t>}</w:t>
            </w:r>
          </w:p>
        </w:tc>
      </w:tr>
      <w:tr w:rsidR="00F02E03" w14:paraId="1A0D257A" w14:textId="77777777" w:rsidTr="006F050A">
        <w:trPr>
          <w:cantSplit/>
          <w:trHeight w:val="70"/>
          <w:jc w:val="right"/>
        </w:trPr>
        <w:tc>
          <w:tcPr>
            <w:tcW w:w="9014" w:type="dxa"/>
          </w:tcPr>
          <w:p w14:paraId="44736597" w14:textId="77777777" w:rsidR="00F02E03" w:rsidRPr="005A5D0D" w:rsidRDefault="00F02E03" w:rsidP="006F050A">
            <w:pPr>
              <w:pStyle w:val="afffffff0"/>
              <w:tabs>
                <w:tab w:val="left" w:pos="680"/>
              </w:tabs>
              <w:spacing w:before="60" w:after="60"/>
              <w:ind w:firstLineChars="600" w:firstLine="1080"/>
            </w:pPr>
            <w:r w:rsidRPr="00B92812">
              <w:t>for</w:t>
            </w:r>
            <w:r>
              <w:t xml:space="preserve"> </w:t>
            </w:r>
            <w:r w:rsidRPr="00B92812">
              <w:t>(k=0;</w:t>
            </w:r>
            <w:r>
              <w:t xml:space="preserve"> </w:t>
            </w:r>
            <w:r w:rsidRPr="00B92812">
              <w:t>k&lt;</w:t>
            </w:r>
            <w:r w:rsidRPr="00D25A19">
              <w:t>(</w:t>
            </w:r>
            <w:r>
              <w:t>c</w:t>
            </w:r>
            <w:r w:rsidRPr="00D25A19">
              <w:t>hunkSizeInBit</w:t>
            </w:r>
            <w:r>
              <w:t>&gt;&gt;3)</w:t>
            </w:r>
            <w:r w:rsidRPr="00B92812">
              <w:t>;</w:t>
            </w:r>
            <w:r>
              <w:t xml:space="preserve"> </w:t>
            </w:r>
            <w:r w:rsidRPr="00B92812">
              <w:t>k++)</w:t>
            </w:r>
            <w:r>
              <w:t xml:space="preserve"> </w:t>
            </w:r>
            <w:r w:rsidRPr="00B92812">
              <w:t>{</w:t>
            </w:r>
          </w:p>
        </w:tc>
      </w:tr>
      <w:tr w:rsidR="00F02E03" w14:paraId="5667F0B5" w14:textId="77777777" w:rsidTr="006F050A">
        <w:trPr>
          <w:cantSplit/>
          <w:trHeight w:val="70"/>
          <w:jc w:val="right"/>
        </w:trPr>
        <w:tc>
          <w:tcPr>
            <w:tcW w:w="9014" w:type="dxa"/>
          </w:tcPr>
          <w:p w14:paraId="05638813" w14:textId="77777777" w:rsidR="00F02E03" w:rsidRPr="00B72A19" w:rsidRDefault="00F02E03" w:rsidP="006F050A">
            <w:pPr>
              <w:pStyle w:val="afffffff0"/>
              <w:tabs>
                <w:tab w:val="left" w:pos="680"/>
              </w:tabs>
              <w:spacing w:before="60" w:after="60"/>
              <w:ind w:firstLineChars="800" w:firstLine="1440"/>
            </w:pPr>
            <w:r w:rsidRPr="00B72A19">
              <w:rPr>
                <w:lang w:val="en-US"/>
              </w:rPr>
              <w:t>chunk</w:t>
            </w:r>
            <w:r>
              <w:rPr>
                <w:lang w:val="en-US"/>
              </w:rPr>
              <w:t>B</w:t>
            </w:r>
            <w:r w:rsidRPr="00B72A19">
              <w:rPr>
                <w:lang w:val="en-US"/>
              </w:rPr>
              <w:t>yte[i][j][chunkIdx][k]</w:t>
            </w:r>
            <w:r>
              <w:rPr>
                <w:lang w:val="en-US"/>
              </w:rPr>
              <w:t xml:space="preserve">  /* Read 1 byte */</w:t>
            </w:r>
          </w:p>
        </w:tc>
      </w:tr>
      <w:tr w:rsidR="00F02E03" w14:paraId="0AC3C565" w14:textId="77777777" w:rsidTr="006F050A">
        <w:trPr>
          <w:cantSplit/>
          <w:trHeight w:val="70"/>
          <w:jc w:val="right"/>
        </w:trPr>
        <w:tc>
          <w:tcPr>
            <w:tcW w:w="9014" w:type="dxa"/>
          </w:tcPr>
          <w:p w14:paraId="6C8A253F" w14:textId="77777777" w:rsidR="00F02E03" w:rsidRPr="005A5D0D" w:rsidRDefault="00F02E03" w:rsidP="006F050A">
            <w:pPr>
              <w:pStyle w:val="afffffff0"/>
              <w:tabs>
                <w:tab w:val="left" w:pos="680"/>
              </w:tabs>
              <w:spacing w:before="60" w:after="60"/>
              <w:ind w:firstLineChars="600" w:firstLine="1080"/>
            </w:pPr>
            <w:r>
              <w:t>}</w:t>
            </w:r>
          </w:p>
        </w:tc>
      </w:tr>
      <w:tr w:rsidR="00F02E03" w14:paraId="0E5C9FD0" w14:textId="77777777" w:rsidTr="006F050A">
        <w:trPr>
          <w:cantSplit/>
          <w:trHeight w:val="70"/>
          <w:jc w:val="right"/>
        </w:trPr>
        <w:tc>
          <w:tcPr>
            <w:tcW w:w="9014" w:type="dxa"/>
          </w:tcPr>
          <w:p w14:paraId="13786F90" w14:textId="77777777" w:rsidR="00F02E03" w:rsidRPr="005A5D0D" w:rsidRDefault="00F02E03" w:rsidP="006F050A">
            <w:pPr>
              <w:pStyle w:val="afffffff0"/>
              <w:tabs>
                <w:tab w:val="left" w:pos="680"/>
              </w:tabs>
              <w:spacing w:before="60" w:after="60"/>
              <w:ind w:firstLineChars="400" w:firstLine="720"/>
            </w:pPr>
            <w:r>
              <w:t>}</w:t>
            </w:r>
          </w:p>
        </w:tc>
      </w:tr>
      <w:tr w:rsidR="00F02E03" w14:paraId="45F4EE26" w14:textId="77777777" w:rsidTr="006F050A">
        <w:trPr>
          <w:cantSplit/>
          <w:trHeight w:val="70"/>
          <w:jc w:val="right"/>
        </w:trPr>
        <w:tc>
          <w:tcPr>
            <w:tcW w:w="9014" w:type="dxa"/>
          </w:tcPr>
          <w:p w14:paraId="126BA065" w14:textId="77777777" w:rsidR="00F02E03" w:rsidRPr="005A5D0D" w:rsidRDefault="00F02E03" w:rsidP="006F050A">
            <w:pPr>
              <w:pStyle w:val="afffffff0"/>
              <w:tabs>
                <w:tab w:val="left" w:pos="680"/>
              </w:tabs>
              <w:spacing w:before="60" w:after="60"/>
              <w:ind w:firstLineChars="200" w:firstLine="360"/>
            </w:pPr>
            <w:r>
              <w:t>}</w:t>
            </w:r>
          </w:p>
        </w:tc>
      </w:tr>
      <w:tr w:rsidR="00F02E03" w14:paraId="068E5157" w14:textId="77777777" w:rsidTr="006F050A">
        <w:trPr>
          <w:cantSplit/>
          <w:trHeight w:val="70"/>
          <w:jc w:val="right"/>
        </w:trPr>
        <w:tc>
          <w:tcPr>
            <w:tcW w:w="9014" w:type="dxa"/>
          </w:tcPr>
          <w:p w14:paraId="60610F21" w14:textId="77777777" w:rsidR="00F02E03" w:rsidRDefault="00F02E03" w:rsidP="006F050A">
            <w:pPr>
              <w:pStyle w:val="afffffff0"/>
              <w:tabs>
                <w:tab w:val="left" w:pos="680"/>
              </w:tabs>
              <w:spacing w:before="60" w:after="60"/>
            </w:pPr>
            <w:r>
              <w:rPr>
                <w:rFonts w:hint="eastAsia"/>
              </w:rPr>
              <w:t>}</w:t>
            </w:r>
          </w:p>
        </w:tc>
      </w:tr>
    </w:tbl>
    <w:p w14:paraId="1CD31CBF" w14:textId="77777777" w:rsidR="00F02E03" w:rsidRDefault="00F02E03" w:rsidP="00F02E03">
      <w:pPr>
        <w:pStyle w:val="aff7"/>
      </w:pPr>
      <w:r>
        <w:rPr>
          <w:rFonts w:hAnsi="宋体" w:hint="eastAsia"/>
        </w:rPr>
        <w:t>然后</w:t>
      </w:r>
      <w:r>
        <w:rPr>
          <w:rFonts w:hAnsi="宋体"/>
        </w:rPr>
        <w:t>，将</w:t>
      </w:r>
      <w:r w:rsidRPr="00B72A19">
        <w:t>chunk</w:t>
      </w:r>
      <w:r>
        <w:t>B</w:t>
      </w:r>
      <w:r w:rsidRPr="00B72A19">
        <w:t>yte</w:t>
      </w:r>
      <w:r>
        <w:rPr>
          <w:rFonts w:hAnsi="宋体" w:hint="eastAsia"/>
        </w:rPr>
        <w:t>数组中</w:t>
      </w:r>
      <w:r>
        <w:rPr>
          <w:rFonts w:hAnsi="宋体"/>
        </w:rPr>
        <w:t>i,j</w:t>
      </w:r>
      <w:r>
        <w:rPr>
          <w:rFonts w:hAnsi="宋体" w:hint="eastAsia"/>
        </w:rPr>
        <w:t>和</w:t>
      </w:r>
      <w:r w:rsidRPr="00B72A19">
        <w:t>chunkIdx</w:t>
      </w:r>
      <w:r>
        <w:rPr>
          <w:rFonts w:hint="eastAsia"/>
        </w:rPr>
        <w:t>均相等</w:t>
      </w:r>
      <w:r>
        <w:t>的</w:t>
      </w:r>
      <w:r>
        <w:rPr>
          <w:rFonts w:hint="eastAsia"/>
        </w:rPr>
        <w:t>元素</w:t>
      </w:r>
      <w:r>
        <w:t>按照k从小</w:t>
      </w:r>
      <w:r>
        <w:rPr>
          <w:rFonts w:hint="eastAsia"/>
        </w:rPr>
        <w:t>到大</w:t>
      </w:r>
      <w:r>
        <w:t>的顺序</w:t>
      </w:r>
      <w:r>
        <w:rPr>
          <w:rFonts w:hint="eastAsia"/>
        </w:rPr>
        <w:t>进行</w:t>
      </w:r>
      <w:r>
        <w:t>合并，得到chunkData</w:t>
      </w:r>
      <w:r w:rsidRPr="00B72A19">
        <w:t>[i][j][chunkIdx]</w:t>
      </w:r>
      <w:r>
        <w:rPr>
          <w:rFonts w:hint="eastAsia"/>
        </w:rPr>
        <w:t>数组</w:t>
      </w:r>
      <w:r>
        <w:t>。</w:t>
      </w:r>
    </w:p>
    <w:p w14:paraId="6A029052" w14:textId="77777777" w:rsidR="00F02E03" w:rsidRPr="00772820" w:rsidRDefault="00F02E03" w:rsidP="00F02E03">
      <w:pPr>
        <w:pStyle w:val="aff7"/>
        <w:rPr>
          <w:rFonts w:hAnsi="宋体"/>
        </w:rPr>
      </w:pPr>
      <w:r>
        <w:rPr>
          <w:rFonts w:hint="eastAsia"/>
        </w:rPr>
        <w:t>最后</w:t>
      </w:r>
      <w:r>
        <w:t>，将chunkData</w:t>
      </w:r>
      <w:r>
        <w:rPr>
          <w:rFonts w:hint="eastAsia"/>
        </w:rPr>
        <w:t>数组</w:t>
      </w:r>
      <w:r>
        <w:t>中</w:t>
      </w:r>
      <w:r>
        <w:rPr>
          <w:rFonts w:hint="eastAsia"/>
        </w:rPr>
        <w:t>i和</w:t>
      </w:r>
      <w:r>
        <w:t>j</w:t>
      </w:r>
      <w:r>
        <w:rPr>
          <w:rFonts w:hint="eastAsia"/>
        </w:rPr>
        <w:t>均相等</w:t>
      </w:r>
      <w:r>
        <w:t>的元素按照chunkIdx从小</w:t>
      </w:r>
      <w:r>
        <w:rPr>
          <w:rFonts w:hint="eastAsia"/>
        </w:rPr>
        <w:t>到大</w:t>
      </w:r>
      <w:r>
        <w:t>的顺序进行合并，得到sliceData</w:t>
      </w:r>
      <w:r w:rsidRPr="00B72A19">
        <w:t>[i][j]</w:t>
      </w:r>
      <w:r>
        <w:rPr>
          <w:rFonts w:hint="eastAsia"/>
        </w:rPr>
        <w:t>数组</w:t>
      </w:r>
      <w:r>
        <w:t>。sliceData</w:t>
      </w:r>
      <w:r w:rsidRPr="00B72A19">
        <w:t>[i][j]</w:t>
      </w:r>
      <w:r>
        <w:rPr>
          <w:rFonts w:hint="eastAsia"/>
        </w:rPr>
        <w:t>数组的</w:t>
      </w:r>
      <w:r>
        <w:t>每个元素即为</w:t>
      </w:r>
      <w:r w:rsidRPr="00B92812">
        <w:rPr>
          <w:rFonts w:hAnsi="宋体" w:hint="eastAsia"/>
        </w:rPr>
        <w:t>水平</w:t>
      </w:r>
      <w:r>
        <w:rPr>
          <w:rFonts w:hAnsi="宋体" w:hint="eastAsia"/>
        </w:rPr>
        <w:t>索引为</w:t>
      </w:r>
      <w:r>
        <w:rPr>
          <w:rFonts w:hAnsi="宋体"/>
        </w:rPr>
        <w:t>i，</w:t>
      </w:r>
      <w:r>
        <w:rPr>
          <w:rFonts w:hAnsi="宋体" w:hint="eastAsia"/>
        </w:rPr>
        <w:t>竖直</w:t>
      </w:r>
      <w:r>
        <w:rPr>
          <w:rFonts w:hAnsi="宋体"/>
        </w:rPr>
        <w:t>索引</w:t>
      </w:r>
      <w:r>
        <w:rPr>
          <w:rFonts w:hAnsi="宋体" w:hint="eastAsia"/>
        </w:rPr>
        <w:t>为</w:t>
      </w:r>
      <w:r w:rsidRPr="00B92812">
        <w:rPr>
          <w:rFonts w:hAnsi="宋体"/>
        </w:rPr>
        <w:t>j</w:t>
      </w:r>
      <w:r>
        <w:rPr>
          <w:rFonts w:hAnsi="宋体" w:hint="eastAsia"/>
        </w:rPr>
        <w:t>的条带位流</w:t>
      </w:r>
      <w:r>
        <w:rPr>
          <w:rFonts w:hAnsi="宋体"/>
        </w:rPr>
        <w:t>。</w:t>
      </w:r>
    </w:p>
    <w:p w14:paraId="7F6777D2" w14:textId="77777777" w:rsidR="00F02E03" w:rsidRPr="0014357A" w:rsidRDefault="00F02E03" w:rsidP="00F02E03">
      <w:pPr>
        <w:pStyle w:val="a5"/>
        <w:spacing w:before="156" w:after="156"/>
      </w:pPr>
      <w:bookmarkStart w:id="1181" w:name="_Toc265614631"/>
      <w:bookmarkStart w:id="1182" w:name="_Toc265614943"/>
      <w:bookmarkStart w:id="1183" w:name="_Toc289711819"/>
      <w:bookmarkStart w:id="1184" w:name="_Toc289712006"/>
      <w:bookmarkStart w:id="1185" w:name="_Toc289712157"/>
      <w:bookmarkStart w:id="1186" w:name="_Toc294597873"/>
      <w:bookmarkStart w:id="1187" w:name="_Toc294621239"/>
      <w:bookmarkStart w:id="1188" w:name="_Toc295814527"/>
      <w:bookmarkStart w:id="1189" w:name="_Toc295814626"/>
      <w:bookmarkStart w:id="1190" w:name="_Toc326585495"/>
      <w:bookmarkStart w:id="1191" w:name="_Toc326585846"/>
      <w:bookmarkStart w:id="1192" w:name="_Toc327373338"/>
      <w:bookmarkStart w:id="1193" w:name="_Toc327373442"/>
      <w:bookmarkStart w:id="1194" w:name="_Toc327398485"/>
      <w:bookmarkStart w:id="1195" w:name="_Toc327457855"/>
      <w:bookmarkStart w:id="1196" w:name="_Toc327458035"/>
      <w:bookmarkStart w:id="1197" w:name="_Toc327458680"/>
      <w:bookmarkStart w:id="1198" w:name="_Toc327459540"/>
      <w:bookmarkStart w:id="1199" w:name="_Toc327459637"/>
      <w:bookmarkStart w:id="1200" w:name="_Toc327459764"/>
      <w:bookmarkStart w:id="1201" w:name="_Toc327525610"/>
      <w:bookmarkStart w:id="1202" w:name="_Toc327526052"/>
      <w:bookmarkStart w:id="1203" w:name="_Toc327526164"/>
      <w:bookmarkStart w:id="1204" w:name="_Toc327526269"/>
      <w:bookmarkStart w:id="1205" w:name="_Toc394867146"/>
      <w:bookmarkStart w:id="1206" w:name="_Toc394867288"/>
      <w:bookmarkStart w:id="1207" w:name="_Toc395034809"/>
      <w:bookmarkStart w:id="1208" w:name="_Toc405145715"/>
      <w:bookmarkStart w:id="1209" w:name="_Toc407738500"/>
      <w:bookmarkStart w:id="1210" w:name="_Toc407738558"/>
      <w:bookmarkStart w:id="1211" w:name="_Toc409735409"/>
      <w:bookmarkStart w:id="1212" w:name="_Ref478683105"/>
      <w:bookmarkStart w:id="1213" w:name="_Ref107335120"/>
      <w:r w:rsidRPr="0014357A">
        <w:rPr>
          <w:rFonts w:hint="eastAsia"/>
        </w:rPr>
        <w:t>条带解码</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F6CB1EB" w14:textId="77777777" w:rsidR="00F02E03" w:rsidRDefault="00F02E03" w:rsidP="00F02E03">
      <w:pPr>
        <w:pStyle w:val="aff7"/>
      </w:pPr>
      <w:r w:rsidRPr="0014357A">
        <w:rPr>
          <w:rFonts w:hint="eastAsia"/>
        </w:rPr>
        <w:t>条带解码过程为</w:t>
      </w:r>
      <w:r w:rsidRPr="00CC4BB4">
        <w:rPr>
          <w:rFonts w:hint="eastAsia"/>
        </w:rPr>
        <w:t>：</w:t>
      </w:r>
    </w:p>
    <w:p w14:paraId="47F25D50" w14:textId="77777777" w:rsidR="00F02E03" w:rsidRDefault="00F02E03">
      <w:pPr>
        <w:pStyle w:val="ac"/>
        <w:numPr>
          <w:ilvl w:val="0"/>
          <w:numId w:val="31"/>
        </w:numPr>
      </w:pPr>
      <w:proofErr w:type="gramStart"/>
      <w:r>
        <w:rPr>
          <w:rFonts w:hint="eastAsia"/>
        </w:rPr>
        <w:t>码控</w:t>
      </w:r>
      <w:r>
        <w:t>初始化</w:t>
      </w:r>
      <w:proofErr w:type="gramEnd"/>
      <w:r>
        <w:t>（</w:t>
      </w:r>
      <w:r>
        <w:rPr>
          <w:rFonts w:hint="eastAsia"/>
        </w:rPr>
        <w:t>见</w:t>
      </w:r>
      <w:r>
        <w:fldChar w:fldCharType="begin"/>
      </w:r>
      <w:r>
        <w:instrText xml:space="preserve"> </w:instrText>
      </w:r>
      <w:r>
        <w:rPr>
          <w:rFonts w:hint="eastAsia"/>
        </w:rPr>
        <w:instrText>REF _Ref104888232 \w \h</w:instrText>
      </w:r>
      <w:r>
        <w:instrText xml:space="preserve"> </w:instrText>
      </w:r>
      <w:r>
        <w:fldChar w:fldCharType="separate"/>
      </w:r>
      <w:r>
        <w:rPr>
          <w:rFonts w:hint="eastAsia"/>
        </w:rPr>
        <w:t xml:space="preserve">9.3　</w:t>
      </w:r>
      <w:r>
        <w:fldChar w:fldCharType="end"/>
      </w:r>
      <w:r>
        <w:t>）</w:t>
      </w:r>
    </w:p>
    <w:p w14:paraId="37F290D7" w14:textId="77777777" w:rsidR="00F02E03" w:rsidRDefault="00F02E03">
      <w:pPr>
        <w:pStyle w:val="ac"/>
        <w:numPr>
          <w:ilvl w:val="0"/>
          <w:numId w:val="31"/>
        </w:numPr>
      </w:pPr>
      <w:r w:rsidRPr="00CC4BB4">
        <w:rPr>
          <w:rFonts w:hint="eastAsia"/>
        </w:rPr>
        <w:t>依次解码</w:t>
      </w:r>
      <w:r>
        <w:rPr>
          <w:rFonts w:hint="eastAsia"/>
        </w:rPr>
        <w:t>该条带的编码单元（</w:t>
      </w:r>
      <w:r w:rsidRPr="0014357A">
        <w:rPr>
          <w:rFonts w:hint="eastAsia"/>
        </w:rPr>
        <w:t>见</w:t>
      </w:r>
      <w:r>
        <w:fldChar w:fldCharType="begin"/>
      </w:r>
      <w:r>
        <w:instrText xml:space="preserve"> </w:instrText>
      </w:r>
      <w:r>
        <w:rPr>
          <w:rFonts w:hint="eastAsia"/>
        </w:rPr>
        <w:instrText>REF _Ref100848591 \w \h</w:instrText>
      </w:r>
      <w:r>
        <w:instrText xml:space="preserve"> </w:instrText>
      </w:r>
      <w:r>
        <w:fldChar w:fldCharType="separate"/>
      </w:r>
      <w:r>
        <w:rPr>
          <w:rFonts w:hint="eastAsia"/>
        </w:rPr>
        <w:t xml:space="preserve">9.4　</w:t>
      </w:r>
      <w:r>
        <w:fldChar w:fldCharType="end"/>
      </w:r>
      <w:r>
        <w:rPr>
          <w:rFonts w:hint="eastAsia"/>
        </w:rPr>
        <w:t>）</w:t>
      </w:r>
      <w:r w:rsidRPr="0014357A">
        <w:rPr>
          <w:rFonts w:hint="eastAsia"/>
        </w:rPr>
        <w:t>。</w:t>
      </w:r>
    </w:p>
    <w:p w14:paraId="6FAB6C95" w14:textId="77777777" w:rsidR="00F02E03" w:rsidRDefault="00F02E03" w:rsidP="00F02E03">
      <w:pPr>
        <w:pStyle w:val="a5"/>
        <w:spacing w:before="156" w:after="156"/>
      </w:pPr>
      <w:bookmarkStart w:id="1214" w:name="_Ref104888232"/>
      <w:r>
        <w:rPr>
          <w:rFonts w:hint="eastAsia"/>
        </w:rPr>
        <w:t>码控</w:t>
      </w:r>
      <w:r>
        <w:t>初始化</w:t>
      </w:r>
      <w:bookmarkEnd w:id="1214"/>
    </w:p>
    <w:p w14:paraId="1E718039" w14:textId="77777777" w:rsidR="00F02E03" w:rsidRDefault="00F02E03" w:rsidP="00F02E03">
      <w:pPr>
        <w:pStyle w:val="aff7"/>
      </w:pPr>
      <w:r>
        <w:rPr>
          <w:rFonts w:hint="eastAsia"/>
        </w:rPr>
        <w:t>在</w:t>
      </w:r>
      <w:r>
        <w:t>解码每个条带前，需要初始化码控的</w:t>
      </w:r>
      <w:r w:rsidRPr="00365B06">
        <w:rPr>
          <w:rFonts w:hint="eastAsia"/>
        </w:rPr>
        <w:t>WarmUp</w:t>
      </w:r>
      <w:r>
        <w:rPr>
          <w:rFonts w:hint="eastAsia"/>
        </w:rPr>
        <w:t>数组,</w:t>
      </w:r>
      <w:r w:rsidRPr="00365B06">
        <w:rPr>
          <w:rFonts w:hint="eastAsia"/>
        </w:rPr>
        <w:t>EndTargetFullness</w:t>
      </w:r>
      <w:r>
        <w:t>参数</w:t>
      </w:r>
      <w:r>
        <w:rPr>
          <w:rFonts w:hint="eastAsia"/>
        </w:rPr>
        <w:t>以及</w:t>
      </w:r>
      <w:r w:rsidRPr="00B32049">
        <w:t>ExtraBufferThreshold</w:t>
      </w:r>
      <w:r>
        <w:rPr>
          <w:rFonts w:hint="eastAsia"/>
        </w:rPr>
        <w:t>参数</w:t>
      </w:r>
      <w: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4FD5B21E" w14:textId="77777777" w:rsidTr="006F050A">
        <w:trPr>
          <w:cantSplit/>
          <w:trHeight w:val="70"/>
          <w:jc w:val="right"/>
        </w:trPr>
        <w:tc>
          <w:tcPr>
            <w:tcW w:w="9014" w:type="dxa"/>
          </w:tcPr>
          <w:p w14:paraId="0350DA5C" w14:textId="77777777" w:rsidR="00F02E03" w:rsidRDefault="00F02E03" w:rsidP="006F050A">
            <w:pPr>
              <w:pStyle w:val="afffffff0"/>
              <w:tabs>
                <w:tab w:val="left" w:pos="680"/>
              </w:tabs>
              <w:spacing w:before="60" w:after="60"/>
              <w:rPr>
                <w:lang w:val="en-US"/>
              </w:rPr>
            </w:pPr>
            <w:r>
              <w:rPr>
                <w:rFonts w:hint="eastAsia"/>
                <w:lang w:val="en-US"/>
              </w:rPr>
              <w:t>for</w:t>
            </w:r>
            <w:r>
              <w:rPr>
                <w:lang w:val="en-US"/>
              </w:rPr>
              <w:t xml:space="preserve"> </w:t>
            </w:r>
            <w:r>
              <w:rPr>
                <w:rFonts w:hint="eastAsia"/>
                <w:lang w:val="en-US"/>
              </w:rPr>
              <w:t>(</w:t>
            </w:r>
            <w:r>
              <w:rPr>
                <w:lang w:val="en-US"/>
              </w:rPr>
              <w:t>j=0; j&lt;5; j++</w:t>
            </w:r>
            <w:r>
              <w:rPr>
                <w:rFonts w:hint="eastAsia"/>
                <w:lang w:val="en-US"/>
              </w:rPr>
              <w:t>)</w:t>
            </w:r>
            <w:r>
              <w:rPr>
                <w:lang w:val="en-US"/>
              </w:rPr>
              <w:t xml:space="preserve"> {</w:t>
            </w:r>
          </w:p>
        </w:tc>
      </w:tr>
      <w:tr w:rsidR="00F02E03" w:rsidRPr="003B09D5" w14:paraId="48288DC3" w14:textId="77777777" w:rsidTr="006F050A">
        <w:trPr>
          <w:cantSplit/>
          <w:trHeight w:val="70"/>
          <w:jc w:val="right"/>
        </w:trPr>
        <w:tc>
          <w:tcPr>
            <w:tcW w:w="9014" w:type="dxa"/>
          </w:tcPr>
          <w:p w14:paraId="541F19AB" w14:textId="77777777" w:rsidR="00F02E03" w:rsidRPr="003B09D5" w:rsidRDefault="00F02E03" w:rsidP="006F050A">
            <w:pPr>
              <w:pStyle w:val="afffffff0"/>
              <w:tabs>
                <w:tab w:val="left" w:pos="680"/>
              </w:tabs>
              <w:spacing w:before="60" w:after="60"/>
              <w:ind w:firstLineChars="200" w:firstLine="360"/>
              <w:rPr>
                <w:lang w:val="en-US"/>
              </w:rPr>
            </w:pPr>
            <w:r>
              <w:rPr>
                <w:rFonts w:hint="eastAsia"/>
                <w:lang w:val="en-US"/>
              </w:rPr>
              <w:t>W</w:t>
            </w:r>
            <w:r>
              <w:rPr>
                <w:lang w:val="en-US"/>
              </w:rPr>
              <w:t>armUp[j] = 4</w:t>
            </w:r>
          </w:p>
        </w:tc>
      </w:tr>
      <w:tr w:rsidR="00F02E03" w:rsidRPr="003B09D5" w14:paraId="025BCBC7" w14:textId="77777777" w:rsidTr="006F050A">
        <w:trPr>
          <w:cantSplit/>
          <w:trHeight w:val="70"/>
          <w:jc w:val="right"/>
        </w:trPr>
        <w:tc>
          <w:tcPr>
            <w:tcW w:w="9014" w:type="dxa"/>
          </w:tcPr>
          <w:p w14:paraId="56D3471B" w14:textId="77777777" w:rsidR="00F02E03" w:rsidRDefault="00F02E03" w:rsidP="006F050A">
            <w:pPr>
              <w:pStyle w:val="afffffff0"/>
              <w:tabs>
                <w:tab w:val="left" w:pos="680"/>
              </w:tabs>
              <w:spacing w:before="60" w:after="60"/>
              <w:rPr>
                <w:lang w:val="en-US"/>
              </w:rPr>
            </w:pPr>
            <w:r>
              <w:rPr>
                <w:rFonts w:hint="eastAsia"/>
                <w:lang w:val="en-US"/>
              </w:rPr>
              <w:t>}</w:t>
            </w:r>
          </w:p>
        </w:tc>
      </w:tr>
      <w:tr w:rsidR="00F02E03" w:rsidRPr="003B09D5" w14:paraId="5AA889A2" w14:textId="77777777" w:rsidTr="006F050A">
        <w:trPr>
          <w:cantSplit/>
          <w:trHeight w:val="70"/>
          <w:jc w:val="right"/>
        </w:trPr>
        <w:tc>
          <w:tcPr>
            <w:tcW w:w="9014" w:type="dxa"/>
          </w:tcPr>
          <w:p w14:paraId="16A5332A" w14:textId="77777777" w:rsidR="00F02E03" w:rsidRDefault="00F02E03" w:rsidP="006F050A">
            <w:pPr>
              <w:pStyle w:val="afffffff0"/>
              <w:tabs>
                <w:tab w:val="left" w:pos="680"/>
              </w:tabs>
              <w:spacing w:before="60" w:after="60"/>
              <w:rPr>
                <w:noProof/>
                <w:szCs w:val="20"/>
              </w:rPr>
            </w:pPr>
            <w:r>
              <w:rPr>
                <w:rFonts w:hint="eastAsia"/>
                <w:lang w:val="en-US"/>
              </w:rPr>
              <w:t>E</w:t>
            </w:r>
            <w:r>
              <w:rPr>
                <w:lang w:val="en-US"/>
              </w:rPr>
              <w:t>ndTargetFullness = ((DelayBits – (</w:t>
            </w:r>
            <w:r>
              <w:rPr>
                <w:rFonts w:hint="eastAsia"/>
                <w:lang w:val="en-US"/>
              </w:rPr>
              <w:t>(</w:t>
            </w:r>
            <w:r>
              <w:rPr>
                <w:lang w:val="en-US"/>
              </w:rPr>
              <w:t>!</w:t>
            </w:r>
            <w:r w:rsidRPr="00697C33">
              <w:t>MultiplexingEnableFlag</w:t>
            </w:r>
            <w:r>
              <w:t xml:space="preserve"> ?</w:t>
            </w:r>
            <w:r>
              <w:rPr>
                <w:rFonts w:hint="eastAsia"/>
                <w:lang w:val="en-US"/>
              </w:rPr>
              <w:t xml:space="preserve"> 0 : </w:t>
            </w:r>
            <w:r>
              <w:rPr>
                <w:lang w:val="en-US"/>
              </w:rPr>
              <w:t>(</w:t>
            </w:r>
            <w:r w:rsidRPr="0014357A">
              <w:t>image_format == ‘00</w:t>
            </w:r>
            <w:r>
              <w:t>0</w:t>
            </w:r>
            <w:r w:rsidRPr="0014357A">
              <w:t>’</w:t>
            </w:r>
            <w:r>
              <w:rPr>
                <w:lang w:val="en-US"/>
              </w:rPr>
              <w:t xml:space="preserve">? </w:t>
            </w:r>
            <w:r>
              <w:rPr>
                <w:rFonts w:hint="eastAsia"/>
                <w:lang w:val="en-US"/>
              </w:rPr>
              <w:t>1</w:t>
            </w:r>
            <w:r>
              <w:rPr>
                <w:lang w:val="en-US"/>
              </w:rPr>
              <w:t xml:space="preserve"> : 3) × (</w:t>
            </w:r>
            <w:r w:rsidRPr="00412165">
              <w:rPr>
                <w:lang w:val="en-US"/>
              </w:rPr>
              <w:t>SubstreamSegmentSize</w:t>
            </w:r>
            <w:r>
              <w:rPr>
                <w:lang w:val="en-US"/>
              </w:rPr>
              <w:t xml:space="preserve"> – 1))) × </w:t>
            </w:r>
            <w:r w:rsidRPr="00C81487">
              <w:rPr>
                <w:lang w:val="en-US"/>
              </w:rPr>
              <w:t>RcTargetEndRatio</w:t>
            </w:r>
            <w:r>
              <w:rPr>
                <w:lang w:val="en-US"/>
              </w:rPr>
              <w:t>) &gt;&gt; 3</w:t>
            </w:r>
          </w:p>
        </w:tc>
      </w:tr>
      <w:tr w:rsidR="00F02E03" w:rsidRPr="003B09D5" w14:paraId="4BE55418" w14:textId="77777777" w:rsidTr="006F050A">
        <w:trPr>
          <w:cantSplit/>
          <w:trHeight w:val="70"/>
          <w:jc w:val="right"/>
        </w:trPr>
        <w:tc>
          <w:tcPr>
            <w:tcW w:w="9014" w:type="dxa"/>
          </w:tcPr>
          <w:p w14:paraId="0EB4DF40" w14:textId="77777777" w:rsidR="00F02E03" w:rsidRDefault="00F02E03" w:rsidP="006F050A">
            <w:pPr>
              <w:pStyle w:val="afffffff0"/>
              <w:tabs>
                <w:tab w:val="left" w:pos="680"/>
              </w:tabs>
              <w:spacing w:before="60" w:after="60"/>
              <w:rPr>
                <w:lang w:val="en-US"/>
              </w:rPr>
            </w:pPr>
            <w:r w:rsidRPr="00B32049">
              <w:t>ExtraBufferThreshold = ExtraBufferSize</w:t>
            </w:r>
          </w:p>
        </w:tc>
      </w:tr>
    </w:tbl>
    <w:p w14:paraId="37D7FF40" w14:textId="77777777" w:rsidR="00F02E03" w:rsidRDefault="00F02E03" w:rsidP="00F02E03">
      <w:pPr>
        <w:pStyle w:val="aff7"/>
      </w:pPr>
      <w:r>
        <w:rPr>
          <w:rFonts w:hint="eastAsia"/>
        </w:rPr>
        <w:t>根据</w:t>
      </w:r>
      <w:r w:rsidRPr="0014357A">
        <w:rPr>
          <w:rFonts w:hint="eastAsia"/>
        </w:rPr>
        <w:t>ImageFormat</w:t>
      </w:r>
      <w:r>
        <w:rPr>
          <w:rFonts w:hint="eastAsia"/>
        </w:rPr>
        <w:t>查</w:t>
      </w:r>
      <w:r>
        <w:fldChar w:fldCharType="begin"/>
      </w:r>
      <w:r>
        <w:instrText xml:space="preserve"> </w:instrText>
      </w:r>
      <w:r>
        <w:rPr>
          <w:rFonts w:hint="eastAsia"/>
        </w:rPr>
        <w:instrText>REF _Ref104889449 \w \h</w:instrText>
      </w:r>
      <w:r>
        <w:instrText xml:space="preserve"> </w:instrText>
      </w:r>
      <w:r>
        <w:fldChar w:fldCharType="separate"/>
      </w:r>
      <w:r>
        <w:rPr>
          <w:rFonts w:hint="eastAsia"/>
        </w:rPr>
        <w:t xml:space="preserve">表34　</w:t>
      </w:r>
      <w:r>
        <w:fldChar w:fldCharType="end"/>
      </w:r>
      <w:r>
        <w:rPr>
          <w:rFonts w:hint="eastAsia"/>
        </w:rPr>
        <w:t>得到</w:t>
      </w:r>
      <w:r w:rsidRPr="00566DF0">
        <w:t>ChromaSampleRate</w:t>
      </w:r>
      <w:r>
        <w:rPr>
          <w:rFonts w:hint="eastAsia"/>
        </w:rPr>
        <w:t>，InvElem</w:t>
      </w:r>
      <w:r>
        <w:t>，InvElemShift以及Format</w:t>
      </w:r>
      <w:r w:rsidRPr="0009268E">
        <w:rPr>
          <w:rFonts w:hint="eastAsia"/>
        </w:rPr>
        <w:t>Bias</w:t>
      </w:r>
      <w:r>
        <w:rPr>
          <w:rFonts w:hint="eastAsia"/>
        </w:rPr>
        <w:t>的</w:t>
      </w:r>
      <w:r>
        <w:t>初始化值。</w:t>
      </w:r>
    </w:p>
    <w:p w14:paraId="74680E9E" w14:textId="77777777" w:rsidR="00F02E03" w:rsidRPr="00AE383A" w:rsidRDefault="00F02E03" w:rsidP="00F02E03">
      <w:pPr>
        <w:pStyle w:val="af7"/>
        <w:spacing w:before="156" w:after="156"/>
        <w:rPr>
          <w:rFonts w:hAnsi="黑体"/>
        </w:rPr>
      </w:pPr>
      <w:bookmarkStart w:id="1215" w:name="_Ref104889449"/>
      <w:r w:rsidRPr="00566DF0">
        <w:t>ChromaSampleRate</w:t>
      </w:r>
      <w:r>
        <w:rPr>
          <w:rFonts w:hint="eastAsia"/>
        </w:rPr>
        <w:t>，InvElem</w:t>
      </w:r>
      <w:r>
        <w:t>，InvElemShift以及FormatBias</w:t>
      </w:r>
      <w:r w:rsidRPr="0014357A">
        <w:rPr>
          <w:rFonts w:hAnsi="黑体"/>
        </w:rPr>
        <w:t>与</w:t>
      </w:r>
      <w:r w:rsidRPr="0014357A">
        <w:rPr>
          <w:rFonts w:hint="eastAsia"/>
        </w:rPr>
        <w:t>ImageFormat</w:t>
      </w:r>
      <w:r>
        <w:rPr>
          <w:rFonts w:hint="eastAsia"/>
        </w:rPr>
        <w:t>的</w:t>
      </w:r>
      <w:r>
        <w:rPr>
          <w:rFonts w:hAnsi="黑体" w:hint="eastAsia"/>
        </w:rPr>
        <w:t>对应</w:t>
      </w:r>
      <w:r w:rsidRPr="0014357A">
        <w:rPr>
          <w:rFonts w:hAnsi="黑体"/>
        </w:rPr>
        <w:t>关系</w:t>
      </w:r>
      <w:bookmarkEnd w:id="1215"/>
    </w:p>
    <w:tbl>
      <w:tblPr>
        <w:tblW w:w="38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56"/>
        <w:gridCol w:w="1094"/>
        <w:gridCol w:w="1094"/>
        <w:gridCol w:w="1096"/>
        <w:gridCol w:w="1094"/>
        <w:gridCol w:w="1094"/>
      </w:tblGrid>
      <w:tr w:rsidR="00F02E03" w:rsidRPr="00AE383A" w14:paraId="201ADFE4" w14:textId="77777777" w:rsidTr="006F050A">
        <w:trPr>
          <w:trHeight w:val="151"/>
          <w:jc w:val="center"/>
        </w:trPr>
        <w:tc>
          <w:tcPr>
            <w:tcW w:w="1135" w:type="pct"/>
            <w:shd w:val="clear" w:color="auto" w:fill="auto"/>
            <w:vAlign w:val="center"/>
          </w:tcPr>
          <w:p w14:paraId="5705B178"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AE383A">
              <w:rPr>
                <w:rFonts w:ascii="宋体"/>
                <w:noProof/>
                <w:kern w:val="0"/>
                <w:sz w:val="18"/>
                <w:szCs w:val="18"/>
              </w:rPr>
              <w:t>ImageFormat</w:t>
            </w:r>
          </w:p>
        </w:tc>
        <w:tc>
          <w:tcPr>
            <w:tcW w:w="773" w:type="pct"/>
          </w:tcPr>
          <w:p w14:paraId="10761BFE"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YUV</w:t>
            </w:r>
            <w:r>
              <w:rPr>
                <w:rFonts w:ascii="宋体"/>
                <w:noProof/>
                <w:kern w:val="0"/>
                <w:sz w:val="18"/>
                <w:szCs w:val="18"/>
              </w:rPr>
              <w:t>400</w:t>
            </w:r>
          </w:p>
        </w:tc>
        <w:tc>
          <w:tcPr>
            <w:tcW w:w="773" w:type="pct"/>
          </w:tcPr>
          <w:p w14:paraId="1E1C991F" w14:textId="77777777" w:rsidR="00F02E03" w:rsidRPr="00AE383A"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noProof/>
                <w:kern w:val="0"/>
                <w:sz w:val="18"/>
                <w:szCs w:val="18"/>
              </w:rPr>
              <w:t>YUV420</w:t>
            </w:r>
          </w:p>
        </w:tc>
        <w:tc>
          <w:tcPr>
            <w:tcW w:w="774" w:type="pct"/>
          </w:tcPr>
          <w:p w14:paraId="4A2AF66E" w14:textId="77777777" w:rsidR="00F02E03" w:rsidRPr="00AE383A"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YUV422</w:t>
            </w:r>
          </w:p>
        </w:tc>
        <w:tc>
          <w:tcPr>
            <w:tcW w:w="772" w:type="pct"/>
          </w:tcPr>
          <w:p w14:paraId="6D3CAE54"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RGB</w:t>
            </w:r>
            <w:r>
              <w:rPr>
                <w:rFonts w:ascii="宋体"/>
                <w:noProof/>
                <w:kern w:val="0"/>
                <w:sz w:val="18"/>
                <w:szCs w:val="18"/>
              </w:rPr>
              <w:t>444</w:t>
            </w:r>
          </w:p>
        </w:tc>
        <w:tc>
          <w:tcPr>
            <w:tcW w:w="772" w:type="pct"/>
          </w:tcPr>
          <w:p w14:paraId="4BF8BA96" w14:textId="77777777" w:rsidR="00F02E03" w:rsidRPr="00AE383A"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Y</w:t>
            </w:r>
            <w:r>
              <w:rPr>
                <w:rFonts w:ascii="宋体"/>
                <w:noProof/>
                <w:kern w:val="0"/>
                <w:sz w:val="18"/>
                <w:szCs w:val="18"/>
              </w:rPr>
              <w:t>UV444</w:t>
            </w:r>
          </w:p>
        </w:tc>
      </w:tr>
      <w:tr w:rsidR="00F02E03" w:rsidRPr="00AE383A" w14:paraId="597535FE" w14:textId="77777777" w:rsidTr="006F050A">
        <w:trPr>
          <w:trHeight w:val="114"/>
          <w:jc w:val="center"/>
        </w:trPr>
        <w:tc>
          <w:tcPr>
            <w:tcW w:w="1135" w:type="pct"/>
            <w:shd w:val="clear" w:color="auto" w:fill="auto"/>
            <w:vAlign w:val="center"/>
          </w:tcPr>
          <w:p w14:paraId="420BE7AC" w14:textId="77777777" w:rsidR="00F02E03" w:rsidRPr="00AE383A"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566DF0">
              <w:rPr>
                <w:rFonts w:ascii="宋体"/>
                <w:noProof/>
                <w:kern w:val="0"/>
                <w:sz w:val="18"/>
                <w:szCs w:val="18"/>
              </w:rPr>
              <w:t>ChromaSampleRate</w:t>
            </w:r>
          </w:p>
        </w:tc>
        <w:tc>
          <w:tcPr>
            <w:tcW w:w="773" w:type="pct"/>
          </w:tcPr>
          <w:p w14:paraId="5DC39403"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0</w:t>
            </w:r>
          </w:p>
        </w:tc>
        <w:tc>
          <w:tcPr>
            <w:tcW w:w="773" w:type="pct"/>
            <w:vAlign w:val="center"/>
          </w:tcPr>
          <w:p w14:paraId="331231D3" w14:textId="77777777" w:rsidR="00F02E03" w:rsidRPr="00AE383A"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w:t>
            </w:r>
          </w:p>
        </w:tc>
        <w:tc>
          <w:tcPr>
            <w:tcW w:w="774" w:type="pct"/>
            <w:vAlign w:val="center"/>
          </w:tcPr>
          <w:p w14:paraId="5C0E335B"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2</w:t>
            </w:r>
          </w:p>
        </w:tc>
        <w:tc>
          <w:tcPr>
            <w:tcW w:w="772" w:type="pct"/>
          </w:tcPr>
          <w:p w14:paraId="27D523BE"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4</w:t>
            </w:r>
          </w:p>
        </w:tc>
        <w:tc>
          <w:tcPr>
            <w:tcW w:w="772" w:type="pct"/>
          </w:tcPr>
          <w:p w14:paraId="36C90944" w14:textId="77777777" w:rsidR="00F02E03" w:rsidRPr="00AE383A"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4</w:t>
            </w:r>
          </w:p>
        </w:tc>
      </w:tr>
      <w:tr w:rsidR="00F02E03" w:rsidRPr="00AE383A" w14:paraId="6956310D" w14:textId="77777777" w:rsidTr="006F050A">
        <w:trPr>
          <w:trHeight w:val="114"/>
          <w:jc w:val="center"/>
        </w:trPr>
        <w:tc>
          <w:tcPr>
            <w:tcW w:w="1135" w:type="pct"/>
            <w:shd w:val="clear" w:color="auto" w:fill="auto"/>
            <w:vAlign w:val="center"/>
          </w:tcPr>
          <w:p w14:paraId="00A52546" w14:textId="77777777" w:rsidR="00F02E03" w:rsidRPr="00566DF0"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I</w:t>
            </w:r>
            <w:r>
              <w:rPr>
                <w:rFonts w:ascii="宋体"/>
                <w:noProof/>
                <w:kern w:val="0"/>
                <w:sz w:val="18"/>
                <w:szCs w:val="18"/>
              </w:rPr>
              <w:t>nvElem</w:t>
            </w:r>
          </w:p>
        </w:tc>
        <w:tc>
          <w:tcPr>
            <w:tcW w:w="773" w:type="pct"/>
          </w:tcPr>
          <w:p w14:paraId="5A93934B"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p>
        </w:tc>
        <w:tc>
          <w:tcPr>
            <w:tcW w:w="773" w:type="pct"/>
            <w:vAlign w:val="center"/>
          </w:tcPr>
          <w:p w14:paraId="6A868C2C"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8</w:t>
            </w:r>
            <w:r>
              <w:rPr>
                <w:rFonts w:ascii="宋体" w:hAnsi="宋体"/>
                <w:sz w:val="18"/>
                <w:szCs w:val="18"/>
              </w:rPr>
              <w:t>5</w:t>
            </w:r>
          </w:p>
        </w:tc>
        <w:tc>
          <w:tcPr>
            <w:tcW w:w="774" w:type="pct"/>
            <w:vAlign w:val="center"/>
          </w:tcPr>
          <w:p w14:paraId="46BC56D1"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p>
        </w:tc>
        <w:tc>
          <w:tcPr>
            <w:tcW w:w="772" w:type="pct"/>
          </w:tcPr>
          <w:p w14:paraId="425B59CE"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8</w:t>
            </w:r>
            <w:r>
              <w:rPr>
                <w:rFonts w:ascii="宋体" w:hAnsi="宋体"/>
                <w:sz w:val="18"/>
                <w:szCs w:val="18"/>
              </w:rPr>
              <w:t>5</w:t>
            </w:r>
          </w:p>
        </w:tc>
        <w:tc>
          <w:tcPr>
            <w:tcW w:w="772" w:type="pct"/>
          </w:tcPr>
          <w:p w14:paraId="4591116C"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8</w:t>
            </w:r>
            <w:r>
              <w:rPr>
                <w:rFonts w:ascii="宋体" w:hAnsi="宋体"/>
                <w:sz w:val="18"/>
                <w:szCs w:val="18"/>
              </w:rPr>
              <w:t>5</w:t>
            </w:r>
          </w:p>
        </w:tc>
      </w:tr>
      <w:tr w:rsidR="00F02E03" w:rsidRPr="00AE383A" w14:paraId="0818381F" w14:textId="77777777" w:rsidTr="006F050A">
        <w:trPr>
          <w:trHeight w:val="114"/>
          <w:jc w:val="center"/>
        </w:trPr>
        <w:tc>
          <w:tcPr>
            <w:tcW w:w="1135" w:type="pct"/>
            <w:shd w:val="clear" w:color="auto" w:fill="auto"/>
            <w:vAlign w:val="center"/>
          </w:tcPr>
          <w:p w14:paraId="2AA4B13E" w14:textId="77777777" w:rsidR="00F02E03" w:rsidRPr="00566DF0"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I</w:t>
            </w:r>
            <w:r>
              <w:rPr>
                <w:rFonts w:ascii="宋体"/>
                <w:noProof/>
                <w:kern w:val="0"/>
                <w:sz w:val="18"/>
                <w:szCs w:val="18"/>
              </w:rPr>
              <w:t>nvElemShift</w:t>
            </w:r>
          </w:p>
        </w:tc>
        <w:tc>
          <w:tcPr>
            <w:tcW w:w="773" w:type="pct"/>
          </w:tcPr>
          <w:p w14:paraId="0B30521F"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0</w:t>
            </w:r>
          </w:p>
        </w:tc>
        <w:tc>
          <w:tcPr>
            <w:tcW w:w="773" w:type="pct"/>
            <w:vAlign w:val="center"/>
          </w:tcPr>
          <w:p w14:paraId="57CB2462"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7</w:t>
            </w:r>
          </w:p>
        </w:tc>
        <w:tc>
          <w:tcPr>
            <w:tcW w:w="774" w:type="pct"/>
            <w:vAlign w:val="center"/>
          </w:tcPr>
          <w:p w14:paraId="273FBB7D"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p>
        </w:tc>
        <w:tc>
          <w:tcPr>
            <w:tcW w:w="772" w:type="pct"/>
          </w:tcPr>
          <w:p w14:paraId="530875DD"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8</w:t>
            </w:r>
          </w:p>
        </w:tc>
        <w:tc>
          <w:tcPr>
            <w:tcW w:w="772" w:type="pct"/>
          </w:tcPr>
          <w:p w14:paraId="069E75C2"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8</w:t>
            </w:r>
          </w:p>
        </w:tc>
      </w:tr>
      <w:tr w:rsidR="00F02E03" w:rsidRPr="00AE383A" w14:paraId="01B38CA7" w14:textId="77777777" w:rsidTr="006F050A">
        <w:trPr>
          <w:trHeight w:val="114"/>
          <w:jc w:val="center"/>
        </w:trPr>
        <w:tc>
          <w:tcPr>
            <w:tcW w:w="1135" w:type="pct"/>
            <w:shd w:val="clear" w:color="auto" w:fill="auto"/>
            <w:vAlign w:val="center"/>
          </w:tcPr>
          <w:p w14:paraId="242DA9EC" w14:textId="77777777" w:rsidR="00F02E03" w:rsidRPr="00566DF0" w:rsidRDefault="00F02E03" w:rsidP="00F02E03">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noProof/>
                <w:kern w:val="0"/>
                <w:sz w:val="18"/>
                <w:szCs w:val="18"/>
              </w:rPr>
              <w:t>Format</w:t>
            </w:r>
            <w:r>
              <w:rPr>
                <w:rFonts w:ascii="宋体" w:hint="eastAsia"/>
                <w:noProof/>
                <w:kern w:val="0"/>
                <w:sz w:val="18"/>
                <w:szCs w:val="18"/>
              </w:rPr>
              <w:t>Bias</w:t>
            </w:r>
          </w:p>
        </w:tc>
        <w:tc>
          <w:tcPr>
            <w:tcW w:w="773" w:type="pct"/>
          </w:tcPr>
          <w:p w14:paraId="06DC801B"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0</w:t>
            </w:r>
          </w:p>
        </w:tc>
        <w:tc>
          <w:tcPr>
            <w:tcW w:w="773" w:type="pct"/>
            <w:vAlign w:val="center"/>
          </w:tcPr>
          <w:p w14:paraId="542B3638"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114</w:t>
            </w:r>
          </w:p>
        </w:tc>
        <w:tc>
          <w:tcPr>
            <w:tcW w:w="774" w:type="pct"/>
            <w:vAlign w:val="center"/>
          </w:tcPr>
          <w:p w14:paraId="18CBD4D8"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85</w:t>
            </w:r>
          </w:p>
        </w:tc>
        <w:tc>
          <w:tcPr>
            <w:tcW w:w="772" w:type="pct"/>
          </w:tcPr>
          <w:p w14:paraId="5EB1156B"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128</w:t>
            </w:r>
          </w:p>
        </w:tc>
        <w:tc>
          <w:tcPr>
            <w:tcW w:w="772" w:type="pct"/>
          </w:tcPr>
          <w:p w14:paraId="4A8F977E" w14:textId="77777777" w:rsidR="00F02E03" w:rsidRDefault="00F02E03" w:rsidP="00F02E03">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57</w:t>
            </w:r>
          </w:p>
        </w:tc>
      </w:tr>
    </w:tbl>
    <w:p w14:paraId="602787E8" w14:textId="77777777" w:rsidR="00F02E03" w:rsidRDefault="00F02E03" w:rsidP="00F02E03">
      <w:pPr>
        <w:pStyle w:val="aff7"/>
      </w:pPr>
      <w:r>
        <w:rPr>
          <w:rFonts w:hint="eastAsia"/>
        </w:rPr>
        <w:t>初始化</w:t>
      </w:r>
      <w:r>
        <w:t>参数</w:t>
      </w:r>
      <w:r w:rsidRPr="00F40BEF">
        <w:t>LosslessBits</w:t>
      </w:r>
      <w:r>
        <w:t>Record[i][j]</w:t>
      </w:r>
      <w:r>
        <w:rPr>
          <w:rFonts w:hint="eastAsia"/>
        </w:rPr>
        <w:t>，</w:t>
      </w:r>
      <w:r w:rsidRPr="00082C7E">
        <w:t>Avg</w:t>
      </w:r>
      <w:r>
        <w:t>LosslessBitsRecord[i]</w:t>
      </w:r>
      <w:r>
        <w:rPr>
          <w:rFonts w:hint="eastAsia"/>
        </w:rPr>
        <w:t>，P</w:t>
      </w:r>
      <w:r>
        <w:t>hysicalBufferLevelRecord[i]</w:t>
      </w:r>
      <w:r>
        <w:rPr>
          <w:rFonts w:hint="eastAsia"/>
        </w:rPr>
        <w:t>以及</w:t>
      </w:r>
      <w:r w:rsidRPr="005A5D0D">
        <w:t>Target</w:t>
      </w:r>
      <w:r>
        <w:t>Rate</w:t>
      </w:r>
      <w:r w:rsidRPr="005A5D0D">
        <w:t>Record[i]</w:t>
      </w:r>
      <w:r>
        <w:rPr>
          <w:rFonts w:hint="eastAsia"/>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14:paraId="751B40B3" w14:textId="77777777" w:rsidTr="006F050A">
        <w:trPr>
          <w:cantSplit/>
          <w:trHeight w:val="70"/>
          <w:jc w:val="right"/>
        </w:trPr>
        <w:tc>
          <w:tcPr>
            <w:tcW w:w="9014" w:type="dxa"/>
          </w:tcPr>
          <w:p w14:paraId="6795B3AF" w14:textId="77777777" w:rsidR="00F02E03" w:rsidRDefault="00F02E03" w:rsidP="006F050A">
            <w:pPr>
              <w:pStyle w:val="afffffff0"/>
              <w:tabs>
                <w:tab w:val="left" w:pos="680"/>
              </w:tabs>
              <w:spacing w:before="60" w:after="60"/>
              <w:rPr>
                <w:noProof/>
                <w:szCs w:val="20"/>
              </w:rPr>
            </w:pPr>
            <w:r>
              <w:rPr>
                <w:rFonts w:hint="eastAsia"/>
                <w:noProof/>
                <w:szCs w:val="20"/>
              </w:rPr>
              <w:lastRenderedPageBreak/>
              <w:t>for (</w:t>
            </w:r>
            <w:r>
              <w:rPr>
                <w:noProof/>
                <w:szCs w:val="20"/>
              </w:rPr>
              <w:t>i=0; i&lt;3; i++</w:t>
            </w:r>
            <w:r>
              <w:rPr>
                <w:rFonts w:hint="eastAsia"/>
                <w:noProof/>
                <w:szCs w:val="20"/>
              </w:rPr>
              <w:t>)</w:t>
            </w:r>
            <w:r>
              <w:rPr>
                <w:noProof/>
                <w:szCs w:val="20"/>
              </w:rPr>
              <w:t xml:space="preserve"> {</w:t>
            </w:r>
          </w:p>
        </w:tc>
      </w:tr>
      <w:tr w:rsidR="00F02E03" w14:paraId="303FEA4E" w14:textId="77777777" w:rsidTr="006F050A">
        <w:trPr>
          <w:cantSplit/>
          <w:trHeight w:val="70"/>
          <w:jc w:val="right"/>
        </w:trPr>
        <w:tc>
          <w:tcPr>
            <w:tcW w:w="9014" w:type="dxa"/>
          </w:tcPr>
          <w:p w14:paraId="318E0418" w14:textId="77777777" w:rsidR="00F02E03" w:rsidRDefault="00F02E03" w:rsidP="006F050A">
            <w:pPr>
              <w:pStyle w:val="afffffff0"/>
              <w:tabs>
                <w:tab w:val="left" w:pos="680"/>
              </w:tabs>
              <w:spacing w:before="60" w:after="60"/>
              <w:ind w:firstLineChars="200" w:firstLine="360"/>
              <w:rPr>
                <w:noProof/>
                <w:szCs w:val="20"/>
              </w:rPr>
            </w:pPr>
            <w:r>
              <w:rPr>
                <w:rFonts w:hint="eastAsia"/>
                <w:noProof/>
                <w:szCs w:val="20"/>
              </w:rPr>
              <w:t>for</w:t>
            </w:r>
            <w:r>
              <w:rPr>
                <w:noProof/>
                <w:szCs w:val="20"/>
              </w:rPr>
              <w:t xml:space="preserve"> </w:t>
            </w:r>
            <w:r>
              <w:rPr>
                <w:rFonts w:hint="eastAsia"/>
                <w:noProof/>
                <w:szCs w:val="20"/>
              </w:rPr>
              <w:t>(</w:t>
            </w:r>
            <w:r>
              <w:rPr>
                <w:noProof/>
                <w:szCs w:val="20"/>
              </w:rPr>
              <w:t>j=0; j&lt;5; j++</w:t>
            </w:r>
            <w:r>
              <w:rPr>
                <w:rFonts w:hint="eastAsia"/>
                <w:noProof/>
                <w:szCs w:val="20"/>
              </w:rPr>
              <w:t>)</w:t>
            </w:r>
            <w:r>
              <w:rPr>
                <w:noProof/>
                <w:szCs w:val="20"/>
              </w:rPr>
              <w:t xml:space="preserve"> {</w:t>
            </w:r>
          </w:p>
        </w:tc>
      </w:tr>
      <w:tr w:rsidR="00F02E03" w14:paraId="3EA9D4AF" w14:textId="77777777" w:rsidTr="006F050A">
        <w:trPr>
          <w:cantSplit/>
          <w:trHeight w:val="70"/>
          <w:jc w:val="right"/>
        </w:trPr>
        <w:tc>
          <w:tcPr>
            <w:tcW w:w="9014" w:type="dxa"/>
          </w:tcPr>
          <w:p w14:paraId="1F0C8728" w14:textId="77777777" w:rsidR="00F02E03" w:rsidRDefault="00F02E03" w:rsidP="006F050A">
            <w:pPr>
              <w:pStyle w:val="afffffff0"/>
              <w:tabs>
                <w:tab w:val="left" w:pos="680"/>
              </w:tabs>
              <w:spacing w:before="60" w:after="60"/>
              <w:ind w:firstLineChars="400" w:firstLine="720"/>
              <w:rPr>
                <w:noProof/>
                <w:szCs w:val="20"/>
              </w:rPr>
            </w:pPr>
            <w:r w:rsidRPr="00F40BEF">
              <w:rPr>
                <w:noProof/>
                <w:szCs w:val="20"/>
              </w:rPr>
              <w:t>LosslessBits</w:t>
            </w:r>
            <w:r>
              <w:rPr>
                <w:noProof/>
                <w:szCs w:val="20"/>
              </w:rPr>
              <w:t>Record[i][j] = Rc</w:t>
            </w:r>
            <w:r w:rsidRPr="00F40BEF">
              <w:rPr>
                <w:noProof/>
                <w:szCs w:val="20"/>
              </w:rPr>
              <w:t>LosslessBits</w:t>
            </w:r>
            <w:r>
              <w:rPr>
                <w:noProof/>
                <w:szCs w:val="20"/>
              </w:rPr>
              <w:t>[j]</w:t>
            </w:r>
          </w:p>
        </w:tc>
      </w:tr>
      <w:tr w:rsidR="00F02E03" w:rsidDel="00412165" w14:paraId="070D22E6" w14:textId="77777777" w:rsidTr="006F050A">
        <w:trPr>
          <w:cantSplit/>
          <w:trHeight w:val="70"/>
          <w:jc w:val="right"/>
        </w:trPr>
        <w:tc>
          <w:tcPr>
            <w:tcW w:w="9014" w:type="dxa"/>
          </w:tcPr>
          <w:p w14:paraId="14511E89" w14:textId="77777777" w:rsidR="00F02E03" w:rsidDel="00412165" w:rsidRDefault="00F02E03" w:rsidP="006F050A">
            <w:pPr>
              <w:pStyle w:val="afffffff0"/>
              <w:tabs>
                <w:tab w:val="left" w:pos="680"/>
              </w:tabs>
              <w:spacing w:before="60" w:after="60"/>
              <w:ind w:firstLineChars="200" w:firstLine="360"/>
              <w:rPr>
                <w:noProof/>
                <w:szCs w:val="20"/>
              </w:rPr>
            </w:pPr>
            <w:r>
              <w:rPr>
                <w:rFonts w:hint="eastAsia"/>
                <w:noProof/>
                <w:szCs w:val="20"/>
              </w:rPr>
              <w:t>}</w:t>
            </w:r>
          </w:p>
        </w:tc>
      </w:tr>
      <w:tr w:rsidR="00F02E03" w14:paraId="13BD43F0" w14:textId="77777777" w:rsidTr="006F050A">
        <w:trPr>
          <w:cantSplit/>
          <w:trHeight w:val="70"/>
          <w:jc w:val="right"/>
        </w:trPr>
        <w:tc>
          <w:tcPr>
            <w:tcW w:w="9014" w:type="dxa"/>
          </w:tcPr>
          <w:p w14:paraId="1E007CB7" w14:textId="77777777" w:rsidR="00F02E03" w:rsidRDefault="00F02E03" w:rsidP="006F050A">
            <w:pPr>
              <w:pStyle w:val="afffffff0"/>
              <w:tabs>
                <w:tab w:val="left" w:pos="680"/>
              </w:tabs>
              <w:spacing w:before="60" w:after="60"/>
              <w:ind w:firstLineChars="200" w:firstLine="360"/>
              <w:rPr>
                <w:noProof/>
                <w:szCs w:val="20"/>
              </w:rPr>
            </w:pPr>
            <w:r w:rsidRPr="00082C7E">
              <w:rPr>
                <w:noProof/>
                <w:szCs w:val="20"/>
              </w:rPr>
              <w:t>Avg</w:t>
            </w:r>
            <w:r w:rsidRPr="00F40BEF">
              <w:rPr>
                <w:noProof/>
                <w:szCs w:val="20"/>
              </w:rPr>
              <w:t>LosslessBits</w:t>
            </w:r>
            <w:r>
              <w:rPr>
                <w:noProof/>
                <w:szCs w:val="20"/>
              </w:rPr>
              <w:t>Record[i] = Rc</w:t>
            </w:r>
            <w:r w:rsidRPr="00082C7E">
              <w:rPr>
                <w:noProof/>
                <w:szCs w:val="20"/>
              </w:rPr>
              <w:t>Avg</w:t>
            </w:r>
            <w:r w:rsidRPr="00F40BEF">
              <w:rPr>
                <w:noProof/>
                <w:szCs w:val="20"/>
              </w:rPr>
              <w:t>LosslessBits</w:t>
            </w:r>
          </w:p>
        </w:tc>
      </w:tr>
      <w:tr w:rsidR="00F02E03" w14:paraId="6B9F4E3F" w14:textId="77777777" w:rsidTr="006F050A">
        <w:trPr>
          <w:cantSplit/>
          <w:trHeight w:val="70"/>
          <w:jc w:val="right"/>
        </w:trPr>
        <w:tc>
          <w:tcPr>
            <w:tcW w:w="9014" w:type="dxa"/>
          </w:tcPr>
          <w:p w14:paraId="5EE3FE4A" w14:textId="77777777" w:rsidR="00F02E03" w:rsidRPr="00082C7E" w:rsidRDefault="00F02E03" w:rsidP="006F050A">
            <w:pPr>
              <w:pStyle w:val="afffffff0"/>
              <w:tabs>
                <w:tab w:val="left" w:pos="680"/>
              </w:tabs>
              <w:spacing w:before="60" w:after="60"/>
              <w:ind w:firstLineChars="200" w:firstLine="360"/>
              <w:rPr>
                <w:noProof/>
                <w:szCs w:val="20"/>
              </w:rPr>
            </w:pPr>
            <w:r>
              <w:rPr>
                <w:rFonts w:hint="eastAsia"/>
              </w:rPr>
              <w:t>P</w:t>
            </w:r>
            <w:r>
              <w:t>hysicalBuffer</w:t>
            </w:r>
            <w:r>
              <w:rPr>
                <w:lang w:val="en-US"/>
              </w:rPr>
              <w:t>Level</w:t>
            </w:r>
            <w:r>
              <w:t>Record[i] = DelayBits</w:t>
            </w:r>
          </w:p>
        </w:tc>
      </w:tr>
      <w:tr w:rsidR="00F02E03" w14:paraId="14A1FACD" w14:textId="77777777" w:rsidTr="006F050A">
        <w:trPr>
          <w:cantSplit/>
          <w:trHeight w:val="70"/>
          <w:jc w:val="right"/>
        </w:trPr>
        <w:tc>
          <w:tcPr>
            <w:tcW w:w="9014" w:type="dxa"/>
          </w:tcPr>
          <w:p w14:paraId="5989C045" w14:textId="77777777" w:rsidR="00F02E03" w:rsidRDefault="00F02E03" w:rsidP="006F050A">
            <w:pPr>
              <w:pStyle w:val="afffffff0"/>
              <w:tabs>
                <w:tab w:val="left" w:pos="680"/>
              </w:tabs>
              <w:spacing w:before="60" w:after="60"/>
              <w:ind w:firstLineChars="200" w:firstLine="360"/>
            </w:pPr>
            <w:r w:rsidRPr="005A5D0D">
              <w:t>Target</w:t>
            </w:r>
            <w:r>
              <w:t>Rate</w:t>
            </w:r>
            <w:r w:rsidRPr="005A5D0D">
              <w:t xml:space="preserve">Record[i] = </w:t>
            </w:r>
            <w:r>
              <w:t>TargeBpp &lt;&lt; 3</w:t>
            </w:r>
          </w:p>
        </w:tc>
      </w:tr>
      <w:tr w:rsidR="00F02E03" w14:paraId="393C9499" w14:textId="77777777" w:rsidTr="006F050A">
        <w:trPr>
          <w:cantSplit/>
          <w:trHeight w:val="70"/>
          <w:jc w:val="right"/>
        </w:trPr>
        <w:tc>
          <w:tcPr>
            <w:tcW w:w="9014" w:type="dxa"/>
          </w:tcPr>
          <w:p w14:paraId="251F34E2" w14:textId="77777777" w:rsidR="00F02E03" w:rsidRDefault="00F02E03" w:rsidP="006F050A">
            <w:pPr>
              <w:pStyle w:val="afffffff0"/>
              <w:tabs>
                <w:tab w:val="left" w:pos="680"/>
              </w:tabs>
              <w:spacing w:before="60" w:after="60"/>
            </w:pPr>
            <w:r>
              <w:rPr>
                <w:rFonts w:hint="eastAsia"/>
              </w:rPr>
              <w:t>}</w:t>
            </w:r>
          </w:p>
        </w:tc>
      </w:tr>
    </w:tbl>
    <w:p w14:paraId="641D8AE5" w14:textId="77777777" w:rsidR="00F02E03" w:rsidRPr="00A71A00" w:rsidRDefault="00F02E03" w:rsidP="00F02E03">
      <w:pPr>
        <w:pStyle w:val="aff7"/>
        <w:ind w:firstLineChars="0" w:firstLine="0"/>
      </w:pPr>
    </w:p>
    <w:p w14:paraId="5C6660CF" w14:textId="77777777" w:rsidR="00F02E03" w:rsidRPr="0014357A" w:rsidRDefault="00F02E03" w:rsidP="00F02E03">
      <w:pPr>
        <w:pStyle w:val="a5"/>
        <w:spacing w:before="156" w:after="156"/>
      </w:pPr>
      <w:bookmarkStart w:id="1216" w:name="_Toc265614632"/>
      <w:bookmarkStart w:id="1217" w:name="_Toc265614944"/>
      <w:bookmarkStart w:id="1218" w:name="_Toc289711820"/>
      <w:bookmarkStart w:id="1219" w:name="_Toc289712007"/>
      <w:bookmarkStart w:id="1220" w:name="_Toc289712158"/>
      <w:bookmarkStart w:id="1221" w:name="_Toc294597874"/>
      <w:bookmarkStart w:id="1222" w:name="_Toc294621240"/>
      <w:bookmarkStart w:id="1223" w:name="_Toc295814528"/>
      <w:bookmarkStart w:id="1224" w:name="_Toc295814627"/>
      <w:bookmarkStart w:id="1225" w:name="_Toc326585496"/>
      <w:bookmarkStart w:id="1226" w:name="_Toc326585847"/>
      <w:bookmarkStart w:id="1227" w:name="_Toc327373339"/>
      <w:bookmarkStart w:id="1228" w:name="_Toc327373443"/>
      <w:bookmarkStart w:id="1229" w:name="_Toc327398486"/>
      <w:bookmarkStart w:id="1230" w:name="_Toc327457856"/>
      <w:bookmarkStart w:id="1231" w:name="_Toc327458036"/>
      <w:bookmarkStart w:id="1232" w:name="_Toc327458681"/>
      <w:bookmarkStart w:id="1233" w:name="_Toc327459541"/>
      <w:bookmarkStart w:id="1234" w:name="_Toc327459638"/>
      <w:bookmarkStart w:id="1235" w:name="_Toc327459765"/>
      <w:bookmarkStart w:id="1236" w:name="_Toc327525611"/>
      <w:bookmarkStart w:id="1237" w:name="_Toc327526053"/>
      <w:bookmarkStart w:id="1238" w:name="_Toc327526165"/>
      <w:bookmarkStart w:id="1239" w:name="_Toc327526270"/>
      <w:bookmarkStart w:id="1240" w:name="_Toc394867147"/>
      <w:bookmarkStart w:id="1241" w:name="_Toc394867289"/>
      <w:bookmarkStart w:id="1242" w:name="_Toc395034810"/>
      <w:bookmarkStart w:id="1243" w:name="_Toc405145716"/>
      <w:bookmarkStart w:id="1244" w:name="_Toc407738501"/>
      <w:bookmarkStart w:id="1245" w:name="_Toc407738559"/>
      <w:bookmarkStart w:id="1246" w:name="_Toc409735410"/>
      <w:bookmarkStart w:id="1247" w:name="_Ref478683671"/>
      <w:bookmarkStart w:id="1248" w:name="_Ref100848591"/>
      <w:r w:rsidRPr="0014357A">
        <w:rPr>
          <w:rFonts w:hint="eastAsia"/>
        </w:rPr>
        <w:t>编码单元解码</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5E9CDB6F" w14:textId="77777777" w:rsidR="00F02E03" w:rsidRDefault="00F02E03" w:rsidP="00F02E03">
      <w:pPr>
        <w:pStyle w:val="aff7"/>
      </w:pPr>
      <w:bookmarkStart w:id="1249" w:name="_Toc265614634"/>
      <w:bookmarkStart w:id="1250" w:name="_Toc265614946"/>
      <w:bookmarkStart w:id="1251" w:name="_Toc289711822"/>
      <w:bookmarkStart w:id="1252" w:name="_Toc289712009"/>
      <w:bookmarkStart w:id="1253" w:name="_Toc289712160"/>
      <w:bookmarkStart w:id="1254" w:name="_Toc295814530"/>
      <w:bookmarkStart w:id="1255" w:name="_Toc326585498"/>
      <w:bookmarkStart w:id="1256" w:name="_Toc326585849"/>
      <w:bookmarkStart w:id="1257" w:name="_Toc327373341"/>
      <w:bookmarkStart w:id="1258" w:name="_Toc327373445"/>
      <w:bookmarkStart w:id="1259" w:name="_Toc327398488"/>
      <w:bookmarkStart w:id="1260" w:name="_Toc327457858"/>
      <w:bookmarkStart w:id="1261" w:name="_Toc327458038"/>
      <w:bookmarkStart w:id="1262" w:name="_Toc327458683"/>
      <w:bookmarkStart w:id="1263" w:name="_Toc327459543"/>
      <w:bookmarkStart w:id="1264" w:name="_Toc327459640"/>
      <w:bookmarkStart w:id="1265" w:name="_Toc327459767"/>
      <w:bookmarkStart w:id="1266" w:name="_Toc327525613"/>
      <w:bookmarkStart w:id="1267" w:name="_Toc327526055"/>
      <w:bookmarkStart w:id="1268" w:name="_Toc327526167"/>
      <w:bookmarkStart w:id="1269" w:name="_Toc327526272"/>
      <w:r w:rsidRPr="0014357A">
        <w:rPr>
          <w:rFonts w:hint="eastAsia"/>
        </w:rPr>
        <w:t>编码单元</w:t>
      </w:r>
      <w:r>
        <w:rPr>
          <w:rFonts w:hint="eastAsia"/>
        </w:rPr>
        <w:t>依次解码一个亮度块和</w:t>
      </w:r>
      <w:r>
        <w:t>两个色度块</w:t>
      </w:r>
      <w:r>
        <w:rPr>
          <w:rFonts w:hint="eastAsia"/>
        </w:rPr>
        <w:t>。首先</w:t>
      </w:r>
      <w:r>
        <w:t>，</w:t>
      </w:r>
      <w:r>
        <w:rPr>
          <w:rFonts w:hint="eastAsia"/>
        </w:rPr>
        <w:t>如果</w:t>
      </w:r>
      <w:r>
        <w:rPr>
          <w:rFonts w:hAnsi="宋体" w:hint="eastAsia"/>
        </w:rPr>
        <w:t>FallbackFlag等于0且</w:t>
      </w:r>
      <w:r>
        <w:rPr>
          <w:rFonts w:hAnsi="宋体"/>
        </w:rPr>
        <w:t>当前编码块</w:t>
      </w:r>
      <w:r>
        <w:rPr>
          <w:rFonts w:hAnsi="宋体" w:hint="eastAsia"/>
        </w:rPr>
        <w:t>不是样本</w:t>
      </w:r>
      <w:r>
        <w:rPr>
          <w:rFonts w:hAnsi="宋体"/>
        </w:rPr>
        <w:t>值预测模式，</w:t>
      </w:r>
      <w:r>
        <w:rPr>
          <w:rFonts w:hAnsi="宋体" w:hint="eastAsia"/>
        </w:rPr>
        <w:t>则</w:t>
      </w:r>
      <w:r>
        <w:rPr>
          <w:rFonts w:hAnsi="宋体"/>
        </w:rPr>
        <w:t>需要进行扫描重排序</w:t>
      </w:r>
      <w:r>
        <w:rPr>
          <w:rFonts w:hAnsi="宋体" w:hint="eastAsia"/>
        </w:rPr>
        <w:t>得到</w:t>
      </w:r>
      <w:r w:rsidRPr="00DE39D5">
        <w:rPr>
          <w:rFonts w:hint="eastAsia"/>
        </w:rPr>
        <w:t>残差</w:t>
      </w:r>
      <w:r>
        <w:rPr>
          <w:rFonts w:hint="eastAsia"/>
        </w:rPr>
        <w:t>矩阵</w:t>
      </w:r>
      <w:r>
        <w:t>Resi</w:t>
      </w:r>
      <w:r w:rsidRPr="00DE39D5">
        <w:rPr>
          <w:rFonts w:hint="eastAsia"/>
        </w:rPr>
        <w:t>Data</w:t>
      </w:r>
      <w:r>
        <w:rPr>
          <w:rFonts w:hint="eastAsia"/>
        </w:rPr>
        <w:t>和码长</w:t>
      </w:r>
      <w:r>
        <w:t>矩阵Cl</w:t>
      </w:r>
      <w:r>
        <w:rPr>
          <w:rFonts w:hAnsi="宋体" w:hint="eastAsia"/>
        </w:rPr>
        <w:t>（见</w:t>
      </w:r>
      <w:r>
        <w:rPr>
          <w:rFonts w:hAnsi="宋体"/>
        </w:rPr>
        <w:fldChar w:fldCharType="begin"/>
      </w:r>
      <w:r>
        <w:rPr>
          <w:rFonts w:hAnsi="宋体"/>
        </w:rPr>
        <w:instrText xml:space="preserve"> </w:instrText>
      </w:r>
      <w:r>
        <w:rPr>
          <w:rFonts w:hAnsi="宋体" w:hint="eastAsia"/>
        </w:rPr>
        <w:instrText>REF _Ref107334502 \w \h</w:instrText>
      </w:r>
      <w:r>
        <w:rPr>
          <w:rFonts w:hAnsi="宋体"/>
        </w:rPr>
        <w:instrText xml:space="preserve"> </w:instrText>
      </w:r>
      <w:r>
        <w:rPr>
          <w:rFonts w:hAnsi="宋体"/>
        </w:rPr>
      </w:r>
      <w:r>
        <w:rPr>
          <w:rFonts w:hAnsi="宋体"/>
        </w:rPr>
        <w:fldChar w:fldCharType="separate"/>
      </w:r>
      <w:r>
        <w:rPr>
          <w:rFonts w:hAnsi="宋体"/>
        </w:rPr>
        <w:t xml:space="preserve">9.5　</w:t>
      </w:r>
      <w:r>
        <w:rPr>
          <w:rFonts w:hAnsi="宋体"/>
        </w:rPr>
        <w:fldChar w:fldCharType="end"/>
      </w:r>
      <w:r>
        <w:rPr>
          <w:rFonts w:hAnsi="宋体"/>
        </w:rPr>
        <w:t>）</w:t>
      </w:r>
      <w:r>
        <w:rPr>
          <w:rFonts w:hAnsi="宋体" w:hint="eastAsia"/>
        </w:rPr>
        <w:t>；</w:t>
      </w:r>
      <w:r>
        <w:rPr>
          <w:rFonts w:hint="eastAsia"/>
        </w:rPr>
        <w:t>然后，确定</w:t>
      </w:r>
      <w:r>
        <w:t>当前编码单元的量化参数（</w:t>
      </w:r>
      <w:r>
        <w:rPr>
          <w:rFonts w:hint="eastAsia"/>
        </w:rPr>
        <w:t>见</w:t>
      </w:r>
      <w:r>
        <w:fldChar w:fldCharType="begin"/>
      </w:r>
      <w:r>
        <w:instrText xml:space="preserve"> </w:instrText>
      </w:r>
      <w:r>
        <w:rPr>
          <w:rFonts w:hint="eastAsia"/>
        </w:rPr>
        <w:instrText>REF _Ref104820227 \w \h</w:instrText>
      </w:r>
      <w:r>
        <w:instrText xml:space="preserve"> </w:instrText>
      </w:r>
      <w:r>
        <w:fldChar w:fldCharType="separate"/>
      </w:r>
      <w:r>
        <w:rPr>
          <w:rFonts w:hint="eastAsia"/>
        </w:rPr>
        <w:t xml:space="preserve">9.6　</w:t>
      </w:r>
      <w:r>
        <w:fldChar w:fldCharType="end"/>
      </w:r>
      <w:r>
        <w:t>）</w:t>
      </w:r>
      <w:r>
        <w:rPr>
          <w:rFonts w:hint="eastAsia"/>
        </w:rPr>
        <w:t>；最</w:t>
      </w:r>
      <w:r>
        <w:t>后</w:t>
      </w:r>
      <w:r>
        <w:rPr>
          <w:rFonts w:hint="eastAsia"/>
        </w:rPr>
        <w:t>，</w:t>
      </w:r>
      <w:r w:rsidRPr="0014357A">
        <w:rPr>
          <w:rFonts w:hint="eastAsia"/>
        </w:rPr>
        <w:t>根据编码块的预测模式进行解码：</w:t>
      </w:r>
    </w:p>
    <w:p w14:paraId="429B234A" w14:textId="77777777" w:rsidR="00F02E03" w:rsidRPr="0014357A" w:rsidRDefault="00F02E03">
      <w:pPr>
        <w:pStyle w:val="ac"/>
        <w:numPr>
          <w:ilvl w:val="0"/>
          <w:numId w:val="22"/>
        </w:numPr>
      </w:pPr>
      <w:r>
        <w:rPr>
          <w:rFonts w:hint="eastAsia"/>
        </w:rPr>
        <w:t>如果</w:t>
      </w:r>
      <w:r w:rsidRPr="0014357A">
        <w:rPr>
          <w:rFonts w:hint="eastAsia"/>
        </w:rPr>
        <w:t>当前编码块是</w:t>
      </w:r>
      <w:r>
        <w:rPr>
          <w:rFonts w:hint="eastAsia"/>
        </w:rPr>
        <w:t>样本</w:t>
      </w:r>
      <w:r w:rsidRPr="0014357A">
        <w:rPr>
          <w:rFonts w:hint="eastAsia"/>
        </w:rPr>
        <w:t>值预测模式，</w:t>
      </w:r>
      <w:r w:rsidRPr="0014357A">
        <w:t>则直接</w:t>
      </w:r>
      <w:r w:rsidRPr="0014357A">
        <w:rPr>
          <w:rFonts w:hint="eastAsia"/>
        </w:rPr>
        <w:t>解析</w:t>
      </w:r>
      <w:r w:rsidRPr="0014357A">
        <w:t>得到</w:t>
      </w:r>
      <w:r w:rsidRPr="0014357A">
        <w:rPr>
          <w:rFonts w:hint="eastAsia"/>
        </w:rPr>
        <w:t>当前</w:t>
      </w:r>
      <w:r w:rsidRPr="0014357A">
        <w:t>编码块的</w:t>
      </w:r>
      <w:r w:rsidRPr="0014357A">
        <w:rPr>
          <w:rFonts w:hint="eastAsia"/>
        </w:rPr>
        <w:t>重建样本</w:t>
      </w:r>
      <w:r>
        <w:rPr>
          <w:rFonts w:hint="eastAsia"/>
        </w:rPr>
        <w:t>矩阵</w:t>
      </w:r>
      <w:r w:rsidRPr="0014357A">
        <w:rPr>
          <w:rFonts w:hint="eastAsia"/>
        </w:rPr>
        <w:t>（见</w:t>
      </w:r>
      <w:r>
        <w:fldChar w:fldCharType="begin"/>
      </w:r>
      <w:r>
        <w:instrText xml:space="preserve"> </w:instrText>
      </w:r>
      <w:r>
        <w:rPr>
          <w:rFonts w:hint="eastAsia"/>
        </w:rPr>
        <w:instrText>REF _Ref151038168 \w \h</w:instrText>
      </w:r>
      <w:r>
        <w:instrText xml:space="preserve"> </w:instrText>
      </w:r>
      <w:r>
        <w:fldChar w:fldCharType="separate"/>
      </w:r>
      <w:r>
        <w:rPr>
          <w:rFonts w:hint="eastAsia"/>
        </w:rPr>
        <w:t xml:space="preserve">9.7.1　</w:t>
      </w:r>
      <w:r>
        <w:fldChar w:fldCharType="end"/>
      </w:r>
      <w:r w:rsidRPr="0014357A">
        <w:t>）；</w:t>
      </w:r>
    </w:p>
    <w:p w14:paraId="54A5B249" w14:textId="77777777" w:rsidR="00F02E03" w:rsidRPr="0014357A" w:rsidRDefault="00F02E03">
      <w:pPr>
        <w:pStyle w:val="ac"/>
        <w:numPr>
          <w:ilvl w:val="0"/>
          <w:numId w:val="22"/>
        </w:numPr>
      </w:pPr>
      <w:r w:rsidRPr="0014357A">
        <w:rPr>
          <w:rFonts w:hint="eastAsia"/>
        </w:rPr>
        <w:t>否则，</w:t>
      </w:r>
      <w:r>
        <w:rPr>
          <w:rFonts w:hint="eastAsia"/>
        </w:rPr>
        <w:t>如果</w:t>
      </w:r>
      <w:r w:rsidRPr="0014357A">
        <w:rPr>
          <w:rFonts w:hint="eastAsia"/>
        </w:rPr>
        <w:t>当前编码块是</w:t>
      </w:r>
      <w:proofErr w:type="gramStart"/>
      <w:r>
        <w:rPr>
          <w:rFonts w:hint="eastAsia"/>
        </w:rPr>
        <w:t>点预测</w:t>
      </w:r>
      <w:proofErr w:type="gramEnd"/>
      <w:r w:rsidRPr="0014357A">
        <w:rPr>
          <w:rFonts w:hint="eastAsia"/>
        </w:rPr>
        <w:t>模式，</w:t>
      </w:r>
      <w:r>
        <w:rPr>
          <w:rFonts w:hint="eastAsia"/>
        </w:rPr>
        <w:t>则</w:t>
      </w:r>
      <w:r w:rsidRPr="0014357A">
        <w:rPr>
          <w:rFonts w:hint="eastAsia"/>
        </w:rPr>
        <w:t>进行</w:t>
      </w:r>
      <w:proofErr w:type="gramStart"/>
      <w:r>
        <w:rPr>
          <w:rFonts w:hint="eastAsia"/>
        </w:rPr>
        <w:t>点预测</w:t>
      </w:r>
      <w:proofErr w:type="gramEnd"/>
      <w:r w:rsidRPr="0014357A">
        <w:rPr>
          <w:rFonts w:hint="eastAsia"/>
        </w:rPr>
        <w:t>模式解码并</w:t>
      </w:r>
      <w:r w:rsidRPr="0014357A">
        <w:t>得到当前</w:t>
      </w:r>
      <w:r w:rsidRPr="0014357A">
        <w:rPr>
          <w:rFonts w:hint="eastAsia"/>
        </w:rPr>
        <w:t>编码块</w:t>
      </w:r>
      <w:r w:rsidRPr="0014357A">
        <w:t>的重建样本</w:t>
      </w:r>
      <w:r>
        <w:rPr>
          <w:rFonts w:hint="eastAsia"/>
        </w:rPr>
        <w:t>矩阵</w:t>
      </w:r>
      <w:r w:rsidRPr="0014357A">
        <w:rPr>
          <w:rFonts w:hint="eastAsia"/>
        </w:rPr>
        <w:t>（见</w:t>
      </w:r>
      <w:r>
        <w:fldChar w:fldCharType="begin"/>
      </w:r>
      <w:r>
        <w:instrText xml:space="preserve"> </w:instrText>
      </w:r>
      <w:r>
        <w:rPr>
          <w:rFonts w:hint="eastAsia"/>
        </w:rPr>
        <w:instrText>REF _Ref151038179 \w \h</w:instrText>
      </w:r>
      <w:r>
        <w:instrText xml:space="preserve"> </w:instrText>
      </w:r>
      <w:r>
        <w:fldChar w:fldCharType="separate"/>
      </w:r>
      <w:r>
        <w:rPr>
          <w:rFonts w:hint="eastAsia"/>
        </w:rPr>
        <w:t xml:space="preserve">9.7.2　</w:t>
      </w:r>
      <w:r>
        <w:fldChar w:fldCharType="end"/>
      </w:r>
      <w:r w:rsidRPr="0014357A">
        <w:rPr>
          <w:rFonts w:hint="eastAsia"/>
        </w:rPr>
        <w:t>）；</w:t>
      </w:r>
    </w:p>
    <w:p w14:paraId="73B583A4" w14:textId="77777777" w:rsidR="00F02E03" w:rsidRDefault="00F02E03">
      <w:pPr>
        <w:pStyle w:val="ac"/>
        <w:numPr>
          <w:ilvl w:val="0"/>
          <w:numId w:val="22"/>
        </w:numPr>
      </w:pPr>
      <w:r w:rsidRPr="0014357A">
        <w:rPr>
          <w:rFonts w:hint="eastAsia"/>
        </w:rPr>
        <w:t>否则，</w:t>
      </w:r>
      <w:r>
        <w:rPr>
          <w:rFonts w:hint="eastAsia"/>
        </w:rPr>
        <w:t>先</w:t>
      </w:r>
      <w:r w:rsidRPr="0014357A">
        <w:rPr>
          <w:rFonts w:hint="eastAsia"/>
        </w:rPr>
        <w:t>进行</w:t>
      </w:r>
      <w:proofErr w:type="gramStart"/>
      <w:r>
        <w:rPr>
          <w:rFonts w:hint="eastAsia"/>
        </w:rPr>
        <w:t>块预测</w:t>
      </w:r>
      <w:proofErr w:type="gramEnd"/>
      <w:r w:rsidRPr="0014357A">
        <w:rPr>
          <w:rFonts w:hint="eastAsia"/>
        </w:rPr>
        <w:t>模式</w:t>
      </w:r>
      <w:r>
        <w:rPr>
          <w:rFonts w:hint="eastAsia"/>
        </w:rPr>
        <w:t>残差</w:t>
      </w:r>
      <w:r w:rsidRPr="0014357A">
        <w:t>块解码</w:t>
      </w:r>
      <w:r w:rsidRPr="0014357A">
        <w:rPr>
          <w:rFonts w:hint="eastAsia"/>
        </w:rPr>
        <w:t>（见</w:t>
      </w:r>
      <w:r w:rsidRPr="0014357A">
        <w:fldChar w:fldCharType="begin"/>
      </w:r>
      <w:r w:rsidRPr="0014357A">
        <w:instrText xml:space="preserve"> </w:instrText>
      </w:r>
      <w:r w:rsidRPr="0014357A">
        <w:rPr>
          <w:rFonts w:hint="eastAsia"/>
        </w:rPr>
        <w:instrText>REF _Ref93847747 \w \h</w:instrText>
      </w:r>
      <w:r w:rsidRPr="0014357A">
        <w:instrText xml:space="preserve"> </w:instrText>
      </w:r>
      <w:r>
        <w:instrText xml:space="preserve"> \* MERGEFORMAT </w:instrText>
      </w:r>
      <w:r w:rsidRPr="0014357A">
        <w:fldChar w:fldCharType="separate"/>
      </w:r>
      <w:r>
        <w:rPr>
          <w:rFonts w:hint="eastAsia"/>
        </w:rPr>
        <w:t xml:space="preserve">9.7.3.3　</w:t>
      </w:r>
      <w:r w:rsidRPr="0014357A">
        <w:fldChar w:fldCharType="end"/>
      </w:r>
      <w:r w:rsidRPr="0014357A">
        <w:rPr>
          <w:rFonts w:hint="eastAsia"/>
        </w:rPr>
        <w:t>），</w:t>
      </w:r>
      <w:r>
        <w:rPr>
          <w:rFonts w:hint="eastAsia"/>
        </w:rPr>
        <w:t>然后</w:t>
      </w:r>
      <w:r w:rsidRPr="0014357A">
        <w:rPr>
          <w:rFonts w:hint="eastAsia"/>
        </w:rPr>
        <w:t>进行预测补偿得到重建样本</w:t>
      </w:r>
      <w:r>
        <w:rPr>
          <w:rFonts w:hint="eastAsia"/>
        </w:rPr>
        <w:t>矩阵</w:t>
      </w:r>
      <w:r w:rsidRPr="0014357A">
        <w:rPr>
          <w:rFonts w:hint="eastAsia"/>
        </w:rPr>
        <w:t>（见</w:t>
      </w:r>
      <w:r w:rsidRPr="0014357A">
        <w:fldChar w:fldCharType="begin"/>
      </w:r>
      <w:r w:rsidRPr="0014357A">
        <w:instrText xml:space="preserve"> </w:instrText>
      </w:r>
      <w:r w:rsidRPr="0014357A">
        <w:rPr>
          <w:rFonts w:hint="eastAsia"/>
        </w:rPr>
        <w:instrText>REF _Ref93847860 \w \h</w:instrText>
      </w:r>
      <w:r w:rsidRPr="0014357A">
        <w:instrText xml:space="preserve"> </w:instrText>
      </w:r>
      <w:r>
        <w:instrText xml:space="preserve"> \* MERGEFORMAT </w:instrText>
      </w:r>
      <w:r w:rsidRPr="0014357A">
        <w:fldChar w:fldCharType="separate"/>
      </w:r>
      <w:r>
        <w:rPr>
          <w:rFonts w:hint="eastAsia"/>
        </w:rPr>
        <w:t xml:space="preserve">9.7.3.4　</w:t>
      </w:r>
      <w:r w:rsidRPr="0014357A">
        <w:fldChar w:fldCharType="end"/>
      </w:r>
      <w:r w:rsidRPr="0014357A">
        <w:t>）</w:t>
      </w:r>
      <w:r w:rsidRPr="0014357A">
        <w:rPr>
          <w:rFonts w:hint="eastAsia"/>
        </w:rPr>
        <w:t>。</w:t>
      </w:r>
    </w:p>
    <w:p w14:paraId="158824B7" w14:textId="77777777" w:rsidR="00F02E03" w:rsidRDefault="00F02E03" w:rsidP="00F02E03">
      <w:pPr>
        <w:pStyle w:val="a5"/>
        <w:spacing w:before="156" w:after="156"/>
      </w:pPr>
      <w:bookmarkStart w:id="1270" w:name="_Ref107334502"/>
      <w:r w:rsidRPr="00DE39D5">
        <w:rPr>
          <w:rFonts w:hint="eastAsia"/>
        </w:rPr>
        <w:t>扫描重排序</w:t>
      </w:r>
      <w:bookmarkEnd w:id="1270"/>
    </w:p>
    <w:p w14:paraId="22F536F5" w14:textId="77777777" w:rsidR="00F02E03" w:rsidRDefault="00F02E03" w:rsidP="00F02E03">
      <w:pPr>
        <w:pStyle w:val="aff7"/>
      </w:pPr>
      <w:r w:rsidRPr="00DE39D5">
        <w:rPr>
          <w:rFonts w:hint="eastAsia"/>
        </w:rPr>
        <w:t>扫描残差</w:t>
      </w:r>
      <w:r>
        <w:rPr>
          <w:rFonts w:hint="eastAsia"/>
        </w:rPr>
        <w:t>矩阵</w:t>
      </w:r>
      <w:r>
        <w:t>ScanResiData</w:t>
      </w:r>
      <w:r w:rsidRPr="00DE39D5">
        <w:rPr>
          <w:rFonts w:hint="eastAsia"/>
        </w:rPr>
        <w:t>经过重排序得到残差</w:t>
      </w:r>
      <w:r>
        <w:rPr>
          <w:rFonts w:hint="eastAsia"/>
        </w:rPr>
        <w:t>矩阵</w:t>
      </w:r>
      <w:r>
        <w:t>Resi</w:t>
      </w:r>
      <w:r w:rsidRPr="00DE39D5">
        <w:rPr>
          <w:rFonts w:hint="eastAsia"/>
        </w:rPr>
        <w:t>Data，</w:t>
      </w:r>
      <w:r>
        <w:rPr>
          <w:rFonts w:hint="eastAsia"/>
        </w:rPr>
        <w:t>扫描</w:t>
      </w:r>
      <w:r>
        <w:t>码长矩阵ScanCl</w:t>
      </w:r>
      <w:r>
        <w:rPr>
          <w:rFonts w:hint="eastAsia"/>
        </w:rPr>
        <w:t>经过</w:t>
      </w:r>
      <w:r>
        <w:t>重排序</w:t>
      </w:r>
      <w:r>
        <w:rPr>
          <w:rFonts w:hint="eastAsia"/>
        </w:rPr>
        <w:t>得到</w:t>
      </w:r>
      <w:r>
        <w:t>码长矩阵Cl，</w:t>
      </w:r>
      <w:r>
        <w:rPr>
          <w:rFonts w:hint="eastAsia"/>
        </w:rPr>
        <w:t>其</w:t>
      </w:r>
      <w:r w:rsidRPr="00DE39D5">
        <w:rPr>
          <w:rFonts w:hint="eastAsia"/>
        </w:rPr>
        <w:t>计算如下</w:t>
      </w:r>
      <w:r>
        <w:rPr>
          <w:rFonts w:hint="eastAsia"/>
        </w:rPr>
        <w:t>：</w:t>
      </w:r>
    </w:p>
    <w:tbl>
      <w:tblPr>
        <w:tblW w:w="9044" w:type="dxa"/>
        <w:tblInd w:w="5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44"/>
      </w:tblGrid>
      <w:tr w:rsidR="00F02E03" w:rsidRPr="0014357A" w14:paraId="1781C4DE" w14:textId="77777777" w:rsidTr="006F050A">
        <w:trPr>
          <w:cantSplit/>
          <w:trHeight w:val="311"/>
        </w:trPr>
        <w:tc>
          <w:tcPr>
            <w:tcW w:w="9044" w:type="dxa"/>
          </w:tcPr>
          <w:p w14:paraId="344A0A81"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if (P</w:t>
            </w:r>
            <w:r w:rsidRPr="00CE67F4">
              <w:t>red</w:t>
            </w:r>
            <w:r>
              <w:t>M</w:t>
            </w:r>
            <w:r w:rsidRPr="00CE67F4">
              <w:t>ode[</w:t>
            </w:r>
            <w:r w:rsidRPr="0014357A">
              <w:t>component</w:t>
            </w:r>
            <w:r w:rsidRPr="00CE67F4">
              <w:t>]</w:t>
            </w:r>
            <w:r>
              <w:t xml:space="preserve"> == ‘</w:t>
            </w:r>
            <w:r w:rsidRPr="003C4C4D">
              <w:t>POINT_MODE</w:t>
            </w:r>
            <w:r>
              <w:t>’) {</w:t>
            </w:r>
          </w:p>
        </w:tc>
      </w:tr>
      <w:tr w:rsidR="00F02E03" w:rsidRPr="0014357A" w14:paraId="4CACF37A" w14:textId="77777777" w:rsidTr="006F050A">
        <w:trPr>
          <w:cantSplit/>
          <w:trHeight w:val="320"/>
        </w:trPr>
        <w:tc>
          <w:tcPr>
            <w:tcW w:w="9044" w:type="dxa"/>
          </w:tcPr>
          <w:p w14:paraId="686A2F7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for (</w:t>
            </w:r>
            <w:r>
              <w:t>x</w:t>
            </w:r>
            <w:r w:rsidRPr="0014357A">
              <w:t xml:space="preserve">=0; </w:t>
            </w:r>
            <w:r>
              <w:t>x</w:t>
            </w:r>
            <w:r w:rsidRPr="0014357A">
              <w:t>&lt;</w:t>
            </w:r>
            <w:r w:rsidRPr="001B74C0">
              <w:t>CbWidth</w:t>
            </w:r>
            <w:r>
              <w:t>[component]</w:t>
            </w:r>
            <w:r w:rsidRPr="0014357A">
              <w:t xml:space="preserve">; </w:t>
            </w:r>
            <w:r>
              <w:t>x</w:t>
            </w:r>
            <w:r w:rsidRPr="0014357A">
              <w:t>+</w:t>
            </w:r>
            <w:r>
              <w:t>=2</w:t>
            </w:r>
            <w:r w:rsidRPr="0014357A">
              <w:t xml:space="preserve">) </w:t>
            </w:r>
            <w:r w:rsidRPr="0014357A">
              <w:rPr>
                <w:rFonts w:hint="eastAsia"/>
              </w:rPr>
              <w:t>{</w:t>
            </w:r>
          </w:p>
        </w:tc>
      </w:tr>
      <w:tr w:rsidR="00F02E03" w:rsidRPr="0014357A" w14:paraId="4583315A" w14:textId="77777777" w:rsidTr="006F050A">
        <w:trPr>
          <w:cantSplit/>
          <w:trHeight w:val="311"/>
        </w:trPr>
        <w:tc>
          <w:tcPr>
            <w:tcW w:w="9044" w:type="dxa"/>
          </w:tcPr>
          <w:p w14:paraId="22056F1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400" w:firstLine="720"/>
            </w:pPr>
            <w:r w:rsidRPr="0014357A">
              <w:t>for (</w:t>
            </w:r>
            <w:r>
              <w:t>y</w:t>
            </w:r>
            <w:r w:rsidRPr="0014357A">
              <w:t xml:space="preserve">=0; </w:t>
            </w:r>
            <w:r>
              <w:t>y</w:t>
            </w:r>
            <w:r w:rsidRPr="0014357A">
              <w:t>&lt;</w:t>
            </w:r>
            <w:r w:rsidRPr="001B74C0">
              <w:t>CbHeight</w:t>
            </w:r>
            <w:r>
              <w:t>[component]</w:t>
            </w:r>
            <w:r w:rsidRPr="0014357A">
              <w:t xml:space="preserve">; </w:t>
            </w:r>
            <w:r>
              <w:t>y</w:t>
            </w:r>
            <w:r w:rsidRPr="0014357A">
              <w:t>++</w:t>
            </w:r>
            <w:r w:rsidRPr="0014357A">
              <w:rPr>
                <w:rFonts w:hint="eastAsia"/>
              </w:rPr>
              <w:t>)</w:t>
            </w:r>
            <w:r w:rsidRPr="0014357A">
              <w:t xml:space="preserve"> </w:t>
            </w:r>
            <w:r w:rsidRPr="0014357A">
              <w:rPr>
                <w:rFonts w:hint="eastAsia"/>
              </w:rPr>
              <w:t>{</w:t>
            </w:r>
          </w:p>
        </w:tc>
      </w:tr>
      <w:tr w:rsidR="00F02E03" w:rsidRPr="0014357A" w14:paraId="57C8116B" w14:textId="77777777" w:rsidTr="006F050A">
        <w:trPr>
          <w:cantSplit/>
          <w:trHeight w:val="311"/>
        </w:trPr>
        <w:tc>
          <w:tcPr>
            <w:tcW w:w="9044" w:type="dxa"/>
          </w:tcPr>
          <w:p w14:paraId="5509106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50" w:firstLine="450"/>
            </w:pPr>
            <w:r>
              <w:tab/>
            </w:r>
            <w:r>
              <w:tab/>
              <w:t>if (CbHeight</w:t>
            </w:r>
            <w:r w:rsidRPr="0052395E">
              <w:t>[component] == CuHeight)</w:t>
            </w:r>
            <w:r>
              <w:t xml:space="preserve"> </w:t>
            </w:r>
            <w:r w:rsidRPr="0052395E">
              <w:t>{</w:t>
            </w:r>
            <w:r>
              <w:t xml:space="preserve">  </w:t>
            </w:r>
            <w:r>
              <w:rPr>
                <w:rFonts w:hint="eastAsia"/>
              </w:rPr>
              <w:t>/</w:t>
            </w:r>
            <w:r>
              <w:t>* Not YUV420 *</w:t>
            </w:r>
            <w:r>
              <w:rPr>
                <w:rFonts w:hint="eastAsia"/>
              </w:rPr>
              <w:t>/</w:t>
            </w:r>
          </w:p>
        </w:tc>
      </w:tr>
      <w:tr w:rsidR="00F02E03" w:rsidRPr="0014357A" w14:paraId="10051193" w14:textId="77777777" w:rsidTr="006F050A">
        <w:trPr>
          <w:cantSplit/>
          <w:trHeight w:val="311"/>
        </w:trPr>
        <w:tc>
          <w:tcPr>
            <w:tcW w:w="9044" w:type="dxa"/>
          </w:tcPr>
          <w:p w14:paraId="31511E5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ResiData</w:t>
            </w:r>
            <w:r w:rsidRPr="0014357A">
              <w:t>[component][</w:t>
            </w:r>
            <w:r>
              <w:t>x</w:t>
            </w:r>
            <w:r w:rsidRPr="0014357A">
              <w:t>][</w:t>
            </w:r>
            <w:r>
              <w:t>y</w:t>
            </w:r>
            <w:r w:rsidRPr="0014357A">
              <w:t>]</w:t>
            </w:r>
            <w:r>
              <w:t xml:space="preserve"> = ScanResiData</w:t>
            </w:r>
            <w:r w:rsidRPr="0014357A">
              <w:t>[component][</w:t>
            </w:r>
            <w:r>
              <w:t>x + y</w:t>
            </w:r>
            <w:r w:rsidRPr="0014357A">
              <w:t>][</w:t>
            </w:r>
            <w:r>
              <w:t>0</w:t>
            </w:r>
            <w:r w:rsidRPr="0014357A">
              <w:t>]</w:t>
            </w:r>
          </w:p>
        </w:tc>
      </w:tr>
      <w:tr w:rsidR="00F02E03" w:rsidRPr="0014357A" w14:paraId="1F2BD1B2" w14:textId="77777777" w:rsidTr="006F050A">
        <w:trPr>
          <w:cantSplit/>
          <w:trHeight w:val="311"/>
        </w:trPr>
        <w:tc>
          <w:tcPr>
            <w:tcW w:w="9044" w:type="dxa"/>
          </w:tcPr>
          <w:p w14:paraId="2D7FE974"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Cl</w:t>
            </w:r>
            <w:r w:rsidRPr="0014357A">
              <w:t>[component][</w:t>
            </w:r>
            <w:r>
              <w:t>x</w:t>
            </w:r>
            <w:r w:rsidRPr="0014357A">
              <w:t>][</w:t>
            </w:r>
            <w:r>
              <w:t>y</w:t>
            </w:r>
            <w:r w:rsidRPr="0014357A">
              <w:t>]</w:t>
            </w:r>
            <w:r>
              <w:t xml:space="preserve"> = ScanCl</w:t>
            </w:r>
            <w:r w:rsidRPr="0014357A">
              <w:t>[component][</w:t>
            </w:r>
            <w:r>
              <w:t>(x + y) &gt;&gt; 2</w:t>
            </w:r>
            <w:r w:rsidRPr="0014357A">
              <w:t>][</w:t>
            </w:r>
            <w:r>
              <w:t>0</w:t>
            </w:r>
            <w:r w:rsidRPr="0014357A">
              <w:t>]</w:t>
            </w:r>
          </w:p>
        </w:tc>
      </w:tr>
      <w:tr w:rsidR="00F02E03" w:rsidRPr="0014357A" w14:paraId="168A1F41" w14:textId="77777777" w:rsidTr="006F050A">
        <w:trPr>
          <w:cantSplit/>
          <w:trHeight w:val="311"/>
        </w:trPr>
        <w:tc>
          <w:tcPr>
            <w:tcW w:w="9044" w:type="dxa"/>
          </w:tcPr>
          <w:p w14:paraId="6F18693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 else {</w:t>
            </w:r>
          </w:p>
        </w:tc>
      </w:tr>
      <w:tr w:rsidR="00F02E03" w:rsidRPr="0014357A" w14:paraId="17633937" w14:textId="77777777" w:rsidTr="006F050A">
        <w:trPr>
          <w:cantSplit/>
          <w:trHeight w:val="311"/>
        </w:trPr>
        <w:tc>
          <w:tcPr>
            <w:tcW w:w="9044" w:type="dxa"/>
          </w:tcPr>
          <w:p w14:paraId="4BDDCF36"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rsidRPr="0023414D">
              <w:t>ResiData[component][x][y] = ScanResiData[component][(x</w:t>
            </w:r>
            <w:r>
              <w:t xml:space="preserve"> </w:t>
            </w:r>
            <w:r w:rsidRPr="0023414D">
              <w:t>&gt;&gt;</w:t>
            </w:r>
            <w:r>
              <w:t xml:space="preserve"> </w:t>
            </w:r>
            <w:r w:rsidRPr="0023414D">
              <w:t>1) + y][0]</w:t>
            </w:r>
          </w:p>
        </w:tc>
      </w:tr>
      <w:tr w:rsidR="00F02E03" w:rsidRPr="0014357A" w14:paraId="33122174" w14:textId="77777777" w:rsidTr="006F050A">
        <w:trPr>
          <w:cantSplit/>
          <w:trHeight w:val="311"/>
        </w:trPr>
        <w:tc>
          <w:tcPr>
            <w:tcW w:w="9044" w:type="dxa"/>
          </w:tcPr>
          <w:p w14:paraId="5496AA5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r>
            <w:r w:rsidRPr="00D1387F">
              <w:t>Cl[compone</w:t>
            </w:r>
            <w:r>
              <w:t>nt][x][y] = ScanCl[component][(</w:t>
            </w:r>
            <w:r w:rsidRPr="00D1387F">
              <w:t>(x</w:t>
            </w:r>
            <w:r>
              <w:t xml:space="preserve"> </w:t>
            </w:r>
            <w:r w:rsidRPr="00D1387F">
              <w:t>&gt;&gt;</w:t>
            </w:r>
            <w:r>
              <w:t xml:space="preserve"> </w:t>
            </w:r>
            <w:r w:rsidRPr="00D1387F">
              <w:t>1) + y) &gt;&gt; 2][0]</w:t>
            </w:r>
          </w:p>
        </w:tc>
      </w:tr>
      <w:tr w:rsidR="00F02E03" w:rsidRPr="0014357A" w14:paraId="09192E6F" w14:textId="77777777" w:rsidTr="006F050A">
        <w:trPr>
          <w:cantSplit/>
          <w:trHeight w:val="311"/>
        </w:trPr>
        <w:tc>
          <w:tcPr>
            <w:tcW w:w="9044" w:type="dxa"/>
          </w:tcPr>
          <w:p w14:paraId="599A220D"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t>}</w:t>
            </w:r>
          </w:p>
        </w:tc>
      </w:tr>
      <w:tr w:rsidR="00F02E03" w:rsidRPr="0014357A" w14:paraId="5C5D9274" w14:textId="77777777" w:rsidTr="006F050A">
        <w:trPr>
          <w:cantSplit/>
          <w:trHeight w:val="311"/>
        </w:trPr>
        <w:tc>
          <w:tcPr>
            <w:tcW w:w="9044" w:type="dxa"/>
          </w:tcPr>
          <w:p w14:paraId="2617066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r>
      <w:tr w:rsidR="00F02E03" w:rsidRPr="0014357A" w14:paraId="7E591000" w14:textId="77777777" w:rsidTr="006F050A">
        <w:trPr>
          <w:cantSplit/>
          <w:trHeight w:val="311"/>
        </w:trPr>
        <w:tc>
          <w:tcPr>
            <w:tcW w:w="9044" w:type="dxa"/>
          </w:tcPr>
          <w:p w14:paraId="0CC861B5"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w:t>
            </w:r>
          </w:p>
        </w:tc>
      </w:tr>
      <w:tr w:rsidR="00F02E03" w:rsidRPr="0014357A" w14:paraId="42EF9C9A" w14:textId="77777777" w:rsidTr="006F050A">
        <w:trPr>
          <w:cantSplit/>
          <w:trHeight w:val="311"/>
        </w:trPr>
        <w:tc>
          <w:tcPr>
            <w:tcW w:w="9044" w:type="dxa"/>
          </w:tcPr>
          <w:p w14:paraId="39C7D97E"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for (</w:t>
            </w:r>
            <w:r>
              <w:t>x</w:t>
            </w:r>
            <w:r w:rsidRPr="0014357A">
              <w:t>=</w:t>
            </w:r>
            <w:r>
              <w:t>1</w:t>
            </w:r>
            <w:r w:rsidRPr="0014357A">
              <w:t xml:space="preserve">; </w:t>
            </w:r>
            <w:r>
              <w:t>x</w:t>
            </w:r>
            <w:r w:rsidRPr="0014357A">
              <w:t>&lt;</w:t>
            </w:r>
            <w:r>
              <w:t>CbWidth[component]</w:t>
            </w:r>
            <w:r w:rsidRPr="0014357A">
              <w:t xml:space="preserve">; </w:t>
            </w:r>
            <w:r>
              <w:t>x</w:t>
            </w:r>
            <w:r w:rsidRPr="0014357A">
              <w:t>+</w:t>
            </w:r>
            <w:r>
              <w:t>=2</w:t>
            </w:r>
            <w:r w:rsidRPr="0014357A">
              <w:t xml:space="preserve">) </w:t>
            </w:r>
            <w:r w:rsidRPr="0014357A">
              <w:rPr>
                <w:rFonts w:hint="eastAsia"/>
              </w:rPr>
              <w:t>{</w:t>
            </w:r>
          </w:p>
        </w:tc>
      </w:tr>
      <w:tr w:rsidR="00F02E03" w:rsidRPr="0014357A" w14:paraId="23D62FA7" w14:textId="77777777" w:rsidTr="006F050A">
        <w:trPr>
          <w:cantSplit/>
          <w:trHeight w:val="320"/>
        </w:trPr>
        <w:tc>
          <w:tcPr>
            <w:tcW w:w="9044" w:type="dxa"/>
          </w:tcPr>
          <w:p w14:paraId="7D57940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400" w:firstLine="720"/>
            </w:pPr>
            <w:r w:rsidRPr="0014357A">
              <w:t>for (</w:t>
            </w:r>
            <w:r>
              <w:t>y</w:t>
            </w:r>
            <w:r w:rsidRPr="0014357A">
              <w:t xml:space="preserve">=0; </w:t>
            </w:r>
            <w:r>
              <w:t>y</w:t>
            </w:r>
            <w:r w:rsidRPr="0014357A">
              <w:t>&lt;</w:t>
            </w:r>
            <w:r>
              <w:t>CbHeight[component]</w:t>
            </w:r>
            <w:r w:rsidRPr="0014357A">
              <w:t xml:space="preserve">; </w:t>
            </w:r>
            <w:r>
              <w:t>y</w:t>
            </w:r>
            <w:r w:rsidRPr="0014357A">
              <w:t>++</w:t>
            </w:r>
            <w:r w:rsidRPr="0014357A">
              <w:rPr>
                <w:rFonts w:hint="eastAsia"/>
              </w:rPr>
              <w:t>)</w:t>
            </w:r>
            <w:r w:rsidRPr="0014357A">
              <w:t xml:space="preserve"> </w:t>
            </w:r>
            <w:r w:rsidRPr="0014357A">
              <w:rPr>
                <w:rFonts w:hint="eastAsia"/>
              </w:rPr>
              <w:t>{</w:t>
            </w:r>
          </w:p>
        </w:tc>
      </w:tr>
      <w:tr w:rsidR="00F02E03" w:rsidRPr="00156B5D" w14:paraId="67C204C8" w14:textId="77777777" w:rsidTr="006F050A">
        <w:trPr>
          <w:cantSplit/>
          <w:trHeight w:val="320"/>
        </w:trPr>
        <w:tc>
          <w:tcPr>
            <w:tcW w:w="9044" w:type="dxa"/>
          </w:tcPr>
          <w:p w14:paraId="6AEED72F"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400" w:firstLine="720"/>
            </w:pPr>
            <w:r>
              <w:tab/>
              <w:t xml:space="preserve">if </w:t>
            </w:r>
            <w:r w:rsidRPr="001B74C0">
              <w:t>(</w:t>
            </w:r>
            <w:r w:rsidRPr="008C6B72">
              <w:t>CbWidth</w:t>
            </w:r>
            <w:r w:rsidRPr="001B74C0">
              <w:t>[component]</w:t>
            </w:r>
            <w:r>
              <w:t xml:space="preserve"> </w:t>
            </w:r>
            <w:r w:rsidRPr="001B74C0">
              <w:t xml:space="preserve">== </w:t>
            </w:r>
            <w:r>
              <w:t>CuWidth</w:t>
            </w:r>
            <w:r w:rsidRPr="001B74C0">
              <w:t>)</w:t>
            </w:r>
            <w:r>
              <w:t xml:space="preserve"> </w:t>
            </w:r>
            <w:r w:rsidRPr="001B74C0">
              <w:t>{</w:t>
            </w:r>
          </w:p>
        </w:tc>
      </w:tr>
      <w:tr w:rsidR="00F02E03" w:rsidRPr="0014357A" w14:paraId="088D207F" w14:textId="77777777" w:rsidTr="006F050A">
        <w:trPr>
          <w:cantSplit/>
          <w:trHeight w:val="311"/>
        </w:trPr>
        <w:tc>
          <w:tcPr>
            <w:tcW w:w="9044" w:type="dxa"/>
          </w:tcPr>
          <w:p w14:paraId="193E5D4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r>
            <w:r>
              <w:tab/>
            </w:r>
            <w:r>
              <w:tab/>
              <w:t>ResiData</w:t>
            </w:r>
            <w:r w:rsidRPr="0014357A">
              <w:t>[component][</w:t>
            </w:r>
            <w:r>
              <w:t>x</w:t>
            </w:r>
            <w:r w:rsidRPr="0014357A">
              <w:t>][</w:t>
            </w:r>
            <w:r>
              <w:t>y</w:t>
            </w:r>
            <w:r w:rsidRPr="0014357A">
              <w:t>]</w:t>
            </w:r>
            <w:r>
              <w:t xml:space="preserve"> = ScanResiData</w:t>
            </w:r>
            <w:r w:rsidRPr="0014357A">
              <w:t>[component][</w:t>
            </w:r>
            <w:r>
              <w:t>x – 1 + y</w:t>
            </w:r>
            <w:r w:rsidRPr="0014357A">
              <w:t>][</w:t>
            </w:r>
            <w:r>
              <w:t>1</w:t>
            </w:r>
            <w:r w:rsidRPr="0014357A">
              <w:t>]</w:t>
            </w:r>
          </w:p>
        </w:tc>
      </w:tr>
      <w:tr w:rsidR="00F02E03" w:rsidRPr="00156B5D" w14:paraId="74C411B8" w14:textId="77777777" w:rsidTr="006F050A">
        <w:trPr>
          <w:cantSplit/>
          <w:trHeight w:val="311"/>
        </w:trPr>
        <w:tc>
          <w:tcPr>
            <w:tcW w:w="9044" w:type="dxa"/>
          </w:tcPr>
          <w:p w14:paraId="2924685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pPr>
            <w:r>
              <w:rPr>
                <w:lang w:val="en-US"/>
              </w:rPr>
              <w:tab/>
            </w:r>
            <w:r>
              <w:rPr>
                <w:lang w:val="en-US"/>
              </w:rPr>
              <w:tab/>
            </w:r>
            <w:r>
              <w:rPr>
                <w:lang w:val="en-US"/>
              </w:rPr>
              <w:tab/>
            </w:r>
            <w:r>
              <w:t>Cl</w:t>
            </w:r>
            <w:r w:rsidRPr="0014357A">
              <w:t>[component][</w:t>
            </w:r>
            <w:r>
              <w:t>x</w:t>
            </w:r>
            <w:r w:rsidRPr="0014357A">
              <w:t>][</w:t>
            </w:r>
            <w:r>
              <w:t>y</w:t>
            </w:r>
            <w:r w:rsidRPr="0014357A">
              <w:t>]</w:t>
            </w:r>
            <w:r>
              <w:t xml:space="preserve"> = ScanCl</w:t>
            </w:r>
            <w:r w:rsidRPr="0014357A">
              <w:t>[component][</w:t>
            </w:r>
            <w:r>
              <w:t>(x – 1 + y) &gt;&gt; 2</w:t>
            </w:r>
            <w:r w:rsidRPr="0014357A">
              <w:t>][</w:t>
            </w:r>
            <w:r>
              <w:t>1</w:t>
            </w:r>
            <w:r w:rsidRPr="0014357A">
              <w:t>]</w:t>
            </w:r>
          </w:p>
        </w:tc>
      </w:tr>
      <w:tr w:rsidR="00F02E03" w:rsidRPr="00156B5D" w14:paraId="1A89F037" w14:textId="77777777" w:rsidTr="006F050A">
        <w:trPr>
          <w:cantSplit/>
          <w:trHeight w:val="311"/>
        </w:trPr>
        <w:tc>
          <w:tcPr>
            <w:tcW w:w="9044" w:type="dxa"/>
          </w:tcPr>
          <w:p w14:paraId="20E8B58F"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Pr>
                <w:lang w:val="en-US"/>
              </w:rPr>
              <w:tab/>
            </w:r>
            <w:r>
              <w:rPr>
                <w:lang w:val="en-US"/>
              </w:rPr>
              <w:tab/>
              <w:t>} else {</w:t>
            </w:r>
          </w:p>
        </w:tc>
      </w:tr>
      <w:tr w:rsidR="00F02E03" w:rsidRPr="00156B5D" w14:paraId="4B30E956" w14:textId="77777777" w:rsidTr="006F050A">
        <w:trPr>
          <w:cantSplit/>
          <w:trHeight w:val="311"/>
        </w:trPr>
        <w:tc>
          <w:tcPr>
            <w:tcW w:w="9044" w:type="dxa"/>
          </w:tcPr>
          <w:p w14:paraId="38D1297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Pr>
                <w:lang w:val="en-US"/>
              </w:rPr>
              <w:tab/>
            </w:r>
            <w:r>
              <w:rPr>
                <w:lang w:val="en-US"/>
              </w:rPr>
              <w:tab/>
            </w:r>
            <w:r>
              <w:rPr>
                <w:lang w:val="en-US"/>
              </w:rPr>
              <w:tab/>
            </w:r>
            <w:r>
              <w:t>if (CbHeight</w:t>
            </w:r>
            <w:r w:rsidRPr="0052395E">
              <w:t>[component] == CuHeight)</w:t>
            </w:r>
            <w:r>
              <w:t xml:space="preserve"> </w:t>
            </w:r>
            <w:r w:rsidRPr="0052395E">
              <w:t>{</w:t>
            </w:r>
          </w:p>
        </w:tc>
      </w:tr>
      <w:tr w:rsidR="00F02E03" w:rsidRPr="00156B5D" w14:paraId="44BAD095" w14:textId="77777777" w:rsidTr="006F050A">
        <w:trPr>
          <w:cantSplit/>
          <w:trHeight w:val="311"/>
        </w:trPr>
        <w:tc>
          <w:tcPr>
            <w:tcW w:w="9044" w:type="dxa"/>
          </w:tcPr>
          <w:p w14:paraId="2E74750A"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Pr>
                <w:lang w:val="en-US"/>
              </w:rPr>
              <w:tab/>
            </w:r>
            <w:r>
              <w:rPr>
                <w:lang w:val="en-US"/>
              </w:rPr>
              <w:tab/>
            </w:r>
            <w:r>
              <w:rPr>
                <w:lang w:val="en-US"/>
              </w:rPr>
              <w:tab/>
            </w:r>
            <w:r>
              <w:rPr>
                <w:lang w:val="en-US"/>
              </w:rPr>
              <w:tab/>
              <w:t>Resi</w:t>
            </w:r>
            <w:r w:rsidRPr="001B74C0">
              <w:rPr>
                <w:lang w:val="en-US"/>
              </w:rPr>
              <w:t>Data[component][x][y] = Scan</w:t>
            </w:r>
            <w:r>
              <w:rPr>
                <w:lang w:val="en-US"/>
              </w:rPr>
              <w:t>Resi</w:t>
            </w:r>
            <w:r w:rsidRPr="001B74C0">
              <w:rPr>
                <w:lang w:val="en-US"/>
              </w:rPr>
              <w:t>Data[component][</w:t>
            </w:r>
            <w:r>
              <w:rPr>
                <w:lang w:val="en-US"/>
              </w:rPr>
              <w:t>(</w:t>
            </w:r>
            <w:r w:rsidRPr="001B74C0">
              <w:rPr>
                <w:lang w:val="en-US"/>
              </w:rPr>
              <w:t>Cb</w:t>
            </w:r>
            <w:r>
              <w:rPr>
                <w:lang w:val="en-US"/>
              </w:rPr>
              <w:t>Size</w:t>
            </w:r>
            <w:r>
              <w:t xml:space="preserve">[component] </w:t>
            </w:r>
            <w:r>
              <w:rPr>
                <w:rFonts w:hint="eastAsia"/>
              </w:rPr>
              <w:t>&gt;&gt; 1</w:t>
            </w:r>
            <w:r>
              <w:t>)</w:t>
            </w:r>
            <w:r w:rsidRPr="001B74C0">
              <w:rPr>
                <w:lang w:val="en-US"/>
              </w:rPr>
              <w:t xml:space="preserve"> + x – 1 + y][0]</w:t>
            </w:r>
          </w:p>
        </w:tc>
      </w:tr>
      <w:tr w:rsidR="00F02E03" w:rsidRPr="00156B5D" w14:paraId="40CDD14F" w14:textId="77777777" w:rsidTr="006F050A">
        <w:trPr>
          <w:cantSplit/>
          <w:trHeight w:val="311"/>
        </w:trPr>
        <w:tc>
          <w:tcPr>
            <w:tcW w:w="9044" w:type="dxa"/>
          </w:tcPr>
          <w:p w14:paraId="4DE0B6B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Pr>
                <w:lang w:val="en-US"/>
              </w:rPr>
              <w:tab/>
            </w:r>
            <w:r>
              <w:rPr>
                <w:lang w:val="en-US"/>
              </w:rPr>
              <w:tab/>
            </w:r>
            <w:r>
              <w:rPr>
                <w:lang w:val="en-US"/>
              </w:rPr>
              <w:tab/>
            </w:r>
            <w:r>
              <w:rPr>
                <w:lang w:val="en-US"/>
              </w:rPr>
              <w:tab/>
            </w:r>
            <w:r w:rsidRPr="001B74C0">
              <w:rPr>
                <w:lang w:val="en-US"/>
              </w:rPr>
              <w:t>Cl[component][x][y] = ScanCl[component][</w:t>
            </w:r>
            <w:r>
              <w:rPr>
                <w:lang w:val="en-US"/>
              </w:rPr>
              <w:t>(((</w:t>
            </w:r>
            <w:r w:rsidRPr="001B74C0">
              <w:rPr>
                <w:lang w:val="en-US"/>
              </w:rPr>
              <w:t>Cb</w:t>
            </w:r>
            <w:r>
              <w:rPr>
                <w:lang w:val="en-US"/>
              </w:rPr>
              <w:t>Size</w:t>
            </w:r>
            <w:r>
              <w:t xml:space="preserve">[component] </w:t>
            </w:r>
            <w:r>
              <w:rPr>
                <w:rFonts w:hint="eastAsia"/>
              </w:rPr>
              <w:t>&gt;&gt; 1</w:t>
            </w:r>
            <w:r>
              <w:t>)</w:t>
            </w:r>
            <w:r w:rsidRPr="001B74C0">
              <w:rPr>
                <w:lang w:val="en-US"/>
              </w:rPr>
              <w:t xml:space="preserve"> + x</w:t>
            </w:r>
            <w:r>
              <w:rPr>
                <w:lang w:val="en-US"/>
              </w:rPr>
              <w:t xml:space="preserve"> – 1 + y) </w:t>
            </w:r>
            <w:r w:rsidRPr="001B74C0">
              <w:rPr>
                <w:lang w:val="en-US"/>
              </w:rPr>
              <w:t>&gt;&gt;</w:t>
            </w:r>
            <w:r>
              <w:rPr>
                <w:lang w:val="en-US"/>
              </w:rPr>
              <w:t xml:space="preserve"> 2</w:t>
            </w:r>
            <w:r w:rsidRPr="001B74C0">
              <w:rPr>
                <w:lang w:val="en-US"/>
              </w:rPr>
              <w:t>][0]</w:t>
            </w:r>
          </w:p>
        </w:tc>
      </w:tr>
      <w:tr w:rsidR="00F02E03" w:rsidRPr="00156B5D" w14:paraId="63784DC6" w14:textId="77777777" w:rsidTr="006F050A">
        <w:trPr>
          <w:cantSplit/>
          <w:trHeight w:val="311"/>
        </w:trPr>
        <w:tc>
          <w:tcPr>
            <w:tcW w:w="9044" w:type="dxa"/>
          </w:tcPr>
          <w:p w14:paraId="32E3AD33"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Pr>
                <w:lang w:val="en-US"/>
              </w:rPr>
              <w:lastRenderedPageBreak/>
              <w:tab/>
            </w:r>
            <w:r>
              <w:rPr>
                <w:lang w:val="en-US"/>
              </w:rPr>
              <w:tab/>
            </w:r>
            <w:r>
              <w:rPr>
                <w:lang w:val="en-US"/>
              </w:rPr>
              <w:tab/>
              <w:t xml:space="preserve">} else {  </w:t>
            </w:r>
            <w:r>
              <w:rPr>
                <w:rFonts w:hint="eastAsia"/>
              </w:rPr>
              <w:t>/</w:t>
            </w:r>
            <w:r>
              <w:t>* YUV420 Chroma *</w:t>
            </w:r>
            <w:r>
              <w:rPr>
                <w:rFonts w:hint="eastAsia"/>
              </w:rPr>
              <w:t>/</w:t>
            </w:r>
          </w:p>
        </w:tc>
      </w:tr>
      <w:tr w:rsidR="00F02E03" w:rsidRPr="00156B5D" w14:paraId="29BE99AD" w14:textId="77777777" w:rsidTr="006F050A">
        <w:trPr>
          <w:cantSplit/>
          <w:trHeight w:val="311"/>
        </w:trPr>
        <w:tc>
          <w:tcPr>
            <w:tcW w:w="9044" w:type="dxa"/>
          </w:tcPr>
          <w:p w14:paraId="194C9360"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Pr>
                <w:lang w:val="en-US"/>
              </w:rPr>
              <w:tab/>
            </w:r>
            <w:r>
              <w:rPr>
                <w:lang w:val="en-US"/>
              </w:rPr>
              <w:tab/>
            </w:r>
            <w:r>
              <w:rPr>
                <w:lang w:val="en-US"/>
              </w:rPr>
              <w:tab/>
            </w:r>
            <w:r>
              <w:rPr>
                <w:lang w:val="en-US"/>
              </w:rPr>
              <w:tab/>
              <w:t>Resi</w:t>
            </w:r>
            <w:r w:rsidRPr="001B74C0">
              <w:rPr>
                <w:lang w:val="en-US"/>
              </w:rPr>
              <w:t>Data[component][x][y] = Scan</w:t>
            </w:r>
            <w:r>
              <w:rPr>
                <w:lang w:val="en-US"/>
              </w:rPr>
              <w:t>Resi</w:t>
            </w:r>
            <w:r w:rsidRPr="001B74C0">
              <w:rPr>
                <w:lang w:val="en-US"/>
              </w:rPr>
              <w:t>Data[component][</w:t>
            </w:r>
            <w:r>
              <w:rPr>
                <w:lang w:val="en-US"/>
              </w:rPr>
              <w:t>(</w:t>
            </w:r>
            <w:r w:rsidRPr="001B74C0">
              <w:rPr>
                <w:lang w:val="en-US"/>
              </w:rPr>
              <w:t>Cb</w:t>
            </w:r>
            <w:r>
              <w:rPr>
                <w:lang w:val="en-US"/>
              </w:rPr>
              <w:t>Size</w:t>
            </w:r>
            <w:r>
              <w:t xml:space="preserve">[component] </w:t>
            </w:r>
            <w:r>
              <w:rPr>
                <w:rFonts w:hint="eastAsia"/>
              </w:rPr>
              <w:t>&gt;&gt; 1</w:t>
            </w:r>
            <w:r>
              <w:t>)</w:t>
            </w:r>
            <w:r w:rsidRPr="001B74C0">
              <w:rPr>
                <w:lang w:val="en-US"/>
              </w:rPr>
              <w:t xml:space="preserve"> + </w:t>
            </w:r>
            <w:r>
              <w:rPr>
                <w:lang w:val="en-US"/>
              </w:rPr>
              <w:t>((</w:t>
            </w:r>
            <w:r w:rsidRPr="001B74C0">
              <w:rPr>
                <w:lang w:val="en-US"/>
              </w:rPr>
              <w:t>x – 1</w:t>
            </w:r>
            <w:r>
              <w:rPr>
                <w:lang w:val="en-US"/>
              </w:rPr>
              <w:t>) &gt;&gt; 1)</w:t>
            </w:r>
            <w:r w:rsidRPr="001B74C0">
              <w:rPr>
                <w:lang w:val="en-US"/>
              </w:rPr>
              <w:t xml:space="preserve"> + y][0]</w:t>
            </w:r>
          </w:p>
        </w:tc>
      </w:tr>
      <w:tr w:rsidR="00F02E03" w:rsidRPr="00156B5D" w14:paraId="5B0EC535" w14:textId="77777777" w:rsidTr="006F050A">
        <w:trPr>
          <w:cantSplit/>
          <w:trHeight w:val="311"/>
        </w:trPr>
        <w:tc>
          <w:tcPr>
            <w:tcW w:w="9044" w:type="dxa"/>
          </w:tcPr>
          <w:p w14:paraId="101A467C"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Pr>
                <w:lang w:val="en-US"/>
              </w:rPr>
              <w:tab/>
            </w:r>
            <w:r>
              <w:rPr>
                <w:lang w:val="en-US"/>
              </w:rPr>
              <w:tab/>
            </w:r>
            <w:r>
              <w:rPr>
                <w:lang w:val="en-US"/>
              </w:rPr>
              <w:tab/>
            </w:r>
            <w:r>
              <w:rPr>
                <w:lang w:val="en-US"/>
              </w:rPr>
              <w:tab/>
            </w:r>
            <w:r w:rsidRPr="001B74C0">
              <w:rPr>
                <w:lang w:val="en-US"/>
              </w:rPr>
              <w:t>Cl[component][x][y] = ScanCl[component][</w:t>
            </w:r>
            <w:r>
              <w:rPr>
                <w:lang w:val="en-US"/>
              </w:rPr>
              <w:t>((</w:t>
            </w:r>
            <w:r w:rsidRPr="001B74C0">
              <w:rPr>
                <w:lang w:val="en-US"/>
              </w:rPr>
              <w:t>Cb</w:t>
            </w:r>
            <w:r>
              <w:rPr>
                <w:lang w:val="en-US"/>
              </w:rPr>
              <w:t>Size</w:t>
            </w:r>
            <w:r>
              <w:t xml:space="preserve">[component] </w:t>
            </w:r>
            <w:r>
              <w:rPr>
                <w:rFonts w:hint="eastAsia"/>
              </w:rPr>
              <w:t>&gt;&gt; 1</w:t>
            </w:r>
            <w:r>
              <w:t>)</w:t>
            </w:r>
            <w:r w:rsidRPr="001B74C0">
              <w:rPr>
                <w:lang w:val="en-US"/>
              </w:rPr>
              <w:t xml:space="preserve"> + </w:t>
            </w:r>
            <w:r>
              <w:rPr>
                <w:lang w:val="en-US"/>
              </w:rPr>
              <w:t>((</w:t>
            </w:r>
            <w:r w:rsidRPr="001B74C0">
              <w:rPr>
                <w:lang w:val="en-US"/>
              </w:rPr>
              <w:t>x – 1</w:t>
            </w:r>
            <w:r>
              <w:rPr>
                <w:lang w:val="en-US"/>
              </w:rPr>
              <w:t xml:space="preserve">) &gt;&gt; 1) + y) </w:t>
            </w:r>
            <w:r w:rsidRPr="001B74C0">
              <w:rPr>
                <w:lang w:val="en-US"/>
              </w:rPr>
              <w:t>&gt;&gt;</w:t>
            </w:r>
            <w:r>
              <w:rPr>
                <w:lang w:val="en-US"/>
              </w:rPr>
              <w:t xml:space="preserve"> 2</w:t>
            </w:r>
            <w:r w:rsidRPr="001B74C0">
              <w:rPr>
                <w:lang w:val="en-US"/>
              </w:rPr>
              <w:t>][0]</w:t>
            </w:r>
          </w:p>
        </w:tc>
      </w:tr>
      <w:tr w:rsidR="00F02E03" w:rsidRPr="00156B5D" w14:paraId="6B05DCA7" w14:textId="77777777" w:rsidTr="006F050A">
        <w:trPr>
          <w:cantSplit/>
          <w:trHeight w:val="311"/>
        </w:trPr>
        <w:tc>
          <w:tcPr>
            <w:tcW w:w="9044" w:type="dxa"/>
          </w:tcPr>
          <w:p w14:paraId="60B06B01"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Pr>
                <w:lang w:val="en-US"/>
              </w:rPr>
              <w:tab/>
            </w:r>
            <w:r>
              <w:rPr>
                <w:lang w:val="en-US"/>
              </w:rPr>
              <w:tab/>
            </w:r>
            <w:r>
              <w:rPr>
                <w:lang w:val="en-US"/>
              </w:rPr>
              <w:tab/>
              <w:t>}</w:t>
            </w:r>
          </w:p>
        </w:tc>
      </w:tr>
      <w:tr w:rsidR="00F02E03" w:rsidRPr="00156B5D" w14:paraId="19AC206C" w14:textId="77777777" w:rsidTr="006F050A">
        <w:trPr>
          <w:cantSplit/>
          <w:trHeight w:val="311"/>
        </w:trPr>
        <w:tc>
          <w:tcPr>
            <w:tcW w:w="9044" w:type="dxa"/>
          </w:tcPr>
          <w:p w14:paraId="5AEEE3F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rPr>
                <w:lang w:val="en-US"/>
              </w:rPr>
            </w:pPr>
            <w:r>
              <w:rPr>
                <w:lang w:val="en-US"/>
              </w:rPr>
              <w:tab/>
            </w:r>
            <w:r>
              <w:rPr>
                <w:lang w:val="en-US"/>
              </w:rPr>
              <w:tab/>
              <w:t>}</w:t>
            </w:r>
          </w:p>
        </w:tc>
      </w:tr>
      <w:tr w:rsidR="00F02E03" w:rsidRPr="0014357A" w14:paraId="5C10D99B" w14:textId="77777777" w:rsidTr="006F050A">
        <w:trPr>
          <w:cantSplit/>
          <w:trHeight w:val="311"/>
        </w:trPr>
        <w:tc>
          <w:tcPr>
            <w:tcW w:w="9044" w:type="dxa"/>
          </w:tcPr>
          <w:p w14:paraId="7B6490B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ab/>
              <w:t>}</w:t>
            </w:r>
          </w:p>
        </w:tc>
      </w:tr>
      <w:tr w:rsidR="00F02E03" w:rsidRPr="0014357A" w14:paraId="72056EF1" w14:textId="77777777" w:rsidTr="006F050A">
        <w:trPr>
          <w:cantSplit/>
          <w:trHeight w:val="311"/>
        </w:trPr>
        <w:tc>
          <w:tcPr>
            <w:tcW w:w="9044" w:type="dxa"/>
          </w:tcPr>
          <w:p w14:paraId="0D78E568"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t>}</w:t>
            </w:r>
          </w:p>
        </w:tc>
      </w:tr>
      <w:tr w:rsidR="00F02E03" w:rsidRPr="0014357A" w14:paraId="5D19CF47" w14:textId="77777777" w:rsidTr="006F050A">
        <w:trPr>
          <w:cantSplit/>
          <w:trHeight w:val="311"/>
        </w:trPr>
        <w:tc>
          <w:tcPr>
            <w:tcW w:w="9044" w:type="dxa"/>
          </w:tcPr>
          <w:p w14:paraId="557DFB2D"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rPr>
                <w:rFonts w:hint="eastAsia"/>
              </w:rPr>
              <w:t>}</w:t>
            </w:r>
            <w:r>
              <w:t xml:space="preserve"> else {</w:t>
            </w:r>
          </w:p>
        </w:tc>
      </w:tr>
      <w:tr w:rsidR="00F02E03" w:rsidRPr="0014357A" w14:paraId="09A50DC2" w14:textId="77777777" w:rsidTr="006F050A">
        <w:trPr>
          <w:cantSplit/>
          <w:trHeight w:val="320"/>
        </w:trPr>
        <w:tc>
          <w:tcPr>
            <w:tcW w:w="9044" w:type="dxa"/>
          </w:tcPr>
          <w:p w14:paraId="4231C024"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sidRPr="0014357A">
              <w:t>for (</w:t>
            </w:r>
            <w:r>
              <w:t>x</w:t>
            </w:r>
            <w:r w:rsidRPr="0014357A">
              <w:t xml:space="preserve">=0; </w:t>
            </w:r>
            <w:r>
              <w:t>x</w:t>
            </w:r>
            <w:r w:rsidRPr="0014357A">
              <w:t>&lt;</w:t>
            </w:r>
            <w:r>
              <w:t>CbWidth[component]</w:t>
            </w:r>
            <w:r w:rsidRPr="0014357A">
              <w:t xml:space="preserve">; </w:t>
            </w:r>
            <w:r>
              <w:t>x</w:t>
            </w:r>
            <w:r w:rsidRPr="0014357A">
              <w:t xml:space="preserve">++) </w:t>
            </w:r>
            <w:r w:rsidRPr="0014357A">
              <w:rPr>
                <w:rFonts w:hint="eastAsia"/>
              </w:rPr>
              <w:t>{</w:t>
            </w:r>
          </w:p>
        </w:tc>
      </w:tr>
      <w:tr w:rsidR="00F02E03" w:rsidRPr="0014357A" w14:paraId="4B5F18BD" w14:textId="77777777" w:rsidTr="006F050A">
        <w:trPr>
          <w:cantSplit/>
          <w:trHeight w:val="311"/>
        </w:trPr>
        <w:tc>
          <w:tcPr>
            <w:tcW w:w="9044" w:type="dxa"/>
          </w:tcPr>
          <w:p w14:paraId="1C0D7570"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400" w:firstLine="720"/>
            </w:pPr>
            <w:r w:rsidRPr="0014357A">
              <w:t>for (</w:t>
            </w:r>
            <w:r>
              <w:t>y</w:t>
            </w:r>
            <w:r w:rsidRPr="0014357A">
              <w:t xml:space="preserve">=0; </w:t>
            </w:r>
            <w:r>
              <w:t>y</w:t>
            </w:r>
            <w:r w:rsidRPr="0014357A">
              <w:t>&lt;</w:t>
            </w:r>
            <w:r>
              <w:t>CbHeight[component]</w:t>
            </w:r>
            <w:r w:rsidRPr="0014357A">
              <w:t xml:space="preserve">; </w:t>
            </w:r>
            <w:r>
              <w:t>y</w:t>
            </w:r>
            <w:r w:rsidRPr="0014357A">
              <w:t>++</w:t>
            </w:r>
            <w:r w:rsidRPr="0014357A">
              <w:rPr>
                <w:rFonts w:hint="eastAsia"/>
              </w:rPr>
              <w:t>)</w:t>
            </w:r>
            <w:r w:rsidRPr="0014357A">
              <w:t xml:space="preserve"> </w:t>
            </w:r>
            <w:r w:rsidRPr="0014357A">
              <w:rPr>
                <w:rFonts w:hint="eastAsia"/>
              </w:rPr>
              <w:t>{</w:t>
            </w:r>
          </w:p>
        </w:tc>
      </w:tr>
      <w:tr w:rsidR="00F02E03" w:rsidRPr="0014357A" w14:paraId="5DDF8C9D" w14:textId="77777777" w:rsidTr="006F050A">
        <w:trPr>
          <w:cantSplit/>
          <w:trHeight w:val="311"/>
        </w:trPr>
        <w:tc>
          <w:tcPr>
            <w:tcW w:w="9044" w:type="dxa"/>
          </w:tcPr>
          <w:p w14:paraId="1A44D657"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pPr>
            <w:r>
              <w:rPr>
                <w:lang w:val="en-US"/>
              </w:rPr>
              <w:tab/>
            </w:r>
            <w:r>
              <w:rPr>
                <w:lang w:val="en-US"/>
              </w:rPr>
              <w:tab/>
            </w:r>
            <w:r>
              <w:t>ResiData</w:t>
            </w:r>
            <w:r w:rsidRPr="0014357A">
              <w:t>[component][</w:t>
            </w:r>
            <w:r>
              <w:t>x</w:t>
            </w:r>
            <w:r w:rsidRPr="0014357A">
              <w:t>][</w:t>
            </w:r>
            <w:r>
              <w:t>y</w:t>
            </w:r>
            <w:r w:rsidRPr="0014357A">
              <w:t>]</w:t>
            </w:r>
            <w:r>
              <w:t xml:space="preserve"> = ScanResiData</w:t>
            </w:r>
            <w:r w:rsidRPr="0014357A">
              <w:t>[component][</w:t>
            </w:r>
            <w:r>
              <w:t xml:space="preserve">((x &amp; 7) </w:t>
            </w:r>
            <w:r w:rsidRPr="00024A35">
              <w:t>×</w:t>
            </w:r>
            <w:r>
              <w:rPr>
                <w:rFonts w:hint="eastAsia"/>
              </w:rPr>
              <w:t xml:space="preserve"> </w:t>
            </w:r>
            <w:r w:rsidRPr="00024A35">
              <w:t>CbHeight[component]</w:t>
            </w:r>
            <w:r>
              <w:t>) + y</w:t>
            </w:r>
            <w:r w:rsidRPr="0014357A">
              <w:t>][</w:t>
            </w:r>
            <w:r>
              <w:t>x &gt;&gt; 3</w:t>
            </w:r>
            <w:r w:rsidRPr="0014357A">
              <w:t>]</w:t>
            </w:r>
          </w:p>
        </w:tc>
      </w:tr>
      <w:tr w:rsidR="00F02E03" w:rsidRPr="0014357A" w14:paraId="12327BC8" w14:textId="77777777" w:rsidTr="006F050A">
        <w:trPr>
          <w:cantSplit/>
          <w:trHeight w:val="320"/>
        </w:trPr>
        <w:tc>
          <w:tcPr>
            <w:tcW w:w="9044" w:type="dxa"/>
          </w:tcPr>
          <w:p w14:paraId="64224809"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lang w:val="en-US"/>
              </w:rPr>
              <w:tab/>
            </w:r>
            <w:r>
              <w:rPr>
                <w:lang w:val="en-US"/>
              </w:rPr>
              <w:tab/>
            </w:r>
            <w:r>
              <w:t>Cl</w:t>
            </w:r>
            <w:r w:rsidRPr="0014357A">
              <w:t>[component][</w:t>
            </w:r>
            <w:r>
              <w:t>x</w:t>
            </w:r>
            <w:r w:rsidRPr="0014357A">
              <w:t>][</w:t>
            </w:r>
            <w:r>
              <w:t>y</w:t>
            </w:r>
            <w:r w:rsidRPr="0014357A">
              <w:t>]</w:t>
            </w:r>
            <w:r>
              <w:t xml:space="preserve"> = ScanCl</w:t>
            </w:r>
            <w:r w:rsidRPr="0014357A">
              <w:t>[component][</w:t>
            </w:r>
            <w:r w:rsidRPr="00024A35">
              <w:t>(((x &amp; 7) ×</w:t>
            </w:r>
            <w:r>
              <w:t xml:space="preserve"> </w:t>
            </w:r>
            <w:r w:rsidRPr="00024A35">
              <w:t>CbHeight[component]) + y)</w:t>
            </w:r>
            <w:r>
              <w:t xml:space="preserve"> &gt;&gt; 2</w:t>
            </w:r>
            <w:r w:rsidRPr="0014357A">
              <w:t>][</w:t>
            </w:r>
            <w:r w:rsidRPr="00024A35">
              <w:t>x &gt;&gt; 3</w:t>
            </w:r>
            <w:r w:rsidRPr="0014357A">
              <w:t>]</w:t>
            </w:r>
          </w:p>
        </w:tc>
      </w:tr>
      <w:tr w:rsidR="00F02E03" w:rsidRPr="0014357A" w14:paraId="22721A31" w14:textId="77777777" w:rsidTr="006F050A">
        <w:trPr>
          <w:cantSplit/>
          <w:trHeight w:val="311"/>
        </w:trPr>
        <w:tc>
          <w:tcPr>
            <w:tcW w:w="9044" w:type="dxa"/>
          </w:tcPr>
          <w:p w14:paraId="35C35A75"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tab/>
              <w:t>}</w:t>
            </w:r>
          </w:p>
        </w:tc>
      </w:tr>
      <w:tr w:rsidR="00F02E03" w:rsidRPr="0014357A" w14:paraId="1987C171" w14:textId="77777777" w:rsidTr="006F050A">
        <w:trPr>
          <w:cantSplit/>
          <w:trHeight w:val="311"/>
        </w:trPr>
        <w:tc>
          <w:tcPr>
            <w:tcW w:w="9044" w:type="dxa"/>
          </w:tcPr>
          <w:p w14:paraId="0E637B8E" w14:textId="77777777" w:rsidR="00F02E03" w:rsidRDefault="00F02E03" w:rsidP="006F050A">
            <w:pPr>
              <w:pStyle w:val="afffffff0"/>
              <w:tabs>
                <w:tab w:val="left" w:pos="680"/>
                <w:tab w:val="left" w:pos="1021"/>
                <w:tab w:val="left" w:pos="1361"/>
                <w:tab w:val="left" w:pos="1701"/>
                <w:tab w:val="left" w:pos="2041"/>
                <w:tab w:val="left" w:pos="2381"/>
                <w:tab w:val="left" w:pos="2722"/>
              </w:tabs>
              <w:spacing w:before="60" w:after="60"/>
              <w:ind w:firstLineChars="200" w:firstLine="360"/>
              <w:rPr>
                <w:lang w:val="en-US"/>
              </w:rPr>
            </w:pPr>
            <w:r>
              <w:rPr>
                <w:rFonts w:hint="eastAsia"/>
              </w:rPr>
              <w:t>}</w:t>
            </w:r>
          </w:p>
        </w:tc>
      </w:tr>
      <w:tr w:rsidR="00F02E03" w:rsidRPr="0014357A" w14:paraId="21A7F153" w14:textId="77777777" w:rsidTr="006F050A">
        <w:trPr>
          <w:cantSplit/>
          <w:trHeight w:val="311"/>
        </w:trPr>
        <w:tc>
          <w:tcPr>
            <w:tcW w:w="9044" w:type="dxa"/>
          </w:tcPr>
          <w:p w14:paraId="0814D123" w14:textId="77777777" w:rsidR="00F02E03" w:rsidRPr="0014357A" w:rsidRDefault="00F02E03" w:rsidP="006F050A">
            <w:pPr>
              <w:pStyle w:val="afffffff0"/>
              <w:tabs>
                <w:tab w:val="left" w:pos="680"/>
                <w:tab w:val="left" w:pos="1021"/>
                <w:tab w:val="left" w:pos="1361"/>
                <w:tab w:val="left" w:pos="1701"/>
                <w:tab w:val="left" w:pos="2041"/>
                <w:tab w:val="left" w:pos="2381"/>
                <w:tab w:val="left" w:pos="2722"/>
              </w:tabs>
              <w:spacing w:before="60" w:after="60"/>
            </w:pPr>
            <w:r>
              <w:t>}</w:t>
            </w:r>
          </w:p>
        </w:tc>
      </w:tr>
    </w:tbl>
    <w:p w14:paraId="42E1CD2D" w14:textId="77777777" w:rsidR="00F02E03" w:rsidRPr="00DE39D5" w:rsidRDefault="00F02E03" w:rsidP="00F02E03">
      <w:pPr>
        <w:pStyle w:val="aff7"/>
        <w:ind w:firstLineChars="0" w:firstLine="0"/>
      </w:pPr>
    </w:p>
    <w:p w14:paraId="6B8910E2" w14:textId="77777777" w:rsidR="00F02E03" w:rsidRDefault="00F02E03" w:rsidP="00F02E03">
      <w:pPr>
        <w:pStyle w:val="a5"/>
        <w:spacing w:before="156" w:after="156"/>
      </w:pPr>
      <w:bookmarkStart w:id="1271" w:name="_Ref104820227"/>
      <w:bookmarkStart w:id="1272" w:name="_Ref93667344"/>
      <w:r>
        <w:rPr>
          <w:rFonts w:hint="eastAsia"/>
        </w:rPr>
        <w:t>确定量化参数</w:t>
      </w:r>
      <w:bookmarkEnd w:id="1271"/>
    </w:p>
    <w:p w14:paraId="0459B0A1" w14:textId="77777777" w:rsidR="00F02E03" w:rsidRDefault="00F02E03" w:rsidP="00F02E03">
      <w:pPr>
        <w:pStyle w:val="a6"/>
        <w:spacing w:before="156" w:after="156"/>
      </w:pPr>
      <w:r>
        <w:rPr>
          <w:rFonts w:hint="eastAsia"/>
        </w:rPr>
        <w:t>概述</w:t>
      </w:r>
    </w:p>
    <w:p w14:paraId="7FD9D425" w14:textId="77777777" w:rsidR="00F02E03" w:rsidRPr="00A23C9F" w:rsidRDefault="00F02E03" w:rsidP="00F02E03">
      <w:pPr>
        <w:pStyle w:val="aff7"/>
      </w:pPr>
      <w:r w:rsidRPr="00A702EF">
        <w:rPr>
          <w:rFonts w:hint="eastAsia"/>
        </w:rPr>
        <w:t>如果LosslessEnableFlag等于1，则当前编码单元亮度编码块和色度编码块的量化参数Qp[0]和Qp[1]均为0；否则，</w:t>
      </w:r>
      <w:r>
        <w:rPr>
          <w:rFonts w:hint="eastAsia"/>
        </w:rPr>
        <w:t>先根据</w:t>
      </w:r>
      <w:r>
        <w:t>当前编码单元的</w:t>
      </w:r>
      <w:r>
        <w:rPr>
          <w:rFonts w:hint="eastAsia"/>
        </w:rPr>
        <w:t>亮度</w:t>
      </w:r>
      <w:r>
        <w:t>复杂度等级</w:t>
      </w:r>
      <w:r w:rsidRPr="002A5B8E">
        <w:t>ComplexityLevel</w:t>
      </w:r>
      <w:r>
        <w:t>[0]</w:t>
      </w:r>
      <w:r>
        <w:rPr>
          <w:rFonts w:hint="eastAsia"/>
        </w:rPr>
        <w:t>与</w:t>
      </w:r>
      <w:r>
        <w:t>色度复杂度等级</w:t>
      </w:r>
      <w:r w:rsidRPr="002A5B8E">
        <w:t>ComplexityLevel</w:t>
      </w:r>
      <w:r>
        <w:t>[1]</w:t>
      </w:r>
      <w:r>
        <w:rPr>
          <w:rFonts w:hint="eastAsia"/>
        </w:rPr>
        <w:t>计算</w:t>
      </w:r>
      <w:r>
        <w:t>编码单元的量化参数MasterQp</w:t>
      </w:r>
      <w:r>
        <w:rPr>
          <w:rFonts w:hint="eastAsia"/>
        </w:rPr>
        <w:t>（见</w:t>
      </w:r>
      <w:r>
        <w:fldChar w:fldCharType="begin"/>
      </w:r>
      <w:r>
        <w:instrText xml:space="preserve"> </w:instrText>
      </w:r>
      <w:r>
        <w:rPr>
          <w:rFonts w:hint="eastAsia"/>
        </w:rPr>
        <w:instrText>REF _Ref104889834 \w \h</w:instrText>
      </w:r>
      <w:r>
        <w:instrText xml:space="preserve"> </w:instrText>
      </w:r>
      <w:r>
        <w:fldChar w:fldCharType="separate"/>
      </w:r>
      <w:r>
        <w:rPr>
          <w:rFonts w:hint="eastAsia"/>
        </w:rPr>
        <w:t xml:space="preserve">9.6.2　</w:t>
      </w:r>
      <w:r>
        <w:fldChar w:fldCharType="end"/>
      </w:r>
      <w:r>
        <w:t>）</w:t>
      </w:r>
      <w:r>
        <w:rPr>
          <w:rFonts w:hint="eastAsia"/>
        </w:rPr>
        <w:t>，如果当前图像格式</w:t>
      </w:r>
      <w:r>
        <w:t>为</w:t>
      </w:r>
      <w:r>
        <w:rPr>
          <w:rFonts w:hint="eastAsia"/>
        </w:rPr>
        <w:t>YUV</w:t>
      </w:r>
      <w:r>
        <w:t>400</w:t>
      </w:r>
      <w:r>
        <w:rPr>
          <w:rFonts w:hint="eastAsia"/>
        </w:rPr>
        <w:t>，则</w:t>
      </w:r>
      <w:r>
        <w:t>当前</w:t>
      </w:r>
      <w:r>
        <w:rPr>
          <w:rFonts w:hint="eastAsia"/>
        </w:rPr>
        <w:t>编码单元亮度</w:t>
      </w:r>
      <w:r>
        <w:t>编码</w:t>
      </w:r>
      <w:r>
        <w:rPr>
          <w:rFonts w:hint="eastAsia"/>
        </w:rPr>
        <w:t>块</w:t>
      </w:r>
      <w:r>
        <w:t>的</w:t>
      </w:r>
      <w:r>
        <w:rPr>
          <w:rFonts w:hint="eastAsia"/>
        </w:rPr>
        <w:t>量化参数</w:t>
      </w:r>
      <w:r>
        <w:t>Qp[0]</w:t>
      </w:r>
      <w:r>
        <w:rPr>
          <w:rFonts w:hint="eastAsia"/>
        </w:rPr>
        <w:t>等于</w:t>
      </w:r>
      <w:r>
        <w:t>MasterQp</w:t>
      </w:r>
      <w:r>
        <w:rPr>
          <w:rFonts w:hint="eastAsia"/>
        </w:rPr>
        <w:t>；</w:t>
      </w:r>
      <w:r>
        <w:t>否则，根据MasterQp计算当前</w:t>
      </w:r>
      <w:r>
        <w:rPr>
          <w:rFonts w:hint="eastAsia"/>
        </w:rPr>
        <w:t>编码单元亮度</w:t>
      </w:r>
      <w:r>
        <w:t>编码</w:t>
      </w:r>
      <w:r>
        <w:rPr>
          <w:rFonts w:hint="eastAsia"/>
        </w:rPr>
        <w:t>块和</w:t>
      </w:r>
      <w:r>
        <w:t>色度</w:t>
      </w:r>
      <w:r>
        <w:rPr>
          <w:rFonts w:hint="eastAsia"/>
        </w:rPr>
        <w:t>编码块</w:t>
      </w:r>
      <w:r>
        <w:t>的</w:t>
      </w:r>
      <w:r>
        <w:rPr>
          <w:rFonts w:hint="eastAsia"/>
        </w:rPr>
        <w:t>量化参数</w:t>
      </w:r>
      <w:r>
        <w:t>Qp[0]</w:t>
      </w:r>
      <w:r>
        <w:rPr>
          <w:rFonts w:hint="eastAsia"/>
        </w:rPr>
        <w:t>和</w:t>
      </w:r>
      <w:r>
        <w:t>Qp[1]</w:t>
      </w:r>
      <w:r>
        <w:rPr>
          <w:rFonts w:hint="eastAsia"/>
        </w:rPr>
        <w:t>（见</w:t>
      </w:r>
      <w:r>
        <w:fldChar w:fldCharType="begin"/>
      </w:r>
      <w:r>
        <w:instrText xml:space="preserve"> </w:instrText>
      </w:r>
      <w:r>
        <w:rPr>
          <w:rFonts w:hint="eastAsia"/>
        </w:rPr>
        <w:instrText>REF _Ref104890078 \w \h</w:instrText>
      </w:r>
      <w:r>
        <w:instrText xml:space="preserve"> </w:instrText>
      </w:r>
      <w:r>
        <w:fldChar w:fldCharType="separate"/>
      </w:r>
      <w:r>
        <w:rPr>
          <w:rFonts w:hint="eastAsia"/>
        </w:rPr>
        <w:t xml:space="preserve">9.6.3　</w:t>
      </w:r>
      <w:r>
        <w:fldChar w:fldCharType="end"/>
      </w:r>
      <w:r>
        <w:t>）</w:t>
      </w:r>
      <w:r>
        <w:rPr>
          <w:rFonts w:hint="eastAsia"/>
        </w:rPr>
        <w:t>。</w:t>
      </w:r>
    </w:p>
    <w:p w14:paraId="62AC9077" w14:textId="77777777" w:rsidR="00F02E03" w:rsidRDefault="00F02E03" w:rsidP="00F02E03">
      <w:pPr>
        <w:pStyle w:val="a6"/>
        <w:spacing w:before="156" w:after="156"/>
      </w:pPr>
      <w:bookmarkStart w:id="1273" w:name="_Ref104889834"/>
      <w:r>
        <w:rPr>
          <w:rFonts w:hint="eastAsia"/>
        </w:rPr>
        <w:t>计算编码单元量化</w:t>
      </w:r>
      <w:r>
        <w:t>参数</w:t>
      </w:r>
      <w:bookmarkEnd w:id="1273"/>
    </w:p>
    <w:p w14:paraId="112F1D58" w14:textId="77777777" w:rsidR="00F02E03" w:rsidRDefault="00F02E03" w:rsidP="00F02E03">
      <w:pPr>
        <w:pStyle w:val="aff7"/>
      </w:pPr>
      <w:r>
        <w:rPr>
          <w:rFonts w:hint="eastAsia"/>
        </w:rPr>
        <w:t>根据</w:t>
      </w:r>
      <w:r>
        <w:t>当前编码单元的</w:t>
      </w:r>
      <w:r>
        <w:rPr>
          <w:rFonts w:hint="eastAsia"/>
        </w:rPr>
        <w:t>亮度</w:t>
      </w:r>
      <w:r>
        <w:t>复杂度等级</w:t>
      </w:r>
      <w:r w:rsidRPr="002A5B8E">
        <w:t>ComplexityLevel</w:t>
      </w:r>
      <w:r>
        <w:t>[0]</w:t>
      </w:r>
      <w:r>
        <w:rPr>
          <w:rFonts w:hint="eastAsia"/>
        </w:rPr>
        <w:t>与</w:t>
      </w:r>
      <w:r>
        <w:t>色度复杂度等级</w:t>
      </w:r>
      <w:r w:rsidRPr="002A5B8E">
        <w:t>ComplexityLevel</w:t>
      </w:r>
      <w:r>
        <w:t>[1]</w:t>
      </w:r>
      <w:r>
        <w:rPr>
          <w:rFonts w:hint="eastAsia"/>
        </w:rPr>
        <w:t>计算</w:t>
      </w:r>
      <w:r>
        <w:t>编码单元的量化参数MasterQp</w:t>
      </w:r>
      <w:r>
        <w:rPr>
          <w:rFonts w:hint="eastAsia"/>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359837D6" w14:textId="77777777" w:rsidTr="006F050A">
        <w:trPr>
          <w:cantSplit/>
          <w:trHeight w:val="70"/>
          <w:jc w:val="right"/>
        </w:trPr>
        <w:tc>
          <w:tcPr>
            <w:tcW w:w="9014" w:type="dxa"/>
          </w:tcPr>
          <w:p w14:paraId="578572F6" w14:textId="77777777" w:rsidR="00F02E03" w:rsidRPr="00B94BB7" w:rsidRDefault="00F02E03" w:rsidP="006F050A">
            <w:pPr>
              <w:pStyle w:val="afffffff0"/>
              <w:tabs>
                <w:tab w:val="left" w:pos="680"/>
              </w:tabs>
              <w:spacing w:before="60" w:after="60"/>
              <w:rPr>
                <w:lang w:val="x-none"/>
              </w:rPr>
            </w:pPr>
            <w:r>
              <w:rPr>
                <w:rFonts w:hint="eastAsia"/>
                <w:lang w:val="en-US"/>
              </w:rPr>
              <w:t>r</w:t>
            </w:r>
            <w:r>
              <w:rPr>
                <w:lang w:val="en-US"/>
              </w:rPr>
              <w:t>cBufferLevelPrev = PhysicalBuffer</w:t>
            </w:r>
            <w:r>
              <w:rPr>
                <w:rFonts w:hint="eastAsia"/>
                <w:lang w:val="en-US"/>
              </w:rPr>
              <w:t>Level</w:t>
            </w:r>
            <w:r>
              <w:rPr>
                <w:lang w:val="en-US"/>
              </w:rPr>
              <w:t>Record[CurrPos] + (VirtualEndStuff &lt; ExtraBufferSize ? 0 : VirtualEndStuff – ExtraBufferSize)</w:t>
            </w:r>
          </w:p>
        </w:tc>
      </w:tr>
      <w:tr w:rsidR="00F02E03" w:rsidRPr="003B09D5" w14:paraId="2166AB78" w14:textId="77777777" w:rsidTr="006F050A">
        <w:trPr>
          <w:cantSplit/>
          <w:trHeight w:val="70"/>
          <w:jc w:val="right"/>
        </w:trPr>
        <w:tc>
          <w:tcPr>
            <w:tcW w:w="9014" w:type="dxa"/>
          </w:tcPr>
          <w:p w14:paraId="2BA2D8DF" w14:textId="77777777" w:rsidR="00F02E03" w:rsidRPr="00A42576" w:rsidRDefault="00F02E03" w:rsidP="006F050A">
            <w:pPr>
              <w:pStyle w:val="afffffff0"/>
              <w:tabs>
                <w:tab w:val="left" w:pos="680"/>
              </w:tabs>
              <w:spacing w:before="60" w:after="60"/>
              <w:rPr>
                <w:lang w:val="en-US"/>
              </w:rPr>
            </w:pPr>
            <w:r>
              <w:rPr>
                <w:lang w:val="en-US"/>
              </w:rPr>
              <w:t xml:space="preserve">avgLosslessBits = Clip3(0, 262143, </w:t>
            </w:r>
            <w:r>
              <w:rPr>
                <w:rFonts w:hint="eastAsia"/>
                <w:lang w:val="en-US"/>
              </w:rPr>
              <w:t>A</w:t>
            </w:r>
            <w:r>
              <w:rPr>
                <w:lang w:val="en-US"/>
              </w:rPr>
              <w:t>vgLosslessBitsRecord[CurrPos])</w:t>
            </w:r>
          </w:p>
        </w:tc>
      </w:tr>
      <w:tr w:rsidR="00F02E03" w:rsidRPr="003B09D5" w14:paraId="21C1CF68" w14:textId="77777777" w:rsidTr="006F050A">
        <w:trPr>
          <w:cantSplit/>
          <w:trHeight w:val="70"/>
          <w:jc w:val="right"/>
        </w:trPr>
        <w:tc>
          <w:tcPr>
            <w:tcW w:w="9014" w:type="dxa"/>
          </w:tcPr>
          <w:p w14:paraId="7ACCE6DE" w14:textId="77777777" w:rsidR="00F02E03" w:rsidRPr="00A42576" w:rsidRDefault="00F02E03" w:rsidP="006F050A">
            <w:pPr>
              <w:pStyle w:val="afffffff0"/>
              <w:tabs>
                <w:tab w:val="left" w:pos="680"/>
              </w:tabs>
              <w:spacing w:before="60" w:after="60"/>
              <w:rPr>
                <w:lang w:val="en-US"/>
              </w:rPr>
            </w:pPr>
            <w:r w:rsidRPr="00A42576">
              <w:rPr>
                <w:lang w:val="en-US"/>
              </w:rPr>
              <w:t>shiftCur</w:t>
            </w:r>
            <w:r>
              <w:rPr>
                <w:lang w:val="en-US"/>
              </w:rPr>
              <w:t>r</w:t>
            </w:r>
            <w:r w:rsidRPr="00A42576">
              <w:rPr>
                <w:lang w:val="en-US"/>
              </w:rPr>
              <w:t xml:space="preserve"> = </w:t>
            </w:r>
            <w:r>
              <w:rPr>
                <w:lang w:val="en-US"/>
              </w:rPr>
              <w:t>Rc</w:t>
            </w:r>
            <w:r w:rsidRPr="0083316F">
              <w:rPr>
                <w:lang w:val="en-US"/>
              </w:rPr>
              <w:t>FullnessCalcShift</w:t>
            </w:r>
            <w:r w:rsidRPr="00A42576">
              <w:rPr>
                <w:lang w:val="en-US"/>
              </w:rPr>
              <w:t xml:space="preserve"> – </w:t>
            </w:r>
            <w:r>
              <w:rPr>
                <w:lang w:val="en-US"/>
              </w:rPr>
              <w:t>7</w:t>
            </w:r>
          </w:p>
        </w:tc>
      </w:tr>
      <w:tr w:rsidR="00F02E03" w:rsidRPr="003B09D5" w14:paraId="31AFE4F0" w14:textId="77777777" w:rsidTr="006F050A">
        <w:trPr>
          <w:cantSplit/>
          <w:trHeight w:val="70"/>
          <w:jc w:val="right"/>
        </w:trPr>
        <w:tc>
          <w:tcPr>
            <w:tcW w:w="9014" w:type="dxa"/>
          </w:tcPr>
          <w:p w14:paraId="233E8CE5" w14:textId="77777777" w:rsidR="00F02E03" w:rsidRPr="006B077E" w:rsidRDefault="00F02E03" w:rsidP="006F050A">
            <w:pPr>
              <w:pStyle w:val="afffffff0"/>
              <w:tabs>
                <w:tab w:val="left" w:pos="680"/>
              </w:tabs>
              <w:spacing w:before="60" w:after="60"/>
              <w:rPr>
                <w:lang w:val="en-US"/>
              </w:rPr>
            </w:pPr>
            <w:r>
              <w:rPr>
                <w:lang w:val="en-US"/>
              </w:rPr>
              <w:t>F</w:t>
            </w:r>
            <w:r w:rsidRPr="006B077E">
              <w:rPr>
                <w:lang w:val="en-US"/>
              </w:rPr>
              <w:t xml:space="preserve">ullness = </w:t>
            </w:r>
            <w:r>
              <w:rPr>
                <w:lang w:val="en-US"/>
              </w:rPr>
              <w:t xml:space="preserve">Clip3(0, 127, </w:t>
            </w:r>
            <w:r w:rsidRPr="006B077E">
              <w:rPr>
                <w:lang w:val="en-US"/>
              </w:rPr>
              <w:t>(</w:t>
            </w:r>
            <w:r w:rsidRPr="006D03D2">
              <w:rPr>
                <w:lang w:val="en-US"/>
              </w:rPr>
              <w:t>rcBuffer</w:t>
            </w:r>
            <w:r>
              <w:rPr>
                <w:lang w:val="en-US"/>
              </w:rPr>
              <w:t>Level</w:t>
            </w:r>
            <w:r w:rsidRPr="006D03D2">
              <w:rPr>
                <w:lang w:val="en-US"/>
              </w:rPr>
              <w:t>Prev</w:t>
            </w:r>
            <w:r>
              <w:rPr>
                <w:lang w:val="x-none"/>
              </w:rPr>
              <w:t xml:space="preserve"> × Rc</w:t>
            </w:r>
            <w:r w:rsidRPr="0083316F">
              <w:rPr>
                <w:lang w:val="x-none"/>
              </w:rPr>
              <w:t>FullnessCalcMultiplier</w:t>
            </w:r>
            <w:r>
              <w:rPr>
                <w:lang w:val="en-US"/>
              </w:rPr>
              <w:t xml:space="preserve"> </w:t>
            </w:r>
            <w:r w:rsidRPr="006B077E">
              <w:rPr>
                <w:lang w:val="en-US"/>
              </w:rPr>
              <w:t xml:space="preserve">+ </w:t>
            </w:r>
            <w:r>
              <w:rPr>
                <w:lang w:val="en-US"/>
              </w:rPr>
              <w:t>(</w:t>
            </w:r>
            <w:r w:rsidRPr="006B077E">
              <w:rPr>
                <w:lang w:val="en-US"/>
              </w:rPr>
              <w:t>(1 &lt;&lt; shiftCur</w:t>
            </w:r>
            <w:r>
              <w:rPr>
                <w:lang w:val="en-US"/>
              </w:rPr>
              <w:t>r) &gt;&gt; 1</w:t>
            </w:r>
            <w:r w:rsidRPr="006B077E">
              <w:rPr>
                <w:lang w:val="en-US"/>
              </w:rPr>
              <w:t>)) &gt;&gt; shiftCur</w:t>
            </w:r>
            <w:r>
              <w:rPr>
                <w:lang w:val="en-US"/>
              </w:rPr>
              <w:t>r)</w:t>
            </w:r>
          </w:p>
        </w:tc>
      </w:tr>
      <w:tr w:rsidR="00F02E03" w:rsidRPr="003B09D5" w14:paraId="360CC5E7" w14:textId="77777777" w:rsidTr="006F050A">
        <w:trPr>
          <w:cantSplit/>
          <w:trHeight w:val="70"/>
          <w:jc w:val="right"/>
        </w:trPr>
        <w:tc>
          <w:tcPr>
            <w:tcW w:w="9014" w:type="dxa"/>
          </w:tcPr>
          <w:p w14:paraId="43EEAA6C" w14:textId="77777777" w:rsidR="00F02E03" w:rsidRPr="00A42576" w:rsidRDefault="00F02E03" w:rsidP="006F050A">
            <w:pPr>
              <w:pStyle w:val="afffffff0"/>
              <w:tabs>
                <w:tab w:val="left" w:pos="680"/>
              </w:tabs>
              <w:spacing w:before="60" w:after="60"/>
              <w:rPr>
                <w:lang w:val="en-US"/>
              </w:rPr>
            </w:pPr>
            <w:r>
              <w:rPr>
                <w:lang w:val="en-US"/>
              </w:rPr>
              <w:t>bits</w:t>
            </w:r>
            <w:r w:rsidRPr="00A42576">
              <w:rPr>
                <w:lang w:val="en-US"/>
              </w:rPr>
              <w:t xml:space="preserve">Offset = </w:t>
            </w:r>
            <w:r>
              <w:rPr>
                <w:lang w:val="en-US"/>
              </w:rPr>
              <w:t>RcBits</w:t>
            </w:r>
            <w:r w:rsidRPr="00A42576">
              <w:rPr>
                <w:lang w:val="en-US"/>
              </w:rPr>
              <w:t>Offset + (341</w:t>
            </w:r>
            <w:r>
              <w:rPr>
                <w:lang w:val="en-US"/>
              </w:rPr>
              <w:t xml:space="preserve"> </w:t>
            </w:r>
            <w:r w:rsidRPr="00A42576">
              <w:rPr>
                <w:lang w:val="en-US"/>
              </w:rPr>
              <w:t xml:space="preserve">– ((43 × </w:t>
            </w:r>
            <w:r>
              <w:rPr>
                <w:lang w:val="en-US"/>
              </w:rPr>
              <w:t>Curr</w:t>
            </w:r>
            <w:r w:rsidRPr="00A42576">
              <w:rPr>
                <w:lang w:val="en-US"/>
              </w:rPr>
              <w:t>bpp) &gt;&gt; 7)</w:t>
            </w:r>
            <w:r>
              <w:rPr>
                <w:lang w:val="en-US"/>
              </w:rPr>
              <w:t>)</w:t>
            </w:r>
          </w:p>
        </w:tc>
      </w:tr>
      <w:tr w:rsidR="00F02E03" w:rsidRPr="003B09D5" w14:paraId="60FF7B56" w14:textId="77777777" w:rsidTr="006F050A">
        <w:trPr>
          <w:cantSplit/>
          <w:trHeight w:val="70"/>
          <w:jc w:val="right"/>
        </w:trPr>
        <w:tc>
          <w:tcPr>
            <w:tcW w:w="9014" w:type="dxa"/>
          </w:tcPr>
          <w:p w14:paraId="23111280" w14:textId="77777777" w:rsidR="00F02E03" w:rsidRPr="00A42576" w:rsidRDefault="00F02E03" w:rsidP="006F050A">
            <w:pPr>
              <w:pStyle w:val="afffffff0"/>
              <w:tabs>
                <w:tab w:val="left" w:pos="680"/>
              </w:tabs>
              <w:spacing w:before="60" w:after="60"/>
              <w:rPr>
                <w:lang w:val="en-US"/>
              </w:rPr>
            </w:pPr>
            <w:r>
              <w:rPr>
                <w:lang w:val="en-US"/>
              </w:rPr>
              <w:t>bits</w:t>
            </w:r>
            <w:r w:rsidRPr="00A42576">
              <w:rPr>
                <w:lang w:val="en-US"/>
              </w:rPr>
              <w:t xml:space="preserve">Offset = </w:t>
            </w:r>
            <w:r>
              <w:rPr>
                <w:lang w:val="en-US"/>
              </w:rPr>
              <w:t>M</w:t>
            </w:r>
            <w:r w:rsidRPr="00A42576">
              <w:rPr>
                <w:lang w:val="en-US"/>
              </w:rPr>
              <w:t>ax(</w:t>
            </w:r>
            <w:r>
              <w:rPr>
                <w:lang w:val="en-US"/>
              </w:rPr>
              <w:t>bits</w:t>
            </w:r>
            <w:r w:rsidRPr="00A42576">
              <w:rPr>
                <w:lang w:val="en-US"/>
              </w:rPr>
              <w:t>Offset, 0)</w:t>
            </w:r>
          </w:p>
        </w:tc>
      </w:tr>
      <w:tr w:rsidR="00F02E03" w:rsidRPr="00E404CD" w14:paraId="5100B1C0" w14:textId="77777777" w:rsidTr="006F050A">
        <w:trPr>
          <w:cantSplit/>
          <w:trHeight w:val="70"/>
          <w:jc w:val="right"/>
        </w:trPr>
        <w:tc>
          <w:tcPr>
            <w:tcW w:w="9014" w:type="dxa"/>
          </w:tcPr>
          <w:p w14:paraId="442B6CFB" w14:textId="77777777" w:rsidR="00F02E03" w:rsidRPr="00A42576" w:rsidRDefault="00F02E03" w:rsidP="006F050A">
            <w:pPr>
              <w:pStyle w:val="afffffff0"/>
              <w:tabs>
                <w:tab w:val="left" w:pos="680"/>
              </w:tabs>
              <w:spacing w:before="60" w:after="60"/>
              <w:rPr>
                <w:lang w:val="en-US"/>
              </w:rPr>
            </w:pPr>
            <w:r w:rsidRPr="00A42576">
              <w:rPr>
                <w:lang w:val="en-US"/>
              </w:rPr>
              <w:t>tmp = (</w:t>
            </w:r>
            <w:r>
              <w:rPr>
                <w:lang w:val="en-US"/>
              </w:rPr>
              <w:t>a</w:t>
            </w:r>
            <w:r w:rsidRPr="00A42576">
              <w:rPr>
                <w:lang w:val="en-US"/>
              </w:rPr>
              <w:t>vg</w:t>
            </w:r>
            <w:r>
              <w:rPr>
                <w:lang w:val="en-US"/>
              </w:rPr>
              <w:t>LosslessBits</w:t>
            </w:r>
            <w:r w:rsidRPr="00A42576">
              <w:rPr>
                <w:lang w:val="en-US"/>
              </w:rPr>
              <w:t xml:space="preserve"> &gt;&gt; </w:t>
            </w:r>
            <w:r>
              <w:rPr>
                <w:lang w:val="en-US"/>
              </w:rPr>
              <w:t>7</w:t>
            </w:r>
            <w:r w:rsidRPr="00A42576">
              <w:rPr>
                <w:lang w:val="en-US"/>
              </w:rPr>
              <w:t xml:space="preserve">) – </w:t>
            </w:r>
            <w:r>
              <w:rPr>
                <w:lang w:val="en-US"/>
              </w:rPr>
              <w:t>bits</w:t>
            </w:r>
            <w:r w:rsidRPr="00A42576">
              <w:rPr>
                <w:lang w:val="en-US"/>
              </w:rPr>
              <w:t>Offset</w:t>
            </w:r>
          </w:p>
        </w:tc>
      </w:tr>
      <w:tr w:rsidR="00F02E03" w:rsidRPr="00E404CD" w14:paraId="50598271" w14:textId="77777777" w:rsidTr="006F050A">
        <w:trPr>
          <w:cantSplit/>
          <w:trHeight w:val="70"/>
          <w:jc w:val="right"/>
        </w:trPr>
        <w:tc>
          <w:tcPr>
            <w:tcW w:w="9014" w:type="dxa"/>
          </w:tcPr>
          <w:p w14:paraId="22AFE10D" w14:textId="77777777" w:rsidR="00F02E03" w:rsidRPr="00A42576" w:rsidDel="00214BEC" w:rsidRDefault="00F02E03" w:rsidP="006F050A">
            <w:pPr>
              <w:pStyle w:val="afffffff0"/>
              <w:tabs>
                <w:tab w:val="left" w:pos="680"/>
              </w:tabs>
              <w:spacing w:before="60" w:after="60"/>
              <w:rPr>
                <w:lang w:val="en-US"/>
              </w:rPr>
            </w:pPr>
            <w:r w:rsidRPr="00A42576">
              <w:rPr>
                <w:lang w:val="en-US"/>
              </w:rPr>
              <w:t>tmp = Clip3 (1, 32, (</w:t>
            </w:r>
            <w:r>
              <w:rPr>
                <w:lang w:val="en-US"/>
              </w:rPr>
              <w:t>(</w:t>
            </w:r>
            <w:r w:rsidRPr="00A42576">
              <w:rPr>
                <w:lang w:val="en-US"/>
              </w:rPr>
              <w:t>tmp</w:t>
            </w:r>
            <w:r>
              <w:rPr>
                <w:lang w:val="en-US"/>
              </w:rPr>
              <w:t xml:space="preserve"> &gt;&gt; 5)</w:t>
            </w:r>
            <w:r w:rsidRPr="00A42576">
              <w:rPr>
                <w:lang w:val="en-US"/>
              </w:rPr>
              <w:t xml:space="preserve"> + 1) &gt;&gt; 1)</w:t>
            </w:r>
          </w:p>
        </w:tc>
      </w:tr>
      <w:tr w:rsidR="00F02E03" w:rsidRPr="00E404CD" w14:paraId="0CFF9354" w14:textId="77777777" w:rsidTr="006F050A">
        <w:trPr>
          <w:cantSplit/>
          <w:trHeight w:val="70"/>
          <w:jc w:val="right"/>
        </w:trPr>
        <w:tc>
          <w:tcPr>
            <w:tcW w:w="9014" w:type="dxa"/>
          </w:tcPr>
          <w:p w14:paraId="14EE1746" w14:textId="77777777" w:rsidR="00F02E03" w:rsidRPr="00A42576" w:rsidDel="00214BEC" w:rsidRDefault="00F02E03" w:rsidP="006F050A">
            <w:pPr>
              <w:pStyle w:val="afffffff0"/>
              <w:tabs>
                <w:tab w:val="left" w:pos="680"/>
              </w:tabs>
              <w:spacing w:before="60" w:after="60"/>
              <w:rPr>
                <w:lang w:val="en-US"/>
              </w:rPr>
            </w:pPr>
            <w:r w:rsidRPr="00A42576">
              <w:rPr>
                <w:lang w:val="en-US"/>
              </w:rPr>
              <w:t xml:space="preserve">infoRatio = </w:t>
            </w:r>
            <w:r>
              <w:rPr>
                <w:rFonts w:hint="eastAsia"/>
                <w:lang w:val="en-US"/>
              </w:rPr>
              <w:t>(</w:t>
            </w:r>
            <w:r>
              <w:rPr>
                <w:lang w:val="en-US"/>
              </w:rPr>
              <w:t>Curr</w:t>
            </w:r>
            <w:r w:rsidRPr="00A42576">
              <w:rPr>
                <w:lang w:val="en-US"/>
              </w:rPr>
              <w:t>bpp × InverseTable[tmp – 1]</w:t>
            </w:r>
            <w:r w:rsidRPr="006B077E">
              <w:rPr>
                <w:lang w:val="en-US"/>
              </w:rPr>
              <w:t xml:space="preserve"> + </w:t>
            </w:r>
            <w:r>
              <w:rPr>
                <w:lang w:val="en-US"/>
              </w:rPr>
              <w:t>256</w:t>
            </w:r>
            <w:r w:rsidRPr="006B077E">
              <w:rPr>
                <w:lang w:val="en-US"/>
              </w:rPr>
              <w:t xml:space="preserve">) &gt;&gt; </w:t>
            </w:r>
            <w:r>
              <w:rPr>
                <w:lang w:val="en-US"/>
              </w:rPr>
              <w:t>9</w:t>
            </w:r>
          </w:p>
        </w:tc>
      </w:tr>
      <w:tr w:rsidR="00F02E03" w:rsidRPr="003B09D5" w14:paraId="4416A135" w14:textId="77777777" w:rsidTr="006F050A">
        <w:trPr>
          <w:cantSplit/>
          <w:trHeight w:val="70"/>
          <w:jc w:val="right"/>
        </w:trPr>
        <w:tc>
          <w:tcPr>
            <w:tcW w:w="9014" w:type="dxa"/>
          </w:tcPr>
          <w:p w14:paraId="43C3A826" w14:textId="77777777" w:rsidR="00F02E03" w:rsidRPr="006B077E" w:rsidRDefault="00F02E03" w:rsidP="006F050A">
            <w:pPr>
              <w:pStyle w:val="afffffff0"/>
              <w:tabs>
                <w:tab w:val="left" w:pos="680"/>
              </w:tabs>
              <w:spacing w:before="60" w:after="60"/>
              <w:rPr>
                <w:lang w:val="en-US"/>
              </w:rPr>
            </w:pPr>
            <w:r>
              <w:t>if (image_format == ‘000</w:t>
            </w:r>
            <w:r w:rsidRPr="0014357A">
              <w:t>’)</w:t>
            </w:r>
            <w:r>
              <w:t xml:space="preserve"> {  </w:t>
            </w:r>
            <w:r w:rsidRPr="0014357A">
              <w:t>/* YUV</w:t>
            </w:r>
            <w:r>
              <w:t>400</w:t>
            </w:r>
            <w:r w:rsidRPr="0014357A">
              <w:t xml:space="preserve"> */</w:t>
            </w:r>
          </w:p>
        </w:tc>
      </w:tr>
      <w:tr w:rsidR="00F02E03" w:rsidRPr="003B09D5" w14:paraId="4F7328A2" w14:textId="77777777" w:rsidTr="006F050A">
        <w:trPr>
          <w:cantSplit/>
          <w:trHeight w:val="70"/>
          <w:jc w:val="right"/>
        </w:trPr>
        <w:tc>
          <w:tcPr>
            <w:tcW w:w="9014" w:type="dxa"/>
          </w:tcPr>
          <w:p w14:paraId="33333B35" w14:textId="77777777" w:rsidR="00F02E03" w:rsidRPr="006B077E" w:rsidRDefault="00F02E03" w:rsidP="006F050A">
            <w:pPr>
              <w:pStyle w:val="afffffff0"/>
              <w:tabs>
                <w:tab w:val="left" w:pos="680"/>
              </w:tabs>
              <w:spacing w:before="60" w:after="60"/>
              <w:ind w:firstLineChars="200" w:firstLine="360"/>
              <w:rPr>
                <w:lang w:val="en-US"/>
              </w:rPr>
            </w:pPr>
            <w:r w:rsidRPr="006B077E">
              <w:rPr>
                <w:lang w:val="en-US"/>
              </w:rPr>
              <w:t>CuComplexityLevel</w:t>
            </w:r>
            <w:r>
              <w:rPr>
                <w:lang w:val="en-US"/>
              </w:rPr>
              <w:t xml:space="preserve"> = </w:t>
            </w:r>
            <w:r w:rsidRPr="006B077E">
              <w:rPr>
                <w:lang w:val="en-US"/>
              </w:rPr>
              <w:t>ComplexityLevel[0]</w:t>
            </w:r>
          </w:p>
        </w:tc>
      </w:tr>
      <w:tr w:rsidR="00F02E03" w:rsidRPr="003B09D5" w14:paraId="3B028132" w14:textId="77777777" w:rsidTr="006F050A">
        <w:trPr>
          <w:cantSplit/>
          <w:trHeight w:val="70"/>
          <w:jc w:val="right"/>
        </w:trPr>
        <w:tc>
          <w:tcPr>
            <w:tcW w:w="9014" w:type="dxa"/>
          </w:tcPr>
          <w:p w14:paraId="0FEABA87" w14:textId="77777777" w:rsidR="00F02E03" w:rsidRPr="006B077E" w:rsidRDefault="00F02E03" w:rsidP="006F050A">
            <w:pPr>
              <w:pStyle w:val="afffffff0"/>
              <w:tabs>
                <w:tab w:val="left" w:pos="680"/>
              </w:tabs>
              <w:spacing w:before="60" w:after="60"/>
              <w:rPr>
                <w:lang w:val="en-US"/>
              </w:rPr>
            </w:pPr>
            <w:r>
              <w:rPr>
                <w:rFonts w:hint="eastAsia"/>
              </w:rPr>
              <w:t>}</w:t>
            </w:r>
            <w:r>
              <w:t xml:space="preserve"> else</w:t>
            </w:r>
            <w:r w:rsidRPr="0014357A">
              <w:t xml:space="preserve"> if (image_format == ‘0</w:t>
            </w:r>
            <w:r>
              <w:t>01</w:t>
            </w:r>
            <w:r w:rsidRPr="0014357A">
              <w:t>’</w:t>
            </w:r>
            <w:r w:rsidRPr="0014357A">
              <w:rPr>
                <w:rFonts w:hint="eastAsia"/>
              </w:rPr>
              <w:t>)</w:t>
            </w:r>
            <w:r w:rsidRPr="0014357A">
              <w:t xml:space="preserve"> </w:t>
            </w:r>
            <w:r>
              <w:t xml:space="preserve">{  </w:t>
            </w:r>
            <w:r w:rsidRPr="0014357A">
              <w:t>/* YUV</w:t>
            </w:r>
            <w:r>
              <w:t>420</w:t>
            </w:r>
            <w:r w:rsidRPr="0014357A">
              <w:t xml:space="preserve"> */</w:t>
            </w:r>
          </w:p>
        </w:tc>
      </w:tr>
      <w:tr w:rsidR="00F02E03" w:rsidRPr="003B09D5" w14:paraId="60625F50" w14:textId="77777777" w:rsidTr="006F050A">
        <w:trPr>
          <w:cantSplit/>
          <w:trHeight w:val="70"/>
          <w:jc w:val="right"/>
        </w:trPr>
        <w:tc>
          <w:tcPr>
            <w:tcW w:w="9014" w:type="dxa"/>
          </w:tcPr>
          <w:p w14:paraId="6A231ED2" w14:textId="77777777" w:rsidR="00F02E03" w:rsidRPr="006B077E" w:rsidRDefault="00F02E03" w:rsidP="006F050A">
            <w:pPr>
              <w:pStyle w:val="afffffff0"/>
              <w:tabs>
                <w:tab w:val="left" w:pos="680"/>
              </w:tabs>
              <w:spacing w:before="60" w:after="60"/>
              <w:ind w:firstLineChars="200" w:firstLine="360"/>
              <w:rPr>
                <w:lang w:val="en-US"/>
              </w:rPr>
            </w:pPr>
            <w:r w:rsidRPr="006B077E">
              <w:rPr>
                <w:lang w:val="en-US"/>
              </w:rPr>
              <w:lastRenderedPageBreak/>
              <w:t>CuComplexityLevel</w:t>
            </w:r>
            <w:r>
              <w:rPr>
                <w:lang w:val="en-US"/>
              </w:rPr>
              <w:t xml:space="preserve"> = ComplexityDivide3Table[ComplexityLevel[1</w:t>
            </w:r>
            <w:r w:rsidRPr="006B077E">
              <w:rPr>
                <w:lang w:val="en-US"/>
              </w:rPr>
              <w:t>]</w:t>
            </w:r>
            <w:r>
              <w:rPr>
                <w:lang w:val="en-US"/>
              </w:rPr>
              <w:t xml:space="preserve"> + (ComplexityLevel[0</w:t>
            </w:r>
            <w:r w:rsidRPr="006B077E">
              <w:rPr>
                <w:lang w:val="en-US"/>
              </w:rPr>
              <w:t>]</w:t>
            </w:r>
            <w:r>
              <w:rPr>
                <w:lang w:val="en-US"/>
              </w:rPr>
              <w:t xml:space="preserve"> &lt;&lt; 1)]</w:t>
            </w:r>
          </w:p>
        </w:tc>
      </w:tr>
      <w:tr w:rsidR="00F02E03" w:rsidRPr="003B09D5" w14:paraId="55DC509A" w14:textId="77777777" w:rsidTr="006F050A">
        <w:trPr>
          <w:cantSplit/>
          <w:trHeight w:val="70"/>
          <w:jc w:val="right"/>
        </w:trPr>
        <w:tc>
          <w:tcPr>
            <w:tcW w:w="9014" w:type="dxa"/>
          </w:tcPr>
          <w:p w14:paraId="38EF7806" w14:textId="77777777" w:rsidR="00F02E03" w:rsidRPr="006B077E" w:rsidRDefault="00F02E03" w:rsidP="006F050A">
            <w:pPr>
              <w:pStyle w:val="afffffff0"/>
              <w:tabs>
                <w:tab w:val="left" w:pos="680"/>
              </w:tabs>
              <w:spacing w:before="60" w:after="60"/>
              <w:rPr>
                <w:lang w:val="en-US"/>
              </w:rPr>
            </w:pPr>
            <w:r>
              <w:rPr>
                <w:rFonts w:hint="eastAsia"/>
              </w:rPr>
              <w:t>}</w:t>
            </w:r>
            <w:r>
              <w:t xml:space="preserve"> else</w:t>
            </w:r>
            <w:r w:rsidRPr="0014357A">
              <w:t xml:space="preserve"> if (image_format == ‘0</w:t>
            </w:r>
            <w:r>
              <w:t>10</w:t>
            </w:r>
            <w:r w:rsidRPr="0014357A">
              <w:t>’</w:t>
            </w:r>
            <w:r w:rsidRPr="0014357A">
              <w:rPr>
                <w:rFonts w:hint="eastAsia"/>
              </w:rPr>
              <w:t>)</w:t>
            </w:r>
            <w:r w:rsidRPr="0014357A">
              <w:t xml:space="preserve"> </w:t>
            </w:r>
            <w:r>
              <w:t xml:space="preserve">{  </w:t>
            </w:r>
            <w:r w:rsidRPr="0014357A">
              <w:t>/* YUV</w:t>
            </w:r>
            <w:r>
              <w:t>422</w:t>
            </w:r>
            <w:r w:rsidRPr="0014357A">
              <w:t xml:space="preserve"> */</w:t>
            </w:r>
          </w:p>
        </w:tc>
      </w:tr>
      <w:tr w:rsidR="00F02E03" w:rsidRPr="003B09D5" w14:paraId="0C5166A1" w14:textId="77777777" w:rsidTr="006F050A">
        <w:trPr>
          <w:cantSplit/>
          <w:trHeight w:val="70"/>
          <w:jc w:val="right"/>
        </w:trPr>
        <w:tc>
          <w:tcPr>
            <w:tcW w:w="9014" w:type="dxa"/>
          </w:tcPr>
          <w:p w14:paraId="000CF64C" w14:textId="77777777" w:rsidR="00F02E03" w:rsidRPr="006B077E" w:rsidRDefault="00F02E03" w:rsidP="006F050A">
            <w:pPr>
              <w:pStyle w:val="afffffff0"/>
              <w:tabs>
                <w:tab w:val="left" w:pos="680"/>
              </w:tabs>
              <w:spacing w:before="60" w:after="60"/>
              <w:ind w:firstLineChars="200" w:firstLine="360"/>
              <w:rPr>
                <w:lang w:val="en-US"/>
              </w:rPr>
            </w:pPr>
            <w:r w:rsidRPr="006B077E">
              <w:rPr>
                <w:lang w:val="en-US"/>
              </w:rPr>
              <w:t>CuComplexityLevel</w:t>
            </w:r>
            <w:r>
              <w:rPr>
                <w:lang w:val="en-US"/>
              </w:rPr>
              <w:t xml:space="preserve"> = (ComplexityLevel[0</w:t>
            </w:r>
            <w:r w:rsidRPr="006B077E">
              <w:rPr>
                <w:lang w:val="en-US"/>
              </w:rPr>
              <w:t>]</w:t>
            </w:r>
            <w:r>
              <w:rPr>
                <w:lang w:val="en-US"/>
              </w:rPr>
              <w:t xml:space="preserve"> + ComplexityLevel[1</w:t>
            </w:r>
            <w:r w:rsidRPr="006B077E">
              <w:rPr>
                <w:lang w:val="en-US"/>
              </w:rPr>
              <w:t>]</w:t>
            </w:r>
            <w:r>
              <w:rPr>
                <w:lang w:val="en-US"/>
              </w:rPr>
              <w:t>) &gt;&gt; 1</w:t>
            </w:r>
          </w:p>
        </w:tc>
      </w:tr>
      <w:tr w:rsidR="00F02E03" w:rsidRPr="003B09D5" w14:paraId="4B8EF1E8" w14:textId="77777777" w:rsidTr="006F050A">
        <w:trPr>
          <w:cantSplit/>
          <w:trHeight w:val="70"/>
          <w:jc w:val="right"/>
        </w:trPr>
        <w:tc>
          <w:tcPr>
            <w:tcW w:w="9014" w:type="dxa"/>
          </w:tcPr>
          <w:p w14:paraId="29DAD7A1" w14:textId="77777777" w:rsidR="00F02E03" w:rsidRPr="006B077E" w:rsidRDefault="00F02E03" w:rsidP="006F050A">
            <w:pPr>
              <w:pStyle w:val="afffffff0"/>
              <w:tabs>
                <w:tab w:val="left" w:pos="680"/>
              </w:tabs>
              <w:spacing w:before="60" w:after="60"/>
              <w:rPr>
                <w:lang w:val="en-US"/>
              </w:rPr>
            </w:pPr>
            <w:r>
              <w:rPr>
                <w:rFonts w:hint="eastAsia"/>
              </w:rPr>
              <w:t>}</w:t>
            </w:r>
            <w:r>
              <w:t xml:space="preserve"> else</w:t>
            </w:r>
            <w:r w:rsidRPr="0014357A">
              <w:t xml:space="preserve"> if (image_format == ‘0</w:t>
            </w:r>
            <w:r>
              <w:t>11</w:t>
            </w:r>
            <w:r w:rsidRPr="0014357A">
              <w:t>’</w:t>
            </w:r>
            <w:r>
              <w:t xml:space="preserve"> || </w:t>
            </w:r>
            <w:r w:rsidRPr="005547F2">
              <w:t>image_format == ‘</w:t>
            </w:r>
            <w:r>
              <w:t>100</w:t>
            </w:r>
            <w:r w:rsidRPr="005547F2">
              <w:t>’</w:t>
            </w:r>
            <w:r w:rsidRPr="0014357A">
              <w:rPr>
                <w:rFonts w:hint="eastAsia"/>
              </w:rPr>
              <w:t>)</w:t>
            </w:r>
            <w:r w:rsidRPr="0014357A">
              <w:t xml:space="preserve"> </w:t>
            </w:r>
            <w:r>
              <w:t xml:space="preserve">{  </w:t>
            </w:r>
            <w:r w:rsidRPr="0014357A">
              <w:t>/* YUV</w:t>
            </w:r>
            <w:r>
              <w:t>444 or RGB444</w:t>
            </w:r>
            <w:r w:rsidRPr="0014357A">
              <w:t xml:space="preserve"> */</w:t>
            </w:r>
          </w:p>
        </w:tc>
      </w:tr>
      <w:tr w:rsidR="00F02E03" w:rsidRPr="003B09D5" w14:paraId="350E8C0D" w14:textId="77777777" w:rsidTr="006F050A">
        <w:trPr>
          <w:cantSplit/>
          <w:trHeight w:val="70"/>
          <w:jc w:val="right"/>
        </w:trPr>
        <w:tc>
          <w:tcPr>
            <w:tcW w:w="9014" w:type="dxa"/>
          </w:tcPr>
          <w:p w14:paraId="45E31E4F" w14:textId="77777777" w:rsidR="00F02E03" w:rsidRPr="006B077E" w:rsidRDefault="00F02E03" w:rsidP="006F050A">
            <w:pPr>
              <w:pStyle w:val="afffffff0"/>
              <w:tabs>
                <w:tab w:val="left" w:pos="680"/>
              </w:tabs>
              <w:spacing w:before="60" w:after="60"/>
              <w:ind w:firstLineChars="200" w:firstLine="360"/>
              <w:rPr>
                <w:lang w:val="en-US"/>
              </w:rPr>
            </w:pPr>
            <w:r w:rsidRPr="006B077E">
              <w:rPr>
                <w:lang w:val="en-US"/>
              </w:rPr>
              <w:t>infoRatio =</w:t>
            </w:r>
            <w:r>
              <w:rPr>
                <w:lang w:val="en-US"/>
              </w:rPr>
              <w:t xml:space="preserve"> </w:t>
            </w:r>
            <w:r w:rsidRPr="006B077E">
              <w:rPr>
                <w:lang w:val="en-US"/>
              </w:rPr>
              <w:t xml:space="preserve">infoRatio </w:t>
            </w:r>
            <w:r>
              <w:rPr>
                <w:rFonts w:hint="eastAsia"/>
                <w:lang w:val="en-US"/>
              </w:rPr>
              <w:t>&gt;</w:t>
            </w:r>
            <w:r>
              <w:rPr>
                <w:lang w:val="en-US"/>
              </w:rPr>
              <w:t xml:space="preserve"> </w:t>
            </w:r>
            <w:r w:rsidRPr="006F050A">
              <w:rPr>
                <w:lang w:val="en-US"/>
              </w:rPr>
              <w:t>((77 × (2 + ChromaSampleRate)) &gt;&gt; 1</w:t>
            </w:r>
            <w:r w:rsidRPr="006F050A">
              <w:rPr>
                <w:rFonts w:hint="eastAsia"/>
                <w:lang w:val="en-US"/>
              </w:rPr>
              <w:t>)</w:t>
            </w:r>
            <w:r>
              <w:rPr>
                <w:lang w:val="en-US"/>
              </w:rPr>
              <w:t xml:space="preserve"> ? (77 × (2 + ChromaSampleRate)) </w:t>
            </w:r>
            <w:r w:rsidRPr="006B077E">
              <w:rPr>
                <w:lang w:val="en-US"/>
              </w:rPr>
              <w:t xml:space="preserve">&gt;&gt; </w:t>
            </w:r>
            <w:r>
              <w:rPr>
                <w:lang w:val="en-US"/>
              </w:rPr>
              <w:t>1 : infoRatio</w:t>
            </w:r>
          </w:p>
        </w:tc>
      </w:tr>
      <w:tr w:rsidR="00F02E03" w:rsidRPr="003B09D5" w14:paraId="77E0B888" w14:textId="77777777" w:rsidTr="006F050A">
        <w:trPr>
          <w:cantSplit/>
          <w:trHeight w:val="70"/>
          <w:jc w:val="right"/>
        </w:trPr>
        <w:tc>
          <w:tcPr>
            <w:tcW w:w="9014" w:type="dxa"/>
          </w:tcPr>
          <w:p w14:paraId="0A1F8FEA" w14:textId="77777777" w:rsidR="00F02E03" w:rsidRPr="006B077E" w:rsidRDefault="00F02E03" w:rsidP="006F050A">
            <w:pPr>
              <w:pStyle w:val="afffffff0"/>
              <w:tabs>
                <w:tab w:val="left" w:pos="680"/>
              </w:tabs>
              <w:spacing w:before="60" w:after="60"/>
              <w:ind w:firstLineChars="200" w:firstLine="360"/>
              <w:rPr>
                <w:lang w:val="en-US"/>
              </w:rPr>
            </w:pPr>
            <w:r w:rsidRPr="006B077E">
              <w:rPr>
                <w:lang w:val="en-US"/>
              </w:rPr>
              <w:t>CuComplexityLevel</w:t>
            </w:r>
            <w:r>
              <w:rPr>
                <w:lang w:val="en-US"/>
              </w:rPr>
              <w:t xml:space="preserve"> = ComplexityDivide3Table[ComplexityLevel[0</w:t>
            </w:r>
            <w:r w:rsidRPr="006B077E">
              <w:rPr>
                <w:lang w:val="en-US"/>
              </w:rPr>
              <w:t>]</w:t>
            </w:r>
            <w:r>
              <w:rPr>
                <w:lang w:val="en-US"/>
              </w:rPr>
              <w:t xml:space="preserve"> + (ComplexityLevel[1</w:t>
            </w:r>
            <w:r w:rsidRPr="006B077E">
              <w:rPr>
                <w:lang w:val="en-US"/>
              </w:rPr>
              <w:t>]</w:t>
            </w:r>
            <w:r>
              <w:rPr>
                <w:lang w:val="en-US"/>
              </w:rPr>
              <w:t xml:space="preserve"> &lt;&lt; 1)]</w:t>
            </w:r>
          </w:p>
        </w:tc>
      </w:tr>
      <w:tr w:rsidR="00F02E03" w:rsidRPr="003B09D5" w14:paraId="3618F3B4" w14:textId="77777777" w:rsidTr="006F050A">
        <w:trPr>
          <w:cantSplit/>
          <w:trHeight w:val="70"/>
          <w:jc w:val="right"/>
        </w:trPr>
        <w:tc>
          <w:tcPr>
            <w:tcW w:w="9014" w:type="dxa"/>
          </w:tcPr>
          <w:p w14:paraId="03141FEA" w14:textId="77777777" w:rsidR="00F02E03" w:rsidRPr="006B077E" w:rsidRDefault="00F02E03" w:rsidP="006F050A">
            <w:pPr>
              <w:pStyle w:val="afffffff0"/>
              <w:tabs>
                <w:tab w:val="left" w:pos="680"/>
              </w:tabs>
              <w:spacing w:before="60" w:after="60"/>
              <w:rPr>
                <w:lang w:val="en-US"/>
              </w:rPr>
            </w:pPr>
            <w:r>
              <w:rPr>
                <w:rFonts w:hint="eastAsia"/>
                <w:lang w:val="en-US"/>
              </w:rPr>
              <w:t>}</w:t>
            </w:r>
          </w:p>
        </w:tc>
      </w:tr>
      <w:tr w:rsidR="00F02E03" w:rsidRPr="003B09D5" w14:paraId="12E8DD1B" w14:textId="77777777" w:rsidTr="006F050A">
        <w:trPr>
          <w:cantSplit/>
          <w:trHeight w:val="70"/>
          <w:jc w:val="right"/>
        </w:trPr>
        <w:tc>
          <w:tcPr>
            <w:tcW w:w="9014" w:type="dxa"/>
          </w:tcPr>
          <w:p w14:paraId="764A13DC" w14:textId="77777777" w:rsidR="00F02E03" w:rsidRPr="006B077E" w:rsidRDefault="00F02E03" w:rsidP="006F050A">
            <w:pPr>
              <w:pStyle w:val="afffffff0"/>
              <w:tabs>
                <w:tab w:val="left" w:pos="680"/>
              </w:tabs>
              <w:spacing w:before="60" w:after="60"/>
              <w:rPr>
                <w:lang w:val="en-US"/>
              </w:rPr>
            </w:pPr>
            <w:r>
              <w:rPr>
                <w:lang w:val="en-US"/>
              </w:rPr>
              <w:t>losslessBits</w:t>
            </w:r>
            <w:r w:rsidRPr="006B077E">
              <w:rPr>
                <w:lang w:val="en-US"/>
              </w:rPr>
              <w:t xml:space="preserve"> = </w:t>
            </w:r>
            <w:r>
              <w:rPr>
                <w:lang w:val="en-US"/>
              </w:rPr>
              <w:t xml:space="preserve">Clip3(0, 2047, </w:t>
            </w:r>
            <w:r w:rsidRPr="00F40BEF">
              <w:rPr>
                <w:lang w:val="en-US"/>
              </w:rPr>
              <w:t>LosslessBits</w:t>
            </w:r>
            <w:r>
              <w:rPr>
                <w:lang w:val="en-US"/>
              </w:rPr>
              <w:t>Record</w:t>
            </w:r>
            <w:r w:rsidRPr="006D03D2">
              <w:rPr>
                <w:lang w:val="en-US"/>
              </w:rPr>
              <w:t>[CurrPos]</w:t>
            </w:r>
            <w:r w:rsidRPr="006B077E">
              <w:rPr>
                <w:lang w:val="en-US"/>
              </w:rPr>
              <w:t>[Cu</w:t>
            </w:r>
            <w:r w:rsidRPr="006B077E">
              <w:t>ComplexityLevel</w:t>
            </w:r>
            <w:r w:rsidRPr="006B077E">
              <w:rPr>
                <w:lang w:val="en-US"/>
              </w:rPr>
              <w:t>]</w:t>
            </w:r>
            <w:r>
              <w:rPr>
                <w:lang w:val="en-US"/>
              </w:rPr>
              <w:t>)</w:t>
            </w:r>
          </w:p>
        </w:tc>
      </w:tr>
      <w:tr w:rsidR="00F02E03" w:rsidRPr="003B09D5" w14:paraId="12D931F4" w14:textId="77777777" w:rsidTr="006F050A">
        <w:trPr>
          <w:cantSplit/>
          <w:trHeight w:val="70"/>
          <w:jc w:val="right"/>
        </w:trPr>
        <w:tc>
          <w:tcPr>
            <w:tcW w:w="9014" w:type="dxa"/>
          </w:tcPr>
          <w:p w14:paraId="0A7703CB" w14:textId="77777777" w:rsidR="00F02E03" w:rsidRPr="006B077E" w:rsidRDefault="00F02E03" w:rsidP="006F050A">
            <w:pPr>
              <w:pStyle w:val="afffffff0"/>
              <w:tabs>
                <w:tab w:val="left" w:pos="680"/>
              </w:tabs>
              <w:spacing w:before="60" w:after="60"/>
              <w:rPr>
                <w:lang w:val="en-US"/>
              </w:rPr>
            </w:pPr>
            <w:r w:rsidRPr="006B077E">
              <w:rPr>
                <w:rFonts w:hint="eastAsia"/>
                <w:lang w:val="en-US"/>
              </w:rPr>
              <w:t>r</w:t>
            </w:r>
            <w:r w:rsidRPr="006B077E">
              <w:rPr>
                <w:lang w:val="en-US"/>
              </w:rPr>
              <w:t>elative</w:t>
            </w:r>
            <w:r>
              <w:rPr>
                <w:lang w:val="en-US"/>
              </w:rPr>
              <w:t>LosslessBits</w:t>
            </w:r>
            <w:r w:rsidRPr="006B077E">
              <w:rPr>
                <w:lang w:val="en-US"/>
              </w:rPr>
              <w:t xml:space="preserve"> = Clip3(0, </w:t>
            </w:r>
            <w:r>
              <w:rPr>
                <w:lang w:val="en-US"/>
              </w:rPr>
              <w:t>RcMaxRelativeBits</w:t>
            </w:r>
            <w:r w:rsidRPr="006B077E">
              <w:rPr>
                <w:lang w:val="en-US"/>
              </w:rPr>
              <w:t xml:space="preserve">, </w:t>
            </w:r>
            <w:r>
              <w:rPr>
                <w:lang w:val="en-US"/>
              </w:rPr>
              <w:t>Rc</w:t>
            </w:r>
            <w:r w:rsidRPr="00287E78">
              <w:rPr>
                <w:lang w:val="en-US"/>
              </w:rPr>
              <w:t>MaxLosslessBits</w:t>
            </w:r>
            <w:r w:rsidRPr="006B077E">
              <w:rPr>
                <w:lang w:val="en-US"/>
              </w:rPr>
              <w:t xml:space="preserve"> –</w:t>
            </w:r>
            <w:r>
              <w:rPr>
                <w:lang w:val="en-US"/>
              </w:rPr>
              <w:t xml:space="preserve"> losslessBits</w:t>
            </w:r>
            <w:r w:rsidRPr="006B077E">
              <w:rPr>
                <w:lang w:val="en-US"/>
              </w:rPr>
              <w:t>)</w:t>
            </w:r>
          </w:p>
        </w:tc>
      </w:tr>
      <w:tr w:rsidR="00F02E03" w:rsidRPr="003B09D5" w14:paraId="0341A0DD" w14:textId="77777777" w:rsidTr="006F050A">
        <w:trPr>
          <w:cantSplit/>
          <w:trHeight w:val="70"/>
          <w:jc w:val="right"/>
        </w:trPr>
        <w:tc>
          <w:tcPr>
            <w:tcW w:w="9014" w:type="dxa"/>
          </w:tcPr>
          <w:p w14:paraId="315E21C0" w14:textId="77777777" w:rsidR="00F02E03" w:rsidRDefault="00F02E03" w:rsidP="006F050A">
            <w:pPr>
              <w:pStyle w:val="afffffff0"/>
              <w:tabs>
                <w:tab w:val="left" w:pos="680"/>
              </w:tabs>
              <w:spacing w:before="60" w:after="60"/>
              <w:rPr>
                <w:lang w:val="en-US"/>
              </w:rPr>
            </w:pPr>
            <w:r>
              <w:rPr>
                <w:lang w:val="en-US"/>
              </w:rPr>
              <w:t>tmp = RcRatio0</w:t>
            </w:r>
            <w:r w:rsidRPr="002D0D04">
              <w:rPr>
                <w:lang w:val="en-US"/>
              </w:rPr>
              <w:t xml:space="preserve"> </w:t>
            </w:r>
            <w:r w:rsidRPr="00756C67">
              <w:rPr>
                <w:lang w:val="en-US"/>
              </w:rPr>
              <w:t>×</w:t>
            </w:r>
            <w:r>
              <w:rPr>
                <w:lang w:val="en-US"/>
              </w:rPr>
              <w:t xml:space="preserve"> F</w:t>
            </w:r>
            <w:r w:rsidRPr="006B077E">
              <w:rPr>
                <w:lang w:val="en-US"/>
              </w:rPr>
              <w:t>ullness</w:t>
            </w:r>
          </w:p>
        </w:tc>
      </w:tr>
      <w:tr w:rsidR="00F02E03" w:rsidRPr="003B09D5" w14:paraId="2A4A8E34" w14:textId="77777777" w:rsidTr="006F050A">
        <w:trPr>
          <w:cantSplit/>
          <w:trHeight w:val="70"/>
          <w:jc w:val="right"/>
        </w:trPr>
        <w:tc>
          <w:tcPr>
            <w:tcW w:w="9014" w:type="dxa"/>
          </w:tcPr>
          <w:p w14:paraId="07C4F729" w14:textId="77777777" w:rsidR="00F02E03" w:rsidRDefault="00F02E03" w:rsidP="006F050A">
            <w:pPr>
              <w:pStyle w:val="afffffff0"/>
              <w:tabs>
                <w:tab w:val="left" w:pos="680"/>
              </w:tabs>
              <w:spacing w:before="60" w:after="60"/>
              <w:rPr>
                <w:lang w:val="en-US"/>
              </w:rPr>
            </w:pPr>
            <w:r>
              <w:rPr>
                <w:lang w:val="en-US"/>
              </w:rPr>
              <w:t>tmp</w:t>
            </w:r>
            <w:r w:rsidRPr="002D0D04">
              <w:rPr>
                <w:lang w:val="en-US"/>
              </w:rPr>
              <w:t xml:space="preserve"> = (</w:t>
            </w:r>
            <w:r>
              <w:rPr>
                <w:lang w:val="en-US"/>
              </w:rPr>
              <w:t>tmp</w:t>
            </w:r>
            <w:r w:rsidRPr="002D0D04">
              <w:rPr>
                <w:lang w:val="en-US"/>
              </w:rPr>
              <w:t xml:space="preserve">  + </w:t>
            </w:r>
            <w:r>
              <w:rPr>
                <w:lang w:val="en-US"/>
              </w:rPr>
              <w:t>8</w:t>
            </w:r>
            <w:r w:rsidRPr="002D0D04">
              <w:rPr>
                <w:lang w:val="en-US"/>
              </w:rPr>
              <w:t xml:space="preserve">) &gt;&gt; </w:t>
            </w:r>
            <w:r>
              <w:rPr>
                <w:lang w:val="en-US"/>
              </w:rPr>
              <w:t>4</w:t>
            </w:r>
          </w:p>
        </w:tc>
      </w:tr>
      <w:tr w:rsidR="00F02E03" w:rsidRPr="003B09D5" w14:paraId="3287F755" w14:textId="77777777" w:rsidTr="006F050A">
        <w:trPr>
          <w:cantSplit/>
          <w:trHeight w:val="70"/>
          <w:jc w:val="right"/>
        </w:trPr>
        <w:tc>
          <w:tcPr>
            <w:tcW w:w="9014" w:type="dxa"/>
          </w:tcPr>
          <w:p w14:paraId="093E351B" w14:textId="77777777" w:rsidR="00F02E03" w:rsidRDefault="00F02E03" w:rsidP="006F050A">
            <w:pPr>
              <w:pStyle w:val="afffffff0"/>
              <w:tabs>
                <w:tab w:val="left" w:pos="680"/>
              </w:tabs>
              <w:spacing w:before="60" w:after="60"/>
              <w:rPr>
                <w:lang w:val="en-US"/>
              </w:rPr>
            </w:pPr>
            <w:r>
              <w:rPr>
                <w:lang w:val="en-US"/>
              </w:rPr>
              <w:t>tmp</w:t>
            </w:r>
            <w:r w:rsidRPr="002D0D04">
              <w:rPr>
                <w:lang w:val="en-US"/>
              </w:rPr>
              <w:t xml:space="preserve"> = (</w:t>
            </w:r>
            <w:r w:rsidRPr="00622D5C">
              <w:rPr>
                <w:lang w:val="en-US"/>
              </w:rPr>
              <w:t>RcParam0</w:t>
            </w:r>
            <w:r w:rsidRPr="002D0D04">
              <w:rPr>
                <w:lang w:val="en-US"/>
              </w:rPr>
              <w:t xml:space="preserve"> </w:t>
            </w:r>
            <w:r>
              <w:rPr>
                <w:lang w:val="en-US"/>
              </w:rPr>
              <w:t>–</w:t>
            </w:r>
            <w:r w:rsidRPr="002D0D04">
              <w:rPr>
                <w:lang w:val="en-US"/>
              </w:rPr>
              <w:t xml:space="preserve"> </w:t>
            </w:r>
            <w:r>
              <w:rPr>
                <w:lang w:val="en-US"/>
              </w:rPr>
              <w:t>tmp</w:t>
            </w:r>
            <w:r w:rsidRPr="002D0D04">
              <w:rPr>
                <w:lang w:val="en-US"/>
              </w:rPr>
              <w:t xml:space="preserve">) </w:t>
            </w:r>
            <w:r>
              <w:rPr>
                <w:lang w:val="en-US"/>
              </w:rPr>
              <w:t>×</w:t>
            </w:r>
            <w:r w:rsidRPr="002D0D04">
              <w:rPr>
                <w:lang w:val="en-US"/>
              </w:rPr>
              <w:t xml:space="preserve"> </w:t>
            </w:r>
            <w:r>
              <w:rPr>
                <w:lang w:val="en-US"/>
              </w:rPr>
              <w:t>Curr</w:t>
            </w:r>
            <w:r w:rsidRPr="002D0D04">
              <w:rPr>
                <w:lang w:val="en-US"/>
              </w:rPr>
              <w:t>bpp</w:t>
            </w:r>
          </w:p>
        </w:tc>
      </w:tr>
      <w:tr w:rsidR="00F02E03" w:rsidRPr="003B09D5" w14:paraId="146B3D42" w14:textId="77777777" w:rsidTr="006F050A">
        <w:trPr>
          <w:cantSplit/>
          <w:trHeight w:val="70"/>
          <w:jc w:val="right"/>
        </w:trPr>
        <w:tc>
          <w:tcPr>
            <w:tcW w:w="9014" w:type="dxa"/>
          </w:tcPr>
          <w:p w14:paraId="252841A6" w14:textId="77777777" w:rsidR="00F02E03" w:rsidRDefault="00F02E03" w:rsidP="006F050A">
            <w:pPr>
              <w:pStyle w:val="afffffff0"/>
              <w:tabs>
                <w:tab w:val="left" w:pos="680"/>
              </w:tabs>
              <w:spacing w:before="60" w:after="60"/>
              <w:rPr>
                <w:lang w:val="en-US"/>
              </w:rPr>
            </w:pPr>
            <w:r>
              <w:rPr>
                <w:lang w:val="en-US"/>
              </w:rPr>
              <w:t>tmp</w:t>
            </w:r>
            <w:r w:rsidRPr="00DB53EB">
              <w:rPr>
                <w:lang w:val="en-US"/>
              </w:rPr>
              <w:t xml:space="preserve"> = (</w:t>
            </w:r>
            <w:r>
              <w:rPr>
                <w:lang w:val="en-US"/>
              </w:rPr>
              <w:t>tmp</w:t>
            </w:r>
            <w:r w:rsidRPr="00DB53EB">
              <w:rPr>
                <w:lang w:val="en-US"/>
              </w:rPr>
              <w:t xml:space="preserve"> + </w:t>
            </w:r>
            <w:r>
              <w:rPr>
                <w:lang w:val="en-US"/>
              </w:rPr>
              <w:t>64</w:t>
            </w:r>
            <w:r w:rsidRPr="00DB53EB">
              <w:rPr>
                <w:lang w:val="en-US"/>
              </w:rPr>
              <w:t>) &gt;&gt;</w:t>
            </w:r>
            <w:r w:rsidRPr="002D0D04">
              <w:rPr>
                <w:lang w:val="en-US"/>
              </w:rPr>
              <w:t xml:space="preserve"> </w:t>
            </w:r>
            <w:r>
              <w:rPr>
                <w:lang w:val="en-US"/>
              </w:rPr>
              <w:t>7</w:t>
            </w:r>
          </w:p>
        </w:tc>
      </w:tr>
      <w:tr w:rsidR="00F02E03" w:rsidRPr="003B09D5" w14:paraId="070560B4" w14:textId="77777777" w:rsidTr="006F050A">
        <w:trPr>
          <w:cantSplit/>
          <w:trHeight w:val="70"/>
          <w:jc w:val="right"/>
        </w:trPr>
        <w:tc>
          <w:tcPr>
            <w:tcW w:w="9014" w:type="dxa"/>
          </w:tcPr>
          <w:p w14:paraId="7119D4CB" w14:textId="77777777" w:rsidR="00F02E03" w:rsidRDefault="00F02E03" w:rsidP="006F050A">
            <w:pPr>
              <w:pStyle w:val="afffffff0"/>
              <w:tabs>
                <w:tab w:val="left" w:pos="680"/>
              </w:tabs>
              <w:spacing w:before="60" w:after="60"/>
              <w:rPr>
                <w:lang w:val="en-US"/>
              </w:rPr>
            </w:pPr>
            <w:r w:rsidRPr="00DB53EB">
              <w:rPr>
                <w:lang w:val="en-US"/>
              </w:rPr>
              <w:t>min</w:t>
            </w:r>
            <w:r>
              <w:rPr>
                <w:lang w:val="en-US"/>
              </w:rPr>
              <w:t>R</w:t>
            </w:r>
            <w:r w:rsidRPr="00DB53EB">
              <w:rPr>
                <w:lang w:val="en-US"/>
              </w:rPr>
              <w:t xml:space="preserve">ate = </w:t>
            </w:r>
            <w:r>
              <w:rPr>
                <w:lang w:val="en-US"/>
              </w:rPr>
              <w:t>Max</w:t>
            </w:r>
            <w:r w:rsidRPr="00DB53EB">
              <w:rPr>
                <w:lang w:val="en-US"/>
              </w:rPr>
              <w:t>(</w:t>
            </w:r>
            <w:r>
              <w:rPr>
                <w:lang w:val="en-US"/>
              </w:rPr>
              <w:t>0</w:t>
            </w:r>
            <w:r w:rsidRPr="00DB53EB">
              <w:rPr>
                <w:lang w:val="en-US"/>
              </w:rPr>
              <w:t xml:space="preserve">, </w:t>
            </w:r>
            <w:r>
              <w:rPr>
                <w:lang w:val="en-US"/>
              </w:rPr>
              <w:t>tmp</w:t>
            </w:r>
            <w:r w:rsidRPr="00DB53EB">
              <w:rPr>
                <w:lang w:val="en-US"/>
              </w:rPr>
              <w:t>)</w:t>
            </w:r>
          </w:p>
        </w:tc>
      </w:tr>
      <w:tr w:rsidR="00F02E03" w:rsidRPr="003B09D5" w14:paraId="79151CD9" w14:textId="77777777" w:rsidTr="006F050A">
        <w:trPr>
          <w:cantSplit/>
          <w:trHeight w:val="70"/>
          <w:jc w:val="right"/>
        </w:trPr>
        <w:tc>
          <w:tcPr>
            <w:tcW w:w="9014" w:type="dxa"/>
          </w:tcPr>
          <w:p w14:paraId="745B994D" w14:textId="77777777" w:rsidR="00F02E03" w:rsidRDefault="00F02E03" w:rsidP="006F050A">
            <w:pPr>
              <w:pStyle w:val="afffffff0"/>
              <w:tabs>
                <w:tab w:val="left" w:pos="680"/>
              </w:tabs>
              <w:spacing w:before="60" w:after="60"/>
              <w:rPr>
                <w:lang w:val="en-US"/>
              </w:rPr>
            </w:pPr>
            <w:r>
              <w:rPr>
                <w:lang w:val="en-US"/>
              </w:rPr>
              <w:t>tmp</w:t>
            </w:r>
            <w:r w:rsidRPr="003139B0">
              <w:rPr>
                <w:lang w:val="en-US"/>
              </w:rPr>
              <w:t xml:space="preserve"> = </w:t>
            </w:r>
            <w:r>
              <w:rPr>
                <w:lang w:val="en-US"/>
              </w:rPr>
              <w:t>RcParam2 – (</w:t>
            </w:r>
            <w:r w:rsidRPr="003139B0">
              <w:rPr>
                <w:lang w:val="en-US"/>
              </w:rPr>
              <w:t>((</w:t>
            </w:r>
            <w:r>
              <w:rPr>
                <w:lang w:val="en-US"/>
              </w:rPr>
              <w:t>F</w:t>
            </w:r>
            <w:r w:rsidRPr="003139B0">
              <w:rPr>
                <w:lang w:val="en-US"/>
              </w:rPr>
              <w:t>ullness</w:t>
            </w:r>
            <w:r>
              <w:rPr>
                <w:lang w:val="en-US"/>
              </w:rPr>
              <w:t xml:space="preserve"> ×RcRatio2</w:t>
            </w:r>
            <w:r w:rsidRPr="003139B0">
              <w:rPr>
                <w:lang w:val="en-US"/>
              </w:rPr>
              <w:t xml:space="preserve"> + </w:t>
            </w:r>
            <w:r>
              <w:rPr>
                <w:lang w:val="en-US"/>
              </w:rPr>
              <w:t>64</w:t>
            </w:r>
            <w:r w:rsidRPr="003139B0">
              <w:rPr>
                <w:lang w:val="en-US"/>
              </w:rPr>
              <w:t>) &gt;&gt;</w:t>
            </w:r>
            <w:r w:rsidRPr="002D0D04">
              <w:rPr>
                <w:lang w:val="en-US"/>
              </w:rPr>
              <w:t xml:space="preserve"> </w:t>
            </w:r>
            <w:r>
              <w:rPr>
                <w:lang w:val="en-US"/>
              </w:rPr>
              <w:t>7)</w:t>
            </w:r>
          </w:p>
        </w:tc>
      </w:tr>
      <w:tr w:rsidR="00F02E03" w:rsidRPr="00DC0043" w14:paraId="487A6DAC" w14:textId="77777777" w:rsidTr="006F050A">
        <w:trPr>
          <w:cantSplit/>
          <w:trHeight w:val="70"/>
          <w:jc w:val="right"/>
        </w:trPr>
        <w:tc>
          <w:tcPr>
            <w:tcW w:w="9014" w:type="dxa"/>
          </w:tcPr>
          <w:p w14:paraId="3A00B707" w14:textId="77777777" w:rsidR="00F02E03" w:rsidRDefault="00F02E03" w:rsidP="006F050A">
            <w:pPr>
              <w:pStyle w:val="afffffff0"/>
              <w:tabs>
                <w:tab w:val="left" w:pos="680"/>
              </w:tabs>
              <w:spacing w:before="60" w:after="60"/>
              <w:rPr>
                <w:lang w:val="en-US"/>
              </w:rPr>
            </w:pPr>
            <w:r>
              <w:rPr>
                <w:lang w:val="en-US"/>
              </w:rPr>
              <w:t xml:space="preserve">if </w:t>
            </w:r>
            <w:r w:rsidRPr="005D1C9A">
              <w:rPr>
                <w:lang w:val="en-US"/>
              </w:rPr>
              <w:t>(relativeLosslessBits</w:t>
            </w:r>
            <w:r>
              <w:rPr>
                <w:lang w:val="en-US"/>
              </w:rPr>
              <w:t xml:space="preserve"> </w:t>
            </w:r>
            <w:r w:rsidRPr="005D1C9A">
              <w:rPr>
                <w:lang w:val="en-US"/>
              </w:rPr>
              <w:t xml:space="preserve">&gt; </w:t>
            </w:r>
            <w:r>
              <w:rPr>
                <w:lang w:val="en-US"/>
              </w:rPr>
              <w:t>RcR</w:t>
            </w:r>
            <w:r w:rsidRPr="005D1C9A">
              <w:rPr>
                <w:lang w:val="en-US"/>
              </w:rPr>
              <w:t>elative</w:t>
            </w:r>
            <w:r>
              <w:rPr>
                <w:lang w:val="en-US"/>
              </w:rPr>
              <w:t>T</w:t>
            </w:r>
            <w:r w:rsidRPr="005D1C9A">
              <w:rPr>
                <w:lang w:val="en-US"/>
              </w:rPr>
              <w:t>h</w:t>
            </w:r>
            <w:r>
              <w:rPr>
                <w:lang w:val="en-US"/>
              </w:rPr>
              <w:t xml:space="preserve"> </w:t>
            </w:r>
            <w:r w:rsidRPr="005D1C9A">
              <w:rPr>
                <w:lang w:val="en-US"/>
              </w:rPr>
              <w:t>&amp;&amp; CuComplexityLevel</w:t>
            </w:r>
            <w:r>
              <w:rPr>
                <w:lang w:val="en-US"/>
              </w:rPr>
              <w:t xml:space="preserve"> </w:t>
            </w:r>
            <w:r w:rsidRPr="005D1C9A">
              <w:rPr>
                <w:lang w:val="en-US"/>
              </w:rPr>
              <w:t xml:space="preserve">&lt;= </w:t>
            </w:r>
            <w:r>
              <w:rPr>
                <w:lang w:val="en-US"/>
              </w:rPr>
              <w:t>RcC</w:t>
            </w:r>
            <w:r w:rsidRPr="005D1C9A">
              <w:rPr>
                <w:lang w:val="en-US"/>
              </w:rPr>
              <w:t>omplex</w:t>
            </w:r>
            <w:r>
              <w:rPr>
                <w:lang w:val="en-US"/>
              </w:rPr>
              <w:t>T</w:t>
            </w:r>
            <w:r w:rsidRPr="005D1C9A">
              <w:rPr>
                <w:lang w:val="en-US"/>
              </w:rPr>
              <w:t>h)</w:t>
            </w:r>
            <w:r>
              <w:rPr>
                <w:lang w:val="en-US"/>
              </w:rPr>
              <w:t xml:space="preserve"> </w:t>
            </w:r>
            <w:r w:rsidRPr="005D1C9A">
              <w:rPr>
                <w:lang w:val="en-US"/>
              </w:rPr>
              <w:t>{</w:t>
            </w:r>
          </w:p>
        </w:tc>
      </w:tr>
      <w:tr w:rsidR="00F02E03" w:rsidRPr="00DC0043" w14:paraId="4F0A32E3" w14:textId="77777777" w:rsidTr="006F050A">
        <w:trPr>
          <w:cantSplit/>
          <w:trHeight w:val="70"/>
          <w:jc w:val="right"/>
        </w:trPr>
        <w:tc>
          <w:tcPr>
            <w:tcW w:w="9014" w:type="dxa"/>
          </w:tcPr>
          <w:p w14:paraId="1BCE2911" w14:textId="77777777" w:rsidR="00F02E03" w:rsidRPr="005D1C9A" w:rsidRDefault="00F02E03" w:rsidP="006F050A">
            <w:pPr>
              <w:pStyle w:val="afffffff0"/>
              <w:tabs>
                <w:tab w:val="left" w:pos="680"/>
              </w:tabs>
              <w:spacing w:before="60" w:after="60"/>
              <w:ind w:firstLineChars="200" w:firstLine="360"/>
              <w:rPr>
                <w:lang w:val="en-US"/>
              </w:rPr>
            </w:pPr>
            <w:r>
              <w:rPr>
                <w:lang w:val="en-US"/>
              </w:rPr>
              <w:t>bppOffset1 = tmp – ((</w:t>
            </w:r>
            <w:r w:rsidRPr="005D1C9A">
              <w:rPr>
                <w:lang w:val="en-US"/>
              </w:rPr>
              <w:t>ChromaSampleRate × relativeLosslessBits + 1) &gt;&gt; 1)</w:t>
            </w:r>
          </w:p>
        </w:tc>
      </w:tr>
      <w:tr w:rsidR="00F02E03" w:rsidRPr="00DC0043" w14:paraId="55B63638" w14:textId="77777777" w:rsidTr="006F050A">
        <w:trPr>
          <w:cantSplit/>
          <w:trHeight w:val="70"/>
          <w:jc w:val="right"/>
        </w:trPr>
        <w:tc>
          <w:tcPr>
            <w:tcW w:w="9014" w:type="dxa"/>
          </w:tcPr>
          <w:p w14:paraId="554F13C4" w14:textId="77777777" w:rsidR="00F02E03" w:rsidRPr="005D1C9A" w:rsidRDefault="00F02E03" w:rsidP="006F050A">
            <w:pPr>
              <w:pStyle w:val="afffffff0"/>
              <w:tabs>
                <w:tab w:val="left" w:pos="680"/>
              </w:tabs>
              <w:spacing w:before="60" w:after="60"/>
              <w:rPr>
                <w:lang w:val="en-US"/>
              </w:rPr>
            </w:pPr>
            <w:r>
              <w:rPr>
                <w:rFonts w:hint="eastAsia"/>
                <w:lang w:val="en-US"/>
              </w:rPr>
              <w:t>} else {</w:t>
            </w:r>
          </w:p>
        </w:tc>
      </w:tr>
      <w:tr w:rsidR="00F02E03" w:rsidRPr="003B09D5" w14:paraId="381B4426" w14:textId="77777777" w:rsidTr="006F050A">
        <w:trPr>
          <w:cantSplit/>
          <w:trHeight w:val="70"/>
          <w:jc w:val="right"/>
        </w:trPr>
        <w:tc>
          <w:tcPr>
            <w:tcW w:w="9014" w:type="dxa"/>
          </w:tcPr>
          <w:p w14:paraId="4A4AF163" w14:textId="77777777" w:rsidR="00F02E03" w:rsidRDefault="00F02E03" w:rsidP="006F050A">
            <w:pPr>
              <w:pStyle w:val="afffffff0"/>
              <w:tabs>
                <w:tab w:val="left" w:pos="680"/>
              </w:tabs>
              <w:spacing w:before="60" w:after="60"/>
              <w:ind w:firstLineChars="200" w:firstLine="360"/>
              <w:rPr>
                <w:lang w:val="en-US"/>
              </w:rPr>
            </w:pPr>
            <w:r w:rsidRPr="00F909C4">
              <w:rPr>
                <w:lang w:val="en-US"/>
              </w:rPr>
              <w:t>bppOffset</w:t>
            </w:r>
            <w:r w:rsidRPr="003139B0">
              <w:rPr>
                <w:lang w:val="en-US"/>
              </w:rPr>
              <w:t xml:space="preserve">1 = </w:t>
            </w:r>
            <w:r>
              <w:rPr>
                <w:lang w:val="en-US"/>
              </w:rPr>
              <w:t>tmp – ((</w:t>
            </w:r>
            <w:r w:rsidRPr="003139B0">
              <w:rPr>
                <w:lang w:val="en-US"/>
              </w:rPr>
              <w:t>(</w:t>
            </w:r>
            <w:r>
              <w:rPr>
                <w:lang w:val="en-US"/>
              </w:rPr>
              <w:t>C</w:t>
            </w:r>
            <w:r w:rsidRPr="003139B0">
              <w:rPr>
                <w:lang w:val="en-US"/>
              </w:rPr>
              <w:t>hroma</w:t>
            </w:r>
            <w:r>
              <w:rPr>
                <w:lang w:val="en-US"/>
              </w:rPr>
              <w:t>S</w:t>
            </w:r>
            <w:r w:rsidRPr="003139B0">
              <w:rPr>
                <w:lang w:val="en-US"/>
              </w:rPr>
              <w:t>ample</w:t>
            </w:r>
            <w:r>
              <w:rPr>
                <w:lang w:val="en-US"/>
              </w:rPr>
              <w:t>R</w:t>
            </w:r>
            <w:r w:rsidRPr="003139B0">
              <w:rPr>
                <w:lang w:val="en-US"/>
              </w:rPr>
              <w:t>ate</w:t>
            </w:r>
            <w:r>
              <w:rPr>
                <w:lang w:val="en-US"/>
              </w:rPr>
              <w:t xml:space="preserve"> + 2</w:t>
            </w:r>
            <w:r w:rsidRPr="003139B0">
              <w:rPr>
                <w:lang w:val="en-US"/>
              </w:rPr>
              <w:t xml:space="preserve">) </w:t>
            </w:r>
            <w:r>
              <w:rPr>
                <w:lang w:val="en-US"/>
              </w:rPr>
              <w:t>×</w:t>
            </w:r>
            <w:r w:rsidRPr="003139B0">
              <w:rPr>
                <w:lang w:val="en-US"/>
              </w:rPr>
              <w:t xml:space="preserve"> </w:t>
            </w:r>
            <w:r>
              <w:rPr>
                <w:rFonts w:hint="eastAsia"/>
                <w:lang w:val="en-US"/>
              </w:rPr>
              <w:t>r</w:t>
            </w:r>
            <w:r>
              <w:rPr>
                <w:lang w:val="en-US"/>
              </w:rPr>
              <w:t>elativeLosslessBits + 1) &gt;&gt; 1)</w:t>
            </w:r>
          </w:p>
        </w:tc>
      </w:tr>
      <w:tr w:rsidR="00F02E03" w:rsidRPr="003B09D5" w14:paraId="19C1E9E7" w14:textId="77777777" w:rsidTr="006F050A">
        <w:trPr>
          <w:cantSplit/>
          <w:trHeight w:val="70"/>
          <w:jc w:val="right"/>
        </w:trPr>
        <w:tc>
          <w:tcPr>
            <w:tcW w:w="9014" w:type="dxa"/>
          </w:tcPr>
          <w:p w14:paraId="09122FD6" w14:textId="77777777" w:rsidR="00F02E03" w:rsidRPr="00F909C4" w:rsidRDefault="00F02E03" w:rsidP="006F050A">
            <w:pPr>
              <w:pStyle w:val="afffffff0"/>
              <w:tabs>
                <w:tab w:val="left" w:pos="680"/>
              </w:tabs>
              <w:spacing w:before="60" w:after="60"/>
              <w:rPr>
                <w:lang w:val="en-US"/>
              </w:rPr>
            </w:pPr>
            <w:r>
              <w:rPr>
                <w:rFonts w:hint="eastAsia"/>
                <w:lang w:val="en-US"/>
              </w:rPr>
              <w:t>}</w:t>
            </w:r>
          </w:p>
        </w:tc>
      </w:tr>
      <w:tr w:rsidR="00F02E03" w:rsidRPr="003B09D5" w14:paraId="3E5A470A" w14:textId="77777777" w:rsidTr="006F050A">
        <w:trPr>
          <w:cantSplit/>
          <w:trHeight w:val="70"/>
          <w:jc w:val="right"/>
        </w:trPr>
        <w:tc>
          <w:tcPr>
            <w:tcW w:w="9014" w:type="dxa"/>
          </w:tcPr>
          <w:p w14:paraId="3F370F7F" w14:textId="77777777" w:rsidR="00F02E03" w:rsidRPr="00A42576" w:rsidRDefault="00F02E03" w:rsidP="006F050A">
            <w:pPr>
              <w:pStyle w:val="afffffff0"/>
              <w:tabs>
                <w:tab w:val="left" w:pos="680"/>
              </w:tabs>
              <w:spacing w:before="60" w:after="60"/>
              <w:rPr>
                <w:lang w:val="en-US"/>
              </w:rPr>
            </w:pPr>
            <w:r w:rsidRPr="00F909C4">
              <w:rPr>
                <w:lang w:val="en-US"/>
              </w:rPr>
              <w:t>bppOffset</w:t>
            </w:r>
            <w:r w:rsidRPr="006B077E">
              <w:rPr>
                <w:lang w:val="en-US"/>
              </w:rPr>
              <w:t xml:space="preserve">2 = </w:t>
            </w:r>
            <w:r>
              <w:rPr>
                <w:lang w:val="en-US"/>
              </w:rPr>
              <w:t>Max</w:t>
            </w:r>
            <w:r w:rsidRPr="00EE24C6">
              <w:rPr>
                <w:lang w:val="en-US"/>
              </w:rPr>
              <w:t>(</w:t>
            </w:r>
            <w:r w:rsidRPr="00A22E5E">
              <w:rPr>
                <w:lang w:val="en-US"/>
              </w:rPr>
              <w:t>1536</w:t>
            </w:r>
            <w:r w:rsidRPr="00EE24C6">
              <w:rPr>
                <w:lang w:val="en-US"/>
              </w:rPr>
              <w:t xml:space="preserve"> </w:t>
            </w:r>
            <w:r>
              <w:rPr>
                <w:lang w:val="en-US"/>
              </w:rPr>
              <w:t>–</w:t>
            </w:r>
            <w:r w:rsidRPr="00EE24C6">
              <w:rPr>
                <w:lang w:val="en-US"/>
              </w:rPr>
              <w:t xml:space="preserve"> </w:t>
            </w:r>
            <w:r>
              <w:rPr>
                <w:lang w:val="en-US"/>
              </w:rPr>
              <w:t>Curr</w:t>
            </w:r>
            <w:r w:rsidRPr="00EE24C6">
              <w:rPr>
                <w:lang w:val="en-US"/>
              </w:rPr>
              <w:t xml:space="preserve">bpp, </w:t>
            </w:r>
            <w:r>
              <w:rPr>
                <w:lang w:val="en-US"/>
              </w:rPr>
              <w:t>512</w:t>
            </w:r>
            <w:r w:rsidRPr="00EE24C6">
              <w:rPr>
                <w:lang w:val="en-US"/>
              </w:rPr>
              <w:t>)</w:t>
            </w:r>
            <w:r w:rsidRPr="006B077E">
              <w:rPr>
                <w:lang w:val="en-US"/>
              </w:rPr>
              <w:t xml:space="preserve"> – </w:t>
            </w:r>
            <w:r w:rsidRPr="006B077E">
              <w:rPr>
                <w:rFonts w:hint="eastAsia"/>
                <w:lang w:val="en-US"/>
              </w:rPr>
              <w:t>r</w:t>
            </w:r>
            <w:r w:rsidRPr="006B077E">
              <w:rPr>
                <w:lang w:val="en-US"/>
              </w:rPr>
              <w:t>elative</w:t>
            </w:r>
            <w:r>
              <w:rPr>
                <w:lang w:val="en-US"/>
              </w:rPr>
              <w:t>LosslessBits</w:t>
            </w:r>
          </w:p>
        </w:tc>
      </w:tr>
      <w:tr w:rsidR="00F02E03" w:rsidRPr="003B09D5" w14:paraId="24DAE780" w14:textId="77777777" w:rsidTr="006F050A">
        <w:trPr>
          <w:cantSplit/>
          <w:trHeight w:val="70"/>
          <w:jc w:val="right"/>
        </w:trPr>
        <w:tc>
          <w:tcPr>
            <w:tcW w:w="9014" w:type="dxa"/>
          </w:tcPr>
          <w:p w14:paraId="2864248C" w14:textId="77777777" w:rsidR="00F02E03" w:rsidRPr="00A42576" w:rsidRDefault="00F02E03" w:rsidP="006F050A">
            <w:pPr>
              <w:pStyle w:val="afffffff0"/>
              <w:tabs>
                <w:tab w:val="left" w:pos="680"/>
              </w:tabs>
              <w:spacing w:before="60" w:after="60"/>
              <w:rPr>
                <w:lang w:val="en-US"/>
              </w:rPr>
            </w:pPr>
            <w:r w:rsidRPr="00F909C4">
              <w:t>bppOffset</w:t>
            </w:r>
            <w:r w:rsidRPr="00A42576">
              <w:t xml:space="preserve">3 = </w:t>
            </w:r>
            <w:r>
              <w:t>RcParam1</w:t>
            </w:r>
            <w:r w:rsidRPr="00A42576">
              <w:t xml:space="preserve"> –</w:t>
            </w:r>
            <w:r>
              <w:t xml:space="preserve"> </w:t>
            </w:r>
            <w:r>
              <w:rPr>
                <w:lang w:val="en-US"/>
              </w:rPr>
              <w:t>(</w:t>
            </w:r>
            <w:r w:rsidRPr="00A42576">
              <w:rPr>
                <w:lang w:val="en-US"/>
              </w:rPr>
              <w:t>((</w:t>
            </w:r>
            <w:r>
              <w:rPr>
                <w:lang w:val="en-US"/>
              </w:rPr>
              <w:t>RcRatio1</w:t>
            </w:r>
            <w:r w:rsidRPr="00A42576">
              <w:rPr>
                <w:lang w:val="en-US"/>
              </w:rPr>
              <w:t xml:space="preserve"> × </w:t>
            </w:r>
            <w:r>
              <w:rPr>
                <w:lang w:val="en-US"/>
              </w:rPr>
              <w:t>F</w:t>
            </w:r>
            <w:r w:rsidRPr="00A42576">
              <w:rPr>
                <w:lang w:val="en-US"/>
              </w:rPr>
              <w:t xml:space="preserve">ullness + </w:t>
            </w:r>
            <w:r>
              <w:rPr>
                <w:lang w:val="en-US"/>
              </w:rPr>
              <w:t>16</w:t>
            </w:r>
            <w:r w:rsidRPr="00A42576">
              <w:rPr>
                <w:lang w:val="en-US"/>
              </w:rPr>
              <w:t xml:space="preserve">) &gt;&gt; </w:t>
            </w:r>
            <w:r>
              <w:rPr>
                <w:lang w:val="en-US"/>
              </w:rPr>
              <w:t>5)</w:t>
            </w:r>
          </w:p>
        </w:tc>
      </w:tr>
      <w:tr w:rsidR="00F02E03" w:rsidRPr="003B09D5" w14:paraId="1BA7CA2B" w14:textId="77777777" w:rsidTr="006F050A">
        <w:trPr>
          <w:cantSplit/>
          <w:trHeight w:val="70"/>
          <w:jc w:val="right"/>
        </w:trPr>
        <w:tc>
          <w:tcPr>
            <w:tcW w:w="9014" w:type="dxa"/>
          </w:tcPr>
          <w:p w14:paraId="7CEFEEC4" w14:textId="77777777" w:rsidR="00F02E03" w:rsidRPr="00A42576" w:rsidRDefault="00F02E03" w:rsidP="006F050A">
            <w:pPr>
              <w:pStyle w:val="afffffff0"/>
              <w:tabs>
                <w:tab w:val="left" w:pos="680"/>
              </w:tabs>
              <w:spacing w:before="60" w:after="60"/>
              <w:rPr>
                <w:lang w:val="en-US"/>
              </w:rPr>
            </w:pPr>
            <w:r w:rsidRPr="00F909C4">
              <w:rPr>
                <w:lang w:val="en-US"/>
              </w:rPr>
              <w:t>bppOffset</w:t>
            </w:r>
            <w:r w:rsidRPr="00A42576">
              <w:rPr>
                <w:lang w:val="en-US"/>
              </w:rPr>
              <w:t xml:space="preserve"> = Min(Min(</w:t>
            </w:r>
            <w:r w:rsidRPr="00F909C4">
              <w:rPr>
                <w:lang w:val="en-US"/>
              </w:rPr>
              <w:t>bppOffset</w:t>
            </w:r>
            <w:r w:rsidRPr="00A42576">
              <w:rPr>
                <w:lang w:val="en-US"/>
              </w:rPr>
              <w:t xml:space="preserve">1, </w:t>
            </w:r>
            <w:r w:rsidRPr="00F909C4">
              <w:rPr>
                <w:lang w:val="en-US"/>
              </w:rPr>
              <w:t>bppOffset</w:t>
            </w:r>
            <w:r w:rsidRPr="00A42576">
              <w:rPr>
                <w:lang w:val="en-US"/>
              </w:rPr>
              <w:t xml:space="preserve">2), </w:t>
            </w:r>
            <w:r w:rsidRPr="00F909C4">
              <w:rPr>
                <w:lang w:val="en-US"/>
              </w:rPr>
              <w:t>bppOffset</w:t>
            </w:r>
            <w:r w:rsidRPr="00A42576">
              <w:rPr>
                <w:lang w:val="en-US"/>
              </w:rPr>
              <w:t>3)</w:t>
            </w:r>
          </w:p>
        </w:tc>
      </w:tr>
      <w:tr w:rsidR="00F02E03" w:rsidRPr="003B09D5" w14:paraId="1881B7CE" w14:textId="77777777" w:rsidTr="006F050A">
        <w:trPr>
          <w:cantSplit/>
          <w:trHeight w:val="70"/>
          <w:jc w:val="right"/>
        </w:trPr>
        <w:tc>
          <w:tcPr>
            <w:tcW w:w="9014" w:type="dxa"/>
          </w:tcPr>
          <w:p w14:paraId="0F039BEE" w14:textId="77777777" w:rsidR="00F02E03" w:rsidRPr="00F909C4" w:rsidRDefault="00F02E03" w:rsidP="006F050A">
            <w:pPr>
              <w:pStyle w:val="afffffff0"/>
              <w:tabs>
                <w:tab w:val="left" w:pos="680"/>
              </w:tabs>
              <w:spacing w:before="60" w:after="60"/>
              <w:rPr>
                <w:lang w:val="en-US"/>
              </w:rPr>
            </w:pPr>
            <w:r>
              <w:rPr>
                <w:lang w:val="en-US"/>
              </w:rPr>
              <w:t>i</w:t>
            </w:r>
            <w:r>
              <w:rPr>
                <w:rFonts w:hint="eastAsia"/>
                <w:lang w:val="en-US"/>
              </w:rPr>
              <w:t xml:space="preserve">f </w:t>
            </w:r>
            <w:r>
              <w:rPr>
                <w:lang w:val="en-US"/>
              </w:rPr>
              <w:t>(</w:t>
            </w:r>
            <w:r>
              <w:rPr>
                <w:szCs w:val="20"/>
              </w:rPr>
              <w:t>CbPosY</w:t>
            </w:r>
            <w:r w:rsidRPr="009658DD">
              <w:rPr>
                <w:szCs w:val="20"/>
              </w:rPr>
              <w:t>[</w:t>
            </w:r>
            <w:r>
              <w:rPr>
                <w:szCs w:val="20"/>
              </w:rPr>
              <w:t xml:space="preserve">0] </w:t>
            </w:r>
            <w:r>
              <w:rPr>
                <w:rFonts w:hint="eastAsia"/>
                <w:szCs w:val="20"/>
              </w:rPr>
              <w:t>==</w:t>
            </w:r>
            <w:r>
              <w:rPr>
                <w:szCs w:val="20"/>
              </w:rPr>
              <w:t xml:space="preserve"> CurrSlicePosY</w:t>
            </w:r>
            <w:r>
              <w:rPr>
                <w:lang w:val="en-US"/>
              </w:rPr>
              <w:t>) {</w:t>
            </w:r>
          </w:p>
        </w:tc>
      </w:tr>
      <w:tr w:rsidR="00F02E03" w:rsidRPr="003B09D5" w14:paraId="7D447F74" w14:textId="77777777" w:rsidTr="006F050A">
        <w:trPr>
          <w:cantSplit/>
          <w:trHeight w:val="70"/>
          <w:jc w:val="right"/>
        </w:trPr>
        <w:tc>
          <w:tcPr>
            <w:tcW w:w="9014" w:type="dxa"/>
          </w:tcPr>
          <w:p w14:paraId="4375121B" w14:textId="77777777" w:rsidR="00F02E03" w:rsidRPr="00F909C4" w:rsidRDefault="00F02E03" w:rsidP="006F050A">
            <w:pPr>
              <w:pStyle w:val="afffffff0"/>
              <w:tabs>
                <w:tab w:val="left" w:pos="680"/>
              </w:tabs>
              <w:spacing w:before="60" w:after="60"/>
              <w:ind w:firstLineChars="200" w:firstLine="360"/>
              <w:rPr>
                <w:lang w:val="en-US"/>
              </w:rPr>
            </w:pPr>
            <w:r w:rsidRPr="00F909C4">
              <w:rPr>
                <w:lang w:val="en-US"/>
              </w:rPr>
              <w:t>bppOffset</w:t>
            </w:r>
            <w:r>
              <w:rPr>
                <w:lang w:val="en-US"/>
              </w:rPr>
              <w:t xml:space="preserve"> </w:t>
            </w:r>
            <w:r>
              <w:rPr>
                <w:rFonts w:hint="eastAsia"/>
                <w:lang w:val="en-US"/>
              </w:rPr>
              <w:t>=</w:t>
            </w:r>
            <w:r>
              <w:rPr>
                <w:lang w:val="en-US"/>
              </w:rPr>
              <w:t xml:space="preserve"> M</w:t>
            </w:r>
            <w:r>
              <w:rPr>
                <w:rFonts w:hint="eastAsia"/>
                <w:lang w:val="en-US"/>
              </w:rPr>
              <w:t>ax</w:t>
            </w:r>
            <w:r>
              <w:rPr>
                <w:lang w:val="en-US"/>
              </w:rPr>
              <w:t>(</w:t>
            </w:r>
            <w:r w:rsidRPr="00F909C4">
              <w:rPr>
                <w:lang w:val="en-US"/>
              </w:rPr>
              <w:t>bppOffset</w:t>
            </w:r>
            <w:r>
              <w:rPr>
                <w:lang w:val="en-US"/>
              </w:rPr>
              <w:t xml:space="preserve">, </w:t>
            </w:r>
            <w:r w:rsidRPr="00DC0043">
              <w:rPr>
                <w:lang w:val="en-US"/>
              </w:rPr>
              <w:t>–128</w:t>
            </w:r>
            <w:r>
              <w:rPr>
                <w:lang w:val="en-US"/>
              </w:rPr>
              <w:t>)</w:t>
            </w:r>
          </w:p>
        </w:tc>
      </w:tr>
      <w:tr w:rsidR="00F02E03" w:rsidRPr="003B09D5" w14:paraId="25E10B37" w14:textId="77777777" w:rsidTr="006F050A">
        <w:trPr>
          <w:cantSplit/>
          <w:trHeight w:val="70"/>
          <w:jc w:val="right"/>
        </w:trPr>
        <w:tc>
          <w:tcPr>
            <w:tcW w:w="9014" w:type="dxa"/>
          </w:tcPr>
          <w:p w14:paraId="47DA89B0" w14:textId="77777777" w:rsidR="00F02E03" w:rsidRPr="00F909C4" w:rsidRDefault="00F02E03" w:rsidP="006F050A">
            <w:pPr>
              <w:pStyle w:val="afffffff0"/>
              <w:tabs>
                <w:tab w:val="left" w:pos="680"/>
              </w:tabs>
              <w:spacing w:before="60" w:after="60"/>
              <w:rPr>
                <w:lang w:val="en-US"/>
              </w:rPr>
            </w:pPr>
            <w:r>
              <w:rPr>
                <w:rFonts w:hint="eastAsia"/>
                <w:lang w:val="en-US"/>
              </w:rPr>
              <w:t>}</w:t>
            </w:r>
          </w:p>
        </w:tc>
      </w:tr>
      <w:tr w:rsidR="00F02E03" w:rsidRPr="003B09D5" w14:paraId="2AB72BF9" w14:textId="77777777" w:rsidTr="006F050A">
        <w:trPr>
          <w:cantSplit/>
          <w:trHeight w:val="70"/>
          <w:jc w:val="right"/>
        </w:trPr>
        <w:tc>
          <w:tcPr>
            <w:tcW w:w="9014" w:type="dxa"/>
          </w:tcPr>
          <w:p w14:paraId="4578147F" w14:textId="77777777" w:rsidR="00F02E03" w:rsidRPr="00A42576" w:rsidRDefault="00F02E03" w:rsidP="006F050A">
            <w:pPr>
              <w:pStyle w:val="afffffff0"/>
              <w:tabs>
                <w:tab w:val="left" w:pos="680"/>
              </w:tabs>
              <w:spacing w:before="60" w:after="60"/>
              <w:rPr>
                <w:lang w:val="en-US"/>
              </w:rPr>
            </w:pPr>
            <w:r w:rsidRPr="00A42576">
              <w:rPr>
                <w:lang w:val="en-US"/>
              </w:rPr>
              <w:t>maxRate = Max(</w:t>
            </w:r>
            <w:r>
              <w:rPr>
                <w:lang w:val="en-US"/>
              </w:rPr>
              <w:t>Curr</w:t>
            </w:r>
            <w:r w:rsidRPr="00A42576">
              <w:rPr>
                <w:lang w:val="en-US"/>
              </w:rPr>
              <w:t>bpp</w:t>
            </w:r>
            <w:r>
              <w:rPr>
                <w:lang w:val="en-US"/>
              </w:rPr>
              <w:t xml:space="preserve"> </w:t>
            </w:r>
            <w:r w:rsidRPr="00A42576">
              <w:rPr>
                <w:lang w:val="en-US"/>
              </w:rPr>
              <w:t xml:space="preserve">+ </w:t>
            </w:r>
            <w:r w:rsidRPr="00F909C4">
              <w:rPr>
                <w:lang w:val="en-US"/>
              </w:rPr>
              <w:t>bppOffset</w:t>
            </w:r>
            <w:r w:rsidRPr="00A42576">
              <w:rPr>
                <w:lang w:val="en-US"/>
              </w:rPr>
              <w:t>, minRate)</w:t>
            </w:r>
          </w:p>
        </w:tc>
      </w:tr>
      <w:tr w:rsidR="00F02E03" w:rsidRPr="003B09D5" w14:paraId="4432076A" w14:textId="77777777" w:rsidTr="006F050A">
        <w:trPr>
          <w:cantSplit/>
          <w:trHeight w:val="70"/>
          <w:jc w:val="right"/>
        </w:trPr>
        <w:tc>
          <w:tcPr>
            <w:tcW w:w="9014" w:type="dxa"/>
          </w:tcPr>
          <w:p w14:paraId="501EAF25" w14:textId="77777777" w:rsidR="00F02E03" w:rsidRPr="00A42576" w:rsidRDefault="00F02E03" w:rsidP="006F050A">
            <w:pPr>
              <w:pStyle w:val="afffffff0"/>
              <w:tabs>
                <w:tab w:val="left" w:pos="680"/>
              </w:tabs>
              <w:spacing w:before="60" w:after="60"/>
              <w:rPr>
                <w:lang w:val="en-US"/>
              </w:rPr>
            </w:pPr>
            <w:r>
              <w:rPr>
                <w:lang w:val="en-US"/>
              </w:rPr>
              <w:t>tmp</w:t>
            </w:r>
            <w:r w:rsidRPr="00A42576">
              <w:rPr>
                <w:lang w:val="en-US"/>
              </w:rPr>
              <w:t xml:space="preserve"> = </w:t>
            </w:r>
            <w:r>
              <w:rPr>
                <w:lang w:val="en-US"/>
              </w:rPr>
              <w:t>(</w:t>
            </w:r>
            <w:r w:rsidRPr="00A42576">
              <w:rPr>
                <w:lang w:val="en-US"/>
              </w:rPr>
              <w:t>infoRatio × Max(0</w:t>
            </w:r>
            <w:r w:rsidRPr="00A42576">
              <w:rPr>
                <w:rFonts w:hint="eastAsia"/>
                <w:lang w:val="en-US"/>
              </w:rPr>
              <w:t xml:space="preserve">, </w:t>
            </w:r>
            <w:r>
              <w:rPr>
                <w:lang w:val="en-US"/>
              </w:rPr>
              <w:t>losslessBits</w:t>
            </w:r>
            <w:r w:rsidRPr="00A42576">
              <w:rPr>
                <w:lang w:val="en-US"/>
              </w:rPr>
              <w:t xml:space="preserve"> –</w:t>
            </w:r>
            <w:r>
              <w:rPr>
                <w:lang w:val="en-US"/>
              </w:rPr>
              <w:t xml:space="preserve"> bits</w:t>
            </w:r>
            <w:r w:rsidRPr="00A42576">
              <w:rPr>
                <w:lang w:val="en-US"/>
              </w:rPr>
              <w:t>Offset)</w:t>
            </w:r>
            <w:r>
              <w:rPr>
                <w:lang w:val="en-US"/>
              </w:rPr>
              <w:t xml:space="preserve"> + 64)</w:t>
            </w:r>
            <w:r w:rsidRPr="006B077E">
              <w:rPr>
                <w:lang w:val="en-US"/>
              </w:rPr>
              <w:t xml:space="preserve"> &gt;&gt; </w:t>
            </w:r>
            <w:r>
              <w:rPr>
                <w:lang w:val="en-US"/>
              </w:rPr>
              <w:t>7</w:t>
            </w:r>
          </w:p>
        </w:tc>
      </w:tr>
      <w:tr w:rsidR="00F02E03" w:rsidRPr="003B09D5" w14:paraId="6EA53351" w14:textId="77777777" w:rsidTr="006F050A">
        <w:trPr>
          <w:cantSplit/>
          <w:trHeight w:val="70"/>
          <w:jc w:val="right"/>
        </w:trPr>
        <w:tc>
          <w:tcPr>
            <w:tcW w:w="9014" w:type="dxa"/>
          </w:tcPr>
          <w:p w14:paraId="4E5359B4" w14:textId="77777777" w:rsidR="00F02E03" w:rsidRPr="00A42576" w:rsidRDefault="00F02E03" w:rsidP="006F050A">
            <w:pPr>
              <w:pStyle w:val="afffffff0"/>
              <w:tabs>
                <w:tab w:val="left" w:pos="680"/>
              </w:tabs>
              <w:spacing w:before="60" w:after="60"/>
              <w:rPr>
                <w:lang w:val="en-US"/>
              </w:rPr>
            </w:pPr>
            <w:r>
              <w:rPr>
                <w:lang w:val="en-US"/>
              </w:rPr>
              <w:t>tmp</w:t>
            </w:r>
            <w:r w:rsidRPr="006B077E">
              <w:rPr>
                <w:lang w:val="en-US"/>
              </w:rPr>
              <w:t xml:space="preserve"> = Clip3(minRate, maxRate, </w:t>
            </w:r>
            <w:r>
              <w:rPr>
                <w:lang w:val="en-US"/>
              </w:rPr>
              <w:t>tmp</w:t>
            </w:r>
            <w:r w:rsidRPr="006B077E">
              <w:rPr>
                <w:lang w:val="en-US"/>
              </w:rPr>
              <w:t>)</w:t>
            </w:r>
          </w:p>
        </w:tc>
      </w:tr>
      <w:tr w:rsidR="00F02E03" w:rsidRPr="003B09D5" w14:paraId="0FEEEA2B" w14:textId="77777777" w:rsidTr="006F050A">
        <w:trPr>
          <w:cantSplit/>
          <w:trHeight w:val="70"/>
          <w:jc w:val="right"/>
        </w:trPr>
        <w:tc>
          <w:tcPr>
            <w:tcW w:w="9014" w:type="dxa"/>
          </w:tcPr>
          <w:p w14:paraId="52AE9DF7" w14:textId="77777777" w:rsidR="00F02E03" w:rsidRDefault="00F02E03" w:rsidP="006F050A">
            <w:pPr>
              <w:pStyle w:val="afffffff0"/>
              <w:tabs>
                <w:tab w:val="left" w:pos="680"/>
              </w:tabs>
              <w:spacing w:before="60" w:after="60"/>
              <w:rPr>
                <w:lang w:val="en-US"/>
              </w:rPr>
            </w:pPr>
            <w:r>
              <w:rPr>
                <w:lang w:val="en-US"/>
              </w:rPr>
              <w:t>T</w:t>
            </w:r>
            <w:r w:rsidRPr="006B077E">
              <w:rPr>
                <w:lang w:val="en-US"/>
              </w:rPr>
              <w:t>argetRate =</w:t>
            </w:r>
            <w:r>
              <w:rPr>
                <w:lang w:val="en-US"/>
              </w:rPr>
              <w:t xml:space="preserve"> Clip3(0, 6143, tmp)</w:t>
            </w:r>
          </w:p>
        </w:tc>
      </w:tr>
      <w:tr w:rsidR="00F02E03" w:rsidRPr="003B09D5" w14:paraId="46C33A42" w14:textId="77777777" w:rsidTr="006F050A">
        <w:trPr>
          <w:cantSplit/>
          <w:trHeight w:val="70"/>
          <w:jc w:val="right"/>
        </w:trPr>
        <w:tc>
          <w:tcPr>
            <w:tcW w:w="9014" w:type="dxa"/>
          </w:tcPr>
          <w:p w14:paraId="5B9A3A80" w14:textId="77777777" w:rsidR="00F02E03" w:rsidRPr="006B077E" w:rsidRDefault="00F02E03" w:rsidP="006F050A">
            <w:pPr>
              <w:pStyle w:val="afffffff0"/>
              <w:tabs>
                <w:tab w:val="left" w:pos="680"/>
              </w:tabs>
              <w:spacing w:before="60" w:after="60"/>
              <w:rPr>
                <w:lang w:val="en-US"/>
              </w:rPr>
            </w:pPr>
            <w:r>
              <w:rPr>
                <w:lang w:val="en-US"/>
              </w:rPr>
              <w:t>a</w:t>
            </w:r>
            <w:r>
              <w:rPr>
                <w:rFonts w:hint="eastAsia"/>
                <w:lang w:val="en-US"/>
              </w:rPr>
              <w:t>va</w:t>
            </w:r>
            <w:r>
              <w:rPr>
                <w:lang w:val="en-US"/>
              </w:rPr>
              <w:t>ilable</w:t>
            </w:r>
            <w:r>
              <w:rPr>
                <w:rFonts w:hint="eastAsia"/>
                <w:lang w:val="en-US"/>
              </w:rPr>
              <w:t>B</w:t>
            </w:r>
            <w:r>
              <w:rPr>
                <w:lang w:val="en-US"/>
              </w:rPr>
              <w:t xml:space="preserve">uffer = </w:t>
            </w:r>
            <w:r w:rsidRPr="007300B0">
              <w:rPr>
                <w:lang w:val="en-US"/>
              </w:rPr>
              <w:t xml:space="preserve">MaxBufferSize </w:t>
            </w:r>
            <w:r>
              <w:rPr>
                <w:lang w:val="en-US"/>
              </w:rPr>
              <w:t xml:space="preserve">– </w:t>
            </w:r>
            <w:r w:rsidRPr="006D03D2">
              <w:rPr>
                <w:lang w:val="en-US"/>
              </w:rPr>
              <w:t>rcBuffer</w:t>
            </w:r>
            <w:r>
              <w:rPr>
                <w:lang w:val="en-US"/>
              </w:rPr>
              <w:t>Level</w:t>
            </w:r>
            <w:r w:rsidRPr="006D03D2">
              <w:rPr>
                <w:lang w:val="en-US"/>
              </w:rPr>
              <w:t>Prev</w:t>
            </w:r>
            <w:r>
              <w:rPr>
                <w:lang w:val="en-US"/>
              </w:rPr>
              <w:t xml:space="preserve"> + ((</w:t>
            </w:r>
            <w:r>
              <w:rPr>
                <w:rFonts w:hint="eastAsia"/>
                <w:lang w:val="en-US"/>
              </w:rPr>
              <w:t>Target</w:t>
            </w:r>
            <w:r w:rsidRPr="006B077E">
              <w:rPr>
                <w:lang w:val="en-US"/>
              </w:rPr>
              <w:t xml:space="preserve">bpp &lt;&lt; </w:t>
            </w:r>
            <w:r>
              <w:rPr>
                <w:lang w:val="en-US"/>
              </w:rPr>
              <w:t>4</w:t>
            </w:r>
            <w:r w:rsidRPr="006B077E">
              <w:rPr>
                <w:lang w:val="en-US"/>
              </w:rPr>
              <w:t>)</w:t>
            </w:r>
            <w:r>
              <w:rPr>
                <w:lang w:val="en-US"/>
              </w:rPr>
              <w:t xml:space="preserve"> + </w:t>
            </w:r>
            <w:r w:rsidRPr="006B077E">
              <w:rPr>
                <w:lang w:val="en-US"/>
              </w:rPr>
              <w:t>(</w:t>
            </w:r>
            <w:r>
              <w:rPr>
                <w:rFonts w:hint="eastAsia"/>
                <w:lang w:val="en-US"/>
              </w:rPr>
              <w:t>Target</w:t>
            </w:r>
            <w:r w:rsidRPr="006B077E">
              <w:rPr>
                <w:lang w:val="en-US"/>
              </w:rPr>
              <w:t xml:space="preserve">bpp &lt;&lt; </w:t>
            </w:r>
            <w:r>
              <w:rPr>
                <w:lang w:val="en-US"/>
              </w:rPr>
              <w:t>3</w:t>
            </w:r>
            <w:r w:rsidRPr="006B077E">
              <w:rPr>
                <w:lang w:val="en-US"/>
              </w:rPr>
              <w:t>)</w:t>
            </w:r>
            <w:r>
              <w:rPr>
                <w:lang w:val="en-US"/>
              </w:rPr>
              <w:t xml:space="preserve"> – T</w:t>
            </w:r>
            <w:r w:rsidRPr="006B077E">
              <w:rPr>
                <w:lang w:val="en-US"/>
              </w:rPr>
              <w:t>argetRate</w:t>
            </w:r>
            <w:r>
              <w:rPr>
                <w:lang w:val="en-US"/>
              </w:rPr>
              <w:t xml:space="preserve"> – </w:t>
            </w:r>
            <w:r>
              <w:rPr>
                <w:rFonts w:hint="eastAsia"/>
                <w:lang w:val="en-US"/>
              </w:rPr>
              <w:t>TargetRate</w:t>
            </w:r>
            <w:r>
              <w:rPr>
                <w:lang w:val="en-US"/>
              </w:rPr>
              <w:t>Record[</w:t>
            </w:r>
            <w:r>
              <w:rPr>
                <w:rFonts w:hint="eastAsia"/>
                <w:lang w:val="en-US"/>
              </w:rPr>
              <w:t>(</w:t>
            </w:r>
            <w:r>
              <w:rPr>
                <w:lang w:val="en-US"/>
              </w:rPr>
              <w:t xml:space="preserve">CurrPos + 1) % 3] – </w:t>
            </w:r>
            <w:r>
              <w:rPr>
                <w:rFonts w:hint="eastAsia"/>
                <w:lang w:val="en-US"/>
              </w:rPr>
              <w:t>TargetRat</w:t>
            </w:r>
            <w:r>
              <w:rPr>
                <w:lang w:val="en-US"/>
              </w:rPr>
              <w:t>eRecord[</w:t>
            </w:r>
            <w:r>
              <w:rPr>
                <w:rFonts w:hint="eastAsia"/>
                <w:lang w:val="en-US"/>
              </w:rPr>
              <w:t>(</w:t>
            </w:r>
            <w:r>
              <w:rPr>
                <w:lang w:val="en-US"/>
              </w:rPr>
              <w:t>CurrPos + 2) % 3]) &gt;&gt; 2;</w:t>
            </w:r>
          </w:p>
        </w:tc>
      </w:tr>
      <w:tr w:rsidR="00F02E03" w:rsidRPr="003B09D5" w14:paraId="4A8BAB9B" w14:textId="77777777" w:rsidTr="006F050A">
        <w:trPr>
          <w:cantSplit/>
          <w:trHeight w:val="70"/>
          <w:jc w:val="right"/>
        </w:trPr>
        <w:tc>
          <w:tcPr>
            <w:tcW w:w="9014" w:type="dxa"/>
          </w:tcPr>
          <w:p w14:paraId="4A9ED62F" w14:textId="77777777" w:rsidR="00F02E03" w:rsidRPr="006B077E" w:rsidRDefault="00F02E03" w:rsidP="006F050A">
            <w:pPr>
              <w:pStyle w:val="afffffff0"/>
              <w:tabs>
                <w:tab w:val="left" w:pos="680"/>
              </w:tabs>
              <w:spacing w:before="60" w:after="60"/>
              <w:rPr>
                <w:lang w:val="en-US"/>
              </w:rPr>
            </w:pPr>
            <w:r>
              <w:rPr>
                <w:lang w:val="en-US"/>
              </w:rPr>
              <w:t>i</w:t>
            </w:r>
            <w:r>
              <w:rPr>
                <w:rFonts w:hint="eastAsia"/>
                <w:lang w:val="en-US"/>
              </w:rPr>
              <w:t xml:space="preserve">f </w:t>
            </w:r>
            <w:r>
              <w:rPr>
                <w:lang w:val="en-US"/>
              </w:rPr>
              <w:t>(</w:t>
            </w:r>
            <w:r>
              <w:t>VirtualEndStuff &gt; 0</w:t>
            </w:r>
            <w:r>
              <w:rPr>
                <w:lang w:val="en-US"/>
              </w:rPr>
              <w:t>) {</w:t>
            </w:r>
          </w:p>
        </w:tc>
      </w:tr>
      <w:tr w:rsidR="00F02E03" w:rsidRPr="003B09D5" w14:paraId="0B3C33EC" w14:textId="77777777" w:rsidTr="006F050A">
        <w:trPr>
          <w:cantSplit/>
          <w:trHeight w:val="70"/>
          <w:jc w:val="right"/>
        </w:trPr>
        <w:tc>
          <w:tcPr>
            <w:tcW w:w="9014" w:type="dxa"/>
          </w:tcPr>
          <w:p w14:paraId="6B432DAD" w14:textId="77777777" w:rsidR="00F02E03" w:rsidRPr="006B077E" w:rsidRDefault="00F02E03" w:rsidP="006F050A">
            <w:pPr>
              <w:pStyle w:val="afffffff0"/>
              <w:tabs>
                <w:tab w:val="left" w:pos="680"/>
              </w:tabs>
              <w:spacing w:before="60" w:after="60"/>
              <w:ind w:firstLineChars="200" w:firstLine="360"/>
              <w:rPr>
                <w:lang w:val="en-US"/>
              </w:rPr>
            </w:pPr>
            <w:r>
              <w:rPr>
                <w:lang w:val="en-US"/>
              </w:rPr>
              <w:t>E</w:t>
            </w:r>
            <w:r>
              <w:rPr>
                <w:rFonts w:hint="eastAsia"/>
                <w:lang w:val="en-US"/>
              </w:rPr>
              <w:t>xtraB</w:t>
            </w:r>
            <w:r>
              <w:rPr>
                <w:lang w:val="en-US"/>
              </w:rPr>
              <w:t>ufferThreshold = Max(0, E</w:t>
            </w:r>
            <w:r>
              <w:rPr>
                <w:rFonts w:hint="eastAsia"/>
                <w:lang w:val="en-US"/>
              </w:rPr>
              <w:t>xtraB</w:t>
            </w:r>
            <w:r>
              <w:rPr>
                <w:lang w:val="en-US"/>
              </w:rPr>
              <w:t>ufferThreshold – (1 &lt;&lt; RcExtraBufferDecreaseStepLog2))</w:t>
            </w:r>
          </w:p>
        </w:tc>
      </w:tr>
      <w:tr w:rsidR="00F02E03" w:rsidRPr="003B09D5" w14:paraId="6E04EC69" w14:textId="77777777" w:rsidTr="006F050A">
        <w:trPr>
          <w:cantSplit/>
          <w:trHeight w:val="70"/>
          <w:jc w:val="right"/>
        </w:trPr>
        <w:tc>
          <w:tcPr>
            <w:tcW w:w="9014" w:type="dxa"/>
          </w:tcPr>
          <w:p w14:paraId="1FA091C5" w14:textId="77777777" w:rsidR="00F02E03" w:rsidRPr="006B077E" w:rsidRDefault="00F02E03" w:rsidP="006F050A">
            <w:pPr>
              <w:pStyle w:val="afffffff0"/>
              <w:tabs>
                <w:tab w:val="left" w:pos="680"/>
              </w:tabs>
              <w:spacing w:before="60" w:after="60"/>
              <w:rPr>
                <w:lang w:val="en-US"/>
              </w:rPr>
            </w:pPr>
            <w:r>
              <w:rPr>
                <w:lang w:val="en-US"/>
              </w:rPr>
              <w:t>}</w:t>
            </w:r>
          </w:p>
        </w:tc>
      </w:tr>
      <w:tr w:rsidR="00F02E03" w:rsidRPr="003B09D5" w14:paraId="4C19734B" w14:textId="77777777" w:rsidTr="006F050A">
        <w:trPr>
          <w:cantSplit/>
          <w:trHeight w:val="70"/>
          <w:jc w:val="right"/>
        </w:trPr>
        <w:tc>
          <w:tcPr>
            <w:tcW w:w="9014" w:type="dxa"/>
          </w:tcPr>
          <w:p w14:paraId="4DEE5AAD" w14:textId="77777777" w:rsidR="00F02E03" w:rsidRPr="006B077E" w:rsidRDefault="00F02E03" w:rsidP="006F050A">
            <w:pPr>
              <w:pStyle w:val="afffffff0"/>
              <w:tabs>
                <w:tab w:val="left" w:pos="680"/>
              </w:tabs>
              <w:spacing w:before="60" w:after="60"/>
              <w:rPr>
                <w:lang w:val="en-US"/>
              </w:rPr>
            </w:pPr>
            <w:r>
              <w:rPr>
                <w:lang w:val="en-US"/>
              </w:rPr>
              <w:t>i</w:t>
            </w:r>
            <w:r>
              <w:rPr>
                <w:rFonts w:hint="eastAsia"/>
                <w:lang w:val="en-US"/>
              </w:rPr>
              <w:t>f</w:t>
            </w:r>
            <w:r>
              <w:rPr>
                <w:lang w:val="en-US"/>
              </w:rPr>
              <w:t xml:space="preserve"> (a</w:t>
            </w:r>
            <w:r>
              <w:rPr>
                <w:rFonts w:hint="eastAsia"/>
                <w:lang w:val="en-US"/>
              </w:rPr>
              <w:t>va</w:t>
            </w:r>
            <w:r>
              <w:rPr>
                <w:lang w:val="en-US"/>
              </w:rPr>
              <w:t>ilableBuffer &lt; E</w:t>
            </w:r>
            <w:r>
              <w:rPr>
                <w:rFonts w:hint="eastAsia"/>
                <w:lang w:val="en-US"/>
              </w:rPr>
              <w:t>xtraB</w:t>
            </w:r>
            <w:r>
              <w:rPr>
                <w:lang w:val="en-US"/>
              </w:rPr>
              <w:t>ufferThreshold) {</w:t>
            </w:r>
          </w:p>
        </w:tc>
      </w:tr>
      <w:tr w:rsidR="00F02E03" w:rsidRPr="003B09D5" w14:paraId="5B7076EF" w14:textId="77777777" w:rsidTr="006F050A">
        <w:trPr>
          <w:cantSplit/>
          <w:trHeight w:val="70"/>
          <w:jc w:val="right"/>
        </w:trPr>
        <w:tc>
          <w:tcPr>
            <w:tcW w:w="9014" w:type="dxa"/>
          </w:tcPr>
          <w:p w14:paraId="0768D2ED" w14:textId="77777777" w:rsidR="00F02E03" w:rsidRPr="006B077E" w:rsidRDefault="00F02E03" w:rsidP="006F050A">
            <w:pPr>
              <w:pStyle w:val="afffffff0"/>
              <w:tabs>
                <w:tab w:val="left" w:pos="680"/>
              </w:tabs>
              <w:spacing w:before="60" w:after="60"/>
              <w:ind w:firstLineChars="200" w:firstLine="360"/>
              <w:rPr>
                <w:lang w:val="en-US"/>
              </w:rPr>
            </w:pPr>
            <w:r>
              <w:rPr>
                <w:lang w:val="en-US"/>
              </w:rPr>
              <w:t>T</w:t>
            </w:r>
            <w:r w:rsidRPr="00A42576">
              <w:rPr>
                <w:lang w:val="en-US"/>
              </w:rPr>
              <w:t>arget</w:t>
            </w:r>
            <w:r w:rsidRPr="00A42576">
              <w:rPr>
                <w:rFonts w:hint="eastAsia"/>
                <w:lang w:val="en-US"/>
              </w:rPr>
              <w:t>R</w:t>
            </w:r>
            <w:r w:rsidRPr="00A42576">
              <w:rPr>
                <w:lang w:val="en-US"/>
              </w:rPr>
              <w:t>ate</w:t>
            </w:r>
            <w:r>
              <w:rPr>
                <w:lang w:val="en-US"/>
              </w:rPr>
              <w:t xml:space="preserve"> = Max(0, T</w:t>
            </w:r>
            <w:r w:rsidRPr="00A42576">
              <w:rPr>
                <w:lang w:val="en-US"/>
              </w:rPr>
              <w:t>arget</w:t>
            </w:r>
            <w:r w:rsidRPr="00A42576">
              <w:rPr>
                <w:rFonts w:hint="eastAsia"/>
                <w:lang w:val="en-US"/>
              </w:rPr>
              <w:t>R</w:t>
            </w:r>
            <w:r w:rsidRPr="00A42576">
              <w:rPr>
                <w:lang w:val="en-US"/>
              </w:rPr>
              <w:t>ate</w:t>
            </w:r>
            <w:r>
              <w:rPr>
                <w:lang w:val="en-US"/>
              </w:rPr>
              <w:t xml:space="preserve"> – ((E</w:t>
            </w:r>
            <w:r>
              <w:rPr>
                <w:rFonts w:hint="eastAsia"/>
                <w:lang w:val="en-US"/>
              </w:rPr>
              <w:t>xtraB</w:t>
            </w:r>
            <w:r>
              <w:rPr>
                <w:lang w:val="en-US"/>
              </w:rPr>
              <w:t>ufferThreshold – a</w:t>
            </w:r>
            <w:r>
              <w:rPr>
                <w:rFonts w:hint="eastAsia"/>
                <w:lang w:val="en-US"/>
              </w:rPr>
              <w:t>va</w:t>
            </w:r>
            <w:r>
              <w:rPr>
                <w:lang w:val="en-US"/>
              </w:rPr>
              <w:t>ilableBuffer) &gt;&gt; (ExtraBufferPenaltyLog2 – 2)));</w:t>
            </w:r>
          </w:p>
        </w:tc>
      </w:tr>
      <w:tr w:rsidR="00F02E03" w:rsidRPr="003B09D5" w14:paraId="117213D2" w14:textId="77777777" w:rsidTr="006F050A">
        <w:trPr>
          <w:cantSplit/>
          <w:trHeight w:val="70"/>
          <w:jc w:val="right"/>
        </w:trPr>
        <w:tc>
          <w:tcPr>
            <w:tcW w:w="9014" w:type="dxa"/>
          </w:tcPr>
          <w:p w14:paraId="048F8871" w14:textId="77777777" w:rsidR="00F02E03" w:rsidRPr="006B077E" w:rsidRDefault="00F02E03" w:rsidP="006F050A">
            <w:pPr>
              <w:pStyle w:val="afffffff0"/>
              <w:tabs>
                <w:tab w:val="left" w:pos="680"/>
              </w:tabs>
              <w:spacing w:before="60" w:after="60"/>
              <w:rPr>
                <w:lang w:val="en-US"/>
              </w:rPr>
            </w:pPr>
            <w:r>
              <w:rPr>
                <w:rFonts w:hint="eastAsia"/>
                <w:lang w:val="en-US"/>
              </w:rPr>
              <w:t>}</w:t>
            </w:r>
          </w:p>
        </w:tc>
      </w:tr>
      <w:tr w:rsidR="00F02E03" w:rsidRPr="003B09D5" w14:paraId="21F8C650" w14:textId="77777777" w:rsidTr="006F050A">
        <w:trPr>
          <w:cantSplit/>
          <w:trHeight w:val="70"/>
          <w:jc w:val="right"/>
        </w:trPr>
        <w:tc>
          <w:tcPr>
            <w:tcW w:w="9014" w:type="dxa"/>
          </w:tcPr>
          <w:p w14:paraId="606F1EAD" w14:textId="77777777" w:rsidR="00F02E03" w:rsidRPr="00A42576" w:rsidRDefault="00F02E03" w:rsidP="006F050A">
            <w:pPr>
              <w:pStyle w:val="afffffff0"/>
              <w:tabs>
                <w:tab w:val="left" w:pos="680"/>
              </w:tabs>
              <w:spacing w:before="60" w:after="60"/>
              <w:rPr>
                <w:lang w:val="en-US"/>
              </w:rPr>
            </w:pPr>
            <w:r w:rsidRPr="00A42576">
              <w:rPr>
                <w:lang w:val="en-US"/>
              </w:rPr>
              <w:t>tmp = (</w:t>
            </w:r>
            <w:r>
              <w:rPr>
                <w:lang w:val="en-US"/>
              </w:rPr>
              <w:t>T</w:t>
            </w:r>
            <w:r w:rsidRPr="00A42576">
              <w:rPr>
                <w:lang w:val="en-US"/>
              </w:rPr>
              <w:t>argetRate × InvElem + ((1 &lt;&lt; InvElemShift) &gt;&gt; 1)) &gt;&gt; InvElemShift</w:t>
            </w:r>
          </w:p>
        </w:tc>
      </w:tr>
      <w:tr w:rsidR="00F02E03" w:rsidRPr="003B09D5" w14:paraId="32F389AB" w14:textId="77777777" w:rsidTr="006F050A">
        <w:trPr>
          <w:cantSplit/>
          <w:trHeight w:val="70"/>
          <w:jc w:val="right"/>
        </w:trPr>
        <w:tc>
          <w:tcPr>
            <w:tcW w:w="9014" w:type="dxa"/>
          </w:tcPr>
          <w:p w14:paraId="5FDCC161" w14:textId="77777777" w:rsidR="00F02E03" w:rsidRPr="00A42576" w:rsidRDefault="00F02E03" w:rsidP="006F050A">
            <w:pPr>
              <w:pStyle w:val="afffffff0"/>
              <w:tabs>
                <w:tab w:val="left" w:pos="680"/>
              </w:tabs>
              <w:spacing w:before="60" w:after="60"/>
              <w:rPr>
                <w:lang w:val="en-US"/>
              </w:rPr>
            </w:pPr>
            <w:r>
              <w:rPr>
                <w:lang w:val="en-US"/>
              </w:rPr>
              <w:t>tmp</w:t>
            </w:r>
            <w:r w:rsidRPr="006B077E">
              <w:rPr>
                <w:lang w:val="en-US"/>
              </w:rPr>
              <w:t xml:space="preserve"> = (</w:t>
            </w:r>
            <w:r>
              <w:rPr>
                <w:lang w:val="en-US"/>
              </w:rPr>
              <w:t>losslessBits</w:t>
            </w:r>
            <w:r w:rsidRPr="006B077E">
              <w:rPr>
                <w:lang w:val="en-US"/>
              </w:rPr>
              <w:t xml:space="preserve"> – tmp) </w:t>
            </w:r>
            <w:r w:rsidRPr="006B077E">
              <w:rPr>
                <w:rFonts w:hint="eastAsia"/>
                <w:lang w:val="en-US"/>
              </w:rPr>
              <w:t>&lt;&lt; 3</w:t>
            </w:r>
          </w:p>
        </w:tc>
      </w:tr>
      <w:tr w:rsidR="00F02E03" w:rsidRPr="003B09D5" w14:paraId="32B3D295" w14:textId="77777777" w:rsidTr="006F050A">
        <w:trPr>
          <w:cantSplit/>
          <w:trHeight w:val="70"/>
          <w:jc w:val="right"/>
        </w:trPr>
        <w:tc>
          <w:tcPr>
            <w:tcW w:w="9014" w:type="dxa"/>
          </w:tcPr>
          <w:p w14:paraId="43F54062" w14:textId="77777777" w:rsidR="00F02E03" w:rsidRPr="006B077E" w:rsidRDefault="00F02E03" w:rsidP="006F050A">
            <w:pPr>
              <w:pStyle w:val="afffffff0"/>
              <w:tabs>
                <w:tab w:val="left" w:pos="680"/>
              </w:tabs>
              <w:spacing w:before="60" w:after="60"/>
              <w:rPr>
                <w:lang w:val="en-US"/>
              </w:rPr>
            </w:pPr>
            <w:r w:rsidRPr="006B077E">
              <w:rPr>
                <w:lang w:val="en-US"/>
              </w:rPr>
              <w:t>MasterQp =</w:t>
            </w:r>
            <w:r>
              <w:rPr>
                <w:lang w:val="en-US"/>
              </w:rPr>
              <w:t xml:space="preserve"> Clip3</w:t>
            </w:r>
            <w:r>
              <w:rPr>
                <w:rFonts w:hint="eastAsia"/>
                <w:lang w:val="en-US"/>
              </w:rPr>
              <w:t>(</w:t>
            </w:r>
            <w:r w:rsidRPr="006B077E">
              <w:rPr>
                <w:lang w:val="en-US"/>
              </w:rPr>
              <w:t>–</w:t>
            </w:r>
            <w:r>
              <w:rPr>
                <w:lang w:val="en-US"/>
              </w:rPr>
              <w:t>960</w:t>
            </w:r>
            <w:r>
              <w:rPr>
                <w:rFonts w:hint="eastAsia"/>
                <w:lang w:val="en-US"/>
              </w:rPr>
              <w:t>,</w:t>
            </w:r>
            <w:r>
              <w:rPr>
                <w:lang w:val="en-US"/>
              </w:rPr>
              <w:t xml:space="preserve"> </w:t>
            </w:r>
            <w:r>
              <w:rPr>
                <w:rFonts w:hint="eastAsia"/>
                <w:lang w:val="en-US"/>
              </w:rPr>
              <w:t>18304, tmp)</w:t>
            </w:r>
          </w:p>
        </w:tc>
      </w:tr>
    </w:tbl>
    <w:p w14:paraId="37A275F2" w14:textId="77777777" w:rsidR="00F02E03" w:rsidRPr="006B077E" w:rsidRDefault="00F02E03" w:rsidP="00F02E03">
      <w:pPr>
        <w:pStyle w:val="aff7"/>
        <w:ind w:firstLineChars="0" w:firstLine="0"/>
        <w:rPr>
          <w:rFonts w:hAnsi="宋体"/>
        </w:rPr>
      </w:pPr>
      <w:r w:rsidRPr="006B077E">
        <w:rPr>
          <w:rFonts w:hAnsi="宋体" w:hint="eastAsia"/>
        </w:rPr>
        <w:t>其中，I</w:t>
      </w:r>
      <w:r w:rsidRPr="006B077E">
        <w:rPr>
          <w:rFonts w:hAnsi="宋体"/>
        </w:rPr>
        <w:t>nverseTable</w:t>
      </w:r>
      <w:r>
        <w:rPr>
          <w:rFonts w:hAnsi="宋体" w:hint="eastAsia"/>
        </w:rPr>
        <w:t>以及</w:t>
      </w:r>
      <w:r w:rsidRPr="00EF50FC">
        <w:rPr>
          <w:rFonts w:hAnsi="宋体" w:hint="eastAsia"/>
        </w:rPr>
        <w:t>ComplexityDivide3Tabl</w:t>
      </w:r>
      <w:r>
        <w:rPr>
          <w:rFonts w:hAnsi="宋体"/>
        </w:rPr>
        <w:t>e</w:t>
      </w:r>
      <w:r w:rsidRPr="006B077E">
        <w:rPr>
          <w:rFonts w:hAnsi="宋体" w:hint="eastAsia"/>
        </w:rPr>
        <w:t>的定义为：</w:t>
      </w:r>
    </w:p>
    <w:p w14:paraId="6E939A41" w14:textId="77777777" w:rsidR="00F02E03" w:rsidRDefault="00F02E03" w:rsidP="00F02E03">
      <w:pPr>
        <w:rPr>
          <w:rFonts w:ascii="宋体" w:hAnsi="宋体"/>
        </w:rPr>
      </w:pPr>
      <w:r w:rsidRPr="006B077E">
        <w:rPr>
          <w:rFonts w:ascii="宋体" w:hAnsi="宋体"/>
        </w:rPr>
        <w:t>InverseTable = { 1024, 512, 341, 256, 205, 171, 146, 128,</w:t>
      </w:r>
      <w:r>
        <w:rPr>
          <w:rFonts w:ascii="宋体" w:hAnsi="宋体"/>
        </w:rPr>
        <w:t xml:space="preserve"> </w:t>
      </w:r>
      <w:r w:rsidRPr="006B077E">
        <w:rPr>
          <w:rFonts w:ascii="宋体" w:hAnsi="宋体"/>
        </w:rPr>
        <w:t>114, 102, 93, 85, 79, 73, 68, 64,</w:t>
      </w:r>
      <w:r>
        <w:rPr>
          <w:rFonts w:ascii="宋体" w:hAnsi="宋体"/>
        </w:rPr>
        <w:t xml:space="preserve"> </w:t>
      </w:r>
      <w:r w:rsidRPr="006B077E">
        <w:rPr>
          <w:rFonts w:ascii="宋体" w:hAnsi="宋体"/>
        </w:rPr>
        <w:t>60, 57, 54, 51, 49, 47, 45, 43,</w:t>
      </w:r>
      <w:r>
        <w:rPr>
          <w:rFonts w:ascii="宋体" w:hAnsi="宋体"/>
        </w:rPr>
        <w:t xml:space="preserve"> </w:t>
      </w:r>
      <w:r w:rsidRPr="006B077E">
        <w:rPr>
          <w:rFonts w:ascii="宋体" w:hAnsi="宋体"/>
        </w:rPr>
        <w:t>41, 39, 38, 37, 35, 34, 33, 32 }</w:t>
      </w:r>
    </w:p>
    <w:p w14:paraId="2F91AB8C" w14:textId="77777777" w:rsidR="00F02E03" w:rsidRPr="006B077E" w:rsidRDefault="00F02E03" w:rsidP="00F02E03">
      <w:pPr>
        <w:rPr>
          <w:rFonts w:ascii="宋体" w:hAnsi="宋体"/>
        </w:rPr>
      </w:pPr>
      <w:r w:rsidRPr="00EF50FC">
        <w:rPr>
          <w:rFonts w:ascii="宋体" w:hAnsi="宋体" w:hint="eastAsia"/>
        </w:rPr>
        <w:lastRenderedPageBreak/>
        <w:t>ComplexityDivide3Table = { 0, 0, 0, 1, 1, 1, 2, 2, 2, 3, 3, 3, 4 }</w:t>
      </w:r>
    </w:p>
    <w:p w14:paraId="026EDE20" w14:textId="77777777" w:rsidR="00F02E03" w:rsidRDefault="00F02E03" w:rsidP="00F02E03">
      <w:pPr>
        <w:pStyle w:val="a6"/>
        <w:spacing w:before="156" w:after="156"/>
      </w:pPr>
      <w:bookmarkStart w:id="1274" w:name="_Ref104890078"/>
      <w:r>
        <w:rPr>
          <w:rFonts w:hint="eastAsia"/>
        </w:rPr>
        <w:t>计算亮色度编码块量化参数</w:t>
      </w:r>
      <w:bookmarkEnd w:id="1274"/>
    </w:p>
    <w:p w14:paraId="724C10F1" w14:textId="77777777" w:rsidR="00F02E03" w:rsidRPr="0005084F" w:rsidRDefault="00F02E03" w:rsidP="00F02E03">
      <w:pPr>
        <w:pStyle w:val="aff7"/>
      </w:pPr>
      <w:r>
        <w:t>计算亮度量化参数</w:t>
      </w:r>
      <w:r>
        <w:rPr>
          <w:rFonts w:hint="eastAsia"/>
        </w:rPr>
        <w:t>Qp</w:t>
      </w:r>
      <w:r>
        <w:t>[0]</w:t>
      </w:r>
      <w:r>
        <w:rPr>
          <w:rFonts w:hint="eastAsia"/>
        </w:rPr>
        <w:t>以及</w:t>
      </w:r>
      <w:r>
        <w:t>色度</w:t>
      </w:r>
      <w:r>
        <w:rPr>
          <w:rFonts w:hint="eastAsia"/>
        </w:rPr>
        <w:t>量化参数Qp[</w:t>
      </w:r>
      <w:r>
        <w:t>1</w:t>
      </w:r>
      <w:r>
        <w:rPr>
          <w:rFonts w:hint="eastAsia"/>
        </w:rPr>
        <w:t>]</w:t>
      </w:r>
      <w:r>
        <w:t>,Qp[2]</w:t>
      </w:r>
      <w:r>
        <w:rPr>
          <w:rFonts w:hint="eastAsia"/>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1B6AB2B4" w14:textId="77777777" w:rsidTr="006F050A">
        <w:trPr>
          <w:cantSplit/>
          <w:trHeight w:val="70"/>
          <w:jc w:val="right"/>
        </w:trPr>
        <w:tc>
          <w:tcPr>
            <w:tcW w:w="9014" w:type="dxa"/>
          </w:tcPr>
          <w:p w14:paraId="6B32EAE8" w14:textId="77777777" w:rsidR="00F02E03" w:rsidRDefault="00F02E03" w:rsidP="006F050A">
            <w:pPr>
              <w:pStyle w:val="afffffff0"/>
              <w:tabs>
                <w:tab w:val="left" w:pos="680"/>
              </w:tabs>
              <w:spacing w:before="60" w:after="60"/>
              <w:rPr>
                <w:lang w:val="en-US"/>
              </w:rPr>
            </w:pPr>
            <w:r>
              <w:rPr>
                <w:lang w:val="en-US"/>
              </w:rPr>
              <w:t>Bias = (</w:t>
            </w:r>
            <w:r>
              <w:t>RcQpBias[</w:t>
            </w:r>
            <w:r>
              <w:rPr>
                <w:lang w:val="en-US"/>
              </w:rPr>
              <w:t>ComplexityLevel[0</w:t>
            </w:r>
            <w:r w:rsidRPr="006B077E">
              <w:rPr>
                <w:lang w:val="en-US"/>
              </w:rPr>
              <w:t>]</w:t>
            </w:r>
            <w:r>
              <w:t>][</w:t>
            </w:r>
            <w:r>
              <w:rPr>
                <w:lang w:val="en-US"/>
              </w:rPr>
              <w:t>ComplexityLevel[1</w:t>
            </w:r>
            <w:r w:rsidRPr="006B077E">
              <w:rPr>
                <w:lang w:val="en-US"/>
              </w:rPr>
              <w:t>]</w:t>
            </w:r>
            <w:r>
              <w:t xml:space="preserve">] </w:t>
            </w:r>
            <w:r w:rsidRPr="00756C67">
              <w:rPr>
                <w:lang w:val="en-US"/>
              </w:rPr>
              <w:t>×</w:t>
            </w:r>
            <w:r>
              <w:rPr>
                <w:lang w:val="en-US"/>
              </w:rPr>
              <w:t xml:space="preserve"> FormatBias) &gt;&gt; 1</w:t>
            </w:r>
          </w:p>
        </w:tc>
      </w:tr>
      <w:tr w:rsidR="00F02E03" w:rsidRPr="003B09D5" w14:paraId="7B1D9CF7" w14:textId="77777777" w:rsidTr="006F050A">
        <w:trPr>
          <w:cantSplit/>
          <w:trHeight w:val="70"/>
          <w:jc w:val="right"/>
        </w:trPr>
        <w:tc>
          <w:tcPr>
            <w:tcW w:w="9014" w:type="dxa"/>
          </w:tcPr>
          <w:p w14:paraId="675676EF" w14:textId="77777777" w:rsidR="00F02E03" w:rsidRDefault="00F02E03" w:rsidP="006F050A">
            <w:pPr>
              <w:pStyle w:val="afffffff0"/>
              <w:tabs>
                <w:tab w:val="left" w:pos="680"/>
              </w:tabs>
              <w:spacing w:before="60" w:after="60"/>
              <w:rPr>
                <w:lang w:val="en-US"/>
              </w:rPr>
            </w:pPr>
            <w:r w:rsidRPr="000E32E4">
              <w:rPr>
                <w:lang w:val="en-US"/>
              </w:rPr>
              <w:t xml:space="preserve">tmp = </w:t>
            </w:r>
            <w:r>
              <w:rPr>
                <w:lang w:val="en-US"/>
              </w:rPr>
              <w:t>ChromaSampleRate</w:t>
            </w:r>
            <w:r w:rsidRPr="000E32E4">
              <w:rPr>
                <w:lang w:val="en-US"/>
              </w:rPr>
              <w:t xml:space="preserve"> </w:t>
            </w:r>
            <w:r w:rsidRPr="00756C67">
              <w:rPr>
                <w:lang w:val="en-US"/>
              </w:rPr>
              <w:t>×</w:t>
            </w:r>
            <w:r w:rsidRPr="000E32E4">
              <w:rPr>
                <w:lang w:val="en-US"/>
              </w:rPr>
              <w:t xml:space="preserve"> </w:t>
            </w:r>
            <w:r>
              <w:rPr>
                <w:lang w:val="en-US"/>
              </w:rPr>
              <w:t>B</w:t>
            </w:r>
            <w:r w:rsidRPr="000E32E4">
              <w:rPr>
                <w:lang w:val="en-US"/>
              </w:rPr>
              <w:t>ias</w:t>
            </w:r>
          </w:p>
        </w:tc>
      </w:tr>
      <w:tr w:rsidR="00F02E03" w:rsidRPr="003B09D5" w14:paraId="534A74CB" w14:textId="77777777" w:rsidTr="006F050A">
        <w:trPr>
          <w:cantSplit/>
          <w:trHeight w:val="70"/>
          <w:jc w:val="right"/>
        </w:trPr>
        <w:tc>
          <w:tcPr>
            <w:tcW w:w="9014" w:type="dxa"/>
          </w:tcPr>
          <w:p w14:paraId="3A1BB062" w14:textId="77777777" w:rsidR="00F02E03" w:rsidRDefault="00F02E03" w:rsidP="006F050A">
            <w:pPr>
              <w:pStyle w:val="afffffff0"/>
              <w:tabs>
                <w:tab w:val="left" w:pos="680"/>
              </w:tabs>
              <w:spacing w:before="60" w:after="60"/>
              <w:rPr>
                <w:lang w:val="en-US"/>
              </w:rPr>
            </w:pPr>
            <w:r w:rsidRPr="000E32E4">
              <w:rPr>
                <w:lang w:val="en-US"/>
              </w:rPr>
              <w:t>tmp = ((tmp &lt;&lt;</w:t>
            </w:r>
            <w:r>
              <w:rPr>
                <w:lang w:val="en-US"/>
              </w:rPr>
              <w:t xml:space="preserve"> 7</w:t>
            </w:r>
            <w:r w:rsidRPr="000E32E4">
              <w:rPr>
                <w:lang w:val="en-US"/>
              </w:rPr>
              <w:t xml:space="preserve">) + </w:t>
            </w:r>
            <w:r>
              <w:rPr>
                <w:lang w:val="en-US"/>
              </w:rPr>
              <w:t>128</w:t>
            </w:r>
            <w:r w:rsidRPr="000E32E4">
              <w:rPr>
                <w:lang w:val="en-US"/>
              </w:rPr>
              <w:t xml:space="preserve">) &gt;&gt; </w:t>
            </w:r>
            <w:r>
              <w:rPr>
                <w:lang w:val="en-US"/>
              </w:rPr>
              <w:t>8</w:t>
            </w:r>
          </w:p>
        </w:tc>
      </w:tr>
      <w:tr w:rsidR="00F02E03" w:rsidRPr="003B09D5" w14:paraId="5237AE60" w14:textId="77777777" w:rsidTr="006F050A">
        <w:trPr>
          <w:cantSplit/>
          <w:trHeight w:val="70"/>
          <w:jc w:val="right"/>
        </w:trPr>
        <w:tc>
          <w:tcPr>
            <w:tcW w:w="9014" w:type="dxa"/>
          </w:tcPr>
          <w:p w14:paraId="6A6F7DBD" w14:textId="77777777" w:rsidR="00F02E03" w:rsidRDefault="00F02E03" w:rsidP="006F050A">
            <w:pPr>
              <w:pStyle w:val="afffffff0"/>
              <w:tabs>
                <w:tab w:val="left" w:pos="680"/>
              </w:tabs>
              <w:spacing w:before="60" w:after="60"/>
              <w:rPr>
                <w:lang w:val="en-US"/>
              </w:rPr>
            </w:pPr>
            <w:r>
              <w:rPr>
                <w:lang w:val="en-US"/>
              </w:rPr>
              <w:t>qpHighPrec[0] = Clip3(0, BitDepth</w:t>
            </w:r>
            <w:r w:rsidRPr="002A2B3A">
              <w:rPr>
                <w:lang w:val="en-US"/>
              </w:rPr>
              <w:t>[0]</w:t>
            </w:r>
            <w:r>
              <w:rPr>
                <w:lang w:val="en-US"/>
              </w:rPr>
              <w:t xml:space="preserve"> </w:t>
            </w:r>
            <w:r>
              <w:rPr>
                <w:rFonts w:hint="eastAsia"/>
                <w:lang w:val="en-US"/>
              </w:rPr>
              <w:t>&lt;&lt; 3</w:t>
            </w:r>
            <w:r>
              <w:rPr>
                <w:lang w:val="en-US"/>
              </w:rPr>
              <w:t xml:space="preserve">, </w:t>
            </w:r>
            <w:r>
              <w:rPr>
                <w:rFonts w:hint="eastAsia"/>
                <w:lang w:val="en-US"/>
              </w:rPr>
              <w:t>(</w:t>
            </w:r>
            <w:r>
              <w:rPr>
                <w:lang w:val="en-US"/>
              </w:rPr>
              <w:t>MasterQp – tmp + 64) &gt;&gt; 7)</w:t>
            </w:r>
          </w:p>
        </w:tc>
      </w:tr>
      <w:tr w:rsidR="00F02E03" w:rsidRPr="003B09D5" w14:paraId="7AA9C212" w14:textId="77777777" w:rsidTr="006F050A">
        <w:trPr>
          <w:cantSplit/>
          <w:trHeight w:val="70"/>
          <w:jc w:val="right"/>
        </w:trPr>
        <w:tc>
          <w:tcPr>
            <w:tcW w:w="9014" w:type="dxa"/>
          </w:tcPr>
          <w:p w14:paraId="3D29763C" w14:textId="77777777" w:rsidR="00F02E03" w:rsidRDefault="00F02E03" w:rsidP="006F050A">
            <w:pPr>
              <w:pStyle w:val="afffffff0"/>
              <w:tabs>
                <w:tab w:val="left" w:pos="680"/>
              </w:tabs>
              <w:spacing w:before="60" w:after="60"/>
              <w:rPr>
                <w:lang w:val="en-US"/>
              </w:rPr>
            </w:pPr>
            <w:r>
              <w:rPr>
                <w:lang w:val="en-US"/>
              </w:rPr>
              <w:t xml:space="preserve">qpHighPrec[1] = Clip3(0, BitDepth[1] &lt;&lt; 3, </w:t>
            </w:r>
            <w:r>
              <w:rPr>
                <w:rFonts w:hint="eastAsia"/>
                <w:lang w:val="en-US"/>
              </w:rPr>
              <w:t>(</w:t>
            </w:r>
            <w:r>
              <w:rPr>
                <w:lang w:val="en-US"/>
              </w:rPr>
              <w:t xml:space="preserve">MasterQp + </w:t>
            </w:r>
            <w:r w:rsidRPr="002A2B3A">
              <w:rPr>
                <w:lang w:val="en-US"/>
              </w:rPr>
              <w:t>Bias</w:t>
            </w:r>
            <w:r>
              <w:rPr>
                <w:lang w:val="en-US"/>
              </w:rPr>
              <w:t xml:space="preserve"> + 64</w:t>
            </w:r>
            <w:r>
              <w:rPr>
                <w:rFonts w:hint="eastAsia"/>
                <w:lang w:val="en-US"/>
              </w:rPr>
              <w:t>)</w:t>
            </w:r>
            <w:r>
              <w:rPr>
                <w:lang w:val="en-US"/>
              </w:rPr>
              <w:t xml:space="preserve"> &gt;&gt; 7)</w:t>
            </w:r>
          </w:p>
        </w:tc>
      </w:tr>
      <w:tr w:rsidR="00F02E03" w:rsidRPr="003B09D5" w14:paraId="25732AB5" w14:textId="77777777" w:rsidTr="006F050A">
        <w:trPr>
          <w:cantSplit/>
          <w:trHeight w:val="70"/>
          <w:jc w:val="right"/>
        </w:trPr>
        <w:tc>
          <w:tcPr>
            <w:tcW w:w="9014" w:type="dxa"/>
          </w:tcPr>
          <w:p w14:paraId="5D872A6B" w14:textId="77777777" w:rsidR="00F02E03" w:rsidDel="002C01EE" w:rsidRDefault="00F02E03" w:rsidP="006F050A">
            <w:pPr>
              <w:pStyle w:val="afffffff0"/>
              <w:tabs>
                <w:tab w:val="left" w:pos="680"/>
              </w:tabs>
              <w:spacing w:before="60" w:after="60"/>
              <w:rPr>
                <w:lang w:val="en-US"/>
              </w:rPr>
            </w:pPr>
            <w:r w:rsidRPr="00105E37">
              <w:t>qpRem[0]</w:t>
            </w:r>
            <w:r>
              <w:t xml:space="preserve"> = </w:t>
            </w:r>
            <w:r>
              <w:rPr>
                <w:lang w:val="en-US"/>
              </w:rPr>
              <w:t>qpHighPrec[0] &amp; 7</w:t>
            </w:r>
          </w:p>
        </w:tc>
      </w:tr>
      <w:tr w:rsidR="00F02E03" w:rsidRPr="003B09D5" w14:paraId="2721D507" w14:textId="77777777" w:rsidTr="006F050A">
        <w:trPr>
          <w:cantSplit/>
          <w:trHeight w:val="70"/>
          <w:jc w:val="right"/>
        </w:trPr>
        <w:tc>
          <w:tcPr>
            <w:tcW w:w="9014" w:type="dxa"/>
          </w:tcPr>
          <w:p w14:paraId="4E3A2171" w14:textId="77777777" w:rsidR="00F02E03" w:rsidDel="002C01EE" w:rsidRDefault="00F02E03" w:rsidP="006F050A">
            <w:pPr>
              <w:pStyle w:val="afffffff0"/>
              <w:tabs>
                <w:tab w:val="left" w:pos="680"/>
              </w:tabs>
              <w:spacing w:before="60" w:after="60"/>
              <w:rPr>
                <w:lang w:val="en-US"/>
              </w:rPr>
            </w:pPr>
            <w:r w:rsidRPr="00105E37">
              <w:t>qpRem[</w:t>
            </w:r>
            <w:r>
              <w:t>1</w:t>
            </w:r>
            <w:r w:rsidRPr="00105E37">
              <w:t>]</w:t>
            </w:r>
            <w:r>
              <w:t xml:space="preserve"> = </w:t>
            </w:r>
            <w:r>
              <w:rPr>
                <w:lang w:val="en-US"/>
              </w:rPr>
              <w:t>qpHighPrec[1] &amp; 7</w:t>
            </w:r>
          </w:p>
        </w:tc>
      </w:tr>
      <w:tr w:rsidR="00F02E03" w:rsidRPr="003B09D5" w14:paraId="1B1DCECE" w14:textId="77777777" w:rsidTr="006F050A">
        <w:trPr>
          <w:cantSplit/>
          <w:trHeight w:val="70"/>
          <w:jc w:val="right"/>
        </w:trPr>
        <w:tc>
          <w:tcPr>
            <w:tcW w:w="9014" w:type="dxa"/>
          </w:tcPr>
          <w:p w14:paraId="57F63360" w14:textId="77777777" w:rsidR="00F02E03" w:rsidRDefault="00F02E03" w:rsidP="006F050A">
            <w:pPr>
              <w:pStyle w:val="afffffff0"/>
              <w:tabs>
                <w:tab w:val="left" w:pos="680"/>
              </w:tabs>
              <w:spacing w:before="60" w:after="60"/>
              <w:rPr>
                <w:lang w:val="en-US"/>
              </w:rPr>
            </w:pPr>
            <w:r>
              <w:t>if (</w:t>
            </w:r>
            <w:r w:rsidRPr="005547F2">
              <w:t>image_format == ‘001’) {  /* YUV420 */</w:t>
            </w:r>
          </w:p>
        </w:tc>
      </w:tr>
      <w:tr w:rsidR="00F02E03" w:rsidRPr="003B09D5" w14:paraId="72EF8A5F" w14:textId="77777777" w:rsidTr="006F050A">
        <w:trPr>
          <w:cantSplit/>
          <w:trHeight w:val="70"/>
          <w:jc w:val="right"/>
        </w:trPr>
        <w:tc>
          <w:tcPr>
            <w:tcW w:w="9014" w:type="dxa"/>
          </w:tcPr>
          <w:p w14:paraId="61938203" w14:textId="77777777" w:rsidR="00F02E03" w:rsidRDefault="00F02E03" w:rsidP="006F050A">
            <w:pPr>
              <w:pStyle w:val="afffffff0"/>
              <w:tabs>
                <w:tab w:val="left" w:pos="680"/>
              </w:tabs>
              <w:spacing w:before="60" w:after="60"/>
              <w:ind w:firstLineChars="200" w:firstLine="360"/>
              <w:rPr>
                <w:lang w:val="en-US"/>
              </w:rPr>
            </w:pPr>
            <w:r w:rsidRPr="00105E37">
              <w:rPr>
                <w:lang w:val="en-US"/>
              </w:rPr>
              <w:t>roundThres = 11</w:t>
            </w:r>
          </w:p>
        </w:tc>
      </w:tr>
      <w:tr w:rsidR="00F02E03" w:rsidRPr="003B09D5" w14:paraId="0CBC3AB7" w14:textId="77777777" w:rsidTr="006F050A">
        <w:trPr>
          <w:cantSplit/>
          <w:trHeight w:val="70"/>
          <w:jc w:val="right"/>
        </w:trPr>
        <w:tc>
          <w:tcPr>
            <w:tcW w:w="9014" w:type="dxa"/>
          </w:tcPr>
          <w:p w14:paraId="6A9C642E" w14:textId="77777777" w:rsidR="00F02E03" w:rsidRDefault="00F02E03" w:rsidP="006F050A">
            <w:pPr>
              <w:pStyle w:val="afffffff0"/>
              <w:tabs>
                <w:tab w:val="left" w:pos="680"/>
              </w:tabs>
              <w:spacing w:before="60" w:after="60"/>
              <w:rPr>
                <w:lang w:val="en-US"/>
              </w:rPr>
            </w:pPr>
            <w:r>
              <w:rPr>
                <w:rFonts w:hint="eastAsia"/>
              </w:rPr>
              <w:t>} else if</w:t>
            </w:r>
            <w:r>
              <w:t xml:space="preserve"> (</w:t>
            </w:r>
            <w:r w:rsidRPr="005547F2">
              <w:t>image_format == ‘0</w:t>
            </w:r>
            <w:r>
              <w:t>10</w:t>
            </w:r>
            <w:r w:rsidRPr="005547F2">
              <w:t>’) {  /* YUV42</w:t>
            </w:r>
            <w:r>
              <w:t>2</w:t>
            </w:r>
            <w:r w:rsidRPr="005547F2">
              <w:t xml:space="preserve"> */</w:t>
            </w:r>
          </w:p>
        </w:tc>
      </w:tr>
      <w:tr w:rsidR="00F02E03" w:rsidRPr="003B09D5" w14:paraId="2AD1EBFA" w14:textId="77777777" w:rsidTr="006F050A">
        <w:trPr>
          <w:cantSplit/>
          <w:trHeight w:val="70"/>
          <w:jc w:val="right"/>
        </w:trPr>
        <w:tc>
          <w:tcPr>
            <w:tcW w:w="9014" w:type="dxa"/>
          </w:tcPr>
          <w:p w14:paraId="2C253794" w14:textId="77777777" w:rsidR="00F02E03" w:rsidRDefault="00F02E03" w:rsidP="006F050A">
            <w:pPr>
              <w:pStyle w:val="afffffff0"/>
              <w:tabs>
                <w:tab w:val="left" w:pos="680"/>
              </w:tabs>
              <w:spacing w:before="60" w:after="60"/>
              <w:ind w:firstLineChars="200" w:firstLine="360"/>
              <w:rPr>
                <w:lang w:val="en-US"/>
              </w:rPr>
            </w:pPr>
            <w:r w:rsidRPr="00105E37">
              <w:rPr>
                <w:lang w:val="en-US"/>
              </w:rPr>
              <w:t>roundThres = 12</w:t>
            </w:r>
          </w:p>
        </w:tc>
      </w:tr>
      <w:tr w:rsidR="00F02E03" w:rsidRPr="003B09D5" w14:paraId="62391C97" w14:textId="77777777" w:rsidTr="006F050A">
        <w:trPr>
          <w:cantSplit/>
          <w:trHeight w:val="70"/>
          <w:jc w:val="right"/>
        </w:trPr>
        <w:tc>
          <w:tcPr>
            <w:tcW w:w="9014" w:type="dxa"/>
          </w:tcPr>
          <w:p w14:paraId="5256AD09" w14:textId="77777777" w:rsidR="00F02E03" w:rsidRDefault="00F02E03" w:rsidP="006F050A">
            <w:pPr>
              <w:pStyle w:val="afffffff0"/>
              <w:tabs>
                <w:tab w:val="left" w:pos="680"/>
              </w:tabs>
              <w:spacing w:before="60" w:after="60"/>
              <w:rPr>
                <w:lang w:val="en-US"/>
              </w:rPr>
            </w:pPr>
            <w:r>
              <w:rPr>
                <w:rFonts w:hint="eastAsia"/>
              </w:rPr>
              <w:t>} else if (</w:t>
            </w:r>
            <w:r w:rsidRPr="005547F2">
              <w:t>image_format == ‘0</w:t>
            </w:r>
            <w:r>
              <w:t>11</w:t>
            </w:r>
            <w:r w:rsidRPr="005547F2">
              <w:t>’</w:t>
            </w:r>
            <w:r>
              <w:t xml:space="preserve"> || </w:t>
            </w:r>
            <w:r w:rsidRPr="005547F2">
              <w:t>image_format == ‘</w:t>
            </w:r>
            <w:r>
              <w:t>100</w:t>
            </w:r>
            <w:r w:rsidRPr="005547F2">
              <w:t>’</w:t>
            </w:r>
            <w:r>
              <w:rPr>
                <w:rFonts w:hint="eastAsia"/>
              </w:rPr>
              <w:t>)</w:t>
            </w:r>
            <w:r w:rsidRPr="005547F2">
              <w:t xml:space="preserve"> {  /* YUV4</w:t>
            </w:r>
            <w:r>
              <w:t>44 or RGB444</w:t>
            </w:r>
            <w:r w:rsidRPr="005547F2">
              <w:t xml:space="preserve"> */</w:t>
            </w:r>
          </w:p>
        </w:tc>
      </w:tr>
      <w:tr w:rsidR="00F02E03" w:rsidRPr="003B09D5" w14:paraId="6BF6BACD" w14:textId="77777777" w:rsidTr="006F050A">
        <w:trPr>
          <w:cantSplit/>
          <w:trHeight w:val="70"/>
          <w:jc w:val="right"/>
        </w:trPr>
        <w:tc>
          <w:tcPr>
            <w:tcW w:w="9014" w:type="dxa"/>
          </w:tcPr>
          <w:p w14:paraId="440AC364" w14:textId="77777777" w:rsidR="00F02E03" w:rsidRDefault="00F02E03" w:rsidP="006F050A">
            <w:pPr>
              <w:pStyle w:val="afffffff0"/>
              <w:tabs>
                <w:tab w:val="left" w:pos="680"/>
              </w:tabs>
              <w:spacing w:before="60" w:after="60"/>
              <w:ind w:firstLineChars="200" w:firstLine="360"/>
              <w:rPr>
                <w:lang w:val="en-US"/>
              </w:rPr>
            </w:pPr>
            <w:r w:rsidRPr="00105E37">
              <w:rPr>
                <w:lang w:val="en-US"/>
              </w:rPr>
              <w:t>roundThres = 1</w:t>
            </w:r>
            <w:r>
              <w:rPr>
                <w:lang w:val="en-US"/>
              </w:rPr>
              <w:t>3</w:t>
            </w:r>
          </w:p>
        </w:tc>
      </w:tr>
      <w:tr w:rsidR="00F02E03" w:rsidRPr="003B09D5" w14:paraId="287F8ABD" w14:textId="77777777" w:rsidTr="006F050A">
        <w:trPr>
          <w:cantSplit/>
          <w:trHeight w:val="70"/>
          <w:jc w:val="right"/>
        </w:trPr>
        <w:tc>
          <w:tcPr>
            <w:tcW w:w="9014" w:type="dxa"/>
          </w:tcPr>
          <w:p w14:paraId="736944C1" w14:textId="77777777" w:rsidR="00F02E03" w:rsidRDefault="00F02E03" w:rsidP="006F050A">
            <w:pPr>
              <w:pStyle w:val="afffffff0"/>
              <w:tabs>
                <w:tab w:val="left" w:pos="680"/>
              </w:tabs>
              <w:spacing w:before="60" w:after="60"/>
              <w:rPr>
                <w:lang w:val="en-US"/>
              </w:rPr>
            </w:pPr>
            <w:r>
              <w:rPr>
                <w:rFonts w:hint="eastAsia"/>
              </w:rPr>
              <w:t>}</w:t>
            </w:r>
          </w:p>
        </w:tc>
      </w:tr>
      <w:tr w:rsidR="00F02E03" w:rsidRPr="003B09D5" w14:paraId="7D9FF8D4" w14:textId="77777777" w:rsidTr="006F050A">
        <w:trPr>
          <w:cantSplit/>
          <w:trHeight w:val="70"/>
          <w:jc w:val="right"/>
        </w:trPr>
        <w:tc>
          <w:tcPr>
            <w:tcW w:w="9014" w:type="dxa"/>
          </w:tcPr>
          <w:p w14:paraId="3FFA3A6B" w14:textId="77777777" w:rsidR="00F02E03" w:rsidRDefault="00F02E03" w:rsidP="006F050A">
            <w:pPr>
              <w:pStyle w:val="afffffff0"/>
              <w:tabs>
                <w:tab w:val="left" w:pos="680"/>
              </w:tabs>
              <w:spacing w:before="60" w:after="60"/>
            </w:pPr>
            <w:r w:rsidRPr="00105E37">
              <w:t>if (qpRem[0] &gt;= 5 &amp;&amp; qpRem[1] &gt;= 5 &amp;&amp; qpRem[0] + qpRem[</w:t>
            </w:r>
            <w:r>
              <w:t>1</w:t>
            </w:r>
            <w:r w:rsidRPr="00105E37">
              <w:t>] &lt;= roundThres) {</w:t>
            </w:r>
          </w:p>
        </w:tc>
      </w:tr>
      <w:tr w:rsidR="00F02E03" w:rsidRPr="003B09D5" w14:paraId="6300CDD5" w14:textId="77777777" w:rsidTr="006F050A">
        <w:trPr>
          <w:cantSplit/>
          <w:trHeight w:val="70"/>
          <w:jc w:val="right"/>
        </w:trPr>
        <w:tc>
          <w:tcPr>
            <w:tcW w:w="9014" w:type="dxa"/>
          </w:tcPr>
          <w:p w14:paraId="7D19D4AC" w14:textId="77777777" w:rsidR="00F02E03" w:rsidRPr="00105E37" w:rsidRDefault="00F02E03" w:rsidP="006F050A">
            <w:pPr>
              <w:pStyle w:val="afffffff0"/>
              <w:tabs>
                <w:tab w:val="left" w:pos="680"/>
              </w:tabs>
              <w:spacing w:before="60" w:after="60"/>
              <w:ind w:firstLineChars="200" w:firstLine="360"/>
              <w:rPr>
                <w:lang w:val="en-US"/>
              </w:rPr>
            </w:pPr>
            <w:r w:rsidRPr="00105E37">
              <w:rPr>
                <w:lang w:val="en-US"/>
              </w:rPr>
              <w:t>Qp[0] = qpHighPrec[0] &gt;&gt; 3</w:t>
            </w:r>
          </w:p>
        </w:tc>
      </w:tr>
      <w:tr w:rsidR="00F02E03" w:rsidRPr="003B09D5" w14:paraId="67F7E056" w14:textId="77777777" w:rsidTr="006F050A">
        <w:trPr>
          <w:cantSplit/>
          <w:trHeight w:val="70"/>
          <w:jc w:val="right"/>
        </w:trPr>
        <w:tc>
          <w:tcPr>
            <w:tcW w:w="9014" w:type="dxa"/>
          </w:tcPr>
          <w:p w14:paraId="30E54E41" w14:textId="77777777" w:rsidR="00F02E03" w:rsidRPr="00105E37" w:rsidRDefault="00F02E03" w:rsidP="006F050A">
            <w:pPr>
              <w:pStyle w:val="afffffff0"/>
              <w:tabs>
                <w:tab w:val="left" w:pos="680"/>
              </w:tabs>
              <w:spacing w:before="60" w:after="60"/>
              <w:ind w:firstLineChars="200" w:firstLine="360"/>
              <w:rPr>
                <w:lang w:val="en-US"/>
              </w:rPr>
            </w:pPr>
            <w:r w:rsidRPr="00105E37">
              <w:rPr>
                <w:lang w:val="en-US"/>
              </w:rPr>
              <w:t>Qp[1] = (qpHighPrec[1] + 7) &gt;&gt; 3</w:t>
            </w:r>
          </w:p>
        </w:tc>
      </w:tr>
      <w:tr w:rsidR="00F02E03" w:rsidRPr="003B09D5" w14:paraId="0D363E17" w14:textId="77777777" w:rsidTr="006F050A">
        <w:trPr>
          <w:cantSplit/>
          <w:trHeight w:val="70"/>
          <w:jc w:val="right"/>
        </w:trPr>
        <w:tc>
          <w:tcPr>
            <w:tcW w:w="9014" w:type="dxa"/>
          </w:tcPr>
          <w:p w14:paraId="2B664372" w14:textId="77777777" w:rsidR="00F02E03" w:rsidRDefault="00F02E03" w:rsidP="006F050A">
            <w:pPr>
              <w:pStyle w:val="afffffff0"/>
              <w:tabs>
                <w:tab w:val="left" w:pos="680"/>
              </w:tabs>
              <w:spacing w:before="60" w:after="60"/>
            </w:pPr>
            <w:r>
              <w:t xml:space="preserve">} </w:t>
            </w:r>
            <w:r>
              <w:rPr>
                <w:rFonts w:hint="eastAsia"/>
              </w:rPr>
              <w:t>else {</w:t>
            </w:r>
          </w:p>
        </w:tc>
      </w:tr>
      <w:tr w:rsidR="00F02E03" w:rsidRPr="003B09D5" w14:paraId="02D39CD5" w14:textId="77777777" w:rsidTr="006F050A">
        <w:trPr>
          <w:cantSplit/>
          <w:trHeight w:val="70"/>
          <w:jc w:val="right"/>
        </w:trPr>
        <w:tc>
          <w:tcPr>
            <w:tcW w:w="9014" w:type="dxa"/>
          </w:tcPr>
          <w:p w14:paraId="74F8AB61" w14:textId="77777777" w:rsidR="00F02E03" w:rsidRPr="00105E37" w:rsidRDefault="00F02E03" w:rsidP="006F050A">
            <w:pPr>
              <w:pStyle w:val="afffffff0"/>
              <w:tabs>
                <w:tab w:val="left" w:pos="680"/>
              </w:tabs>
              <w:spacing w:before="60" w:after="60"/>
              <w:ind w:firstLineChars="200" w:firstLine="360"/>
              <w:rPr>
                <w:lang w:val="en-US"/>
              </w:rPr>
            </w:pPr>
            <w:r w:rsidRPr="00105E37">
              <w:rPr>
                <w:lang w:val="en-US"/>
              </w:rPr>
              <w:t>Qp[0] = (qpHighPrec[0] + 3) &gt;&gt; 3</w:t>
            </w:r>
          </w:p>
        </w:tc>
      </w:tr>
      <w:tr w:rsidR="00F02E03" w:rsidRPr="003B09D5" w14:paraId="6E0C1D8B" w14:textId="77777777" w:rsidTr="006F050A">
        <w:trPr>
          <w:cantSplit/>
          <w:trHeight w:val="70"/>
          <w:jc w:val="right"/>
        </w:trPr>
        <w:tc>
          <w:tcPr>
            <w:tcW w:w="9014" w:type="dxa"/>
          </w:tcPr>
          <w:p w14:paraId="0B343CC6" w14:textId="77777777" w:rsidR="00F02E03" w:rsidRPr="00105E37" w:rsidRDefault="00F02E03" w:rsidP="006F050A">
            <w:pPr>
              <w:pStyle w:val="afffffff0"/>
              <w:tabs>
                <w:tab w:val="left" w:pos="680"/>
              </w:tabs>
              <w:spacing w:before="60" w:after="60"/>
              <w:ind w:firstLineChars="200" w:firstLine="360"/>
              <w:rPr>
                <w:lang w:val="en-US"/>
              </w:rPr>
            </w:pPr>
            <w:r w:rsidRPr="00105E37">
              <w:rPr>
                <w:lang w:val="en-US"/>
              </w:rPr>
              <w:t>Qp[1] = (qpHighPrec[1] + 3) &gt;&gt; 3</w:t>
            </w:r>
          </w:p>
        </w:tc>
      </w:tr>
      <w:tr w:rsidR="00F02E03" w:rsidRPr="003B09D5" w14:paraId="76960030" w14:textId="77777777" w:rsidTr="006F050A">
        <w:trPr>
          <w:cantSplit/>
          <w:trHeight w:val="70"/>
          <w:jc w:val="right"/>
        </w:trPr>
        <w:tc>
          <w:tcPr>
            <w:tcW w:w="9014" w:type="dxa"/>
          </w:tcPr>
          <w:p w14:paraId="61D6555F" w14:textId="77777777" w:rsidR="00F02E03" w:rsidRPr="00105E37" w:rsidRDefault="00F02E03" w:rsidP="006F050A">
            <w:pPr>
              <w:pStyle w:val="afffffff0"/>
              <w:tabs>
                <w:tab w:val="left" w:pos="680"/>
              </w:tabs>
              <w:spacing w:before="60" w:after="60"/>
              <w:rPr>
                <w:lang w:val="en-US"/>
              </w:rPr>
            </w:pPr>
            <w:r>
              <w:rPr>
                <w:rFonts w:hint="eastAsia"/>
                <w:lang w:val="en-US"/>
              </w:rPr>
              <w:t>}</w:t>
            </w:r>
          </w:p>
        </w:tc>
      </w:tr>
      <w:tr w:rsidR="00F02E03" w:rsidRPr="003B09D5" w14:paraId="4BCC03A3" w14:textId="77777777" w:rsidTr="006F050A">
        <w:trPr>
          <w:cantSplit/>
          <w:trHeight w:val="70"/>
          <w:jc w:val="right"/>
        </w:trPr>
        <w:tc>
          <w:tcPr>
            <w:tcW w:w="9014" w:type="dxa"/>
          </w:tcPr>
          <w:p w14:paraId="73923A1B" w14:textId="77777777" w:rsidR="00F02E03" w:rsidRDefault="00F02E03" w:rsidP="006F050A">
            <w:pPr>
              <w:pStyle w:val="afffffff0"/>
              <w:tabs>
                <w:tab w:val="left" w:pos="680"/>
              </w:tabs>
              <w:spacing w:before="60" w:after="60"/>
              <w:rPr>
                <w:lang w:val="en-US"/>
              </w:rPr>
            </w:pPr>
            <w:r>
              <w:rPr>
                <w:rFonts w:hint="eastAsia"/>
                <w:lang w:val="en-US"/>
              </w:rPr>
              <w:t>Qp</w:t>
            </w:r>
            <w:r>
              <w:rPr>
                <w:lang w:val="en-US"/>
              </w:rPr>
              <w:t>[2] = Qp[1]</w:t>
            </w:r>
          </w:p>
        </w:tc>
      </w:tr>
    </w:tbl>
    <w:p w14:paraId="6CB4585B" w14:textId="77777777" w:rsidR="00F02E03" w:rsidRPr="00040A48" w:rsidRDefault="00F02E03" w:rsidP="00F02E03">
      <w:pPr>
        <w:pStyle w:val="aff7"/>
        <w:ind w:firstLineChars="0" w:firstLine="0"/>
      </w:pPr>
    </w:p>
    <w:p w14:paraId="5DAE9A96" w14:textId="77777777" w:rsidR="00F02E03" w:rsidRPr="0014357A" w:rsidRDefault="00F02E03" w:rsidP="00F02E03">
      <w:pPr>
        <w:pStyle w:val="a6"/>
        <w:spacing w:before="156" w:after="156"/>
      </w:pPr>
      <w:bookmarkStart w:id="1275" w:name="_Ref93848609"/>
      <w:r>
        <w:rPr>
          <w:rFonts w:hint="eastAsia"/>
        </w:rPr>
        <w:t>码控参数更新</w:t>
      </w:r>
    </w:p>
    <w:p w14:paraId="0E6D4C54" w14:textId="77777777" w:rsidR="00F02E03" w:rsidRPr="00303F62" w:rsidRDefault="00F02E03" w:rsidP="00F02E03">
      <w:pPr>
        <w:widowControl/>
        <w:tabs>
          <w:tab w:val="center" w:pos="4201"/>
          <w:tab w:val="right" w:leader="dot" w:pos="9298"/>
        </w:tabs>
        <w:autoSpaceDE w:val="0"/>
        <w:autoSpaceDN w:val="0"/>
        <w:ind w:firstLineChars="200" w:firstLine="420"/>
        <w:rPr>
          <w:rFonts w:ascii="宋体" w:hAnsi="宋体"/>
          <w:noProof/>
          <w:kern w:val="0"/>
          <w:szCs w:val="20"/>
        </w:rPr>
      </w:pPr>
      <w:r>
        <w:rPr>
          <w:rFonts w:ascii="宋体" w:hAnsi="宋体" w:hint="eastAsia"/>
        </w:rPr>
        <w:t>先</w:t>
      </w:r>
      <w:r w:rsidRPr="00303F62">
        <w:rPr>
          <w:rFonts w:ascii="宋体" w:hAnsi="宋体"/>
          <w:noProof/>
          <w:kern w:val="0"/>
          <w:szCs w:val="20"/>
        </w:rPr>
        <w:t>根据</w:t>
      </w:r>
      <w:r w:rsidRPr="00303F62">
        <w:rPr>
          <w:rFonts w:ascii="宋体" w:hAnsi="宋体" w:hint="eastAsia"/>
          <w:noProof/>
          <w:kern w:val="0"/>
          <w:szCs w:val="20"/>
        </w:rPr>
        <w:t>实际编码开销</w:t>
      </w:r>
      <w:r>
        <w:rPr>
          <w:rFonts w:ascii="宋体" w:hAnsi="宋体" w:hint="eastAsia"/>
          <w:noProof/>
          <w:kern w:val="0"/>
          <w:szCs w:val="20"/>
        </w:rPr>
        <w:t>CuBits</w:t>
      </w:r>
      <w:r w:rsidRPr="00303F62">
        <w:rPr>
          <w:rFonts w:ascii="宋体" w:hAnsi="宋体" w:hint="eastAsia"/>
          <w:noProof/>
          <w:kern w:val="0"/>
          <w:szCs w:val="20"/>
        </w:rPr>
        <w:t>和量化参数</w:t>
      </w:r>
      <w:r>
        <w:rPr>
          <w:rFonts w:ascii="宋体" w:hAnsi="宋体" w:hint="eastAsia"/>
          <w:noProof/>
          <w:kern w:val="0"/>
          <w:szCs w:val="20"/>
        </w:rPr>
        <w:t>（Qp</w:t>
      </w:r>
      <w:r>
        <w:rPr>
          <w:rFonts w:ascii="宋体" w:hAnsi="宋体"/>
          <w:noProof/>
          <w:kern w:val="0"/>
          <w:szCs w:val="20"/>
        </w:rPr>
        <w:t>[0],Qp[1]）</w:t>
      </w:r>
      <w:r w:rsidRPr="00303F62">
        <w:rPr>
          <w:rFonts w:ascii="宋体" w:hAnsi="宋体" w:hint="eastAsia"/>
          <w:noProof/>
          <w:kern w:val="0"/>
          <w:szCs w:val="20"/>
        </w:rPr>
        <w:t>计算当前</w:t>
      </w:r>
      <w:r>
        <w:rPr>
          <w:rFonts w:ascii="宋体" w:hAnsi="宋体" w:hint="eastAsia"/>
          <w:noProof/>
          <w:kern w:val="0"/>
          <w:szCs w:val="20"/>
        </w:rPr>
        <w:t>编码单元</w:t>
      </w:r>
      <w:r w:rsidRPr="00303F62">
        <w:rPr>
          <w:rFonts w:ascii="宋体" w:hAnsi="宋体" w:hint="eastAsia"/>
          <w:noProof/>
          <w:kern w:val="0"/>
          <w:szCs w:val="20"/>
        </w:rPr>
        <w:t>的无损编码比特数</w:t>
      </w:r>
      <w:r>
        <w:rPr>
          <w:rFonts w:ascii="宋体" w:hAnsi="宋体"/>
          <w:noProof/>
          <w:kern w:val="0"/>
          <w:szCs w:val="20"/>
        </w:rPr>
        <w:t>losslessBits</w:t>
      </w:r>
      <w:r w:rsidRPr="00303F62">
        <w:rPr>
          <w:rFonts w:ascii="宋体" w:hAnsi="宋体"/>
          <w:noProof/>
          <w:kern w:val="0"/>
          <w:szCs w:val="20"/>
        </w:rPr>
        <w:t>C</w:t>
      </w:r>
      <w:r w:rsidRPr="00303F62">
        <w:rPr>
          <w:rFonts w:ascii="宋体" w:hAnsi="宋体" w:hint="eastAsia"/>
          <w:noProof/>
          <w:kern w:val="0"/>
          <w:szCs w:val="20"/>
        </w:rPr>
        <w:t>ur</w:t>
      </w:r>
      <w:r w:rsidRPr="00303F62">
        <w:rPr>
          <w:rFonts w:ascii="宋体" w:hAnsi="宋体"/>
          <w:noProof/>
          <w:kern w:val="0"/>
          <w:szCs w:val="20"/>
        </w:rPr>
        <w:t>r</w:t>
      </w:r>
      <w:r w:rsidRPr="00303F62">
        <w:rPr>
          <w:rFonts w:ascii="宋体" w:hAnsi="宋体" w:hint="eastAsia"/>
          <w:noProof/>
          <w:kern w:val="0"/>
          <w:szCs w:val="20"/>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6EF99DDD" w14:textId="77777777" w:rsidTr="006F050A">
        <w:trPr>
          <w:cantSplit/>
          <w:trHeight w:val="70"/>
          <w:jc w:val="right"/>
        </w:trPr>
        <w:tc>
          <w:tcPr>
            <w:tcW w:w="9014" w:type="dxa"/>
          </w:tcPr>
          <w:p w14:paraId="1215F235" w14:textId="77777777" w:rsidR="00F02E03" w:rsidRPr="007867FD" w:rsidRDefault="00F02E03" w:rsidP="006F050A">
            <w:pPr>
              <w:pStyle w:val="afffffff0"/>
              <w:tabs>
                <w:tab w:val="left" w:pos="680"/>
              </w:tabs>
              <w:spacing w:before="60" w:after="60"/>
              <w:rPr>
                <w:lang w:val="en-US"/>
              </w:rPr>
            </w:pPr>
            <w:r>
              <w:rPr>
                <w:lang w:val="en-US"/>
              </w:rPr>
              <w:t xml:space="preserve">tmp = (CuBits </w:t>
            </w:r>
            <w:r w:rsidRPr="002A2B3A">
              <w:rPr>
                <w:lang w:val="en-US"/>
              </w:rPr>
              <w:t xml:space="preserve">&lt;&lt; </w:t>
            </w:r>
            <w:r>
              <w:rPr>
                <w:lang w:val="en-US"/>
              </w:rPr>
              <w:t>2) + (Qp[0]</w:t>
            </w:r>
            <w:r>
              <w:t xml:space="preserve"> </w:t>
            </w:r>
            <w:r w:rsidRPr="002A2B3A">
              <w:rPr>
                <w:lang w:val="en-US"/>
              </w:rPr>
              <w:t xml:space="preserve">&lt;&lt; </w:t>
            </w:r>
            <w:r>
              <w:rPr>
                <w:lang w:val="en-US"/>
              </w:rPr>
              <w:t>7)</w:t>
            </w:r>
            <w:r w:rsidRPr="002A2B3A">
              <w:rPr>
                <w:lang w:val="en-US"/>
              </w:rPr>
              <w:t xml:space="preserve"> </w:t>
            </w:r>
            <w:r>
              <w:rPr>
                <w:lang w:val="en-US"/>
              </w:rPr>
              <w:t>+ ((ChromaSampleRate × Qp[1])</w:t>
            </w:r>
            <w:r>
              <w:t xml:space="preserve"> </w:t>
            </w:r>
            <w:r w:rsidRPr="002A2B3A">
              <w:rPr>
                <w:lang w:val="en-US"/>
              </w:rPr>
              <w:t xml:space="preserve">&lt;&lt; </w:t>
            </w:r>
            <w:r>
              <w:rPr>
                <w:lang w:val="en-US"/>
              </w:rPr>
              <w:t>6)</w:t>
            </w:r>
          </w:p>
        </w:tc>
      </w:tr>
      <w:tr w:rsidR="00F02E03" w:rsidRPr="003B09D5" w14:paraId="5E3A3A9C" w14:textId="77777777" w:rsidTr="006F050A">
        <w:trPr>
          <w:cantSplit/>
          <w:trHeight w:val="70"/>
          <w:jc w:val="right"/>
        </w:trPr>
        <w:tc>
          <w:tcPr>
            <w:tcW w:w="9014" w:type="dxa"/>
          </w:tcPr>
          <w:p w14:paraId="792A137A" w14:textId="77777777" w:rsidR="00F02E03" w:rsidRPr="007867FD" w:rsidRDefault="00F02E03" w:rsidP="006F050A">
            <w:pPr>
              <w:pStyle w:val="afffffff0"/>
              <w:tabs>
                <w:tab w:val="left" w:pos="680"/>
              </w:tabs>
              <w:spacing w:before="60" w:after="60"/>
              <w:rPr>
                <w:lang w:val="en-US"/>
              </w:rPr>
            </w:pPr>
            <w:r>
              <w:rPr>
                <w:lang w:val="en-US"/>
              </w:rPr>
              <w:t>losslessBitsCurr = Clip3</w:t>
            </w:r>
            <w:r>
              <w:rPr>
                <w:rFonts w:hint="eastAsia"/>
                <w:lang w:val="en-US"/>
              </w:rPr>
              <w:t xml:space="preserve">(0, 2047, </w:t>
            </w:r>
            <w:r>
              <w:rPr>
                <w:lang w:val="en-US"/>
              </w:rPr>
              <w:t>(tmp ×</w:t>
            </w:r>
            <w:r w:rsidRPr="002A2B3A">
              <w:rPr>
                <w:lang w:val="en-US"/>
              </w:rPr>
              <w:t xml:space="preserve"> InvElem + (</w:t>
            </w:r>
            <w:r>
              <w:rPr>
                <w:lang w:val="en-US"/>
              </w:rPr>
              <w:t>(</w:t>
            </w:r>
            <w:r w:rsidRPr="002A2B3A">
              <w:rPr>
                <w:lang w:val="en-US"/>
              </w:rPr>
              <w:t>1 &lt;&lt; InvElemShift</w:t>
            </w:r>
            <w:r>
              <w:rPr>
                <w:lang w:val="en-US"/>
              </w:rPr>
              <w:t>)</w:t>
            </w:r>
            <w:r w:rsidRPr="002A2B3A">
              <w:rPr>
                <w:lang w:val="en-US"/>
              </w:rPr>
              <w:t xml:space="preserve"> &gt;&gt; 1)) &gt;&gt; InvElemShift</w:t>
            </w:r>
            <w:r>
              <w:rPr>
                <w:lang w:val="en-US"/>
              </w:rPr>
              <w:t>)</w:t>
            </w:r>
          </w:p>
        </w:tc>
      </w:tr>
    </w:tbl>
    <w:p w14:paraId="7AE76648" w14:textId="77777777" w:rsidR="00F02E03" w:rsidRPr="00A91344" w:rsidRDefault="00F02E03" w:rsidP="00F02E03">
      <w:pPr>
        <w:widowControl/>
        <w:tabs>
          <w:tab w:val="center" w:pos="4201"/>
          <w:tab w:val="right" w:leader="dot" w:pos="9298"/>
        </w:tabs>
        <w:autoSpaceDE w:val="0"/>
        <w:autoSpaceDN w:val="0"/>
        <w:ind w:firstLineChars="200" w:firstLine="420"/>
        <w:rPr>
          <w:rFonts w:ascii="宋体" w:hAnsi="宋体"/>
        </w:rPr>
      </w:pPr>
      <w:r>
        <w:rPr>
          <w:rFonts w:ascii="宋体" w:hAnsi="宋体"/>
          <w:noProof/>
          <w:kern w:val="0"/>
          <w:szCs w:val="20"/>
        </w:rPr>
        <w:tab/>
      </w:r>
      <w:r>
        <w:rPr>
          <w:rFonts w:ascii="宋体" w:hAnsi="宋体" w:hint="eastAsia"/>
        </w:rPr>
        <w:t>再</w:t>
      </w:r>
      <w:r w:rsidRPr="00303F62">
        <w:rPr>
          <w:rFonts w:ascii="宋体" w:hAnsi="宋体" w:hint="eastAsia"/>
          <w:noProof/>
          <w:kern w:val="0"/>
          <w:szCs w:val="20"/>
        </w:rPr>
        <w:t>根据当前</w:t>
      </w:r>
      <w:r>
        <w:rPr>
          <w:rFonts w:ascii="宋体" w:hAnsi="宋体" w:hint="eastAsia"/>
          <w:noProof/>
          <w:kern w:val="0"/>
          <w:szCs w:val="20"/>
        </w:rPr>
        <w:t>编码单元</w:t>
      </w:r>
      <w:r w:rsidRPr="00303F62">
        <w:rPr>
          <w:rFonts w:ascii="宋体" w:hAnsi="宋体" w:hint="eastAsia"/>
          <w:noProof/>
          <w:kern w:val="0"/>
          <w:szCs w:val="20"/>
        </w:rPr>
        <w:t>的无损编码比</w:t>
      </w:r>
      <w:r w:rsidRPr="00A91344">
        <w:rPr>
          <w:rFonts w:ascii="宋体" w:hAnsi="宋体" w:hint="eastAsia"/>
          <w:noProof/>
          <w:kern w:val="0"/>
          <w:szCs w:val="20"/>
        </w:rPr>
        <w:t>特数</w:t>
      </w:r>
      <w:r>
        <w:rPr>
          <w:rFonts w:ascii="宋体" w:hAnsi="宋体"/>
          <w:noProof/>
          <w:kern w:val="0"/>
          <w:szCs w:val="20"/>
        </w:rPr>
        <w:t>losslessBits</w:t>
      </w:r>
      <w:r w:rsidRPr="00A91344">
        <w:rPr>
          <w:rFonts w:ascii="宋体" w:hAnsi="宋体"/>
          <w:noProof/>
          <w:kern w:val="0"/>
          <w:szCs w:val="20"/>
        </w:rPr>
        <w:t>C</w:t>
      </w:r>
      <w:r w:rsidRPr="00A91344">
        <w:rPr>
          <w:rFonts w:ascii="宋体" w:hAnsi="宋体" w:hint="eastAsia"/>
          <w:noProof/>
          <w:kern w:val="0"/>
          <w:szCs w:val="20"/>
        </w:rPr>
        <w:t>ur</w:t>
      </w:r>
      <w:r w:rsidRPr="00A91344">
        <w:rPr>
          <w:rFonts w:ascii="宋体" w:hAnsi="宋体"/>
          <w:noProof/>
          <w:kern w:val="0"/>
          <w:szCs w:val="20"/>
        </w:rPr>
        <w:t>r</w:t>
      </w:r>
      <w:r w:rsidRPr="00A91344">
        <w:rPr>
          <w:rFonts w:ascii="宋体" w:hAnsi="宋体" w:hint="eastAsia"/>
          <w:noProof/>
          <w:kern w:val="0"/>
          <w:szCs w:val="20"/>
        </w:rPr>
        <w:t>更新码控参数</w:t>
      </w:r>
      <w:r w:rsidRPr="00A91344">
        <w:rPr>
          <w:rFonts w:ascii="宋体" w:hAnsi="宋体"/>
          <w:noProof/>
          <w:kern w:val="0"/>
          <w:szCs w:val="20"/>
        </w:rPr>
        <w:t>Avg</w:t>
      </w:r>
      <w:r w:rsidRPr="00F40BEF">
        <w:rPr>
          <w:rFonts w:ascii="宋体"/>
          <w:noProof/>
          <w:kern w:val="0"/>
          <w:sz w:val="18"/>
          <w:szCs w:val="18"/>
        </w:rPr>
        <w:t>LosslessBits</w:t>
      </w:r>
      <w:r>
        <w:rPr>
          <w:rFonts w:ascii="宋体"/>
          <w:noProof/>
          <w:kern w:val="0"/>
          <w:sz w:val="18"/>
          <w:szCs w:val="18"/>
        </w:rPr>
        <w:t>Record</w:t>
      </w:r>
      <w:r w:rsidRPr="00A91344">
        <w:rPr>
          <w:rFonts w:ascii="宋体" w:hAnsi="宋体"/>
        </w:rPr>
        <w:t>[i]</w:t>
      </w:r>
      <w:r w:rsidRPr="00A91344">
        <w:rPr>
          <w:rFonts w:ascii="宋体" w:hAnsi="宋体" w:hint="eastAsia"/>
          <w:noProof/>
          <w:kern w:val="0"/>
          <w:szCs w:val="20"/>
        </w:rPr>
        <w:t>，</w:t>
      </w:r>
      <w:r w:rsidRPr="00F40BEF">
        <w:rPr>
          <w:rFonts w:ascii="宋体" w:hAnsi="宋体"/>
          <w:noProof/>
          <w:kern w:val="0"/>
          <w:szCs w:val="20"/>
        </w:rPr>
        <w:t>LosslessBits</w:t>
      </w:r>
      <w:r>
        <w:rPr>
          <w:rFonts w:ascii="宋体" w:hAnsi="宋体"/>
        </w:rPr>
        <w:t>Record</w:t>
      </w:r>
      <w:r w:rsidRPr="00A91344">
        <w:rPr>
          <w:rFonts w:ascii="宋体" w:hAnsi="宋体"/>
        </w:rPr>
        <w:t>[i][j]</w:t>
      </w:r>
      <w:r>
        <w:rPr>
          <w:rFonts w:ascii="宋体" w:hAnsi="宋体" w:hint="eastAsia"/>
        </w:rPr>
        <w:t>，</w:t>
      </w:r>
      <w:r w:rsidRPr="00A91344">
        <w:rPr>
          <w:rFonts w:ascii="宋体" w:hAnsi="宋体" w:hint="eastAsia"/>
        </w:rPr>
        <w:t>P</w:t>
      </w:r>
      <w:r w:rsidRPr="00A91344">
        <w:rPr>
          <w:rFonts w:ascii="宋体" w:hAnsi="宋体"/>
        </w:rPr>
        <w:t>hysicalBuffer</w:t>
      </w:r>
      <w:r>
        <w:rPr>
          <w:rFonts w:ascii="宋体" w:hAnsi="宋体"/>
        </w:rPr>
        <w:t>LevelRecord</w:t>
      </w:r>
      <w:r w:rsidRPr="00A91344">
        <w:rPr>
          <w:rFonts w:ascii="宋体" w:hAnsi="宋体"/>
        </w:rPr>
        <w:t>[</w:t>
      </w:r>
      <w:r>
        <w:rPr>
          <w:rFonts w:ascii="宋体" w:hAnsi="宋体" w:hint="eastAsia"/>
        </w:rPr>
        <w:t>i</w:t>
      </w:r>
      <w:r w:rsidRPr="00A91344">
        <w:rPr>
          <w:rFonts w:ascii="宋体" w:hAnsi="宋体"/>
        </w:rPr>
        <w:t>]</w:t>
      </w:r>
      <w:r>
        <w:rPr>
          <w:rFonts w:ascii="宋体" w:hAnsi="宋体"/>
        </w:rPr>
        <w:t>,</w:t>
      </w:r>
      <w:r w:rsidRPr="0031617C">
        <w:t xml:space="preserve"> </w:t>
      </w:r>
      <w:r w:rsidRPr="0031617C">
        <w:rPr>
          <w:rFonts w:ascii="宋体" w:hAnsi="宋体"/>
        </w:rPr>
        <w:t>TargetRateRecord[</w:t>
      </w:r>
      <w:r>
        <w:rPr>
          <w:rFonts w:ascii="宋体" w:hAnsi="宋体"/>
        </w:rPr>
        <w:t>i]</w:t>
      </w:r>
      <w:r>
        <w:rPr>
          <w:rFonts w:ascii="宋体" w:hAnsi="宋体" w:hint="eastAsia"/>
        </w:rPr>
        <w:t>以及</w:t>
      </w:r>
      <w:r w:rsidRPr="00A91344">
        <w:rPr>
          <w:rFonts w:ascii="宋体" w:hAnsi="宋体"/>
        </w:rPr>
        <w:t>CurrPos</w:t>
      </w:r>
      <w:r w:rsidRPr="00A91344">
        <w:rPr>
          <w:rFonts w:ascii="宋体" w:hAnsi="宋体" w:hint="eastAsia"/>
          <w:noProof/>
          <w:kern w:val="0"/>
          <w:szCs w:val="20"/>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E404CD" w14:paraId="6C47A144" w14:textId="77777777" w:rsidTr="006F050A">
        <w:trPr>
          <w:cantSplit/>
          <w:trHeight w:val="70"/>
          <w:jc w:val="right"/>
        </w:trPr>
        <w:tc>
          <w:tcPr>
            <w:tcW w:w="9014" w:type="dxa"/>
          </w:tcPr>
          <w:p w14:paraId="1A4BE2C7" w14:textId="77777777" w:rsidR="00F02E03" w:rsidRDefault="00F02E03" w:rsidP="006F050A">
            <w:pPr>
              <w:pStyle w:val="afffffff0"/>
              <w:tabs>
                <w:tab w:val="left" w:pos="680"/>
              </w:tabs>
              <w:spacing w:before="60" w:after="60"/>
              <w:rPr>
                <w:lang w:val="en-US"/>
              </w:rPr>
            </w:pPr>
            <w:r w:rsidRPr="006D03D2">
              <w:rPr>
                <w:lang w:val="en-US"/>
              </w:rPr>
              <w:t xml:space="preserve">prevPos = (CurrPos + </w:t>
            </w:r>
            <w:r>
              <w:rPr>
                <w:lang w:val="en-US"/>
              </w:rPr>
              <w:t>2</w:t>
            </w:r>
            <w:r w:rsidRPr="006D03D2">
              <w:rPr>
                <w:lang w:val="en-US"/>
              </w:rPr>
              <w:t xml:space="preserve">) % </w:t>
            </w:r>
            <w:r>
              <w:rPr>
                <w:lang w:val="en-US"/>
              </w:rPr>
              <w:t>3</w:t>
            </w:r>
          </w:p>
        </w:tc>
      </w:tr>
      <w:tr w:rsidR="00F02E03" w:rsidRPr="00E404CD" w14:paraId="6580B583" w14:textId="77777777" w:rsidTr="006F050A">
        <w:trPr>
          <w:cantSplit/>
          <w:trHeight w:val="70"/>
          <w:jc w:val="right"/>
        </w:trPr>
        <w:tc>
          <w:tcPr>
            <w:tcW w:w="9014" w:type="dxa"/>
          </w:tcPr>
          <w:p w14:paraId="130297A8" w14:textId="77777777" w:rsidR="00F02E03" w:rsidRPr="003B09D5" w:rsidRDefault="00F02E03" w:rsidP="006F050A">
            <w:pPr>
              <w:pStyle w:val="afffffff0"/>
              <w:tabs>
                <w:tab w:val="left" w:pos="680"/>
              </w:tabs>
              <w:spacing w:before="60" w:after="60"/>
              <w:rPr>
                <w:lang w:val="en-US"/>
              </w:rPr>
            </w:pPr>
            <w:r>
              <w:rPr>
                <w:rFonts w:hint="eastAsia"/>
                <w:lang w:val="en-US"/>
              </w:rPr>
              <w:t>tmp</w:t>
            </w:r>
            <w:r>
              <w:rPr>
                <w:lang w:val="en-US"/>
              </w:rPr>
              <w:t xml:space="preserve"> = </w:t>
            </w:r>
            <w:r w:rsidRPr="00B53492">
              <w:rPr>
                <w:lang w:val="en-US"/>
              </w:rPr>
              <w:t>Avg</w:t>
            </w:r>
            <w:r>
              <w:rPr>
                <w:lang w:val="en-US"/>
              </w:rPr>
              <w:t>LosslessBitsRecord</w:t>
            </w:r>
            <w:r w:rsidRPr="006D03D2">
              <w:rPr>
                <w:lang w:val="en-US"/>
              </w:rPr>
              <w:t>[</w:t>
            </w:r>
            <w:r>
              <w:rPr>
                <w:rFonts w:hint="eastAsia"/>
                <w:lang w:val="en-US"/>
              </w:rPr>
              <w:t>prev</w:t>
            </w:r>
            <w:r w:rsidRPr="006D03D2">
              <w:rPr>
                <w:lang w:val="en-US"/>
              </w:rPr>
              <w:t>Pos]</w:t>
            </w:r>
            <w:r w:rsidRPr="00B53492">
              <w:rPr>
                <w:lang w:val="en-US"/>
              </w:rPr>
              <w:t xml:space="preserve"> </w:t>
            </w:r>
            <w:r>
              <w:rPr>
                <w:lang w:val="en-US"/>
              </w:rPr>
              <w:t>×</w:t>
            </w:r>
            <w:r w:rsidRPr="00B53492">
              <w:rPr>
                <w:lang w:val="en-US"/>
              </w:rPr>
              <w:t xml:space="preserve"> 1014 + (</w:t>
            </w:r>
            <w:r>
              <w:rPr>
                <w:lang w:val="en-US"/>
              </w:rPr>
              <w:t>(losslessBitsCurr</w:t>
            </w:r>
            <w:r w:rsidRPr="00B53492">
              <w:rPr>
                <w:lang w:val="en-US"/>
              </w:rPr>
              <w:t xml:space="preserve"> &lt;&lt; </w:t>
            </w:r>
            <w:r>
              <w:rPr>
                <w:lang w:val="en-US"/>
              </w:rPr>
              <w:t>14)</w:t>
            </w:r>
            <w:r w:rsidRPr="00B53492">
              <w:rPr>
                <w:lang w:val="en-US"/>
              </w:rPr>
              <w:t xml:space="preserve"> &gt;&gt;</w:t>
            </w:r>
            <w:r>
              <w:rPr>
                <w:lang w:val="en-US"/>
              </w:rPr>
              <w:t xml:space="preserve"> 7</w:t>
            </w:r>
            <w:r w:rsidRPr="00B53492">
              <w:rPr>
                <w:lang w:val="en-US"/>
              </w:rPr>
              <w:t xml:space="preserve">) </w:t>
            </w:r>
            <w:r>
              <w:rPr>
                <w:lang w:val="en-US"/>
              </w:rPr>
              <w:t>×</w:t>
            </w:r>
            <w:r w:rsidRPr="00B53492">
              <w:rPr>
                <w:lang w:val="en-US"/>
              </w:rPr>
              <w:t xml:space="preserve"> 10</w:t>
            </w:r>
          </w:p>
        </w:tc>
      </w:tr>
      <w:tr w:rsidR="00F02E03" w:rsidRPr="00E404CD" w14:paraId="0C53A8B2" w14:textId="77777777" w:rsidTr="006F050A">
        <w:trPr>
          <w:cantSplit/>
          <w:trHeight w:val="70"/>
          <w:jc w:val="right"/>
        </w:trPr>
        <w:tc>
          <w:tcPr>
            <w:tcW w:w="9014" w:type="dxa"/>
          </w:tcPr>
          <w:p w14:paraId="15C0463F" w14:textId="77777777" w:rsidR="00F02E03" w:rsidRDefault="00F02E03" w:rsidP="006F050A">
            <w:pPr>
              <w:pStyle w:val="afffffff0"/>
              <w:tabs>
                <w:tab w:val="left" w:pos="680"/>
              </w:tabs>
              <w:spacing w:before="60" w:after="60"/>
              <w:rPr>
                <w:lang w:val="en-US"/>
              </w:rPr>
            </w:pPr>
            <w:r w:rsidRPr="00B53492">
              <w:rPr>
                <w:lang w:val="en-US"/>
              </w:rPr>
              <w:t>Avg</w:t>
            </w:r>
            <w:r w:rsidRPr="00F40BEF">
              <w:rPr>
                <w:lang w:val="en-US"/>
              </w:rPr>
              <w:t>LosslessBits</w:t>
            </w:r>
            <w:r>
              <w:rPr>
                <w:lang w:val="en-US"/>
              </w:rPr>
              <w:t>Record</w:t>
            </w:r>
            <w:r w:rsidRPr="006D03D2">
              <w:rPr>
                <w:lang w:val="en-US"/>
              </w:rPr>
              <w:t>[CurrPos]</w:t>
            </w:r>
            <w:r w:rsidRPr="00B53492">
              <w:rPr>
                <w:lang w:val="en-US"/>
              </w:rPr>
              <w:t xml:space="preserve"> = (</w:t>
            </w:r>
            <w:r>
              <w:rPr>
                <w:rFonts w:hint="eastAsia"/>
                <w:lang w:val="en-US"/>
              </w:rPr>
              <w:t>tmp</w:t>
            </w:r>
            <w:r w:rsidRPr="00B53492">
              <w:rPr>
                <w:lang w:val="en-US"/>
              </w:rPr>
              <w:t xml:space="preserve"> + 512) &gt;&gt; 10</w:t>
            </w:r>
          </w:p>
        </w:tc>
      </w:tr>
      <w:tr w:rsidR="00F02E03" w:rsidRPr="00E404CD" w14:paraId="18DB6450" w14:textId="77777777" w:rsidTr="006F050A">
        <w:trPr>
          <w:cantSplit/>
          <w:trHeight w:val="70"/>
          <w:jc w:val="right"/>
        </w:trPr>
        <w:tc>
          <w:tcPr>
            <w:tcW w:w="9014" w:type="dxa"/>
          </w:tcPr>
          <w:p w14:paraId="007B64EC" w14:textId="77777777" w:rsidR="00F02E03" w:rsidRPr="00B53492" w:rsidRDefault="00F02E03" w:rsidP="006F050A">
            <w:pPr>
              <w:pStyle w:val="afffffff0"/>
              <w:tabs>
                <w:tab w:val="left" w:pos="680"/>
              </w:tabs>
              <w:spacing w:before="60" w:after="60"/>
              <w:rPr>
                <w:lang w:val="en-US"/>
              </w:rPr>
            </w:pPr>
            <w:r>
              <w:rPr>
                <w:rFonts w:hint="eastAsia"/>
                <w:lang w:val="en-US"/>
              </w:rPr>
              <w:t>for</w:t>
            </w:r>
            <w:r>
              <w:rPr>
                <w:lang w:val="en-US"/>
              </w:rPr>
              <w:t xml:space="preserve"> (j=0; j&lt;5; j++) {  /* Copy </w:t>
            </w:r>
            <w:r w:rsidRPr="00F40BEF">
              <w:rPr>
                <w:lang w:val="en-US"/>
              </w:rPr>
              <w:t>LosslessBits</w:t>
            </w:r>
            <w:r>
              <w:rPr>
                <w:lang w:val="en-US"/>
              </w:rPr>
              <w:t xml:space="preserve"> history */</w:t>
            </w:r>
          </w:p>
        </w:tc>
      </w:tr>
      <w:tr w:rsidR="00F02E03" w:rsidRPr="00E404CD" w14:paraId="39CCF716" w14:textId="77777777" w:rsidTr="006F050A">
        <w:trPr>
          <w:cantSplit/>
          <w:trHeight w:val="70"/>
          <w:jc w:val="right"/>
        </w:trPr>
        <w:tc>
          <w:tcPr>
            <w:tcW w:w="9014" w:type="dxa"/>
          </w:tcPr>
          <w:p w14:paraId="33A41BD8" w14:textId="77777777" w:rsidR="00F02E03" w:rsidRPr="00B53492" w:rsidRDefault="00F02E03" w:rsidP="006F050A">
            <w:pPr>
              <w:pStyle w:val="afffffff0"/>
              <w:tabs>
                <w:tab w:val="left" w:pos="680"/>
              </w:tabs>
              <w:spacing w:before="60" w:after="60"/>
              <w:ind w:firstLineChars="200" w:firstLine="360"/>
              <w:rPr>
                <w:lang w:val="en-US"/>
              </w:rPr>
            </w:pPr>
            <w:r w:rsidRPr="00F40BEF">
              <w:rPr>
                <w:lang w:val="en-US"/>
              </w:rPr>
              <w:t>LosslessBits</w:t>
            </w:r>
            <w:r>
              <w:rPr>
                <w:lang w:val="en-US"/>
              </w:rPr>
              <w:t xml:space="preserve">Record[CurrPos][j] = </w:t>
            </w:r>
            <w:r w:rsidRPr="00F40BEF">
              <w:rPr>
                <w:lang w:val="en-US"/>
              </w:rPr>
              <w:t>LosslessBits</w:t>
            </w:r>
            <w:r>
              <w:rPr>
                <w:lang w:val="en-US"/>
              </w:rPr>
              <w:t>Record[prevPos][j]</w:t>
            </w:r>
          </w:p>
        </w:tc>
      </w:tr>
      <w:tr w:rsidR="00F02E03" w:rsidRPr="00E404CD" w:rsidDel="00B72E7D" w14:paraId="52990F89" w14:textId="77777777" w:rsidTr="006F050A">
        <w:trPr>
          <w:cantSplit/>
          <w:trHeight w:val="70"/>
          <w:jc w:val="right"/>
        </w:trPr>
        <w:tc>
          <w:tcPr>
            <w:tcW w:w="9014" w:type="dxa"/>
          </w:tcPr>
          <w:p w14:paraId="072FDF60" w14:textId="77777777" w:rsidR="00F02E03" w:rsidDel="00B72E7D" w:rsidRDefault="00F02E03" w:rsidP="006F050A">
            <w:pPr>
              <w:pStyle w:val="afffffff0"/>
              <w:tabs>
                <w:tab w:val="left" w:pos="680"/>
              </w:tabs>
              <w:spacing w:before="60" w:after="60"/>
              <w:rPr>
                <w:lang w:val="en-US"/>
              </w:rPr>
            </w:pPr>
            <w:r>
              <w:rPr>
                <w:rFonts w:hint="eastAsia"/>
                <w:lang w:val="en-US"/>
              </w:rPr>
              <w:t>}</w:t>
            </w:r>
          </w:p>
        </w:tc>
      </w:tr>
      <w:tr w:rsidR="00F02E03" w:rsidRPr="00E404CD" w14:paraId="75DEB6DC" w14:textId="77777777" w:rsidTr="006F050A">
        <w:trPr>
          <w:cantSplit/>
          <w:trHeight w:val="70"/>
          <w:jc w:val="right"/>
        </w:trPr>
        <w:tc>
          <w:tcPr>
            <w:tcW w:w="9014" w:type="dxa"/>
          </w:tcPr>
          <w:p w14:paraId="54F5D44F" w14:textId="77777777" w:rsidR="00F02E03" w:rsidRPr="00B53492" w:rsidRDefault="00F02E03" w:rsidP="006F050A">
            <w:pPr>
              <w:pStyle w:val="afffffff0"/>
              <w:tabs>
                <w:tab w:val="left" w:pos="680"/>
              </w:tabs>
              <w:spacing w:before="60" w:after="60"/>
              <w:rPr>
                <w:lang w:val="en-US"/>
              </w:rPr>
            </w:pPr>
            <w:r>
              <w:rPr>
                <w:rFonts w:hint="eastAsia"/>
                <w:lang w:val="en-US"/>
              </w:rPr>
              <w:t>if</w:t>
            </w:r>
            <w:r>
              <w:rPr>
                <w:lang w:val="en-US"/>
              </w:rPr>
              <w:t xml:space="preserve"> (FallbackFlag == 0 &amp;&amp; (</w:t>
            </w:r>
            <w:r w:rsidRPr="0014357A">
              <w:rPr>
                <w:rFonts w:hint="eastAsia"/>
              </w:rPr>
              <w:t>C</w:t>
            </w:r>
            <w:r>
              <w:t>b</w:t>
            </w:r>
            <w:r w:rsidRPr="0014357A">
              <w:rPr>
                <w:rFonts w:hint="eastAsia"/>
              </w:rPr>
              <w:t>PosX</w:t>
            </w:r>
            <w:r w:rsidRPr="0014357A">
              <w:t>[0]</w:t>
            </w:r>
            <w:r>
              <w:t xml:space="preserve"> != CurrSlicePosX || </w:t>
            </w:r>
            <w:r w:rsidRPr="0014357A">
              <w:rPr>
                <w:rFonts w:hint="eastAsia"/>
              </w:rPr>
              <w:t>C</w:t>
            </w:r>
            <w:r>
              <w:t>b</w:t>
            </w:r>
            <w:r w:rsidRPr="0014357A">
              <w:rPr>
                <w:rFonts w:hint="eastAsia"/>
              </w:rPr>
              <w:t>Pos</w:t>
            </w:r>
            <w:r>
              <w:t>Y</w:t>
            </w:r>
            <w:r w:rsidRPr="0014357A">
              <w:t>[0]</w:t>
            </w:r>
            <w:r>
              <w:t xml:space="preserve"> !=CurrSlicePosY)</w:t>
            </w:r>
            <w:r>
              <w:rPr>
                <w:lang w:val="en-US"/>
              </w:rPr>
              <w:t>) {</w:t>
            </w:r>
          </w:p>
        </w:tc>
      </w:tr>
      <w:tr w:rsidR="00F02E03" w:rsidRPr="003B09D5" w14:paraId="0C7701EA" w14:textId="77777777" w:rsidTr="006F050A">
        <w:trPr>
          <w:cantSplit/>
          <w:trHeight w:val="70"/>
          <w:jc w:val="right"/>
        </w:trPr>
        <w:tc>
          <w:tcPr>
            <w:tcW w:w="9014" w:type="dxa"/>
          </w:tcPr>
          <w:p w14:paraId="7C19FFCB" w14:textId="77777777" w:rsidR="00F02E03" w:rsidRDefault="00F02E03" w:rsidP="006F050A">
            <w:pPr>
              <w:pStyle w:val="afffffff0"/>
              <w:tabs>
                <w:tab w:val="left" w:pos="680"/>
              </w:tabs>
              <w:spacing w:before="60" w:after="60"/>
              <w:ind w:firstLineChars="200" w:firstLine="360"/>
              <w:rPr>
                <w:lang w:val="en-US"/>
              </w:rPr>
            </w:pPr>
            <w:r w:rsidRPr="0009268E">
              <w:rPr>
                <w:lang w:val="en-US"/>
              </w:rPr>
              <w:t>update</w:t>
            </w:r>
            <w:r>
              <w:rPr>
                <w:lang w:val="en-US"/>
              </w:rPr>
              <w:t>R</w:t>
            </w:r>
            <w:r w:rsidRPr="0009268E">
              <w:rPr>
                <w:lang w:val="en-US"/>
              </w:rPr>
              <w:t>ate = WarmUp[</w:t>
            </w:r>
            <w:r>
              <w:rPr>
                <w:lang w:val="en-US"/>
              </w:rPr>
              <w:t>Cu</w:t>
            </w:r>
            <w:r w:rsidRPr="0009268E">
              <w:rPr>
                <w:lang w:val="en-US"/>
              </w:rPr>
              <w:t>ComplexityLevel]</w:t>
            </w:r>
            <w:r>
              <w:rPr>
                <w:lang w:val="en-US"/>
              </w:rPr>
              <w:t xml:space="preserve"> + 2</w:t>
            </w:r>
          </w:p>
        </w:tc>
      </w:tr>
      <w:tr w:rsidR="00F02E03" w:rsidRPr="003B09D5" w14:paraId="77CC978F" w14:textId="77777777" w:rsidTr="006F050A">
        <w:trPr>
          <w:cantSplit/>
          <w:trHeight w:val="70"/>
          <w:jc w:val="right"/>
        </w:trPr>
        <w:tc>
          <w:tcPr>
            <w:tcW w:w="9014" w:type="dxa"/>
          </w:tcPr>
          <w:p w14:paraId="4C912887" w14:textId="77777777" w:rsidR="00F02E03" w:rsidRPr="0009268E" w:rsidRDefault="00F02E03" w:rsidP="006F050A">
            <w:pPr>
              <w:pStyle w:val="afffffff0"/>
              <w:tabs>
                <w:tab w:val="left" w:pos="680"/>
              </w:tabs>
              <w:spacing w:before="60" w:after="60"/>
              <w:ind w:firstLineChars="200" w:firstLine="360"/>
              <w:rPr>
                <w:lang w:val="en-US"/>
              </w:rPr>
            </w:pPr>
            <w:r w:rsidRPr="0009268E">
              <w:rPr>
                <w:lang w:val="en-US"/>
              </w:rPr>
              <w:lastRenderedPageBreak/>
              <w:t>WarmUp[</w:t>
            </w:r>
            <w:r>
              <w:rPr>
                <w:lang w:val="en-US"/>
              </w:rPr>
              <w:t>Cu</w:t>
            </w:r>
            <w:r w:rsidRPr="0009268E">
              <w:rPr>
                <w:lang w:val="en-US"/>
              </w:rPr>
              <w:t>ComplexityLevel]</w:t>
            </w:r>
            <w:r>
              <w:rPr>
                <w:lang w:val="en-US"/>
              </w:rPr>
              <w:t xml:space="preserve"> = </w:t>
            </w:r>
            <w:r w:rsidRPr="0009268E">
              <w:rPr>
                <w:lang w:val="en-US"/>
              </w:rPr>
              <w:t>WarmUp[</w:t>
            </w:r>
            <w:r>
              <w:rPr>
                <w:lang w:val="en-US"/>
              </w:rPr>
              <w:t>Cu</w:t>
            </w:r>
            <w:r w:rsidRPr="0009268E">
              <w:rPr>
                <w:lang w:val="en-US"/>
              </w:rPr>
              <w:t>ComplexityLevel]</w:t>
            </w:r>
            <w:r>
              <w:rPr>
                <w:lang w:val="en-US"/>
              </w:rPr>
              <w:t xml:space="preserve"> &gt; 0 ? </w:t>
            </w:r>
            <w:r w:rsidRPr="0009268E">
              <w:rPr>
                <w:lang w:val="en-US"/>
              </w:rPr>
              <w:t>WarmUp[</w:t>
            </w:r>
            <w:r>
              <w:rPr>
                <w:lang w:val="en-US"/>
              </w:rPr>
              <w:t>Cu</w:t>
            </w:r>
            <w:r w:rsidRPr="0009268E">
              <w:rPr>
                <w:lang w:val="en-US"/>
              </w:rPr>
              <w:t>ComplexityLevel]</w:t>
            </w:r>
            <w:r>
              <w:rPr>
                <w:lang w:val="en-US"/>
              </w:rPr>
              <w:t xml:space="preserve"> – 1 : 0</w:t>
            </w:r>
          </w:p>
        </w:tc>
      </w:tr>
      <w:tr w:rsidR="00F02E03" w:rsidRPr="00E404CD" w14:paraId="56653628" w14:textId="77777777" w:rsidTr="006F050A">
        <w:trPr>
          <w:cantSplit/>
          <w:trHeight w:val="70"/>
          <w:jc w:val="right"/>
        </w:trPr>
        <w:tc>
          <w:tcPr>
            <w:tcW w:w="9014" w:type="dxa"/>
          </w:tcPr>
          <w:p w14:paraId="7EDF44F4" w14:textId="77777777" w:rsidR="00F02E03" w:rsidRPr="00E46ACB" w:rsidRDefault="00F02E03" w:rsidP="006F050A">
            <w:pPr>
              <w:pStyle w:val="afffffff0"/>
              <w:tabs>
                <w:tab w:val="left" w:pos="680"/>
              </w:tabs>
              <w:spacing w:before="60" w:after="60"/>
              <w:ind w:firstLineChars="200" w:firstLine="360"/>
              <w:rPr>
                <w:lang w:val="en-US"/>
              </w:rPr>
            </w:pPr>
            <w:r w:rsidRPr="00F40BEF">
              <w:rPr>
                <w:lang w:val="en-US"/>
              </w:rPr>
              <w:t>LosslessBits</w:t>
            </w:r>
            <w:r>
              <w:rPr>
                <w:lang w:val="en-US"/>
              </w:rPr>
              <w:t>Record</w:t>
            </w:r>
            <w:r w:rsidRPr="006D03D2">
              <w:rPr>
                <w:lang w:val="en-US"/>
              </w:rPr>
              <w:t>[CurrPos]</w:t>
            </w:r>
            <w:r>
              <w:rPr>
                <w:lang w:val="en-US"/>
              </w:rPr>
              <w:t>[CuComplexityLevel] = (</w:t>
            </w:r>
            <w:r w:rsidRPr="00F40BEF">
              <w:rPr>
                <w:lang w:val="en-US"/>
              </w:rPr>
              <w:t>LosslessBits</w:t>
            </w:r>
            <w:r>
              <w:rPr>
                <w:lang w:val="en-US"/>
              </w:rPr>
              <w:t>Record</w:t>
            </w:r>
            <w:r w:rsidRPr="006D03D2">
              <w:rPr>
                <w:lang w:val="en-US"/>
              </w:rPr>
              <w:t>[prevPos]</w:t>
            </w:r>
            <w:r>
              <w:rPr>
                <w:lang w:val="en-US"/>
              </w:rPr>
              <w:t xml:space="preserve">[CuComplexityLevel] × </w:t>
            </w:r>
            <w:r w:rsidRPr="0009268E">
              <w:rPr>
                <w:lang w:val="en-US"/>
              </w:rPr>
              <w:t>(</w:t>
            </w:r>
            <w:r>
              <w:rPr>
                <w:lang w:val="en-US"/>
              </w:rPr>
              <w:t xml:space="preserve">8 – </w:t>
            </w:r>
            <w:r w:rsidRPr="0009268E">
              <w:rPr>
                <w:lang w:val="en-US"/>
              </w:rPr>
              <w:t>update</w:t>
            </w:r>
            <w:r>
              <w:rPr>
                <w:lang w:val="en-US"/>
              </w:rPr>
              <w:t>R</w:t>
            </w:r>
            <w:r w:rsidRPr="0009268E">
              <w:rPr>
                <w:lang w:val="en-US"/>
              </w:rPr>
              <w:t>ate)</w:t>
            </w:r>
            <w:r>
              <w:rPr>
                <w:lang w:val="en-US"/>
              </w:rPr>
              <w:t xml:space="preserve"> + losslessBitsCurr × updateRate + 4) &gt;&gt; 3  /* Update current LosslessBits */</w:t>
            </w:r>
          </w:p>
        </w:tc>
      </w:tr>
      <w:tr w:rsidR="00F02E03" w:rsidRPr="00E404CD" w14:paraId="166CDFC5" w14:textId="77777777" w:rsidTr="006F050A">
        <w:trPr>
          <w:cantSplit/>
          <w:trHeight w:val="70"/>
          <w:jc w:val="right"/>
        </w:trPr>
        <w:tc>
          <w:tcPr>
            <w:tcW w:w="9014" w:type="dxa"/>
          </w:tcPr>
          <w:p w14:paraId="03DB7D91" w14:textId="77777777" w:rsidR="00F02E03" w:rsidRPr="00F40BEF" w:rsidRDefault="00F02E03" w:rsidP="006F050A">
            <w:pPr>
              <w:pStyle w:val="afffffff0"/>
              <w:tabs>
                <w:tab w:val="left" w:pos="680"/>
              </w:tabs>
              <w:spacing w:before="60" w:after="60"/>
              <w:rPr>
                <w:lang w:val="en-US"/>
              </w:rPr>
            </w:pPr>
            <w:r>
              <w:rPr>
                <w:rFonts w:hint="eastAsia"/>
                <w:lang w:val="en-US"/>
              </w:rPr>
              <w:t>}</w:t>
            </w:r>
          </w:p>
        </w:tc>
      </w:tr>
      <w:tr w:rsidR="00F02E03" w:rsidRPr="00E404CD" w14:paraId="1EDBD6EC" w14:textId="77777777" w:rsidTr="006F050A">
        <w:trPr>
          <w:cantSplit/>
          <w:trHeight w:val="70"/>
          <w:jc w:val="right"/>
        </w:trPr>
        <w:tc>
          <w:tcPr>
            <w:tcW w:w="9014" w:type="dxa"/>
          </w:tcPr>
          <w:p w14:paraId="69D155F7" w14:textId="77777777" w:rsidR="00F02E03" w:rsidRDefault="00F02E03" w:rsidP="006F050A">
            <w:pPr>
              <w:pStyle w:val="afffffff0"/>
              <w:tabs>
                <w:tab w:val="left" w:pos="680"/>
              </w:tabs>
              <w:spacing w:before="60" w:after="60"/>
              <w:rPr>
                <w:lang w:val="en-US"/>
              </w:rPr>
            </w:pPr>
            <w:r>
              <w:rPr>
                <w:rFonts w:hint="eastAsia"/>
                <w:lang w:val="en-US"/>
              </w:rPr>
              <w:t>P</w:t>
            </w:r>
            <w:r>
              <w:rPr>
                <w:lang w:val="en-US"/>
              </w:rPr>
              <w:t>hysicalBufferLevelRecord[CurrPos] = PhysicalBufferLevel + VirtualStartStuff</w:t>
            </w:r>
          </w:p>
        </w:tc>
      </w:tr>
      <w:tr w:rsidR="00F02E03" w:rsidRPr="00E404CD" w14:paraId="546165F9" w14:textId="77777777" w:rsidTr="006F050A">
        <w:trPr>
          <w:cantSplit/>
          <w:trHeight w:val="70"/>
          <w:jc w:val="right"/>
        </w:trPr>
        <w:tc>
          <w:tcPr>
            <w:tcW w:w="9014" w:type="dxa"/>
          </w:tcPr>
          <w:p w14:paraId="72D0EEAD" w14:textId="77777777" w:rsidR="00F02E03" w:rsidRDefault="00F02E03" w:rsidP="006F050A">
            <w:pPr>
              <w:pStyle w:val="afffffff0"/>
              <w:tabs>
                <w:tab w:val="left" w:pos="680"/>
              </w:tabs>
              <w:spacing w:before="60" w:after="60"/>
              <w:rPr>
                <w:lang w:val="en-US"/>
              </w:rPr>
            </w:pPr>
            <w:r w:rsidRPr="00D55EAD">
              <w:rPr>
                <w:lang w:val="en-US"/>
              </w:rPr>
              <w:t>TargetRateRecord[CurrPos] = TargetRate</w:t>
            </w:r>
          </w:p>
        </w:tc>
      </w:tr>
    </w:tbl>
    <w:p w14:paraId="3791D680" w14:textId="77777777" w:rsidR="00F02E03" w:rsidRDefault="00F02E03" w:rsidP="00F02E03">
      <w:pPr>
        <w:widowControl/>
        <w:tabs>
          <w:tab w:val="center" w:pos="4201"/>
          <w:tab w:val="right" w:leader="dot" w:pos="9298"/>
        </w:tabs>
        <w:autoSpaceDE w:val="0"/>
        <w:autoSpaceDN w:val="0"/>
        <w:ind w:firstLineChars="200" w:firstLine="420"/>
        <w:rPr>
          <w:rFonts w:ascii="宋体" w:hAnsi="宋体"/>
          <w:noProof/>
          <w:kern w:val="0"/>
          <w:szCs w:val="20"/>
        </w:rPr>
      </w:pPr>
    </w:p>
    <w:p w14:paraId="70DECC8E" w14:textId="77777777" w:rsidR="00F02E03" w:rsidRPr="00040A48" w:rsidRDefault="00F02E03" w:rsidP="00F02E03">
      <w:pPr>
        <w:pStyle w:val="a5"/>
        <w:spacing w:before="156" w:after="156"/>
        <w:rPr>
          <w:rFonts w:ascii="宋体" w:hAnsi="宋体"/>
          <w:noProof/>
          <w:szCs w:val="20"/>
        </w:rPr>
      </w:pPr>
      <w:r>
        <w:rPr>
          <w:rFonts w:ascii="宋体" w:hAnsi="宋体" w:hint="eastAsia"/>
          <w:noProof/>
          <w:szCs w:val="20"/>
        </w:rPr>
        <w:t>预测</w:t>
      </w:r>
      <w:r>
        <w:rPr>
          <w:rFonts w:ascii="宋体" w:hAnsi="宋体"/>
          <w:noProof/>
          <w:szCs w:val="20"/>
        </w:rPr>
        <w:t>模式</w:t>
      </w:r>
      <w:r w:rsidRPr="00FE4EA4">
        <w:t>解码</w:t>
      </w:r>
    </w:p>
    <w:p w14:paraId="2E5A5E8B" w14:textId="77777777" w:rsidR="00F02E03" w:rsidRDefault="00F02E03" w:rsidP="00F02E03">
      <w:pPr>
        <w:pStyle w:val="a6"/>
        <w:spacing w:before="156" w:after="156"/>
      </w:pPr>
      <w:bookmarkStart w:id="1276" w:name="_Ref151038168"/>
      <w:r>
        <w:rPr>
          <w:rFonts w:hint="eastAsia"/>
        </w:rPr>
        <w:t>样本</w:t>
      </w:r>
      <w:r w:rsidRPr="0014357A">
        <w:rPr>
          <w:rFonts w:hint="eastAsia"/>
        </w:rPr>
        <w:t>值</w:t>
      </w:r>
      <w:r w:rsidRPr="0014357A">
        <w:t>模式</w:t>
      </w:r>
      <w:r>
        <w:rPr>
          <w:rFonts w:hint="eastAsia"/>
        </w:rPr>
        <w:t>解码</w:t>
      </w:r>
      <w:bookmarkEnd w:id="1276"/>
    </w:p>
    <w:p w14:paraId="5BE9D72E" w14:textId="77777777" w:rsidR="00F02E03" w:rsidRPr="00424478" w:rsidRDefault="00F02E03" w:rsidP="00F02E03">
      <w:pPr>
        <w:pStyle w:val="aff7"/>
      </w:pPr>
      <w:r>
        <w:rPr>
          <w:rFonts w:hint="eastAsia"/>
        </w:rPr>
        <w:t>样本</w:t>
      </w:r>
      <w:r w:rsidRPr="0014357A">
        <w:t>值模式</w:t>
      </w:r>
      <w:r w:rsidRPr="0014357A">
        <w:rPr>
          <w:rFonts w:hint="eastAsia"/>
        </w:rPr>
        <w:t>的编码块</w:t>
      </w:r>
      <w:r w:rsidRPr="0014357A">
        <w:t>重建</w:t>
      </w:r>
      <w:r w:rsidRPr="0014357A">
        <w:rPr>
          <w:rFonts w:hint="eastAsia"/>
        </w:rPr>
        <w:t>样本矩阵Recon</w:t>
      </w:r>
      <w:r w:rsidRPr="0014357A">
        <w:rPr>
          <w:rFonts w:hint="eastAsia"/>
          <w:lang w:val="fr-FR"/>
        </w:rPr>
        <w:t>Matrix</w:t>
      </w:r>
      <w:r w:rsidRPr="0014357A">
        <w:rPr>
          <w:lang w:val="es-ES"/>
        </w:rPr>
        <w:t>[component]</w:t>
      </w:r>
      <w:r w:rsidRPr="0014357A">
        <w:rPr>
          <w:rFonts w:hint="eastAsia"/>
        </w:rPr>
        <w:t>计算如下</w:t>
      </w:r>
      <w:r w:rsidRPr="0014357A">
        <w:rPr>
          <w:rFonts w:hint="eastAsia"/>
          <w:lang w:val="fr-FR"/>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1540C4" w14:paraId="1ACD7A3F" w14:textId="77777777" w:rsidTr="006F050A">
        <w:trPr>
          <w:cantSplit/>
          <w:trHeight w:val="70"/>
          <w:jc w:val="right"/>
        </w:trPr>
        <w:tc>
          <w:tcPr>
            <w:tcW w:w="9014" w:type="dxa"/>
          </w:tcPr>
          <w:p w14:paraId="34F0F400" w14:textId="77777777" w:rsidR="00F02E03" w:rsidRPr="001540C4" w:rsidRDefault="00F02E03" w:rsidP="006F050A">
            <w:pPr>
              <w:pStyle w:val="afffffff0"/>
              <w:tabs>
                <w:tab w:val="left" w:pos="680"/>
              </w:tabs>
              <w:spacing w:before="60" w:after="60"/>
              <w:rPr>
                <w:lang w:val="en-US"/>
              </w:rPr>
            </w:pPr>
            <w:r>
              <w:rPr>
                <w:lang w:val="en-US"/>
              </w:rPr>
              <w:t>for (x=0; x&lt;CbWidth</w:t>
            </w:r>
            <w:r>
              <w:t>[component]</w:t>
            </w:r>
            <w:r>
              <w:rPr>
                <w:lang w:val="en-US"/>
              </w:rPr>
              <w:t>; x++) {</w:t>
            </w:r>
          </w:p>
        </w:tc>
      </w:tr>
      <w:tr w:rsidR="00F02E03" w:rsidRPr="001540C4" w14:paraId="00493AEF" w14:textId="77777777" w:rsidTr="006F050A">
        <w:trPr>
          <w:cantSplit/>
          <w:trHeight w:val="70"/>
          <w:jc w:val="right"/>
        </w:trPr>
        <w:tc>
          <w:tcPr>
            <w:tcW w:w="9014" w:type="dxa"/>
          </w:tcPr>
          <w:p w14:paraId="57D778FC" w14:textId="77777777" w:rsidR="00F02E03" w:rsidRDefault="00F02E03" w:rsidP="006F050A">
            <w:pPr>
              <w:pStyle w:val="afffffff0"/>
              <w:tabs>
                <w:tab w:val="left" w:pos="680"/>
              </w:tabs>
              <w:spacing w:before="60" w:after="60"/>
              <w:ind w:firstLineChars="200" w:firstLine="360"/>
              <w:rPr>
                <w:lang w:val="en-US"/>
              </w:rPr>
            </w:pPr>
            <w:r>
              <w:rPr>
                <w:rFonts w:hint="eastAsia"/>
                <w:lang w:val="en-US"/>
              </w:rPr>
              <w:t>f</w:t>
            </w:r>
            <w:r>
              <w:rPr>
                <w:lang w:val="en-US"/>
              </w:rPr>
              <w:t>or (y=0; y&lt;CbHeight</w:t>
            </w:r>
            <w:r>
              <w:t>[component]</w:t>
            </w:r>
            <w:r>
              <w:rPr>
                <w:lang w:val="en-US"/>
              </w:rPr>
              <w:t>; y++) {</w:t>
            </w:r>
          </w:p>
        </w:tc>
      </w:tr>
      <w:tr w:rsidR="00F02E03" w:rsidRPr="001540C4" w14:paraId="3FF12A84" w14:textId="77777777" w:rsidTr="006F050A">
        <w:trPr>
          <w:cantSplit/>
          <w:trHeight w:val="70"/>
          <w:jc w:val="right"/>
        </w:trPr>
        <w:tc>
          <w:tcPr>
            <w:tcW w:w="9014" w:type="dxa"/>
          </w:tcPr>
          <w:p w14:paraId="14669F12" w14:textId="77777777" w:rsidR="00F02E03" w:rsidRDefault="00F02E03" w:rsidP="006F050A">
            <w:pPr>
              <w:pStyle w:val="afffffff0"/>
              <w:tabs>
                <w:tab w:val="left" w:pos="680"/>
              </w:tabs>
              <w:spacing w:before="60" w:after="60"/>
              <w:ind w:firstLineChars="400" w:firstLine="720"/>
              <w:rPr>
                <w:lang w:val="en-US"/>
              </w:rPr>
            </w:pPr>
            <w:r w:rsidRPr="0014357A">
              <w:rPr>
                <w:lang w:val="es-ES"/>
              </w:rPr>
              <w:t>Recon</w:t>
            </w:r>
            <w:r w:rsidRPr="0014357A">
              <w:rPr>
                <w:rFonts w:hint="eastAsia"/>
                <w:lang w:val="es-ES"/>
              </w:rPr>
              <w:t>Matrix</w:t>
            </w:r>
            <w:r w:rsidRPr="0014357A">
              <w:rPr>
                <w:lang w:val="es-ES"/>
              </w:rPr>
              <w:t>[component]</w:t>
            </w:r>
            <w:r w:rsidRPr="0014357A">
              <w:rPr>
                <w:rFonts w:hint="eastAsia"/>
                <w:lang w:val="es-ES"/>
              </w:rPr>
              <w:t>[</w:t>
            </w:r>
            <w:r w:rsidRPr="0014357A">
              <w:rPr>
                <w:rFonts w:hint="eastAsia"/>
                <w:iCs/>
                <w:lang w:val="es-ES"/>
              </w:rPr>
              <w:t>x</w:t>
            </w:r>
            <w:r w:rsidRPr="0014357A">
              <w:rPr>
                <w:rFonts w:hint="eastAsia"/>
                <w:lang w:val="es-ES"/>
              </w:rPr>
              <w:t>][</w:t>
            </w:r>
            <w:r w:rsidRPr="0014357A">
              <w:rPr>
                <w:rFonts w:hint="eastAsia"/>
                <w:iCs/>
                <w:lang w:val="es-ES"/>
              </w:rPr>
              <w:t>y</w:t>
            </w:r>
            <w:r w:rsidRPr="0014357A">
              <w:rPr>
                <w:rFonts w:hint="eastAsia"/>
                <w:lang w:val="es-ES"/>
              </w:rPr>
              <w:t xml:space="preserve">] = </w:t>
            </w:r>
            <w:r>
              <w:rPr>
                <w:lang w:val="es-ES"/>
              </w:rPr>
              <w:t>Sample</w:t>
            </w:r>
            <w:r w:rsidRPr="0014357A">
              <w:rPr>
                <w:lang w:val="es-ES"/>
              </w:rPr>
              <w:t>Value[component]</w:t>
            </w:r>
            <w:r w:rsidRPr="0014357A">
              <w:rPr>
                <w:rFonts w:hint="eastAsia"/>
                <w:lang w:val="es-ES"/>
              </w:rPr>
              <w:t>[</w:t>
            </w:r>
            <w:r w:rsidRPr="0014357A">
              <w:rPr>
                <w:rFonts w:hint="eastAsia"/>
                <w:iCs/>
                <w:lang w:val="es-ES"/>
              </w:rPr>
              <w:t>x</w:t>
            </w:r>
            <w:r w:rsidRPr="0014357A">
              <w:rPr>
                <w:rFonts w:hint="eastAsia"/>
                <w:lang w:val="es-ES"/>
              </w:rPr>
              <w:t>][</w:t>
            </w:r>
            <w:r w:rsidRPr="0014357A">
              <w:rPr>
                <w:rFonts w:hint="eastAsia"/>
                <w:iCs/>
                <w:lang w:val="es-ES"/>
              </w:rPr>
              <w:t>y</w:t>
            </w:r>
            <w:r w:rsidRPr="0014357A">
              <w:rPr>
                <w:rFonts w:hint="eastAsia"/>
                <w:lang w:val="es-ES"/>
              </w:rPr>
              <w:t>]</w:t>
            </w:r>
          </w:p>
        </w:tc>
      </w:tr>
      <w:tr w:rsidR="00F02E03" w:rsidRPr="001540C4" w14:paraId="63192A0C" w14:textId="77777777" w:rsidTr="006F050A">
        <w:trPr>
          <w:cantSplit/>
          <w:trHeight w:val="70"/>
          <w:jc w:val="right"/>
        </w:trPr>
        <w:tc>
          <w:tcPr>
            <w:tcW w:w="9014" w:type="dxa"/>
          </w:tcPr>
          <w:p w14:paraId="21F8DBE8" w14:textId="77777777" w:rsidR="00F02E03" w:rsidRDefault="00F02E03" w:rsidP="006F050A">
            <w:pPr>
              <w:pStyle w:val="afffffff0"/>
              <w:tabs>
                <w:tab w:val="left" w:pos="680"/>
              </w:tabs>
              <w:spacing w:before="60" w:after="60"/>
              <w:ind w:firstLineChars="200" w:firstLine="360"/>
              <w:rPr>
                <w:lang w:val="en-US"/>
              </w:rPr>
            </w:pPr>
            <w:r>
              <w:rPr>
                <w:rFonts w:hint="eastAsia"/>
                <w:lang w:val="en-US"/>
              </w:rPr>
              <w:t>}</w:t>
            </w:r>
          </w:p>
        </w:tc>
      </w:tr>
      <w:tr w:rsidR="00F02E03" w:rsidRPr="001540C4" w14:paraId="56C2E7B2" w14:textId="77777777" w:rsidTr="006F050A">
        <w:trPr>
          <w:cantSplit/>
          <w:trHeight w:val="70"/>
          <w:jc w:val="right"/>
        </w:trPr>
        <w:tc>
          <w:tcPr>
            <w:tcW w:w="9014" w:type="dxa"/>
          </w:tcPr>
          <w:p w14:paraId="576EF53C" w14:textId="77777777" w:rsidR="00F02E03" w:rsidRPr="001540C4" w:rsidRDefault="00F02E03" w:rsidP="006F050A">
            <w:pPr>
              <w:pStyle w:val="afffffff0"/>
              <w:tabs>
                <w:tab w:val="left" w:pos="680"/>
              </w:tabs>
              <w:spacing w:before="60" w:after="60"/>
            </w:pPr>
            <w:r>
              <w:rPr>
                <w:rFonts w:hint="eastAsia"/>
              </w:rPr>
              <w:t>}</w:t>
            </w:r>
          </w:p>
        </w:tc>
      </w:tr>
    </w:tbl>
    <w:p w14:paraId="0E3F7CE5" w14:textId="77777777" w:rsidR="00F02E03" w:rsidRPr="0014357A" w:rsidRDefault="00F02E03" w:rsidP="00F02E03">
      <w:pPr>
        <w:pStyle w:val="a6"/>
        <w:spacing w:before="156" w:after="156"/>
      </w:pPr>
      <w:bookmarkStart w:id="1277" w:name="_Ref151038179"/>
      <w:r>
        <w:rPr>
          <w:rFonts w:hint="eastAsia"/>
        </w:rPr>
        <w:t>点预测</w:t>
      </w:r>
      <w:r w:rsidRPr="0014357A">
        <w:t>模式解码</w:t>
      </w:r>
      <w:bookmarkEnd w:id="1272"/>
      <w:bookmarkEnd w:id="1275"/>
      <w:bookmarkEnd w:id="1277"/>
    </w:p>
    <w:p w14:paraId="34A71FE1" w14:textId="77777777" w:rsidR="00F02E03" w:rsidRPr="0014357A" w:rsidRDefault="00F02E03" w:rsidP="00F02E03">
      <w:pPr>
        <w:pStyle w:val="a7"/>
        <w:spacing w:before="156" w:after="156"/>
      </w:pPr>
      <w:r w:rsidRPr="0014357A">
        <w:rPr>
          <w:rFonts w:hint="eastAsia"/>
        </w:rPr>
        <w:t>概述</w:t>
      </w:r>
    </w:p>
    <w:p w14:paraId="0A7EC78B" w14:textId="77777777" w:rsidR="00F02E03" w:rsidRPr="0014357A" w:rsidRDefault="00F02E03" w:rsidP="00F02E03">
      <w:pPr>
        <w:pStyle w:val="aff7"/>
      </w:pPr>
      <w:r>
        <w:rPr>
          <w:rFonts w:hint="eastAsia"/>
        </w:rPr>
        <w:t>点预测</w:t>
      </w:r>
      <w:r w:rsidRPr="0014357A">
        <w:t>模式</w:t>
      </w:r>
      <w:r w:rsidRPr="0014357A">
        <w:rPr>
          <w:rFonts w:hint="eastAsia"/>
        </w:rPr>
        <w:t>解码</w:t>
      </w:r>
      <w:r w:rsidRPr="0014357A">
        <w:t>过程</w:t>
      </w:r>
      <w:r>
        <w:rPr>
          <w:rFonts w:hint="eastAsia"/>
        </w:rPr>
        <w:t>中</w:t>
      </w:r>
      <w:r w:rsidRPr="0014357A">
        <w:rPr>
          <w:rFonts w:hint="eastAsia"/>
        </w:rPr>
        <w:t>，</w:t>
      </w:r>
      <w:r>
        <w:rPr>
          <w:rFonts w:hint="eastAsia"/>
        </w:rPr>
        <w:t>每个样本位置的扫描</w:t>
      </w:r>
      <w:r w:rsidRPr="0014357A">
        <w:t>顺序</w:t>
      </w:r>
      <w:r w:rsidRPr="0014357A">
        <w:rPr>
          <w:rFonts w:hint="eastAsia"/>
        </w:rPr>
        <w:t>与</w:t>
      </w:r>
      <w:r>
        <w:rPr>
          <w:rFonts w:hint="eastAsia"/>
        </w:rPr>
        <w:t>点预测</w:t>
      </w:r>
      <w:r w:rsidRPr="0014357A">
        <w:rPr>
          <w:rFonts w:hint="eastAsia"/>
        </w:rPr>
        <w:t>模式</w:t>
      </w:r>
      <w:r w:rsidRPr="0014357A">
        <w:t>相关（见</w:t>
      </w:r>
      <w:r w:rsidRPr="0014357A">
        <w:fldChar w:fldCharType="begin"/>
      </w:r>
      <w:r w:rsidRPr="0014357A">
        <w:instrText xml:space="preserve"> REF _Ref93911924 \w \h </w:instrText>
      </w:r>
      <w:r>
        <w:instrText xml:space="preserve"> \* MERGEFORMAT </w:instrText>
      </w:r>
      <w:r w:rsidRPr="0014357A">
        <w:fldChar w:fldCharType="separate"/>
      </w:r>
      <w:r>
        <w:rPr>
          <w:rFonts w:hint="eastAsia"/>
        </w:rPr>
        <w:t xml:space="preserve">9.7.2.2　</w:t>
      </w:r>
      <w:r w:rsidRPr="0014357A">
        <w:fldChar w:fldCharType="end"/>
      </w:r>
      <w:r w:rsidRPr="0014357A">
        <w:rPr>
          <w:rFonts w:hint="eastAsia"/>
        </w:rPr>
        <w:t>），</w:t>
      </w:r>
      <w:r>
        <w:rPr>
          <w:rFonts w:hint="eastAsia"/>
        </w:rPr>
        <w:t>每个样本位置的</w:t>
      </w:r>
      <w:r w:rsidRPr="0014357A">
        <w:t>解码过程包括：</w:t>
      </w:r>
      <w:r>
        <w:rPr>
          <w:rFonts w:hint="eastAsia"/>
        </w:rPr>
        <w:t>确定</w:t>
      </w:r>
      <w:r w:rsidRPr="0014357A">
        <w:rPr>
          <w:rFonts w:hint="eastAsia"/>
        </w:rPr>
        <w:t>当前残差样本的量化参数</w:t>
      </w:r>
      <w:r w:rsidRPr="009032D1">
        <w:t>PixelQp</w:t>
      </w:r>
      <w:r w:rsidRPr="0014357A">
        <w:rPr>
          <w:rFonts w:hint="eastAsia"/>
        </w:rPr>
        <w:t>（见</w:t>
      </w:r>
      <w:r w:rsidRPr="0014357A">
        <w:fldChar w:fldCharType="begin"/>
      </w:r>
      <w:r w:rsidRPr="0014357A">
        <w:instrText xml:space="preserve"> </w:instrText>
      </w:r>
      <w:r w:rsidRPr="0014357A">
        <w:rPr>
          <w:rFonts w:hint="eastAsia"/>
        </w:rPr>
        <w:instrText>REF _Ref93923239 \w \h</w:instrText>
      </w:r>
      <w:r w:rsidRPr="0014357A">
        <w:instrText xml:space="preserve"> </w:instrText>
      </w:r>
      <w:r>
        <w:instrText xml:space="preserve"> \* MERGEFORMAT </w:instrText>
      </w:r>
      <w:r w:rsidRPr="0014357A">
        <w:fldChar w:fldCharType="separate"/>
      </w:r>
      <w:r>
        <w:rPr>
          <w:rFonts w:hint="eastAsia"/>
        </w:rPr>
        <w:t xml:space="preserve">9.7.2.3　</w:t>
      </w:r>
      <w:r w:rsidRPr="0014357A">
        <w:fldChar w:fldCharType="end"/>
      </w:r>
      <w:r w:rsidRPr="0014357A">
        <w:rPr>
          <w:rFonts w:hint="eastAsia"/>
        </w:rPr>
        <w:t>），对当前残差样本进行反量化（见</w:t>
      </w:r>
      <w:r w:rsidRPr="0014357A">
        <w:fldChar w:fldCharType="begin"/>
      </w:r>
      <w:r w:rsidRPr="0014357A">
        <w:instrText xml:space="preserve"> </w:instrText>
      </w:r>
      <w:r w:rsidRPr="0014357A">
        <w:rPr>
          <w:rFonts w:hint="eastAsia"/>
        </w:rPr>
        <w:instrText>REF _Ref93847222 \w \h</w:instrText>
      </w:r>
      <w:r w:rsidRPr="0014357A">
        <w:instrText xml:space="preserve"> </w:instrText>
      </w:r>
      <w:r>
        <w:instrText xml:space="preserve"> \* MERGEFORMAT </w:instrText>
      </w:r>
      <w:r w:rsidRPr="0014357A">
        <w:fldChar w:fldCharType="separate"/>
      </w:r>
      <w:r>
        <w:rPr>
          <w:rFonts w:hint="eastAsia"/>
        </w:rPr>
        <w:t xml:space="preserve">9.7.2.4　</w:t>
      </w:r>
      <w:r w:rsidRPr="0014357A">
        <w:fldChar w:fldCharType="end"/>
      </w:r>
      <w:r w:rsidRPr="0014357A">
        <w:rPr>
          <w:rFonts w:hint="eastAsia"/>
        </w:rPr>
        <w:t>），根据</w:t>
      </w:r>
      <w:r w:rsidRPr="0014357A">
        <w:fldChar w:fldCharType="begin"/>
      </w:r>
      <w:r w:rsidRPr="0014357A">
        <w:instrText xml:space="preserve"> REF _Ref93911924 \w \h </w:instrText>
      </w:r>
      <w:r>
        <w:instrText xml:space="preserve"> \* MERGEFORMAT </w:instrText>
      </w:r>
      <w:r w:rsidRPr="0014357A">
        <w:fldChar w:fldCharType="separate"/>
      </w:r>
      <w:r>
        <w:rPr>
          <w:rFonts w:hint="eastAsia"/>
        </w:rPr>
        <w:t xml:space="preserve">9.7.2.2　</w:t>
      </w:r>
      <w:r w:rsidRPr="0014357A">
        <w:fldChar w:fldCharType="end"/>
      </w:r>
      <w:r w:rsidRPr="0014357A">
        <w:rPr>
          <w:rFonts w:hint="eastAsia"/>
        </w:rPr>
        <w:t>的预测方式导出</w:t>
      </w:r>
      <w:r w:rsidRPr="0014357A">
        <w:t>当前预测样本</w:t>
      </w:r>
      <w:r w:rsidRPr="0014357A">
        <w:rPr>
          <w:rFonts w:hint="eastAsia"/>
        </w:rPr>
        <w:t>进行预测补偿（见</w:t>
      </w:r>
      <w:r w:rsidRPr="0014357A">
        <w:fldChar w:fldCharType="begin"/>
      </w:r>
      <w:r w:rsidRPr="0014357A">
        <w:instrText xml:space="preserve"> </w:instrText>
      </w:r>
      <w:r w:rsidRPr="0014357A">
        <w:rPr>
          <w:rFonts w:hint="eastAsia"/>
        </w:rPr>
        <w:instrText>REF _Ref93847287 \w \h</w:instrText>
      </w:r>
      <w:r w:rsidRPr="0014357A">
        <w:instrText xml:space="preserve"> </w:instrText>
      </w:r>
      <w:r>
        <w:instrText xml:space="preserve"> \* MERGEFORMAT </w:instrText>
      </w:r>
      <w:r w:rsidRPr="0014357A">
        <w:fldChar w:fldCharType="separate"/>
      </w:r>
      <w:r>
        <w:rPr>
          <w:rFonts w:hint="eastAsia"/>
        </w:rPr>
        <w:t xml:space="preserve">9.7.2.5　</w:t>
      </w:r>
      <w:r w:rsidRPr="0014357A">
        <w:fldChar w:fldCharType="end"/>
      </w:r>
      <w:r w:rsidRPr="0014357A">
        <w:rPr>
          <w:rFonts w:hint="eastAsia"/>
        </w:rPr>
        <w:t>）得到当前重建样本。</w:t>
      </w:r>
    </w:p>
    <w:p w14:paraId="3CB9D9F1" w14:textId="77777777" w:rsidR="00F02E03" w:rsidRPr="0014357A" w:rsidRDefault="00F02E03" w:rsidP="00F02E03">
      <w:pPr>
        <w:pStyle w:val="a7"/>
        <w:spacing w:before="156" w:after="156"/>
      </w:pPr>
      <w:bookmarkStart w:id="1278" w:name="_Ref94017124"/>
      <w:bookmarkStart w:id="1279" w:name="_Ref93911924"/>
      <w:bookmarkStart w:id="1280" w:name="_Ref93669783"/>
      <w:r>
        <w:rPr>
          <w:rFonts w:hint="eastAsia"/>
        </w:rPr>
        <w:t>点预测</w:t>
      </w:r>
      <w:r w:rsidRPr="0014357A">
        <w:t>模式</w:t>
      </w:r>
      <w:r>
        <w:rPr>
          <w:rFonts w:hint="eastAsia"/>
        </w:rPr>
        <w:t>残差编码扫描</w:t>
      </w:r>
      <w:r w:rsidRPr="0014357A">
        <w:t>顺序</w:t>
      </w:r>
      <w:r w:rsidRPr="0014357A">
        <w:rPr>
          <w:rFonts w:hint="eastAsia"/>
        </w:rPr>
        <w:t>与</w:t>
      </w:r>
      <w:r w:rsidRPr="0014357A">
        <w:t>预测方式</w:t>
      </w:r>
      <w:bookmarkEnd w:id="1278"/>
    </w:p>
    <w:p w14:paraId="40EAC01A" w14:textId="77777777" w:rsidR="00F02E03" w:rsidRPr="0014357A" w:rsidRDefault="00F02E03" w:rsidP="00F02E03">
      <w:pPr>
        <w:pStyle w:val="aff7"/>
      </w:pPr>
      <w:r>
        <w:rPr>
          <w:rFonts w:hint="eastAsia"/>
        </w:rPr>
        <w:t>点预测</w:t>
      </w:r>
      <w:r w:rsidRPr="0014357A">
        <w:t>模式</w:t>
      </w:r>
      <w:r w:rsidRPr="0014357A">
        <w:rPr>
          <w:rFonts w:hint="eastAsia"/>
        </w:rPr>
        <w:t>根据</w:t>
      </w:r>
      <w:r w:rsidRPr="0014357A">
        <w:t>模式</w:t>
      </w:r>
      <w:r>
        <w:rPr>
          <w:rFonts w:hint="eastAsia"/>
        </w:rPr>
        <w:t>和</w:t>
      </w:r>
      <w:r>
        <w:t>编码块尺寸</w:t>
      </w:r>
      <w:r w:rsidRPr="0014357A">
        <w:rPr>
          <w:rFonts w:hint="eastAsia"/>
        </w:rPr>
        <w:t>确定</w:t>
      </w:r>
      <w:r>
        <w:rPr>
          <w:rFonts w:hint="eastAsia"/>
        </w:rPr>
        <w:t>样本位置扫描</w:t>
      </w:r>
      <w:r w:rsidRPr="0014357A">
        <w:t>顺序：</w:t>
      </w:r>
    </w:p>
    <w:p w14:paraId="08D87F37" w14:textId="77777777" w:rsidR="00F02E03" w:rsidRPr="0014357A" w:rsidRDefault="00F02E03">
      <w:pPr>
        <w:pStyle w:val="ac"/>
        <w:numPr>
          <w:ilvl w:val="0"/>
          <w:numId w:val="24"/>
        </w:numPr>
      </w:pPr>
      <w:r w:rsidRPr="0014357A">
        <w:rPr>
          <w:rFonts w:hint="eastAsia"/>
        </w:rPr>
        <w:t>如果</w:t>
      </w:r>
      <w:r w:rsidRPr="0014357A">
        <w:t>当前编码块</w:t>
      </w:r>
      <w:r w:rsidRPr="0014357A">
        <w:rPr>
          <w:rFonts w:hint="eastAsia"/>
        </w:rPr>
        <w:t>的</w:t>
      </w:r>
      <w:r>
        <w:rPr>
          <w:rFonts w:hint="eastAsia"/>
        </w:rPr>
        <w:t>宽为</w:t>
      </w:r>
      <w:r w:rsidRPr="0014357A">
        <w:rPr>
          <w:rFonts w:hint="eastAsia"/>
        </w:rPr>
        <w:t>16</w:t>
      </w:r>
      <w:r>
        <w:rPr>
          <w:rFonts w:hint="eastAsia"/>
        </w:rPr>
        <w:t>高为</w:t>
      </w:r>
      <w:r w:rsidRPr="0014357A">
        <w:t>2</w:t>
      </w:r>
      <w:r w:rsidRPr="0014357A">
        <w:rPr>
          <w:rFonts w:hint="eastAsia"/>
        </w:rPr>
        <w:t>，</w:t>
      </w:r>
      <w:r>
        <w:rPr>
          <w:rFonts w:hint="eastAsia"/>
        </w:rPr>
        <w:t>残差编码</w:t>
      </w:r>
      <w:r w:rsidRPr="0014357A">
        <w:rPr>
          <w:rFonts w:hint="eastAsia"/>
        </w:rPr>
        <w:t>按</w:t>
      </w:r>
      <w:r w:rsidRPr="0014357A">
        <w:fldChar w:fldCharType="begin"/>
      </w:r>
      <w:r w:rsidRPr="0014357A">
        <w:instrText xml:space="preserve"> </w:instrText>
      </w:r>
      <w:r w:rsidRPr="0014357A">
        <w:rPr>
          <w:rFonts w:hint="eastAsia"/>
        </w:rPr>
        <w:instrText>REF _Ref93916219 \w \h</w:instrText>
      </w:r>
      <w:r w:rsidRPr="0014357A">
        <w:instrText xml:space="preserve"> </w:instrText>
      </w:r>
      <w:r>
        <w:instrText xml:space="preserve"> \* MERGEFORMAT </w:instrText>
      </w:r>
      <w:r w:rsidRPr="0014357A">
        <w:fldChar w:fldCharType="separate"/>
      </w:r>
      <w:r>
        <w:rPr>
          <w:rFonts w:hint="eastAsia"/>
        </w:rPr>
        <w:t xml:space="preserve">图10　</w:t>
      </w:r>
      <w:r w:rsidRPr="0014357A">
        <w:fldChar w:fldCharType="end"/>
      </w:r>
      <w:r w:rsidRPr="0014357A">
        <w:rPr>
          <w:rFonts w:hint="eastAsia"/>
        </w:rPr>
        <w:t>顺序</w:t>
      </w:r>
      <w:r>
        <w:rPr>
          <w:rFonts w:hint="eastAsia"/>
        </w:rPr>
        <w:t>扫描</w:t>
      </w:r>
      <w:r w:rsidRPr="0014357A">
        <w:rPr>
          <w:rFonts w:hint="eastAsia"/>
        </w:rPr>
        <w:t>，按</w:t>
      </w:r>
      <w:r>
        <w:fldChar w:fldCharType="begin"/>
      </w:r>
      <w:r>
        <w:instrText xml:space="preserve"> </w:instrText>
      </w:r>
      <w:r>
        <w:rPr>
          <w:rFonts w:hint="eastAsia"/>
        </w:rPr>
        <w:instrText>REF _Ref93924199 \w \h</w:instrText>
      </w:r>
      <w:r>
        <w:instrText xml:space="preserve"> </w:instrText>
      </w:r>
      <w:r>
        <w:fldChar w:fldCharType="separate"/>
      </w:r>
      <w:r>
        <w:rPr>
          <w:rFonts w:hint="eastAsia"/>
        </w:rPr>
        <w:t xml:space="preserve">图13　</w:t>
      </w:r>
      <w:r>
        <w:fldChar w:fldCharType="end"/>
      </w:r>
      <w:r w:rsidRPr="0014357A">
        <w:rPr>
          <w:rFonts w:hint="eastAsia"/>
        </w:rPr>
        <w:t>的</w:t>
      </w:r>
      <w:r w:rsidRPr="0014357A">
        <w:t>预测方式进行预测</w:t>
      </w:r>
      <w:r w:rsidRPr="0014357A">
        <w:rPr>
          <w:rFonts w:hint="eastAsia"/>
        </w:rPr>
        <w:t>；</w:t>
      </w:r>
    </w:p>
    <w:p w14:paraId="74950551" w14:textId="77777777" w:rsidR="00F02E03" w:rsidRDefault="00F02E03">
      <w:pPr>
        <w:pStyle w:val="ac"/>
        <w:numPr>
          <w:ilvl w:val="0"/>
          <w:numId w:val="24"/>
        </w:numPr>
      </w:pPr>
      <w:r w:rsidRPr="0014357A">
        <w:rPr>
          <w:rFonts w:hint="eastAsia"/>
        </w:rPr>
        <w:t>否则，</w:t>
      </w:r>
      <w:r w:rsidRPr="0014357A">
        <w:t>如果当前编码块的</w:t>
      </w:r>
      <w:r>
        <w:rPr>
          <w:rFonts w:hint="eastAsia"/>
        </w:rPr>
        <w:t>宽为</w:t>
      </w:r>
      <w:r w:rsidRPr="0014357A">
        <w:rPr>
          <w:rFonts w:hint="eastAsia"/>
        </w:rPr>
        <w:t>8</w:t>
      </w:r>
      <w:r>
        <w:rPr>
          <w:rFonts w:hint="eastAsia"/>
        </w:rPr>
        <w:t>高为</w:t>
      </w:r>
      <w:r w:rsidRPr="0014357A">
        <w:t>2</w:t>
      </w:r>
      <w:r w:rsidRPr="0014357A">
        <w:rPr>
          <w:rFonts w:hint="eastAsia"/>
        </w:rPr>
        <w:t>，</w:t>
      </w:r>
      <w:r>
        <w:rPr>
          <w:rFonts w:hint="eastAsia"/>
        </w:rPr>
        <w:t>残差编码</w:t>
      </w:r>
      <w:r w:rsidRPr="0014357A">
        <w:rPr>
          <w:rFonts w:hint="eastAsia"/>
        </w:rPr>
        <w:t>按</w:t>
      </w:r>
      <w:r>
        <w:fldChar w:fldCharType="begin"/>
      </w:r>
      <w:r>
        <w:instrText xml:space="preserve"> </w:instrText>
      </w:r>
      <w:r>
        <w:rPr>
          <w:rFonts w:hint="eastAsia"/>
        </w:rPr>
        <w:instrText>REF _Ref93916653 \w \h</w:instrText>
      </w:r>
      <w:r>
        <w:instrText xml:space="preserve">  \* MERGEFORMAT </w:instrText>
      </w:r>
      <w:r>
        <w:fldChar w:fldCharType="separate"/>
      </w:r>
      <w:r>
        <w:rPr>
          <w:rFonts w:hint="eastAsia"/>
        </w:rPr>
        <w:t xml:space="preserve">图11　</w:t>
      </w:r>
      <w:r>
        <w:fldChar w:fldCharType="end"/>
      </w:r>
      <w:r w:rsidRPr="0014357A">
        <w:rPr>
          <w:rFonts w:hint="eastAsia"/>
        </w:rPr>
        <w:t>顺序</w:t>
      </w:r>
      <w:r>
        <w:rPr>
          <w:rFonts w:hint="eastAsia"/>
        </w:rPr>
        <w:t>扫描</w:t>
      </w:r>
      <w:r w:rsidRPr="0014357A">
        <w:rPr>
          <w:rFonts w:hint="eastAsia"/>
        </w:rPr>
        <w:t>，按</w:t>
      </w:r>
      <w:r>
        <w:fldChar w:fldCharType="begin"/>
      </w:r>
      <w:r>
        <w:instrText xml:space="preserve"> </w:instrText>
      </w:r>
      <w:r>
        <w:rPr>
          <w:rFonts w:hint="eastAsia"/>
        </w:rPr>
        <w:instrText>REF _Ref93924219 \w \h</w:instrText>
      </w:r>
      <w:r>
        <w:instrText xml:space="preserve">  \* MERGEFORMAT </w:instrText>
      </w:r>
      <w:r>
        <w:fldChar w:fldCharType="separate"/>
      </w:r>
      <w:r>
        <w:rPr>
          <w:rFonts w:hint="eastAsia"/>
        </w:rPr>
        <w:t xml:space="preserve">图14　</w:t>
      </w:r>
      <w:r>
        <w:fldChar w:fldCharType="end"/>
      </w:r>
      <w:r w:rsidRPr="0014357A">
        <w:rPr>
          <w:rFonts w:hint="eastAsia"/>
        </w:rPr>
        <w:t>的</w:t>
      </w:r>
      <w:r w:rsidRPr="0014357A">
        <w:t>预测方式进行预测</w:t>
      </w:r>
      <w:r>
        <w:rPr>
          <w:rFonts w:hint="eastAsia"/>
        </w:rPr>
        <w:t>；</w:t>
      </w:r>
    </w:p>
    <w:p w14:paraId="13F9F84D" w14:textId="77777777" w:rsidR="00F02E03" w:rsidRPr="0014357A" w:rsidRDefault="00F02E03">
      <w:pPr>
        <w:pStyle w:val="ac"/>
        <w:numPr>
          <w:ilvl w:val="0"/>
          <w:numId w:val="24"/>
        </w:numPr>
      </w:pPr>
      <w:r>
        <w:rPr>
          <w:rFonts w:hint="eastAsia"/>
        </w:rPr>
        <w:t>否则（</w:t>
      </w:r>
      <w:r w:rsidRPr="0014357A">
        <w:t>当前编码块的</w:t>
      </w:r>
      <w:r>
        <w:rPr>
          <w:rFonts w:hint="eastAsia"/>
        </w:rPr>
        <w:t>宽为</w:t>
      </w:r>
      <w:r w:rsidRPr="0014357A">
        <w:rPr>
          <w:rFonts w:hint="eastAsia"/>
        </w:rPr>
        <w:t>8</w:t>
      </w:r>
      <w:r>
        <w:rPr>
          <w:rFonts w:hint="eastAsia"/>
        </w:rPr>
        <w:t>高为</w:t>
      </w:r>
      <w:r>
        <w:t>1</w:t>
      </w:r>
      <w:r>
        <w:rPr>
          <w:rFonts w:hint="eastAsia"/>
        </w:rPr>
        <w:t>），残差编码</w:t>
      </w:r>
      <w:r w:rsidRPr="0014357A">
        <w:rPr>
          <w:rFonts w:hint="eastAsia"/>
        </w:rPr>
        <w:t>按</w:t>
      </w:r>
      <w:r>
        <w:fldChar w:fldCharType="begin"/>
      </w:r>
      <w:r>
        <w:instrText xml:space="preserve"> </w:instrText>
      </w:r>
      <w:r>
        <w:rPr>
          <w:rFonts w:hint="eastAsia"/>
        </w:rPr>
        <w:instrText>REF _Ref93916647 \w \h</w:instrText>
      </w:r>
      <w:r>
        <w:instrText xml:space="preserve">  \* MERGEFORMAT </w:instrText>
      </w:r>
      <w:r>
        <w:fldChar w:fldCharType="separate"/>
      </w:r>
      <w:r>
        <w:rPr>
          <w:rFonts w:hint="eastAsia"/>
        </w:rPr>
        <w:t xml:space="preserve">图12　</w:t>
      </w:r>
      <w:r>
        <w:fldChar w:fldCharType="end"/>
      </w:r>
      <w:r w:rsidRPr="0014357A">
        <w:rPr>
          <w:rFonts w:hint="eastAsia"/>
        </w:rPr>
        <w:t>顺序</w:t>
      </w:r>
      <w:r>
        <w:rPr>
          <w:rFonts w:hint="eastAsia"/>
        </w:rPr>
        <w:t>扫描</w:t>
      </w:r>
      <w:r w:rsidRPr="0014357A">
        <w:rPr>
          <w:rFonts w:hint="eastAsia"/>
        </w:rPr>
        <w:t>，按</w:t>
      </w:r>
      <w:r>
        <w:fldChar w:fldCharType="begin"/>
      </w:r>
      <w:r>
        <w:instrText xml:space="preserve"> </w:instrText>
      </w:r>
      <w:r>
        <w:rPr>
          <w:rFonts w:hint="eastAsia"/>
        </w:rPr>
        <w:instrText>REF _Ref93924227 \w \h</w:instrText>
      </w:r>
      <w:r>
        <w:instrText xml:space="preserve">  \* MERGEFORMAT </w:instrText>
      </w:r>
      <w:r>
        <w:fldChar w:fldCharType="separate"/>
      </w:r>
      <w:r>
        <w:rPr>
          <w:rFonts w:hint="eastAsia"/>
        </w:rPr>
        <w:t xml:space="preserve">图15　</w:t>
      </w:r>
      <w:r>
        <w:fldChar w:fldCharType="end"/>
      </w:r>
      <w:r w:rsidRPr="0014357A">
        <w:rPr>
          <w:rFonts w:hint="eastAsia"/>
        </w:rPr>
        <w:t>的</w:t>
      </w:r>
      <w:r w:rsidRPr="0014357A">
        <w:t>预测方式进行预测</w:t>
      </w:r>
      <w:r>
        <w:rPr>
          <w:rFonts w:hint="eastAsia"/>
        </w:rPr>
        <w:t>。</w:t>
      </w:r>
    </w:p>
    <w:p w14:paraId="77B76FD2" w14:textId="77777777" w:rsidR="00F02E03" w:rsidRPr="0014357A" w:rsidRDefault="00F02E03" w:rsidP="00F02E03">
      <w:pPr>
        <w:pStyle w:val="ac"/>
        <w:numPr>
          <w:ilvl w:val="0"/>
          <w:numId w:val="0"/>
        </w:numPr>
        <w:ind w:left="425"/>
      </w:pPr>
    </w:p>
    <w:p w14:paraId="5349C0ED" w14:textId="77777777" w:rsidR="00F02E03" w:rsidRPr="0014357A" w:rsidRDefault="00F02E03" w:rsidP="00F02E03">
      <w:pPr>
        <w:pStyle w:val="ac"/>
        <w:numPr>
          <w:ilvl w:val="0"/>
          <w:numId w:val="0"/>
        </w:numPr>
        <w:jc w:val="center"/>
        <w:rPr>
          <w:lang w:val="en-CA"/>
        </w:rPr>
      </w:pPr>
      <w:r w:rsidRPr="0014357A">
        <w:rPr>
          <w:lang w:val="en-CA"/>
        </w:rPr>
        <w:object w:dxaOrig="5490" w:dyaOrig="1726" w14:anchorId="25EC54C8">
          <v:shape id="_x0000_i1045" type="#_x0000_t75" style="width:250.95pt;height:78.8pt" o:ole="">
            <v:imagedata r:id="rId51" o:title=""/>
          </v:shape>
          <o:OLEObject Type="Embed" ProgID="Visio.Drawing.15" ShapeID="_x0000_i1045" DrawAspect="Content" ObjectID="_1763450025" r:id="rId52"/>
        </w:object>
      </w:r>
    </w:p>
    <w:p w14:paraId="4F7B24D4" w14:textId="77777777" w:rsidR="00F02E03" w:rsidRPr="0014357A" w:rsidRDefault="00F02E03" w:rsidP="00F02E03">
      <w:pPr>
        <w:pStyle w:val="af4"/>
        <w:spacing w:before="156" w:after="156"/>
      </w:pPr>
      <w:bookmarkStart w:id="1281" w:name="_Ref93916219"/>
      <w:r>
        <w:rPr>
          <w:rFonts w:hint="eastAsia"/>
        </w:rPr>
        <w:t>宽为</w:t>
      </w:r>
      <w:r w:rsidRPr="0014357A">
        <w:t>16</w:t>
      </w:r>
      <w:r>
        <w:rPr>
          <w:rFonts w:hint="eastAsia"/>
        </w:rPr>
        <w:t>高为</w:t>
      </w:r>
      <w:r w:rsidRPr="0014357A">
        <w:t>2</w:t>
      </w:r>
      <w:r>
        <w:rPr>
          <w:rFonts w:hint="eastAsia"/>
        </w:rPr>
        <w:t>的</w:t>
      </w:r>
      <w:r w:rsidRPr="0014357A">
        <w:rPr>
          <w:rFonts w:hint="eastAsia"/>
        </w:rPr>
        <w:t>编码块P</w:t>
      </w:r>
      <w:r w:rsidRPr="0014357A">
        <w:t>OINT_MODE</w:t>
      </w:r>
      <w:r w:rsidRPr="0014357A">
        <w:rPr>
          <w:rFonts w:hint="eastAsia"/>
        </w:rPr>
        <w:t>模式</w:t>
      </w:r>
      <w:r>
        <w:rPr>
          <w:rFonts w:hint="eastAsia"/>
        </w:rPr>
        <w:t>残差编码扫描</w:t>
      </w:r>
      <w:r w:rsidRPr="0014357A">
        <w:t>顺序</w:t>
      </w:r>
      <w:bookmarkEnd w:id="1281"/>
      <w:r w:rsidRPr="0014357A">
        <w:rPr>
          <w:rFonts w:hint="eastAsia"/>
        </w:rPr>
        <w:t>（圆点</w:t>
      </w:r>
      <w:r w:rsidRPr="0014357A">
        <w:t>为第一个</w:t>
      </w:r>
      <w:r w:rsidRPr="0014357A">
        <w:rPr>
          <w:rFonts w:hint="eastAsia"/>
        </w:rPr>
        <w:t>位置）</w:t>
      </w:r>
    </w:p>
    <w:p w14:paraId="4240C5F6" w14:textId="77777777" w:rsidR="00F02E03" w:rsidRPr="0014357A" w:rsidRDefault="00F02E03" w:rsidP="00F02E03">
      <w:pPr>
        <w:pStyle w:val="aff7"/>
        <w:ind w:firstLineChars="0" w:firstLine="0"/>
      </w:pPr>
    </w:p>
    <w:p w14:paraId="49F74C41" w14:textId="77777777" w:rsidR="00F02E03" w:rsidRPr="0014357A" w:rsidRDefault="00F02E03" w:rsidP="00F02E03">
      <w:pPr>
        <w:pStyle w:val="ac"/>
        <w:numPr>
          <w:ilvl w:val="0"/>
          <w:numId w:val="0"/>
        </w:numPr>
        <w:jc w:val="center"/>
        <w:rPr>
          <w:lang w:val="en-CA"/>
        </w:rPr>
      </w:pPr>
      <w:r w:rsidRPr="0014357A">
        <w:rPr>
          <w:lang w:val="en-CA"/>
        </w:rPr>
        <w:object w:dxaOrig="5490" w:dyaOrig="1726" w14:anchorId="767D53DF">
          <v:shape id="_x0000_i1046" type="#_x0000_t75" style="width:250.95pt;height:78.8pt" o:ole="">
            <v:imagedata r:id="rId53" o:title=""/>
          </v:shape>
          <o:OLEObject Type="Embed" ProgID="Visio.Drawing.15" ShapeID="_x0000_i1046" DrawAspect="Content" ObjectID="_1763450026" r:id="rId54"/>
        </w:object>
      </w:r>
    </w:p>
    <w:p w14:paraId="2F3523F2" w14:textId="77777777" w:rsidR="00F02E03" w:rsidRPr="0014357A" w:rsidRDefault="00F02E03" w:rsidP="00F02E03">
      <w:pPr>
        <w:pStyle w:val="af4"/>
        <w:spacing w:before="156" w:after="156"/>
      </w:pPr>
      <w:bookmarkStart w:id="1282" w:name="_Ref93916653"/>
      <w:r>
        <w:rPr>
          <w:rFonts w:hint="eastAsia"/>
        </w:rPr>
        <w:t>宽为</w:t>
      </w:r>
      <w:r w:rsidRPr="0014357A">
        <w:t>8</w:t>
      </w:r>
      <w:r>
        <w:rPr>
          <w:rFonts w:hint="eastAsia"/>
        </w:rPr>
        <w:t>高为</w:t>
      </w:r>
      <w:r w:rsidRPr="0014357A">
        <w:t>2</w:t>
      </w:r>
      <w:r>
        <w:rPr>
          <w:rFonts w:hint="eastAsia"/>
        </w:rPr>
        <w:t>的</w:t>
      </w:r>
      <w:r w:rsidRPr="0014357A">
        <w:rPr>
          <w:rFonts w:hint="eastAsia"/>
        </w:rPr>
        <w:t>编码块</w:t>
      </w:r>
      <w:r w:rsidRPr="0014357A">
        <w:t>POINT_MODE</w:t>
      </w:r>
      <w:r w:rsidRPr="0014357A">
        <w:rPr>
          <w:rFonts w:hint="eastAsia"/>
        </w:rPr>
        <w:t>模式</w:t>
      </w:r>
      <w:r>
        <w:rPr>
          <w:rFonts w:hint="eastAsia"/>
        </w:rPr>
        <w:t>残差编码扫描</w:t>
      </w:r>
      <w:r w:rsidRPr="0014357A">
        <w:t>顺序</w:t>
      </w:r>
      <w:r w:rsidRPr="0014357A">
        <w:rPr>
          <w:rFonts w:hint="eastAsia"/>
        </w:rPr>
        <w:t>（圆点</w:t>
      </w:r>
      <w:r w:rsidRPr="0014357A">
        <w:t>为第一个</w:t>
      </w:r>
      <w:r w:rsidRPr="0014357A">
        <w:rPr>
          <w:rFonts w:hint="eastAsia"/>
        </w:rPr>
        <w:t>位置）</w:t>
      </w:r>
      <w:bookmarkEnd w:id="1282"/>
    </w:p>
    <w:p w14:paraId="24B0B596" w14:textId="77777777" w:rsidR="00F02E03" w:rsidRPr="0014357A" w:rsidRDefault="00F02E03" w:rsidP="00F02E03">
      <w:pPr>
        <w:pStyle w:val="aff7"/>
        <w:ind w:firstLineChars="0" w:firstLine="0"/>
      </w:pPr>
    </w:p>
    <w:p w14:paraId="2A32F796" w14:textId="77777777" w:rsidR="00F02E03" w:rsidRPr="0014357A" w:rsidRDefault="00F02E03" w:rsidP="00F02E03">
      <w:pPr>
        <w:pStyle w:val="ac"/>
        <w:numPr>
          <w:ilvl w:val="0"/>
          <w:numId w:val="0"/>
        </w:numPr>
        <w:jc w:val="center"/>
        <w:rPr>
          <w:lang w:val="en-CA"/>
        </w:rPr>
      </w:pPr>
      <w:r w:rsidRPr="0014357A">
        <w:rPr>
          <w:lang w:val="en-CA"/>
        </w:rPr>
        <w:object w:dxaOrig="5490" w:dyaOrig="1110" w14:anchorId="41077C56">
          <v:shape id="_x0000_i1047" type="#_x0000_t75" style="width:250.95pt;height:51.15pt" o:ole="">
            <v:imagedata r:id="rId55" o:title=""/>
          </v:shape>
          <o:OLEObject Type="Embed" ProgID="Visio.Drawing.15" ShapeID="_x0000_i1047" DrawAspect="Content" ObjectID="_1763450027" r:id="rId56"/>
        </w:object>
      </w:r>
    </w:p>
    <w:p w14:paraId="005102E6" w14:textId="77777777" w:rsidR="00F02E03" w:rsidRPr="0014357A" w:rsidRDefault="00F02E03" w:rsidP="00F02E03">
      <w:pPr>
        <w:pStyle w:val="af4"/>
        <w:spacing w:before="156" w:after="156"/>
      </w:pPr>
      <w:bookmarkStart w:id="1283" w:name="_Ref93916647"/>
      <w:r>
        <w:rPr>
          <w:rFonts w:hint="eastAsia"/>
        </w:rPr>
        <w:t>宽为</w:t>
      </w:r>
      <w:r w:rsidRPr="0014357A">
        <w:rPr>
          <w:rFonts w:hint="eastAsia"/>
        </w:rPr>
        <w:t>8</w:t>
      </w:r>
      <w:r>
        <w:rPr>
          <w:rFonts w:hint="eastAsia"/>
        </w:rPr>
        <w:t>高为</w:t>
      </w:r>
      <w:r w:rsidRPr="0014357A">
        <w:t>1</w:t>
      </w:r>
      <w:r>
        <w:rPr>
          <w:rFonts w:hint="eastAsia"/>
        </w:rPr>
        <w:t>的</w:t>
      </w:r>
      <w:r w:rsidRPr="0014357A">
        <w:rPr>
          <w:rFonts w:hint="eastAsia"/>
        </w:rPr>
        <w:t>编码块</w:t>
      </w:r>
      <w:r w:rsidRPr="0014357A">
        <w:t>POINT_MODE</w:t>
      </w:r>
      <w:r w:rsidRPr="0014357A">
        <w:rPr>
          <w:rFonts w:hint="eastAsia"/>
        </w:rPr>
        <w:t>模式</w:t>
      </w:r>
      <w:r>
        <w:rPr>
          <w:rFonts w:hint="eastAsia"/>
        </w:rPr>
        <w:t>残差编码扫描</w:t>
      </w:r>
      <w:r w:rsidRPr="0014357A">
        <w:t>顺序</w:t>
      </w:r>
      <w:r w:rsidRPr="0014357A">
        <w:rPr>
          <w:rFonts w:hint="eastAsia"/>
        </w:rPr>
        <w:t>（圆点</w:t>
      </w:r>
      <w:r w:rsidRPr="0014357A">
        <w:t>为第一个</w:t>
      </w:r>
      <w:r w:rsidRPr="0014357A">
        <w:rPr>
          <w:rFonts w:hint="eastAsia"/>
        </w:rPr>
        <w:t>位置）</w:t>
      </w:r>
      <w:bookmarkEnd w:id="1283"/>
    </w:p>
    <w:bookmarkEnd w:id="1279"/>
    <w:p w14:paraId="3EE8D705" w14:textId="77777777" w:rsidR="00F02E03" w:rsidRPr="0014357A" w:rsidRDefault="00F02E03" w:rsidP="00F02E03">
      <w:pPr>
        <w:pStyle w:val="ac"/>
        <w:numPr>
          <w:ilvl w:val="0"/>
          <w:numId w:val="0"/>
        </w:numPr>
      </w:pPr>
    </w:p>
    <w:p w14:paraId="058DADC4" w14:textId="77777777" w:rsidR="00F02E03" w:rsidRPr="0014357A" w:rsidRDefault="00F02E03" w:rsidP="00F02E03">
      <w:pPr>
        <w:pStyle w:val="ac"/>
        <w:numPr>
          <w:ilvl w:val="0"/>
          <w:numId w:val="0"/>
        </w:numPr>
        <w:jc w:val="center"/>
      </w:pPr>
      <w:r w:rsidRPr="0014357A">
        <w:rPr>
          <w:lang w:val="en-CA"/>
        </w:rPr>
        <w:object w:dxaOrig="5490" w:dyaOrig="901" w14:anchorId="5739BF7D">
          <v:shape id="_x0000_i1048" type="#_x0000_t75" style="width:250.95pt;height:41.2pt" o:ole="">
            <v:imagedata r:id="rId57" o:title=""/>
          </v:shape>
          <o:OLEObject Type="Embed" ProgID="Visio.Drawing.15" ShapeID="_x0000_i1048" DrawAspect="Content" ObjectID="_1763450028" r:id="rId58"/>
        </w:object>
      </w:r>
    </w:p>
    <w:p w14:paraId="274FFCFD" w14:textId="77777777" w:rsidR="00F02E03" w:rsidRPr="0014357A" w:rsidRDefault="00F02E03" w:rsidP="00F02E03">
      <w:pPr>
        <w:pStyle w:val="af4"/>
        <w:spacing w:before="156" w:after="156"/>
      </w:pPr>
      <w:bookmarkStart w:id="1284" w:name="_Ref93924199"/>
      <w:r>
        <w:rPr>
          <w:rFonts w:hint="eastAsia"/>
        </w:rPr>
        <w:t>宽为</w:t>
      </w:r>
      <w:r w:rsidRPr="0014357A">
        <w:t>16</w:t>
      </w:r>
      <w:r>
        <w:rPr>
          <w:rFonts w:hint="eastAsia"/>
        </w:rPr>
        <w:t>高为</w:t>
      </w:r>
      <w:r w:rsidRPr="0014357A">
        <w:t>2</w:t>
      </w:r>
      <w:r>
        <w:rPr>
          <w:rFonts w:hint="eastAsia"/>
        </w:rPr>
        <w:t>的</w:t>
      </w:r>
      <w:r w:rsidRPr="0014357A">
        <w:rPr>
          <w:rFonts w:hint="eastAsia"/>
        </w:rPr>
        <w:t>编码块P</w:t>
      </w:r>
      <w:r w:rsidRPr="0014357A">
        <w:t>OINT_MODE</w:t>
      </w:r>
      <w:r w:rsidRPr="0014357A">
        <w:rPr>
          <w:rFonts w:hint="eastAsia"/>
        </w:rPr>
        <w:t>模式预测方式</w:t>
      </w:r>
      <w:bookmarkEnd w:id="1284"/>
    </w:p>
    <w:p w14:paraId="42A94602" w14:textId="77777777" w:rsidR="00F02E03" w:rsidRPr="0014357A" w:rsidRDefault="00F02E03" w:rsidP="00F02E03">
      <w:pPr>
        <w:pStyle w:val="aff7"/>
        <w:ind w:firstLineChars="0" w:firstLine="0"/>
      </w:pPr>
    </w:p>
    <w:p w14:paraId="72EF9B3B" w14:textId="77777777" w:rsidR="00F02E03" w:rsidRPr="0014357A" w:rsidRDefault="00F02E03" w:rsidP="00F02E03">
      <w:pPr>
        <w:pStyle w:val="ac"/>
        <w:numPr>
          <w:ilvl w:val="0"/>
          <w:numId w:val="0"/>
        </w:numPr>
        <w:jc w:val="center"/>
      </w:pPr>
      <w:r w:rsidRPr="0014357A">
        <w:rPr>
          <w:lang w:val="en-CA"/>
        </w:rPr>
        <w:object w:dxaOrig="5490" w:dyaOrig="901" w14:anchorId="5D740CDA">
          <v:shape id="_x0000_i1049" type="#_x0000_t75" style="width:250.95pt;height:41.2pt" o:ole="">
            <v:imagedata r:id="rId59" o:title=""/>
          </v:shape>
          <o:OLEObject Type="Embed" ProgID="Visio.Drawing.15" ShapeID="_x0000_i1049" DrawAspect="Content" ObjectID="_1763450029" r:id="rId60"/>
        </w:object>
      </w:r>
    </w:p>
    <w:p w14:paraId="6D2324D6" w14:textId="77777777" w:rsidR="00F02E03" w:rsidRPr="0014357A" w:rsidRDefault="00F02E03" w:rsidP="00F02E03">
      <w:pPr>
        <w:pStyle w:val="af4"/>
        <w:spacing w:before="156" w:after="156"/>
      </w:pPr>
      <w:bookmarkStart w:id="1285" w:name="_Ref93924219"/>
      <w:r>
        <w:rPr>
          <w:rFonts w:hint="eastAsia"/>
        </w:rPr>
        <w:t>宽为</w:t>
      </w:r>
      <w:r w:rsidRPr="0014357A">
        <w:t>8</w:t>
      </w:r>
      <w:r>
        <w:rPr>
          <w:rFonts w:hint="eastAsia"/>
        </w:rPr>
        <w:t>高为</w:t>
      </w:r>
      <w:r w:rsidRPr="0014357A">
        <w:t>2</w:t>
      </w:r>
      <w:r>
        <w:rPr>
          <w:rFonts w:hint="eastAsia"/>
        </w:rPr>
        <w:t>的</w:t>
      </w:r>
      <w:r w:rsidRPr="0014357A">
        <w:rPr>
          <w:rFonts w:hint="eastAsia"/>
        </w:rPr>
        <w:t>编码块P</w:t>
      </w:r>
      <w:r w:rsidRPr="0014357A">
        <w:t>OINT_MODE</w:t>
      </w:r>
      <w:r w:rsidRPr="0014357A">
        <w:rPr>
          <w:rFonts w:hint="eastAsia"/>
        </w:rPr>
        <w:t>模式预测方式</w:t>
      </w:r>
      <w:bookmarkEnd w:id="1285"/>
    </w:p>
    <w:p w14:paraId="78491010" w14:textId="77777777" w:rsidR="00F02E03" w:rsidRPr="0014357A" w:rsidRDefault="00F02E03" w:rsidP="00F02E03">
      <w:pPr>
        <w:pStyle w:val="aff7"/>
        <w:ind w:firstLineChars="0" w:firstLine="0"/>
      </w:pPr>
    </w:p>
    <w:p w14:paraId="25FA2C6D" w14:textId="77777777" w:rsidR="00F02E03" w:rsidRPr="0014357A" w:rsidRDefault="00F02E03" w:rsidP="00F02E03">
      <w:pPr>
        <w:pStyle w:val="ac"/>
        <w:numPr>
          <w:ilvl w:val="0"/>
          <w:numId w:val="0"/>
        </w:numPr>
        <w:jc w:val="center"/>
      </w:pPr>
      <w:r w:rsidRPr="0014357A">
        <w:rPr>
          <w:lang w:val="en-CA"/>
        </w:rPr>
        <w:object w:dxaOrig="5490" w:dyaOrig="586" w14:anchorId="481DFD5B">
          <v:shape id="_x0000_i1050" type="#_x0000_t75" style="width:250.95pt;height:26.6pt" o:ole="">
            <v:imagedata r:id="rId61" o:title=""/>
          </v:shape>
          <o:OLEObject Type="Embed" ProgID="Visio.Drawing.15" ShapeID="_x0000_i1050" DrawAspect="Content" ObjectID="_1763450030" r:id="rId62"/>
        </w:object>
      </w:r>
    </w:p>
    <w:p w14:paraId="098719C2" w14:textId="77777777" w:rsidR="00F02E03" w:rsidRPr="0014357A" w:rsidRDefault="00F02E03" w:rsidP="00F02E03">
      <w:pPr>
        <w:pStyle w:val="af4"/>
        <w:spacing w:before="156" w:after="156"/>
      </w:pPr>
      <w:bookmarkStart w:id="1286" w:name="_Ref93924227"/>
      <w:r>
        <w:rPr>
          <w:rFonts w:hint="eastAsia"/>
        </w:rPr>
        <w:t>宽为</w:t>
      </w:r>
      <w:r w:rsidRPr="0014357A">
        <w:t>8</w:t>
      </w:r>
      <w:r>
        <w:rPr>
          <w:rFonts w:hint="eastAsia"/>
        </w:rPr>
        <w:t>高为</w:t>
      </w:r>
      <w:r w:rsidRPr="0014357A">
        <w:t>1</w:t>
      </w:r>
      <w:r>
        <w:rPr>
          <w:rFonts w:hint="eastAsia"/>
        </w:rPr>
        <w:t>的</w:t>
      </w:r>
      <w:r w:rsidRPr="0014357A">
        <w:rPr>
          <w:rFonts w:hint="eastAsia"/>
        </w:rPr>
        <w:t>编码块P</w:t>
      </w:r>
      <w:r w:rsidRPr="0014357A">
        <w:t>OINT_MODE</w:t>
      </w:r>
      <w:r w:rsidRPr="0014357A">
        <w:rPr>
          <w:rFonts w:hint="eastAsia"/>
        </w:rPr>
        <w:t>模式预测方式</w:t>
      </w:r>
      <w:bookmarkEnd w:id="1286"/>
    </w:p>
    <w:p w14:paraId="1EF3D7E2" w14:textId="77777777" w:rsidR="00F02E03" w:rsidRPr="0014357A" w:rsidRDefault="00F02E03" w:rsidP="00F02E03">
      <w:pPr>
        <w:pStyle w:val="aff7"/>
      </w:pPr>
    </w:p>
    <w:p w14:paraId="0BADB99E" w14:textId="77777777" w:rsidR="00F02E03" w:rsidRPr="0014357A" w:rsidRDefault="00F02E03" w:rsidP="00F02E03">
      <w:pPr>
        <w:pStyle w:val="aff7"/>
        <w:rPr>
          <w:rFonts w:hAnsi="宋体"/>
        </w:rPr>
      </w:pPr>
      <w:r w:rsidRPr="0014357A">
        <w:t>当前</w:t>
      </w:r>
      <w:r>
        <w:rPr>
          <w:rFonts w:hint="eastAsia"/>
        </w:rPr>
        <w:t>预测</w:t>
      </w:r>
      <w:r w:rsidRPr="0014357A">
        <w:t>样本</w:t>
      </w:r>
      <w:r w:rsidRPr="0014357A">
        <w:rPr>
          <w:rFonts w:hint="eastAsia"/>
        </w:rPr>
        <w:t>在</w:t>
      </w:r>
      <w:r>
        <w:rPr>
          <w:rFonts w:hint="eastAsia"/>
        </w:rPr>
        <w:t>当前</w:t>
      </w:r>
      <w:r>
        <w:t>编码</w:t>
      </w:r>
      <w:r>
        <w:rPr>
          <w:rFonts w:hint="eastAsia"/>
        </w:rPr>
        <w:t>块</w:t>
      </w:r>
      <w:r w:rsidRPr="0014357A">
        <w:t>内的</w:t>
      </w:r>
      <w:r>
        <w:rPr>
          <w:rFonts w:hint="eastAsia"/>
        </w:rPr>
        <w:t>水平</w:t>
      </w:r>
      <w:r>
        <w:t>索引为x</w:t>
      </w:r>
      <w:r w:rsidRPr="0014357A">
        <w:t>，</w:t>
      </w:r>
      <w:r>
        <w:rPr>
          <w:rFonts w:hint="eastAsia"/>
        </w:rPr>
        <w:t>竖直</w:t>
      </w:r>
      <w:r>
        <w:t>索引为y</w:t>
      </w:r>
      <w:r>
        <w:rPr>
          <w:rFonts w:hint="eastAsia"/>
        </w:rPr>
        <w:t>，</w:t>
      </w:r>
      <w:r w:rsidRPr="0014357A">
        <w:rPr>
          <w:rFonts w:hint="eastAsia"/>
        </w:rPr>
        <w:t>用I表示当前</w:t>
      </w:r>
      <w:r>
        <w:rPr>
          <w:rFonts w:hint="eastAsia"/>
        </w:rPr>
        <w:t>编码块</w:t>
      </w:r>
      <w:r w:rsidRPr="0014357A">
        <w:rPr>
          <w:rFonts w:hint="eastAsia"/>
        </w:rPr>
        <w:t>所在的图像通道的重建样值矩阵</w:t>
      </w:r>
      <w:r>
        <w:rPr>
          <w:rFonts w:hint="eastAsia"/>
        </w:rPr>
        <w:t>。</w:t>
      </w:r>
      <w:r>
        <w:rPr>
          <w:rFonts w:hAnsi="宋体"/>
        </w:rPr>
        <w:fldChar w:fldCharType="begin"/>
      </w:r>
      <w:r>
        <w:rPr>
          <w:rFonts w:hAnsi="宋体"/>
        </w:rPr>
        <w:instrText xml:space="preserve"> </w:instrText>
      </w:r>
      <w:r>
        <w:rPr>
          <w:rFonts w:hAnsi="宋体" w:hint="eastAsia"/>
        </w:rPr>
        <w:instrText>REF _Ref93924199 \w \h</w:instrText>
      </w:r>
      <w:r>
        <w:rPr>
          <w:rFonts w:hAnsi="宋体"/>
        </w:rPr>
        <w:instrText xml:space="preserve"> </w:instrText>
      </w:r>
      <w:r>
        <w:rPr>
          <w:rFonts w:hAnsi="宋体"/>
        </w:rPr>
      </w:r>
      <w:r>
        <w:rPr>
          <w:rFonts w:hAnsi="宋体"/>
        </w:rPr>
        <w:fldChar w:fldCharType="separate"/>
      </w:r>
      <w:r>
        <w:rPr>
          <w:rFonts w:hAnsi="宋体" w:hint="eastAsia"/>
        </w:rPr>
        <w:t>图</w:t>
      </w:r>
      <w:r>
        <w:rPr>
          <w:rFonts w:hAnsi="宋体"/>
        </w:rPr>
        <w:t xml:space="preserve">13　</w:t>
      </w:r>
      <w:r>
        <w:rPr>
          <w:rFonts w:hAnsi="宋体"/>
        </w:rPr>
        <w:fldChar w:fldCharType="end"/>
      </w:r>
      <w:r>
        <w:rPr>
          <w:rFonts w:hAnsi="宋体"/>
        </w:rPr>
        <w:t>~</w:t>
      </w:r>
      <w:r>
        <w:rPr>
          <w:rFonts w:hAnsi="宋体"/>
        </w:rPr>
        <w:fldChar w:fldCharType="begin"/>
      </w:r>
      <w:r>
        <w:rPr>
          <w:rFonts w:hAnsi="宋体"/>
        </w:rPr>
        <w:instrText xml:space="preserve"> REF _Ref93924227 \w \h </w:instrText>
      </w:r>
      <w:r>
        <w:rPr>
          <w:rFonts w:hAnsi="宋体"/>
        </w:rPr>
      </w:r>
      <w:r>
        <w:rPr>
          <w:rFonts w:hAnsi="宋体"/>
        </w:rPr>
        <w:fldChar w:fldCharType="separate"/>
      </w:r>
      <w:r>
        <w:rPr>
          <w:rFonts w:hAnsi="宋体"/>
        </w:rPr>
        <w:t xml:space="preserve">图15　</w:t>
      </w:r>
      <w:r>
        <w:rPr>
          <w:rFonts w:hAnsi="宋体"/>
        </w:rPr>
        <w:fldChar w:fldCharType="end"/>
      </w:r>
      <w:r>
        <w:rPr>
          <w:rFonts w:hAnsi="宋体" w:hint="eastAsia"/>
        </w:rPr>
        <w:t>中</w:t>
      </w:r>
      <w:r>
        <w:rPr>
          <w:rFonts w:hAnsi="宋体"/>
        </w:rPr>
        <w:t>，</w:t>
      </w:r>
      <w:r>
        <w:rPr>
          <w:rFonts w:hAnsi="宋体" w:hint="eastAsia"/>
        </w:rPr>
        <w:t>点预测模式</w:t>
      </w:r>
      <w:r w:rsidRPr="0014357A">
        <w:rPr>
          <w:rFonts w:hAnsi="宋体"/>
        </w:rPr>
        <w:t>的</w:t>
      </w:r>
      <w:r>
        <w:rPr>
          <w:rFonts w:hAnsi="宋体" w:hint="eastAsia"/>
        </w:rPr>
        <w:t>三</w:t>
      </w:r>
      <w:r w:rsidRPr="0014357A">
        <w:rPr>
          <w:rFonts w:hAnsi="宋体"/>
        </w:rPr>
        <w:t>种预测方式</w:t>
      </w:r>
      <w:r>
        <w:rPr>
          <w:rFonts w:hAnsi="宋体"/>
        </w:rPr>
        <w:t>RL</w:t>
      </w:r>
      <w:r w:rsidRPr="00CD5983">
        <w:rPr>
          <w:rFonts w:hAnsi="宋体" w:hint="eastAsia"/>
        </w:rPr>
        <w:t>，L以及T的具体计算过程</w:t>
      </w:r>
      <w:r w:rsidRPr="0014357A">
        <w:rPr>
          <w:rFonts w:hAnsi="宋体"/>
        </w:rPr>
        <w:t>为：</w:t>
      </w:r>
    </w:p>
    <w:p w14:paraId="22B6A4F0" w14:textId="77777777" w:rsidR="00F02E03" w:rsidRPr="0014357A" w:rsidRDefault="00F02E03">
      <w:pPr>
        <w:widowControl/>
        <w:numPr>
          <w:ilvl w:val="0"/>
          <w:numId w:val="28"/>
        </w:numPr>
        <w:rPr>
          <w:rFonts w:ascii="宋体" w:hAnsi="宋体"/>
        </w:rPr>
      </w:pPr>
      <w:r>
        <w:rPr>
          <w:rFonts w:ascii="宋体" w:hAnsi="宋体" w:hint="eastAsia"/>
        </w:rPr>
        <w:t>点预测模式R</w:t>
      </w:r>
      <w:r>
        <w:rPr>
          <w:rFonts w:ascii="宋体" w:hAnsi="宋体"/>
        </w:rPr>
        <w:t>L</w:t>
      </w:r>
      <w:r w:rsidRPr="0014357A">
        <w:rPr>
          <w:rFonts w:ascii="宋体" w:hAnsi="宋体"/>
        </w:rPr>
        <w:t>预测方式，</w:t>
      </w:r>
      <w:r w:rsidRPr="0014357A">
        <w:t>预测样本</w:t>
      </w:r>
      <w:r w:rsidRPr="0014357A">
        <w:rPr>
          <w:rFonts w:ascii="宋体" w:hAnsi="宋体"/>
        </w:rPr>
        <w:t>PointPredData</w:t>
      </w:r>
      <w:r w:rsidRPr="00A90AB5">
        <w:rPr>
          <w:rFonts w:ascii="宋体" w:hAnsi="宋体"/>
        </w:rPr>
        <w:t>[component][x][y]</w:t>
      </w:r>
      <w:r w:rsidRPr="0014357A">
        <w:rPr>
          <w:rFonts w:ascii="宋体" w:hAnsi="宋体" w:hint="eastAsia"/>
        </w:rPr>
        <w:t>的</w:t>
      </w:r>
      <w:r w:rsidRPr="0014357A">
        <w:rPr>
          <w:rFonts w:ascii="宋体" w:hAnsi="宋体"/>
        </w:rPr>
        <w:t>计算</w:t>
      </w:r>
      <w:r>
        <w:rPr>
          <w:rFonts w:ascii="宋体" w:hAnsi="宋体" w:hint="eastAsia"/>
        </w:rPr>
        <w:t>过程</w:t>
      </w:r>
      <w:r w:rsidRPr="0014357A">
        <w:rPr>
          <w:rFonts w:ascii="宋体" w:hAnsi="宋体"/>
        </w:rPr>
        <w:t>如下</w:t>
      </w:r>
      <w:r w:rsidRPr="0014357A">
        <w:rPr>
          <w:rFonts w:ascii="宋体" w:hAnsi="宋体" w:hint="eastAsia"/>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14357A" w14:paraId="2B3FBDC6" w14:textId="77777777" w:rsidTr="006F050A">
        <w:trPr>
          <w:cantSplit/>
          <w:trHeight w:val="70"/>
          <w:jc w:val="right"/>
        </w:trPr>
        <w:tc>
          <w:tcPr>
            <w:tcW w:w="8561" w:type="dxa"/>
          </w:tcPr>
          <w:p w14:paraId="53E24A0D" w14:textId="77777777" w:rsidR="00F02E03" w:rsidRPr="0014357A" w:rsidRDefault="00F02E03" w:rsidP="006F050A">
            <w:pPr>
              <w:pStyle w:val="afffffff0"/>
              <w:tabs>
                <w:tab w:val="left" w:pos="680"/>
              </w:tabs>
              <w:spacing w:before="60" w:after="60"/>
              <w:rPr>
                <w:lang w:val="en-US"/>
              </w:rPr>
            </w:pPr>
            <w:r w:rsidRPr="0014357A">
              <w:rPr>
                <w:rFonts w:hAnsi="宋体"/>
              </w:rPr>
              <w:t>PointPredData</w:t>
            </w:r>
            <w:r w:rsidRPr="0014357A">
              <w:t>[component][</w:t>
            </w:r>
            <w:r>
              <w:t>x</w:t>
            </w:r>
            <w:r w:rsidRPr="0014357A">
              <w:t>][</w:t>
            </w:r>
            <w:r>
              <w:t>y</w:t>
            </w:r>
            <w:r w:rsidRPr="0014357A">
              <w:t>]</w:t>
            </w:r>
            <w:r w:rsidRPr="0014357A">
              <w:rPr>
                <w:rFonts w:hAnsi="宋体"/>
              </w:rPr>
              <w:t xml:space="preserve"> = (</w:t>
            </w:r>
            <w:r>
              <w:rPr>
                <w:rFonts w:hAnsi="宋体"/>
              </w:rPr>
              <w:t xml:space="preserve">I[CbPosX[component] + x </w:t>
            </w:r>
            <w:r>
              <w:t>–</w:t>
            </w:r>
            <w:r>
              <w:rPr>
                <w:rFonts w:hAnsi="宋体"/>
              </w:rPr>
              <w:t xml:space="preserve"> 1][CbPosY[component] + y]</w:t>
            </w:r>
            <w:r w:rsidRPr="0014357A">
              <w:rPr>
                <w:rFonts w:hAnsi="宋体"/>
              </w:rPr>
              <w:t xml:space="preserve"> + </w:t>
            </w:r>
            <w:r>
              <w:rPr>
                <w:rFonts w:hAnsi="宋体"/>
              </w:rPr>
              <w:t xml:space="preserve">I[CbPosX[component] + x </w:t>
            </w:r>
            <w:r>
              <w:t>+</w:t>
            </w:r>
            <w:r>
              <w:rPr>
                <w:rFonts w:hAnsi="宋体"/>
              </w:rPr>
              <w:t xml:space="preserve"> 1][CbPosY[component] + y]</w:t>
            </w:r>
            <w:r w:rsidRPr="0014357A">
              <w:rPr>
                <w:rFonts w:hAnsi="宋体"/>
              </w:rPr>
              <w:t xml:space="preserve"> + 1) &gt;&gt; 1</w:t>
            </w:r>
          </w:p>
        </w:tc>
      </w:tr>
    </w:tbl>
    <w:p w14:paraId="476021BB" w14:textId="77777777" w:rsidR="00F02E03" w:rsidRPr="0014357A" w:rsidRDefault="00F02E03">
      <w:pPr>
        <w:widowControl/>
        <w:numPr>
          <w:ilvl w:val="0"/>
          <w:numId w:val="28"/>
        </w:numPr>
        <w:rPr>
          <w:rFonts w:ascii="宋体" w:hAnsi="宋体"/>
        </w:rPr>
      </w:pPr>
      <w:r>
        <w:rPr>
          <w:rFonts w:ascii="宋体" w:hAnsi="宋体" w:hint="eastAsia"/>
        </w:rPr>
        <w:t>点预测模式L</w:t>
      </w:r>
      <w:r w:rsidRPr="0014357A">
        <w:rPr>
          <w:rFonts w:ascii="宋体" w:hAnsi="宋体"/>
        </w:rPr>
        <w:t>预测</w:t>
      </w:r>
      <w:r w:rsidRPr="0014357A">
        <w:rPr>
          <w:rFonts w:ascii="宋体" w:hAnsi="宋体" w:hint="eastAsia"/>
        </w:rPr>
        <w:t>方式，</w:t>
      </w:r>
      <w:r w:rsidRPr="0014357A">
        <w:t>预测样本</w:t>
      </w:r>
      <w:r w:rsidRPr="0014357A">
        <w:rPr>
          <w:rFonts w:ascii="宋体" w:hAnsi="宋体"/>
        </w:rPr>
        <w:t>PointPredData</w:t>
      </w:r>
      <w:r w:rsidRPr="00A90AB5">
        <w:rPr>
          <w:rFonts w:ascii="宋体" w:hAnsi="宋体"/>
        </w:rPr>
        <w:t>[component][x][y]</w:t>
      </w:r>
      <w:r w:rsidRPr="0014357A">
        <w:rPr>
          <w:rFonts w:ascii="宋体" w:hAnsi="宋体" w:hint="eastAsia"/>
        </w:rPr>
        <w:t>的</w:t>
      </w:r>
      <w:r w:rsidRPr="0014357A">
        <w:rPr>
          <w:rFonts w:ascii="宋体" w:hAnsi="宋体"/>
        </w:rPr>
        <w:t>计算</w:t>
      </w:r>
      <w:r>
        <w:rPr>
          <w:rFonts w:ascii="宋体" w:hAnsi="宋体" w:hint="eastAsia"/>
        </w:rPr>
        <w:t>过程</w:t>
      </w:r>
      <w:r w:rsidRPr="0014357A">
        <w:rPr>
          <w:rFonts w:ascii="宋体" w:hAnsi="宋体"/>
        </w:rPr>
        <w:t>如下</w:t>
      </w:r>
      <w:r w:rsidRPr="0014357A">
        <w:rPr>
          <w:rFonts w:ascii="宋体" w:hAnsi="宋体" w:hint="eastAsia"/>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14357A" w14:paraId="2CFFBD93" w14:textId="77777777" w:rsidTr="006F050A">
        <w:trPr>
          <w:cantSplit/>
          <w:trHeight w:val="70"/>
          <w:jc w:val="right"/>
        </w:trPr>
        <w:tc>
          <w:tcPr>
            <w:tcW w:w="8561" w:type="dxa"/>
          </w:tcPr>
          <w:p w14:paraId="4DFAE3BE" w14:textId="77777777" w:rsidR="00F02E03" w:rsidRPr="001957EB" w:rsidRDefault="00F02E03" w:rsidP="006F050A">
            <w:pPr>
              <w:pStyle w:val="afffffff0"/>
              <w:tabs>
                <w:tab w:val="left" w:pos="680"/>
              </w:tabs>
              <w:spacing w:before="60" w:after="60"/>
            </w:pPr>
            <w:r w:rsidRPr="0014357A">
              <w:rPr>
                <w:rFonts w:hAnsi="宋体"/>
              </w:rPr>
              <w:t>PointPredData</w:t>
            </w:r>
            <w:r w:rsidRPr="0014357A">
              <w:t>[component][</w:t>
            </w:r>
            <w:r>
              <w:t>x</w:t>
            </w:r>
            <w:r w:rsidRPr="0014357A">
              <w:t>][</w:t>
            </w:r>
            <w:r>
              <w:t>y</w:t>
            </w:r>
            <w:r w:rsidRPr="0014357A">
              <w:t>]</w:t>
            </w:r>
            <w:r w:rsidRPr="0014357A">
              <w:rPr>
                <w:rFonts w:hAnsi="宋体"/>
              </w:rPr>
              <w:t xml:space="preserve"> = </w:t>
            </w:r>
            <w:r>
              <w:rPr>
                <w:rFonts w:hAnsi="宋体"/>
              </w:rPr>
              <w:t xml:space="preserve">I[CbPosX[component] + x </w:t>
            </w:r>
            <w:r>
              <w:t>–</w:t>
            </w:r>
            <w:r>
              <w:rPr>
                <w:rFonts w:hAnsi="宋体"/>
              </w:rPr>
              <w:t xml:space="preserve"> 1][CbPosY[component] + y]</w:t>
            </w:r>
          </w:p>
        </w:tc>
      </w:tr>
    </w:tbl>
    <w:p w14:paraId="6A188A2A" w14:textId="77777777" w:rsidR="00F02E03" w:rsidRPr="0014357A" w:rsidRDefault="00F02E03">
      <w:pPr>
        <w:widowControl/>
        <w:numPr>
          <w:ilvl w:val="0"/>
          <w:numId w:val="28"/>
        </w:numPr>
        <w:rPr>
          <w:rFonts w:ascii="宋体" w:hAnsi="宋体"/>
        </w:rPr>
      </w:pPr>
      <w:r>
        <w:rPr>
          <w:rFonts w:ascii="宋体" w:hAnsi="宋体" w:hint="eastAsia"/>
        </w:rPr>
        <w:t>点预测模式T</w:t>
      </w:r>
      <w:r w:rsidRPr="0014357A">
        <w:rPr>
          <w:rFonts w:ascii="宋体" w:hAnsi="宋体"/>
        </w:rPr>
        <w:t>预测</w:t>
      </w:r>
      <w:r w:rsidRPr="0014357A">
        <w:rPr>
          <w:rFonts w:ascii="宋体" w:hAnsi="宋体" w:hint="eastAsia"/>
        </w:rPr>
        <w:t>方式，</w:t>
      </w:r>
      <w:r w:rsidRPr="0014357A">
        <w:t>预测样本</w:t>
      </w:r>
      <w:r w:rsidRPr="0014357A">
        <w:rPr>
          <w:rFonts w:ascii="宋体" w:hAnsi="宋体"/>
        </w:rPr>
        <w:t>PointPredData</w:t>
      </w:r>
      <w:r w:rsidRPr="00A90AB5">
        <w:rPr>
          <w:rFonts w:ascii="宋体" w:hAnsi="宋体"/>
        </w:rPr>
        <w:t>[component][x][y]</w:t>
      </w:r>
      <w:r w:rsidRPr="0014357A">
        <w:rPr>
          <w:rFonts w:ascii="宋体" w:hAnsi="宋体" w:hint="eastAsia"/>
        </w:rPr>
        <w:t>的</w:t>
      </w:r>
      <w:r w:rsidRPr="0014357A">
        <w:rPr>
          <w:rFonts w:ascii="宋体" w:hAnsi="宋体"/>
        </w:rPr>
        <w:t>计算</w:t>
      </w:r>
      <w:r>
        <w:rPr>
          <w:rFonts w:ascii="宋体" w:hAnsi="宋体" w:hint="eastAsia"/>
        </w:rPr>
        <w:t>过程</w:t>
      </w:r>
      <w:r w:rsidRPr="0014357A">
        <w:rPr>
          <w:rFonts w:ascii="宋体" w:hAnsi="宋体"/>
        </w:rPr>
        <w:t>如下</w:t>
      </w:r>
      <w:r w:rsidRPr="0014357A">
        <w:rPr>
          <w:rFonts w:ascii="宋体" w:hAnsi="宋体" w:hint="eastAsia"/>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14357A" w14:paraId="2D2473AA" w14:textId="77777777" w:rsidTr="006F050A">
        <w:trPr>
          <w:cantSplit/>
          <w:trHeight w:val="70"/>
          <w:jc w:val="right"/>
        </w:trPr>
        <w:tc>
          <w:tcPr>
            <w:tcW w:w="8561" w:type="dxa"/>
          </w:tcPr>
          <w:p w14:paraId="4A795E53" w14:textId="77777777" w:rsidR="00F02E03" w:rsidRPr="0014357A" w:rsidRDefault="00F02E03" w:rsidP="006F050A">
            <w:pPr>
              <w:pStyle w:val="afffffff0"/>
              <w:tabs>
                <w:tab w:val="left" w:pos="680"/>
              </w:tabs>
              <w:spacing w:before="60" w:after="60"/>
              <w:rPr>
                <w:lang w:val="en-US"/>
              </w:rPr>
            </w:pPr>
            <w:r w:rsidRPr="0014357A">
              <w:rPr>
                <w:rFonts w:hAnsi="宋体"/>
              </w:rPr>
              <w:t>PointPredData</w:t>
            </w:r>
            <w:r w:rsidRPr="0014357A">
              <w:t>[component][</w:t>
            </w:r>
            <w:r>
              <w:t>x</w:t>
            </w:r>
            <w:r w:rsidRPr="0014357A">
              <w:t>][</w:t>
            </w:r>
            <w:r>
              <w:t>y</w:t>
            </w:r>
            <w:r w:rsidRPr="0014357A">
              <w:t>]</w:t>
            </w:r>
            <w:r w:rsidRPr="0014357A">
              <w:rPr>
                <w:rFonts w:hAnsi="宋体"/>
              </w:rPr>
              <w:t xml:space="preserve"> = </w:t>
            </w:r>
            <w:r>
              <w:rPr>
                <w:rFonts w:hAnsi="宋体"/>
              </w:rPr>
              <w:t xml:space="preserve">I[CbPosX[component] + x][CbPosY[component] + y </w:t>
            </w:r>
            <w:r>
              <w:t>–</w:t>
            </w:r>
            <w:r>
              <w:rPr>
                <w:rFonts w:hAnsi="宋体"/>
              </w:rPr>
              <w:t xml:space="preserve"> 1]</w:t>
            </w:r>
          </w:p>
        </w:tc>
      </w:tr>
    </w:tbl>
    <w:p w14:paraId="6A760E9B" w14:textId="77777777" w:rsidR="00F02E03" w:rsidRPr="00860DA5" w:rsidRDefault="00F02E03" w:rsidP="00F02E03">
      <w:pPr>
        <w:pStyle w:val="aff7"/>
      </w:pPr>
      <w:r w:rsidRPr="0014357A">
        <w:rPr>
          <w:rFonts w:hAnsi="宋体" w:hint="eastAsia"/>
        </w:rPr>
        <w:lastRenderedPageBreak/>
        <w:t>其中，</w:t>
      </w:r>
      <w:r>
        <w:rPr>
          <w:rFonts w:hAnsi="宋体" w:hint="eastAsia"/>
        </w:rPr>
        <w:t>需要</w:t>
      </w:r>
      <w:r>
        <w:rPr>
          <w:rFonts w:hAnsi="宋体"/>
        </w:rPr>
        <w:t>确保在当前样本位置</w:t>
      </w:r>
      <w:r>
        <w:rPr>
          <w:rFonts w:hAnsi="宋体" w:hint="eastAsia"/>
        </w:rPr>
        <w:t>预测</w:t>
      </w:r>
      <w:r>
        <w:rPr>
          <w:rFonts w:hAnsi="宋体"/>
        </w:rPr>
        <w:t>前，</w:t>
      </w:r>
      <w:r>
        <w:rPr>
          <w:rFonts w:hAnsi="宋体" w:hint="eastAsia"/>
        </w:rPr>
        <w:t>用于预测</w:t>
      </w:r>
      <w:r>
        <w:rPr>
          <w:rFonts w:hAnsi="宋体"/>
        </w:rPr>
        <w:t>的样本位置已经</w:t>
      </w:r>
      <w:r>
        <w:rPr>
          <w:rFonts w:hAnsi="宋体" w:hint="eastAsia"/>
        </w:rPr>
        <w:t>完成</w:t>
      </w:r>
      <w:r>
        <w:rPr>
          <w:rFonts w:hAnsi="宋体"/>
        </w:rPr>
        <w:t>重建</w:t>
      </w:r>
      <w:r>
        <w:rPr>
          <w:rFonts w:hAnsi="宋体" w:hint="eastAsia"/>
        </w:rPr>
        <w:t>，</w:t>
      </w:r>
      <w:r>
        <w:t>如果</w:t>
      </w:r>
      <w:r>
        <w:rPr>
          <w:rFonts w:hint="eastAsia"/>
        </w:rPr>
        <w:t>矩阵</w:t>
      </w:r>
      <w:r>
        <w:t>I的</w:t>
      </w:r>
      <w:r>
        <w:rPr>
          <w:rFonts w:hint="eastAsia"/>
        </w:rPr>
        <w:t>二维</w:t>
      </w:r>
      <w:r>
        <w:t>索引值</w:t>
      </w:r>
      <w:r>
        <w:rPr>
          <w:rFonts w:hint="eastAsia"/>
        </w:rPr>
        <w:t>中，任一</w:t>
      </w:r>
      <w:r>
        <w:t>值为负数，则</w:t>
      </w:r>
      <w:r>
        <w:rPr>
          <w:rFonts w:hint="eastAsia"/>
        </w:rPr>
        <w:t>其样本值</w:t>
      </w:r>
      <w:r>
        <w:rPr>
          <w:rFonts w:hAnsi="宋体"/>
        </w:rPr>
        <w:t>为</w:t>
      </w:r>
      <w:r>
        <w:rPr>
          <w:rFonts w:hAnsi="宋体" w:hint="eastAsia"/>
        </w:rPr>
        <w:t>1&lt;&lt;</w:t>
      </w:r>
      <w:r>
        <w:rPr>
          <w:rFonts w:hAnsi="宋体"/>
        </w:rPr>
        <w:t>(</w:t>
      </w:r>
      <w:r>
        <w:rPr>
          <w:rFonts w:hAnsi="宋体" w:hint="eastAsia"/>
        </w:rPr>
        <w:t>BitDepth[</w:t>
      </w:r>
      <w:r>
        <w:rPr>
          <w:rFonts w:hAnsi="宋体"/>
        </w:rPr>
        <w:t>component</w:t>
      </w:r>
      <w:r>
        <w:rPr>
          <w:rFonts w:hAnsi="宋体" w:hint="eastAsia"/>
        </w:rPr>
        <w:t>]</w:t>
      </w:r>
      <w:r>
        <w:rPr>
          <w:rFonts w:hAnsi="宋体"/>
        </w:rPr>
        <w:t>-1)</w:t>
      </w:r>
      <w:r w:rsidRPr="0014357A">
        <w:rPr>
          <w:rFonts w:hAnsi="宋体" w:hint="eastAsia"/>
        </w:rPr>
        <w:t>。</w:t>
      </w:r>
    </w:p>
    <w:p w14:paraId="4E1B45F2" w14:textId="77777777" w:rsidR="00F02E03" w:rsidRPr="0014357A" w:rsidRDefault="00F02E03" w:rsidP="00F02E03">
      <w:pPr>
        <w:pStyle w:val="a7"/>
        <w:spacing w:before="156" w:after="156"/>
      </w:pPr>
      <w:bookmarkStart w:id="1287" w:name="_Ref93923239"/>
      <w:r>
        <w:rPr>
          <w:rFonts w:hint="eastAsia"/>
        </w:rPr>
        <w:t>点预测</w:t>
      </w:r>
      <w:r w:rsidRPr="0014357A">
        <w:t>模式</w:t>
      </w:r>
      <w:r w:rsidRPr="0014357A">
        <w:rPr>
          <w:rFonts w:hint="eastAsia"/>
        </w:rPr>
        <w:t>调整量化</w:t>
      </w:r>
      <w:r w:rsidRPr="0014357A">
        <w:t>参数</w:t>
      </w:r>
      <w:bookmarkEnd w:id="1280"/>
      <w:bookmarkEnd w:id="1287"/>
    </w:p>
    <w:p w14:paraId="07573580" w14:textId="77777777" w:rsidR="00F02E03" w:rsidRPr="0014357A" w:rsidRDefault="00F02E03" w:rsidP="00F02E03">
      <w:pPr>
        <w:pStyle w:val="a8"/>
        <w:spacing w:before="156" w:after="156"/>
      </w:pPr>
      <w:r w:rsidRPr="0014357A">
        <w:rPr>
          <w:rFonts w:hint="eastAsia"/>
        </w:rPr>
        <w:t>概述</w:t>
      </w:r>
    </w:p>
    <w:p w14:paraId="37AC2826" w14:textId="77777777" w:rsidR="00F02E03" w:rsidRDefault="00F02E03" w:rsidP="00F02E03">
      <w:pPr>
        <w:pStyle w:val="aff7"/>
      </w:pPr>
      <w:r>
        <w:rPr>
          <w:rFonts w:hint="eastAsia"/>
        </w:rPr>
        <w:t>如果</w:t>
      </w:r>
      <w:r w:rsidRPr="00B25192">
        <w:rPr>
          <w:rFonts w:hint="eastAsia"/>
        </w:rPr>
        <w:t>PwqEnableFlag等于1</w:t>
      </w:r>
      <w:r>
        <w:rPr>
          <w:rFonts w:hint="eastAsia"/>
        </w:rPr>
        <w:t>，点预测</w:t>
      </w:r>
      <w:r w:rsidRPr="0014357A">
        <w:rPr>
          <w:rFonts w:hint="eastAsia"/>
        </w:rPr>
        <w:t>模式</w:t>
      </w:r>
      <w:r>
        <w:rPr>
          <w:rFonts w:hint="eastAsia"/>
        </w:rPr>
        <w:t>的</w:t>
      </w:r>
      <w:r>
        <w:t>非Slice首行</w:t>
      </w:r>
      <w:r>
        <w:rPr>
          <w:rFonts w:hint="eastAsia"/>
        </w:rPr>
        <w:t>位置且</w:t>
      </w:r>
      <w:r>
        <w:rPr>
          <w:rFonts w:hAnsi="宋体"/>
        </w:rPr>
        <w:t>预测方式</w:t>
      </w:r>
      <w:r>
        <w:rPr>
          <w:rFonts w:hAnsi="宋体" w:hint="eastAsia"/>
        </w:rPr>
        <w:t>非点预测</w:t>
      </w:r>
      <w:r>
        <w:rPr>
          <w:rFonts w:hAnsi="宋体"/>
        </w:rPr>
        <w:t>T</w:t>
      </w:r>
      <w:r>
        <w:rPr>
          <w:rFonts w:hAnsi="宋体" w:hint="eastAsia"/>
        </w:rPr>
        <w:t>预测方式</w:t>
      </w:r>
      <w:r>
        <w:rPr>
          <w:rFonts w:hint="eastAsia"/>
        </w:rPr>
        <w:t>的残差</w:t>
      </w:r>
      <w:r>
        <w:t>样本</w:t>
      </w:r>
      <w:r>
        <w:rPr>
          <w:rFonts w:hint="eastAsia"/>
        </w:rPr>
        <w:t>需要</w:t>
      </w:r>
      <w:r>
        <w:t>进行</w:t>
      </w:r>
      <w:r w:rsidRPr="0014357A">
        <w:rPr>
          <w:rFonts w:hint="eastAsia"/>
        </w:rPr>
        <w:t>量化参数</w:t>
      </w:r>
      <w:r>
        <w:rPr>
          <w:rFonts w:hint="eastAsia"/>
        </w:rPr>
        <w:t>调整得到</w:t>
      </w:r>
      <w:r>
        <w:t>PixelQp</w:t>
      </w:r>
      <w:r>
        <w:rPr>
          <w:rFonts w:hint="eastAsia"/>
        </w:rPr>
        <w:t>；</w:t>
      </w:r>
      <w:r>
        <w:t>否则，</w:t>
      </w:r>
      <w:r w:rsidRPr="0014357A">
        <w:rPr>
          <w:rFonts w:hint="eastAsia"/>
        </w:rPr>
        <w:t>PixelQp等于Qp</w:t>
      </w:r>
      <w:r w:rsidRPr="0014357A">
        <w:t>[</w:t>
      </w:r>
      <w:r>
        <w:t>component</w:t>
      </w:r>
      <w:r w:rsidRPr="0014357A">
        <w:t>]</w:t>
      </w:r>
      <w:r>
        <w:rPr>
          <w:rFonts w:hint="eastAsia"/>
        </w:rPr>
        <w:t>。</w:t>
      </w:r>
    </w:p>
    <w:p w14:paraId="628CF991" w14:textId="77777777" w:rsidR="00F02E03" w:rsidRPr="0014357A" w:rsidRDefault="00F02E03" w:rsidP="00F02E03">
      <w:pPr>
        <w:pStyle w:val="a8"/>
        <w:spacing w:before="156" w:after="156"/>
      </w:pPr>
      <w:bookmarkStart w:id="1288" w:name="_Ref109726560"/>
      <w:r w:rsidRPr="0014357A">
        <w:rPr>
          <w:rFonts w:hint="eastAsia"/>
        </w:rPr>
        <w:t>导出预测残差值</w:t>
      </w:r>
      <w:bookmarkEnd w:id="1288"/>
    </w:p>
    <w:p w14:paraId="554F1F9E" w14:textId="77777777" w:rsidR="00F02E03" w:rsidRPr="0014357A" w:rsidRDefault="00F02E03" w:rsidP="00F02E03">
      <w:pPr>
        <w:pStyle w:val="aff7"/>
      </w:pPr>
      <w:r w:rsidRPr="0014357A">
        <w:rPr>
          <w:rFonts w:hint="eastAsia"/>
        </w:rPr>
        <w:t>本条导出</w:t>
      </w:r>
      <w:r w:rsidRPr="0014357A">
        <w:t>当前</w:t>
      </w:r>
      <w:r w:rsidRPr="0014357A">
        <w:rPr>
          <w:rFonts w:hint="eastAsia"/>
        </w:rPr>
        <w:t>残差</w:t>
      </w:r>
      <w:r w:rsidRPr="0014357A">
        <w:t>样本</w:t>
      </w:r>
      <w:r>
        <w:rPr>
          <w:rFonts w:hint="eastAsia"/>
        </w:rPr>
        <w:t>（非</w:t>
      </w:r>
      <w:r>
        <w:t>Slice首行</w:t>
      </w:r>
      <w:r>
        <w:rPr>
          <w:rFonts w:hint="eastAsia"/>
        </w:rPr>
        <w:t>位置且</w:t>
      </w:r>
      <w:r>
        <w:rPr>
          <w:rFonts w:hAnsi="宋体"/>
        </w:rPr>
        <w:t>预测方式</w:t>
      </w:r>
      <w:r>
        <w:rPr>
          <w:rFonts w:hAnsi="宋体" w:hint="eastAsia"/>
        </w:rPr>
        <w:t>非点预测</w:t>
      </w:r>
      <w:r>
        <w:rPr>
          <w:rFonts w:hAnsi="宋体"/>
        </w:rPr>
        <w:t>T</w:t>
      </w:r>
      <w:r>
        <w:rPr>
          <w:rFonts w:hAnsi="宋体" w:hint="eastAsia"/>
        </w:rPr>
        <w:t>预测方式</w:t>
      </w:r>
      <w:r>
        <w:t>）</w:t>
      </w:r>
      <w:r w:rsidRPr="0014357A">
        <w:t>的预测残差值P</w:t>
      </w:r>
      <w:r w:rsidRPr="0014357A">
        <w:rPr>
          <w:rFonts w:hint="eastAsia"/>
        </w:rPr>
        <w:t>redResi</w:t>
      </w:r>
      <w:r w:rsidRPr="0014357A">
        <w:t>Tmp</w:t>
      </w:r>
      <w:r w:rsidRPr="0014357A">
        <w:rPr>
          <w:rFonts w:hint="eastAsia"/>
        </w:rPr>
        <w:t>，</w:t>
      </w:r>
      <w:r w:rsidRPr="0014357A">
        <w:t>当前</w:t>
      </w:r>
      <w:r w:rsidRPr="0014357A">
        <w:rPr>
          <w:rFonts w:hint="eastAsia"/>
        </w:rPr>
        <w:t>残差</w:t>
      </w:r>
      <w:r w:rsidRPr="0014357A">
        <w:t>样本</w:t>
      </w:r>
      <w:r w:rsidRPr="0014357A">
        <w:rPr>
          <w:rFonts w:hint="eastAsia"/>
        </w:rPr>
        <w:t>在</w:t>
      </w:r>
      <w:r>
        <w:rPr>
          <w:rFonts w:hint="eastAsia"/>
        </w:rPr>
        <w:t>当前</w:t>
      </w:r>
      <w:r>
        <w:t>编码</w:t>
      </w:r>
      <w:r>
        <w:rPr>
          <w:rFonts w:hint="eastAsia"/>
        </w:rPr>
        <w:t>块</w:t>
      </w:r>
      <w:r w:rsidRPr="0014357A">
        <w:t>内的</w:t>
      </w:r>
      <w:r>
        <w:rPr>
          <w:rFonts w:hint="eastAsia"/>
        </w:rPr>
        <w:t>水平</w:t>
      </w:r>
      <w:r>
        <w:t>索引为x</w:t>
      </w:r>
      <w:r w:rsidRPr="0014357A">
        <w:t>，</w:t>
      </w:r>
      <w:r>
        <w:rPr>
          <w:rFonts w:hint="eastAsia"/>
        </w:rPr>
        <w:t>竖直</w:t>
      </w:r>
      <w:r>
        <w:t>索引为y</w:t>
      </w:r>
      <w:r>
        <w:rPr>
          <w:rFonts w:hint="eastAsia"/>
        </w:rPr>
        <w:t>，</w:t>
      </w:r>
      <w:r w:rsidRPr="0014357A">
        <w:rPr>
          <w:rFonts w:hint="eastAsia"/>
        </w:rPr>
        <w:t>用I表示当前</w:t>
      </w:r>
      <w:r>
        <w:rPr>
          <w:rFonts w:hint="eastAsia"/>
        </w:rPr>
        <w:t>编码块</w:t>
      </w:r>
      <w:r w:rsidRPr="0014357A">
        <w:rPr>
          <w:rFonts w:hint="eastAsia"/>
        </w:rPr>
        <w:t>所在的图像通道的重建样值矩阵</w:t>
      </w:r>
      <w:r w:rsidRPr="005677F6">
        <w:rPr>
          <w:rFonts w:hint="eastAsia"/>
        </w:rPr>
        <w:t>，</w:t>
      </w:r>
      <w:r w:rsidRPr="0014357A">
        <w:t>P</w:t>
      </w:r>
      <w:r w:rsidRPr="0014357A">
        <w:rPr>
          <w:rFonts w:hint="eastAsia"/>
        </w:rPr>
        <w:t>redResi</w:t>
      </w:r>
      <w:r w:rsidRPr="0014357A">
        <w:t>Tmp</w:t>
      </w:r>
      <w:r w:rsidRPr="0014357A">
        <w:rPr>
          <w:rFonts w:hint="eastAsia"/>
        </w:rPr>
        <w:t>的步骤如下</w:t>
      </w:r>
      <w:r w:rsidRPr="0014357A">
        <w:t>：</w:t>
      </w:r>
    </w:p>
    <w:p w14:paraId="577CD879" w14:textId="77777777" w:rsidR="00F02E03" w:rsidRDefault="00F02E03">
      <w:pPr>
        <w:widowControl/>
        <w:numPr>
          <w:ilvl w:val="0"/>
          <w:numId w:val="30"/>
        </w:numPr>
        <w:rPr>
          <w:rFonts w:ascii="宋体" w:hAnsi="宋体"/>
        </w:rPr>
      </w:pPr>
      <w:r>
        <w:rPr>
          <w:rFonts w:ascii="宋体" w:hAnsi="宋体" w:hint="eastAsia"/>
        </w:rPr>
        <w:t>如果当前</w:t>
      </w:r>
      <w:r>
        <w:rPr>
          <w:rFonts w:ascii="宋体" w:hAnsi="宋体"/>
        </w:rPr>
        <w:t>残差样本</w:t>
      </w:r>
      <w:r>
        <w:rPr>
          <w:rFonts w:ascii="宋体" w:hAnsi="宋体" w:hint="eastAsia"/>
        </w:rPr>
        <w:t>为当前编码块</w:t>
      </w:r>
      <w:r>
        <w:rPr>
          <w:rFonts w:ascii="宋体" w:hAnsi="宋体"/>
        </w:rPr>
        <w:t>首行</w:t>
      </w:r>
      <w:r>
        <w:rPr>
          <w:rFonts w:ascii="宋体" w:hAnsi="宋体" w:hint="eastAsia"/>
        </w:rPr>
        <w:t>首个残差样本</w:t>
      </w:r>
      <w:r>
        <w:rPr>
          <w:rFonts w:ascii="宋体" w:hAnsi="宋体"/>
        </w:rPr>
        <w:t>且预测方式为</w:t>
      </w:r>
      <w:r>
        <w:rPr>
          <w:rFonts w:ascii="宋体" w:hAnsi="宋体" w:hint="eastAsia"/>
        </w:rPr>
        <w:t>点预测</w:t>
      </w:r>
      <w:r>
        <w:rPr>
          <w:rFonts w:ascii="宋体" w:hAnsi="宋体"/>
        </w:rPr>
        <w:t>T预测方式，</w:t>
      </w:r>
      <w:r w:rsidRPr="0014357A">
        <w:rPr>
          <w:rFonts w:ascii="宋体" w:hAnsi="宋体"/>
        </w:rPr>
        <w:t>PredResiTmp</w:t>
      </w:r>
      <w:r w:rsidRPr="0014357A">
        <w:rPr>
          <w:rFonts w:ascii="宋体" w:hAnsi="宋体" w:hint="eastAsia"/>
        </w:rPr>
        <w:t>的</w:t>
      </w:r>
      <w:r w:rsidRPr="0014357A">
        <w:rPr>
          <w:rFonts w:ascii="宋体" w:hAnsi="宋体"/>
        </w:rPr>
        <w:t>计算过程</w:t>
      </w:r>
      <w:r>
        <w:rPr>
          <w:rFonts w:ascii="宋体" w:hAnsi="宋体" w:hint="eastAsia"/>
        </w:rPr>
        <w:t>如下</w:t>
      </w:r>
      <w:r>
        <w:rPr>
          <w:rFonts w:ascii="宋体" w:hAnsi="宋体"/>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14E3F6FF" w14:textId="77777777" w:rsidTr="006F050A">
        <w:trPr>
          <w:cantSplit/>
          <w:trHeight w:val="70"/>
          <w:jc w:val="right"/>
        </w:trPr>
        <w:tc>
          <w:tcPr>
            <w:tcW w:w="8561" w:type="dxa"/>
          </w:tcPr>
          <w:p w14:paraId="6B897F42" w14:textId="77777777" w:rsidR="00F02E03" w:rsidRPr="00366264" w:rsidRDefault="00F02E03" w:rsidP="006F050A">
            <w:pPr>
              <w:pStyle w:val="afffffff0"/>
              <w:tabs>
                <w:tab w:val="left" w:pos="680"/>
              </w:tabs>
              <w:spacing w:before="60" w:after="60"/>
              <w:rPr>
                <w:lang w:val="x-none"/>
              </w:rPr>
            </w:pPr>
            <w:r w:rsidRPr="005677F6">
              <w:t>PredResiTmp = Abs(</w:t>
            </w:r>
            <w:r>
              <w:rPr>
                <w:rFonts w:hAnsi="宋体"/>
              </w:rPr>
              <w:t xml:space="preserve">I[CbPosX[component] + x][CbPosY[component] + y </w:t>
            </w:r>
            <w:r w:rsidRPr="005677F6">
              <w:t>–</w:t>
            </w:r>
            <w:r>
              <w:rPr>
                <w:rFonts w:hAnsi="宋体"/>
              </w:rPr>
              <w:t xml:space="preserve"> 1] </w:t>
            </w:r>
            <w:r w:rsidRPr="005677F6">
              <w:t>–</w:t>
            </w:r>
            <w:r>
              <w:rPr>
                <w:rFonts w:hAnsi="宋体"/>
              </w:rPr>
              <w:t xml:space="preserve"> I[CbPosX[component] + x + 1][CbPosY[component] + y </w:t>
            </w:r>
            <w:r w:rsidRPr="005677F6">
              <w:t>–</w:t>
            </w:r>
            <w:r>
              <w:rPr>
                <w:rFonts w:hAnsi="宋体"/>
              </w:rPr>
              <w:t xml:space="preserve"> 1]</w:t>
            </w:r>
            <w:r w:rsidRPr="005677F6">
              <w:t>)</w:t>
            </w:r>
          </w:p>
        </w:tc>
      </w:tr>
    </w:tbl>
    <w:p w14:paraId="08875D65" w14:textId="77777777" w:rsidR="00F02E03" w:rsidRDefault="00F02E03">
      <w:pPr>
        <w:widowControl/>
        <w:numPr>
          <w:ilvl w:val="0"/>
          <w:numId w:val="30"/>
        </w:numPr>
        <w:rPr>
          <w:rFonts w:ascii="宋体" w:hAnsi="宋体"/>
        </w:rPr>
      </w:pPr>
      <w:r>
        <w:rPr>
          <w:rFonts w:ascii="宋体" w:hAnsi="宋体" w:hint="eastAsia"/>
        </w:rPr>
        <w:t>否则，</w:t>
      </w:r>
      <w:r>
        <w:rPr>
          <w:rFonts w:ascii="宋体" w:hAnsi="宋体"/>
        </w:rPr>
        <w:t>如果</w:t>
      </w:r>
      <w:r>
        <w:rPr>
          <w:rFonts w:ascii="宋体" w:hAnsi="宋体" w:hint="eastAsia"/>
        </w:rPr>
        <w:t>当前</w:t>
      </w:r>
      <w:r>
        <w:rPr>
          <w:rFonts w:ascii="宋体" w:hAnsi="宋体"/>
        </w:rPr>
        <w:t>残差样本</w:t>
      </w:r>
      <w:r>
        <w:rPr>
          <w:rFonts w:ascii="宋体" w:hAnsi="宋体" w:hint="eastAsia"/>
        </w:rPr>
        <w:t>为当前编码块</w:t>
      </w:r>
      <w:r>
        <w:rPr>
          <w:rFonts w:ascii="宋体" w:hAnsi="宋体"/>
        </w:rPr>
        <w:t>首行且预测方式为</w:t>
      </w:r>
      <w:r>
        <w:rPr>
          <w:rFonts w:ascii="宋体" w:hAnsi="宋体" w:hint="eastAsia"/>
        </w:rPr>
        <w:t>点预测</w:t>
      </w:r>
      <w:r>
        <w:rPr>
          <w:rFonts w:ascii="宋体" w:hAnsi="宋体"/>
        </w:rPr>
        <w:t>T预测方式，</w:t>
      </w:r>
      <w:r w:rsidRPr="0014357A">
        <w:rPr>
          <w:rFonts w:ascii="宋体" w:hAnsi="宋体"/>
        </w:rPr>
        <w:t>PredResiTmp</w:t>
      </w:r>
      <w:r w:rsidRPr="0014357A">
        <w:rPr>
          <w:rFonts w:ascii="宋体" w:hAnsi="宋体" w:hint="eastAsia"/>
        </w:rPr>
        <w:t>的</w:t>
      </w:r>
      <w:r w:rsidRPr="0014357A">
        <w:rPr>
          <w:rFonts w:ascii="宋体" w:hAnsi="宋体"/>
        </w:rPr>
        <w:t>计算过程</w:t>
      </w:r>
      <w:r>
        <w:rPr>
          <w:rFonts w:ascii="宋体" w:hAnsi="宋体" w:hint="eastAsia"/>
        </w:rPr>
        <w:t>如下</w:t>
      </w:r>
      <w:r>
        <w:rPr>
          <w:rFonts w:ascii="宋体" w:hAnsi="宋体"/>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1D0A0D98" w14:textId="77777777" w:rsidTr="006F050A">
        <w:trPr>
          <w:cantSplit/>
          <w:trHeight w:val="70"/>
          <w:jc w:val="right"/>
        </w:trPr>
        <w:tc>
          <w:tcPr>
            <w:tcW w:w="8561" w:type="dxa"/>
          </w:tcPr>
          <w:p w14:paraId="4C16AD7A" w14:textId="77777777" w:rsidR="00F02E03" w:rsidRPr="00CB3FA1" w:rsidRDefault="00F02E03" w:rsidP="006F050A">
            <w:pPr>
              <w:pStyle w:val="afffffff0"/>
              <w:tabs>
                <w:tab w:val="left" w:pos="680"/>
              </w:tabs>
              <w:spacing w:before="60" w:after="60"/>
              <w:rPr>
                <w:lang w:val="en-US"/>
              </w:rPr>
            </w:pPr>
            <w:r w:rsidRPr="005677F6">
              <w:t xml:space="preserve">PredResiTmp = </w:t>
            </w:r>
            <w:r>
              <w:t>(</w:t>
            </w:r>
            <w:r w:rsidRPr="005677F6">
              <w:t>Abs(</w:t>
            </w:r>
            <w:r>
              <w:rPr>
                <w:rFonts w:hAnsi="宋体"/>
              </w:rPr>
              <w:t xml:space="preserve">I[CbPosX[component] + x </w:t>
            </w:r>
            <w:r w:rsidRPr="005677F6">
              <w:t>–</w:t>
            </w:r>
            <w:r>
              <w:rPr>
                <w:rFonts w:hAnsi="宋体"/>
              </w:rPr>
              <w:t xml:space="preserve"> 1][CbPosY[component] + y </w:t>
            </w:r>
            <w:r w:rsidRPr="005677F6">
              <w:t>–</w:t>
            </w:r>
            <w:r>
              <w:rPr>
                <w:rFonts w:hAnsi="宋体"/>
              </w:rPr>
              <w:t xml:space="preserve"> 1] </w:t>
            </w:r>
            <w:r w:rsidRPr="005677F6">
              <w:t>–</w:t>
            </w:r>
            <w:r>
              <w:rPr>
                <w:rFonts w:hAnsi="宋体"/>
              </w:rPr>
              <w:t xml:space="preserve"> I[CbPosX[component] + x][CbPosY[component] + y </w:t>
            </w:r>
            <w:r w:rsidRPr="005677F6">
              <w:t>–</w:t>
            </w:r>
            <w:r>
              <w:rPr>
                <w:rFonts w:hAnsi="宋体"/>
              </w:rPr>
              <w:t xml:space="preserve"> 1]</w:t>
            </w:r>
            <w:r w:rsidRPr="005677F6">
              <w:t>)</w:t>
            </w:r>
            <w:r>
              <w:t xml:space="preserve"> + Abs(</w:t>
            </w:r>
            <w:r>
              <w:rPr>
                <w:rFonts w:hAnsi="宋体"/>
              </w:rPr>
              <w:t xml:space="preserve">I[CbPosX[component] + x][CbPosY[component] + y </w:t>
            </w:r>
            <w:r w:rsidRPr="005677F6">
              <w:t>–</w:t>
            </w:r>
            <w:r>
              <w:rPr>
                <w:rFonts w:hAnsi="宋体"/>
              </w:rPr>
              <w:t xml:space="preserve"> 1] </w:t>
            </w:r>
            <w:r w:rsidRPr="005677F6">
              <w:t>–</w:t>
            </w:r>
            <w:r>
              <w:rPr>
                <w:rFonts w:hAnsi="宋体"/>
              </w:rPr>
              <w:t xml:space="preserve"> I[CbPosX[component] + x + 1][CbPosY[component] + y </w:t>
            </w:r>
            <w:r w:rsidRPr="005677F6">
              <w:t>–</w:t>
            </w:r>
            <w:r>
              <w:rPr>
                <w:rFonts w:hAnsi="宋体"/>
              </w:rPr>
              <w:t xml:space="preserve"> 1]</w:t>
            </w:r>
            <w:r>
              <w:t>) + 1) &gt;&gt; 1</w:t>
            </w:r>
          </w:p>
        </w:tc>
      </w:tr>
    </w:tbl>
    <w:p w14:paraId="25B845C1" w14:textId="77777777" w:rsidR="00F02E03" w:rsidRPr="0014357A" w:rsidRDefault="00F02E03">
      <w:pPr>
        <w:widowControl/>
        <w:numPr>
          <w:ilvl w:val="0"/>
          <w:numId w:val="30"/>
        </w:numPr>
        <w:rPr>
          <w:rFonts w:ascii="宋体" w:hAnsi="宋体"/>
        </w:rPr>
      </w:pPr>
      <w:r>
        <w:rPr>
          <w:rFonts w:ascii="宋体" w:hAnsi="宋体" w:hint="eastAsia"/>
        </w:rPr>
        <w:t>否则</w:t>
      </w:r>
      <w:r>
        <w:rPr>
          <w:rFonts w:ascii="宋体" w:hAnsi="宋体"/>
        </w:rPr>
        <w:t>，</w:t>
      </w:r>
      <w:r w:rsidRPr="0014357A">
        <w:rPr>
          <w:rFonts w:ascii="宋体" w:hAnsi="宋体" w:hint="eastAsia"/>
        </w:rPr>
        <w:t>如果</w:t>
      </w:r>
      <w:r w:rsidRPr="0014357A">
        <w:rPr>
          <w:rFonts w:ascii="宋体" w:hAnsi="宋体"/>
        </w:rPr>
        <w:t>当前</w:t>
      </w:r>
      <w:r w:rsidRPr="0014357A">
        <w:rPr>
          <w:rFonts w:ascii="宋体" w:hAnsi="宋体" w:hint="eastAsia"/>
        </w:rPr>
        <w:t>残差</w:t>
      </w:r>
      <w:r w:rsidRPr="0014357A">
        <w:rPr>
          <w:rFonts w:ascii="宋体" w:hAnsi="宋体"/>
        </w:rPr>
        <w:t>样本的</w:t>
      </w:r>
      <w:r w:rsidRPr="0014357A">
        <w:rPr>
          <w:rFonts w:ascii="宋体" w:hAnsi="宋体" w:hint="eastAsia"/>
        </w:rPr>
        <w:t>预测</w:t>
      </w:r>
      <w:r w:rsidRPr="0014357A">
        <w:rPr>
          <w:rFonts w:ascii="宋体" w:hAnsi="宋体"/>
        </w:rPr>
        <w:t>方式为</w:t>
      </w:r>
      <w:r>
        <w:rPr>
          <w:rFonts w:ascii="宋体" w:hAnsi="宋体" w:hint="eastAsia"/>
        </w:rPr>
        <w:t>点预测</w:t>
      </w:r>
      <w:r>
        <w:rPr>
          <w:rFonts w:ascii="宋体" w:hAnsi="宋体"/>
        </w:rPr>
        <w:t>RL</w:t>
      </w:r>
      <w:r w:rsidRPr="0014357A">
        <w:rPr>
          <w:rFonts w:ascii="宋体" w:hAnsi="宋体"/>
        </w:rPr>
        <w:t>预测方式</w:t>
      </w:r>
      <w:r w:rsidRPr="0014357A">
        <w:rPr>
          <w:rFonts w:ascii="宋体" w:hAnsi="宋体" w:hint="eastAsia"/>
        </w:rPr>
        <w:t>，</w:t>
      </w:r>
      <w:r w:rsidRPr="0014357A">
        <w:rPr>
          <w:rFonts w:ascii="宋体" w:hAnsi="宋体"/>
        </w:rPr>
        <w:t>PredResiTmp</w:t>
      </w:r>
      <w:r w:rsidRPr="0014357A">
        <w:rPr>
          <w:rFonts w:ascii="宋体" w:hAnsi="宋体" w:hint="eastAsia"/>
        </w:rPr>
        <w:t>的</w:t>
      </w:r>
      <w:r w:rsidRPr="0014357A">
        <w:rPr>
          <w:rFonts w:ascii="宋体" w:hAnsi="宋体"/>
        </w:rPr>
        <w:t>计算过程如下：</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4DB73D48" w14:textId="77777777" w:rsidTr="006F050A">
        <w:trPr>
          <w:cantSplit/>
          <w:trHeight w:val="70"/>
          <w:jc w:val="right"/>
        </w:trPr>
        <w:tc>
          <w:tcPr>
            <w:tcW w:w="8561" w:type="dxa"/>
          </w:tcPr>
          <w:p w14:paraId="2958C62C" w14:textId="77777777" w:rsidR="00F02E03" w:rsidRPr="00CB3FA1" w:rsidRDefault="00F02E03" w:rsidP="006F050A">
            <w:pPr>
              <w:pStyle w:val="afffffff0"/>
              <w:tabs>
                <w:tab w:val="left" w:pos="680"/>
              </w:tabs>
              <w:spacing w:before="60" w:after="60"/>
              <w:rPr>
                <w:lang w:val="en-US"/>
              </w:rPr>
            </w:pPr>
            <w:r w:rsidRPr="005677F6">
              <w:t>PredResiTmp = (Abs(Point</w:t>
            </w:r>
            <w:r>
              <w:t>Resi</w:t>
            </w:r>
            <w:r w:rsidRPr="005677F6">
              <w:t>Data</w:t>
            </w:r>
            <w:r>
              <w:t>[component]</w:t>
            </w:r>
            <w:r w:rsidRPr="005677F6">
              <w:t>[x – 1][</w:t>
            </w:r>
            <w:r>
              <w:t>y</w:t>
            </w:r>
            <w:r w:rsidRPr="005677F6">
              <w:t>]) + Abs(Point</w:t>
            </w:r>
            <w:r>
              <w:t>Resi</w:t>
            </w:r>
            <w:r w:rsidRPr="005677F6">
              <w:t>Data</w:t>
            </w:r>
            <w:r>
              <w:t>[component]</w:t>
            </w:r>
            <w:r w:rsidRPr="005677F6">
              <w:t>[x + 1][</w:t>
            </w:r>
            <w:r>
              <w:t>y</w:t>
            </w:r>
            <w:r w:rsidRPr="005677F6">
              <w:t>]) + 1) &gt;&gt; 1</w:t>
            </w:r>
          </w:p>
        </w:tc>
      </w:tr>
    </w:tbl>
    <w:p w14:paraId="09B6CEF2" w14:textId="77777777" w:rsidR="00F02E03" w:rsidRDefault="00F02E03">
      <w:pPr>
        <w:widowControl/>
        <w:numPr>
          <w:ilvl w:val="0"/>
          <w:numId w:val="30"/>
        </w:numPr>
        <w:rPr>
          <w:rFonts w:ascii="宋体" w:hAnsi="宋体"/>
        </w:rPr>
      </w:pPr>
      <w:r w:rsidRPr="0014357A">
        <w:rPr>
          <w:rFonts w:ascii="宋体" w:hAnsi="宋体" w:hint="eastAsia"/>
        </w:rPr>
        <w:t>否则</w:t>
      </w:r>
      <w:r w:rsidRPr="0014357A">
        <w:rPr>
          <w:rFonts w:ascii="宋体" w:hAnsi="宋体"/>
        </w:rPr>
        <w:t>，</w:t>
      </w:r>
      <w:r w:rsidRPr="0014357A">
        <w:rPr>
          <w:rFonts w:ascii="宋体" w:hAnsi="宋体" w:hint="eastAsia"/>
        </w:rPr>
        <w:t>如果</w:t>
      </w:r>
      <w:r w:rsidRPr="0014357A">
        <w:rPr>
          <w:rFonts w:ascii="宋体" w:hAnsi="宋体"/>
        </w:rPr>
        <w:t>当前</w:t>
      </w:r>
      <w:r w:rsidRPr="0014357A">
        <w:rPr>
          <w:rFonts w:ascii="宋体" w:hAnsi="宋体" w:hint="eastAsia"/>
        </w:rPr>
        <w:t>残差</w:t>
      </w:r>
      <w:r w:rsidRPr="0014357A">
        <w:rPr>
          <w:rFonts w:ascii="宋体" w:hAnsi="宋体"/>
        </w:rPr>
        <w:t>样本的</w:t>
      </w:r>
      <w:r w:rsidRPr="0014357A">
        <w:rPr>
          <w:rFonts w:ascii="宋体" w:hAnsi="宋体" w:hint="eastAsia"/>
        </w:rPr>
        <w:t>预测</w:t>
      </w:r>
      <w:r w:rsidRPr="0014357A">
        <w:rPr>
          <w:rFonts w:ascii="宋体" w:hAnsi="宋体"/>
        </w:rPr>
        <w:t>方式为</w:t>
      </w:r>
      <w:r>
        <w:rPr>
          <w:rFonts w:ascii="宋体" w:hAnsi="宋体" w:hint="eastAsia"/>
        </w:rPr>
        <w:t>点预测L</w:t>
      </w:r>
      <w:r w:rsidRPr="0014357A">
        <w:rPr>
          <w:rFonts w:ascii="宋体" w:hAnsi="宋体"/>
        </w:rPr>
        <w:t>预测方式</w:t>
      </w:r>
      <w:r w:rsidRPr="0014357A">
        <w:rPr>
          <w:rFonts w:ascii="宋体" w:hAnsi="宋体" w:hint="eastAsia"/>
        </w:rPr>
        <w:t>，</w:t>
      </w:r>
      <w:r w:rsidRPr="0014357A">
        <w:rPr>
          <w:rFonts w:ascii="宋体" w:hAnsi="宋体"/>
        </w:rPr>
        <w:t>PredResiTmp</w:t>
      </w:r>
      <w:r w:rsidRPr="0014357A">
        <w:rPr>
          <w:rFonts w:ascii="宋体" w:hAnsi="宋体" w:hint="eastAsia"/>
        </w:rPr>
        <w:t>的</w:t>
      </w:r>
      <w:r w:rsidRPr="0014357A">
        <w:rPr>
          <w:rFonts w:ascii="宋体" w:hAnsi="宋体"/>
        </w:rPr>
        <w:t>计算</w:t>
      </w:r>
      <w:r>
        <w:rPr>
          <w:rFonts w:ascii="宋体" w:hAnsi="宋体" w:hint="eastAsia"/>
        </w:rPr>
        <w:t>过程</w:t>
      </w:r>
      <w:r w:rsidRPr="0014357A">
        <w:rPr>
          <w:rFonts w:ascii="宋体" w:hAnsi="宋体"/>
        </w:rPr>
        <w:t>如下</w:t>
      </w:r>
      <w:r w:rsidRPr="0014357A">
        <w:rPr>
          <w:rFonts w:ascii="宋体" w:hAnsi="宋体" w:hint="eastAsia"/>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0C1B8540" w14:textId="77777777" w:rsidTr="006F050A">
        <w:trPr>
          <w:cantSplit/>
          <w:trHeight w:val="70"/>
          <w:jc w:val="right"/>
        </w:trPr>
        <w:tc>
          <w:tcPr>
            <w:tcW w:w="8561" w:type="dxa"/>
          </w:tcPr>
          <w:p w14:paraId="452DE0F2" w14:textId="77777777" w:rsidR="00F02E03" w:rsidRPr="00CB3FA1" w:rsidRDefault="00F02E03" w:rsidP="006F050A">
            <w:pPr>
              <w:pStyle w:val="afffffff0"/>
              <w:tabs>
                <w:tab w:val="left" w:pos="680"/>
              </w:tabs>
              <w:spacing w:before="60" w:after="60"/>
              <w:rPr>
                <w:lang w:val="en-US"/>
              </w:rPr>
            </w:pPr>
            <w:r w:rsidRPr="005677F6">
              <w:t>PredResiTmp = Abs(Point</w:t>
            </w:r>
            <w:r>
              <w:t>Resi</w:t>
            </w:r>
            <w:r w:rsidRPr="005677F6">
              <w:t>Data</w:t>
            </w:r>
            <w:r>
              <w:t>[component]</w:t>
            </w:r>
            <w:r w:rsidRPr="005677F6">
              <w:t>[x – 1][</w:t>
            </w:r>
            <w:r>
              <w:t>y</w:t>
            </w:r>
            <w:r w:rsidRPr="005677F6">
              <w:t>])</w:t>
            </w:r>
          </w:p>
        </w:tc>
      </w:tr>
    </w:tbl>
    <w:p w14:paraId="16D399DB" w14:textId="77777777" w:rsidR="00F02E03" w:rsidRPr="0014357A" w:rsidRDefault="00F02E03">
      <w:pPr>
        <w:widowControl/>
        <w:numPr>
          <w:ilvl w:val="0"/>
          <w:numId w:val="30"/>
        </w:numPr>
        <w:rPr>
          <w:rFonts w:ascii="宋体" w:hAnsi="宋体"/>
        </w:rPr>
      </w:pPr>
      <w:r w:rsidRPr="0014357A">
        <w:rPr>
          <w:rFonts w:ascii="宋体" w:hAnsi="宋体" w:hint="eastAsia"/>
        </w:rPr>
        <w:t>否则（</w:t>
      </w:r>
      <w:r w:rsidRPr="0014357A">
        <w:rPr>
          <w:rFonts w:ascii="宋体" w:hAnsi="宋体"/>
        </w:rPr>
        <w:t>当前</w:t>
      </w:r>
      <w:r w:rsidRPr="0014357A">
        <w:rPr>
          <w:rFonts w:ascii="宋体" w:hAnsi="宋体" w:hint="eastAsia"/>
        </w:rPr>
        <w:t>残差</w:t>
      </w:r>
      <w:r w:rsidRPr="0014357A">
        <w:rPr>
          <w:rFonts w:ascii="宋体" w:hAnsi="宋体"/>
        </w:rPr>
        <w:t>样本</w:t>
      </w:r>
      <w:r>
        <w:rPr>
          <w:rFonts w:ascii="宋体" w:hAnsi="宋体" w:hint="eastAsia"/>
        </w:rPr>
        <w:t>非当前</w:t>
      </w:r>
      <w:r>
        <w:rPr>
          <w:rFonts w:ascii="宋体" w:hAnsi="宋体"/>
        </w:rPr>
        <w:t>编码块首行且</w:t>
      </w:r>
      <w:r w:rsidRPr="0014357A">
        <w:rPr>
          <w:rFonts w:ascii="宋体" w:hAnsi="宋体" w:hint="eastAsia"/>
        </w:rPr>
        <w:t>预测</w:t>
      </w:r>
      <w:r w:rsidRPr="0014357A">
        <w:rPr>
          <w:rFonts w:ascii="宋体" w:hAnsi="宋体"/>
        </w:rPr>
        <w:t>方式为</w:t>
      </w:r>
      <w:r>
        <w:rPr>
          <w:rFonts w:ascii="宋体" w:hAnsi="宋体" w:hint="eastAsia"/>
        </w:rPr>
        <w:t>点预测T</w:t>
      </w:r>
      <w:r w:rsidRPr="0014357A">
        <w:rPr>
          <w:rFonts w:ascii="宋体" w:hAnsi="宋体"/>
        </w:rPr>
        <w:t>预测方式）</w:t>
      </w:r>
      <w:r w:rsidRPr="0014357A">
        <w:rPr>
          <w:rFonts w:ascii="宋体" w:hAnsi="宋体" w:hint="eastAsia"/>
        </w:rPr>
        <w:t>，</w:t>
      </w:r>
      <w:r w:rsidRPr="0014357A">
        <w:rPr>
          <w:rFonts w:ascii="宋体" w:hAnsi="宋体"/>
        </w:rPr>
        <w:t>PredResiTmp</w:t>
      </w:r>
      <w:r w:rsidRPr="0014357A">
        <w:rPr>
          <w:rFonts w:ascii="宋体" w:hAnsi="宋体" w:hint="eastAsia"/>
        </w:rPr>
        <w:t>的</w:t>
      </w:r>
      <w:r w:rsidRPr="0014357A">
        <w:rPr>
          <w:rFonts w:ascii="宋体" w:hAnsi="宋体"/>
        </w:rPr>
        <w:t>计算过程如下</w:t>
      </w:r>
      <w:r w:rsidRPr="0014357A">
        <w:rPr>
          <w:rFonts w:ascii="宋体" w:hAnsi="宋体" w:hint="eastAsia"/>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08D7CCA6" w14:textId="77777777" w:rsidTr="006F050A">
        <w:trPr>
          <w:cantSplit/>
          <w:trHeight w:val="70"/>
          <w:jc w:val="right"/>
        </w:trPr>
        <w:tc>
          <w:tcPr>
            <w:tcW w:w="8561" w:type="dxa"/>
          </w:tcPr>
          <w:p w14:paraId="4EC2237A" w14:textId="77777777" w:rsidR="00F02E03" w:rsidRPr="00CB3FA1" w:rsidRDefault="00F02E03" w:rsidP="006F050A">
            <w:pPr>
              <w:pStyle w:val="afffffff0"/>
              <w:tabs>
                <w:tab w:val="left" w:pos="680"/>
              </w:tabs>
              <w:spacing w:before="60" w:after="60"/>
              <w:rPr>
                <w:lang w:val="en-US"/>
              </w:rPr>
            </w:pPr>
            <w:r w:rsidRPr="005677F6">
              <w:t>PredResiTmp = Abs(Point</w:t>
            </w:r>
            <w:r>
              <w:t>Resi</w:t>
            </w:r>
            <w:r w:rsidRPr="005677F6">
              <w:t>Data</w:t>
            </w:r>
            <w:r>
              <w:t>[component]</w:t>
            </w:r>
            <w:r w:rsidRPr="005677F6">
              <w:t>[x][</w:t>
            </w:r>
            <w:r>
              <w:t>y</w:t>
            </w:r>
            <w:r w:rsidRPr="005677F6">
              <w:t xml:space="preserve"> – 1])</w:t>
            </w:r>
          </w:p>
        </w:tc>
      </w:tr>
    </w:tbl>
    <w:p w14:paraId="59D2C12A" w14:textId="77777777" w:rsidR="00F02E03" w:rsidRDefault="00F02E03" w:rsidP="00F02E03">
      <w:pPr>
        <w:pStyle w:val="aff7"/>
      </w:pPr>
      <w:bookmarkStart w:id="1289" w:name="_Ref478686438"/>
    </w:p>
    <w:p w14:paraId="05493F54" w14:textId="77777777" w:rsidR="00F02E03" w:rsidRPr="0014357A" w:rsidRDefault="00F02E03" w:rsidP="00F02E03">
      <w:pPr>
        <w:pStyle w:val="a8"/>
        <w:spacing w:before="156" w:after="156"/>
      </w:pPr>
      <w:r w:rsidRPr="0014357A">
        <w:t>量化参数</w:t>
      </w:r>
      <w:r w:rsidRPr="0014357A">
        <w:rPr>
          <w:rFonts w:hint="eastAsia"/>
        </w:rPr>
        <w:t>调整方式</w:t>
      </w:r>
      <w:bookmarkEnd w:id="1289"/>
    </w:p>
    <w:p w14:paraId="660F2F89" w14:textId="77777777" w:rsidR="00F02E03" w:rsidRPr="0014357A" w:rsidRDefault="00F02E03" w:rsidP="00F02E03">
      <w:pPr>
        <w:pStyle w:val="aff7"/>
      </w:pPr>
      <w:r w:rsidRPr="0014357A">
        <w:rPr>
          <w:rFonts w:hint="eastAsia"/>
        </w:rPr>
        <w:t>本条确定当前</w:t>
      </w:r>
      <w:r w:rsidRPr="0014357A">
        <w:t>残差样本的量化参数Pixel</w:t>
      </w:r>
      <w:r w:rsidRPr="0014357A">
        <w:rPr>
          <w:rFonts w:hint="eastAsia"/>
        </w:rPr>
        <w:t>Qp的</w:t>
      </w:r>
      <w:r w:rsidRPr="0014357A">
        <w:t>调整方式</w:t>
      </w:r>
      <w:r w:rsidRPr="0014357A">
        <w:rPr>
          <w:rFonts w:hint="eastAsia"/>
        </w:rPr>
        <w:t>，</w:t>
      </w:r>
      <w:r w:rsidRPr="0014357A">
        <w:t>当前</w:t>
      </w:r>
      <w:r w:rsidRPr="0014357A">
        <w:rPr>
          <w:rFonts w:hint="eastAsia"/>
        </w:rPr>
        <w:t>残差</w:t>
      </w:r>
      <w:r w:rsidRPr="0014357A">
        <w:t>样本</w:t>
      </w:r>
      <w:r w:rsidRPr="0014357A">
        <w:rPr>
          <w:rFonts w:hint="eastAsia"/>
        </w:rPr>
        <w:t>在</w:t>
      </w:r>
      <w:r>
        <w:rPr>
          <w:rFonts w:hint="eastAsia"/>
        </w:rPr>
        <w:t>当前</w:t>
      </w:r>
      <w:r>
        <w:t>编码</w:t>
      </w:r>
      <w:r>
        <w:rPr>
          <w:rFonts w:hint="eastAsia"/>
        </w:rPr>
        <w:t>块</w:t>
      </w:r>
      <w:r w:rsidRPr="0014357A">
        <w:t>内的</w:t>
      </w:r>
      <w:r>
        <w:rPr>
          <w:rFonts w:hint="eastAsia"/>
        </w:rPr>
        <w:t>水平</w:t>
      </w:r>
      <w:r>
        <w:t>索引为x</w:t>
      </w:r>
      <w:r w:rsidRPr="0014357A">
        <w:t>，</w:t>
      </w:r>
      <w:r>
        <w:rPr>
          <w:rFonts w:hint="eastAsia"/>
        </w:rPr>
        <w:t>竖直</w:t>
      </w:r>
      <w:r>
        <w:t>索引为y</w:t>
      </w:r>
      <w:r w:rsidRPr="0014357A">
        <w:rPr>
          <w:rFonts w:hint="eastAsia"/>
        </w:rPr>
        <w:t>。输入是</w:t>
      </w:r>
      <w:r>
        <w:rPr>
          <w:rFonts w:hint="eastAsia"/>
        </w:rPr>
        <w:t>当前</w:t>
      </w:r>
      <w:r w:rsidRPr="0014357A">
        <w:rPr>
          <w:rFonts w:hint="eastAsia"/>
        </w:rPr>
        <w:t>通道的比特</w:t>
      </w:r>
      <w:r w:rsidRPr="0014357A">
        <w:t>深度B</w:t>
      </w:r>
      <w:r w:rsidRPr="0014357A">
        <w:rPr>
          <w:rFonts w:hint="eastAsia"/>
        </w:rPr>
        <w:t>itDepth[</w:t>
      </w:r>
      <w:r>
        <w:t>component</w:t>
      </w:r>
      <w:r w:rsidRPr="0014357A">
        <w:rPr>
          <w:rFonts w:hint="eastAsia"/>
        </w:rPr>
        <w:t>]，</w:t>
      </w:r>
      <w:r w:rsidRPr="0014357A">
        <w:t>该残差</w:t>
      </w:r>
      <w:r w:rsidRPr="0014357A">
        <w:rPr>
          <w:rFonts w:hint="eastAsia"/>
        </w:rPr>
        <w:t>样本</w:t>
      </w:r>
      <w:r w:rsidRPr="0014357A">
        <w:t>所在编码块的量化参数</w:t>
      </w:r>
      <w:r w:rsidRPr="0014357A">
        <w:rPr>
          <w:rFonts w:hint="eastAsia"/>
        </w:rPr>
        <w:t>Qp</w:t>
      </w:r>
      <w:r w:rsidRPr="0014357A">
        <w:t>[</w:t>
      </w:r>
      <w:r>
        <w:t>component</w:t>
      </w:r>
      <w:r w:rsidRPr="0014357A">
        <w:t>]</w:t>
      </w:r>
      <w:r w:rsidRPr="0014357A">
        <w:rPr>
          <w:rFonts w:hint="eastAsia"/>
        </w:rPr>
        <w:t>和</w:t>
      </w:r>
      <w:r w:rsidRPr="0014357A">
        <w:t>当前残差样本的预测残差</w:t>
      </w:r>
      <w:r w:rsidRPr="0014357A">
        <w:rPr>
          <w:rFonts w:hint="eastAsia"/>
        </w:rPr>
        <w:t>值</w:t>
      </w:r>
      <w:r w:rsidRPr="0014357A">
        <w:t>P</w:t>
      </w:r>
      <w:r w:rsidRPr="0014357A">
        <w:rPr>
          <w:rFonts w:hint="eastAsia"/>
        </w:rPr>
        <w:t>redResi</w:t>
      </w:r>
      <w:r w:rsidRPr="0014357A">
        <w:t>Tmp</w:t>
      </w:r>
      <w:r w:rsidRPr="0014357A">
        <w:rPr>
          <w:rFonts w:hint="eastAsia"/>
        </w:rPr>
        <w:t>（</w:t>
      </w:r>
      <w:r w:rsidRPr="0014357A">
        <w:t>见</w:t>
      </w:r>
      <w:r>
        <w:fldChar w:fldCharType="begin"/>
      </w:r>
      <w:r>
        <w:instrText xml:space="preserve"> REF _Ref109726560 \w \h </w:instrText>
      </w:r>
      <w:r>
        <w:fldChar w:fldCharType="separate"/>
      </w:r>
      <w:r>
        <w:rPr>
          <w:rFonts w:hint="eastAsia"/>
        </w:rPr>
        <w:t xml:space="preserve">9.7.2.3.2　</w:t>
      </w:r>
      <w:r>
        <w:fldChar w:fldCharType="end"/>
      </w:r>
      <w:r w:rsidRPr="0014357A">
        <w:rPr>
          <w:rFonts w:hint="eastAsia"/>
        </w:rPr>
        <w:t>）。</w:t>
      </w:r>
      <w:r w:rsidRPr="0014357A">
        <w:t>输出</w:t>
      </w:r>
      <w:r w:rsidRPr="0014357A">
        <w:rPr>
          <w:rFonts w:hint="eastAsia"/>
        </w:rPr>
        <w:t>是</w:t>
      </w:r>
      <w:r w:rsidRPr="0014357A">
        <w:t>该残差样本的量化参数</w:t>
      </w:r>
      <w:r w:rsidRPr="0014357A">
        <w:rPr>
          <w:rFonts w:hint="eastAsia"/>
        </w:rPr>
        <w:t>PixelQp。计算</w:t>
      </w:r>
      <w:r w:rsidRPr="0014357A">
        <w:t>过程如下：</w:t>
      </w:r>
    </w:p>
    <w:p w14:paraId="6F9F998C" w14:textId="77777777" w:rsidR="00F02E03" w:rsidRDefault="00F02E03">
      <w:pPr>
        <w:widowControl/>
        <w:numPr>
          <w:ilvl w:val="0"/>
          <w:numId w:val="29"/>
        </w:numPr>
        <w:rPr>
          <w:rFonts w:ascii="宋体"/>
          <w:kern w:val="0"/>
          <w:szCs w:val="20"/>
        </w:rPr>
      </w:pPr>
      <w:r w:rsidRPr="0014357A">
        <w:rPr>
          <w:rFonts w:ascii="宋体" w:hint="eastAsia"/>
          <w:kern w:val="0"/>
          <w:szCs w:val="20"/>
        </w:rPr>
        <w:t>根据</w:t>
      </w:r>
      <w:r w:rsidRPr="0014357A">
        <w:rPr>
          <w:rFonts w:ascii="宋体"/>
          <w:kern w:val="0"/>
          <w:szCs w:val="20"/>
        </w:rPr>
        <w:t>B</w:t>
      </w:r>
      <w:r w:rsidRPr="0014357A">
        <w:rPr>
          <w:rFonts w:ascii="宋体" w:hint="eastAsia"/>
          <w:kern w:val="0"/>
          <w:szCs w:val="20"/>
        </w:rPr>
        <w:t>itDepth</w:t>
      </w:r>
      <w:r w:rsidRPr="0014357A">
        <w:rPr>
          <w:rFonts w:ascii="宋体"/>
          <w:kern w:val="0"/>
          <w:szCs w:val="20"/>
        </w:rPr>
        <w:t>[</w:t>
      </w:r>
      <w:r>
        <w:rPr>
          <w:rFonts w:ascii="宋体"/>
          <w:kern w:val="0"/>
          <w:szCs w:val="20"/>
        </w:rPr>
        <w:t>component</w:t>
      </w:r>
      <w:r w:rsidRPr="0014357A">
        <w:rPr>
          <w:rFonts w:ascii="宋体"/>
          <w:kern w:val="0"/>
          <w:szCs w:val="20"/>
        </w:rPr>
        <w:t>]</w:t>
      </w:r>
      <w:r w:rsidRPr="0014357A">
        <w:rPr>
          <w:rFonts w:ascii="宋体" w:hint="eastAsia"/>
          <w:kern w:val="0"/>
          <w:szCs w:val="20"/>
        </w:rPr>
        <w:t>确定参数</w:t>
      </w:r>
      <w:r w:rsidRPr="009513F9">
        <w:rPr>
          <w:rFonts w:ascii="宋体" w:hint="eastAsia"/>
          <w:kern w:val="0"/>
          <w:szCs w:val="20"/>
        </w:rPr>
        <w:t>jndQp、</w:t>
      </w:r>
      <w:r>
        <w:rPr>
          <w:rFonts w:ascii="宋体" w:hint="eastAsia"/>
          <w:kern w:val="0"/>
          <w:szCs w:val="20"/>
        </w:rPr>
        <w:t>jndQps、</w:t>
      </w:r>
      <w:r w:rsidRPr="009513F9">
        <w:rPr>
          <w:rFonts w:ascii="宋体" w:hint="eastAsia"/>
          <w:kern w:val="0"/>
          <w:szCs w:val="20"/>
        </w:rPr>
        <w:t>adjustMaxQp</w:t>
      </w:r>
      <w:r>
        <w:rPr>
          <w:rFonts w:ascii="宋体" w:hint="eastAsia"/>
          <w:kern w:val="0"/>
          <w:szCs w:val="20"/>
        </w:rPr>
        <w:t>、</w:t>
      </w:r>
      <w:r w:rsidRPr="009513F9">
        <w:rPr>
          <w:rFonts w:ascii="宋体" w:hint="eastAsia"/>
          <w:kern w:val="0"/>
          <w:szCs w:val="20"/>
        </w:rPr>
        <w:t>resiThres</w:t>
      </w:r>
      <w:r>
        <w:rPr>
          <w:rFonts w:ascii="宋体"/>
          <w:kern w:val="0"/>
          <w:szCs w:val="20"/>
        </w:rPr>
        <w:t>0</w:t>
      </w:r>
      <w:r w:rsidRPr="009513F9">
        <w:rPr>
          <w:rFonts w:ascii="宋体" w:hint="eastAsia"/>
          <w:kern w:val="0"/>
          <w:szCs w:val="20"/>
        </w:rPr>
        <w:t>和resiThres</w:t>
      </w:r>
      <w:r>
        <w:rPr>
          <w:rFonts w:ascii="宋体"/>
          <w:kern w:val="0"/>
          <w:szCs w:val="20"/>
        </w:rPr>
        <w:t>1</w:t>
      </w:r>
      <w:r w:rsidRPr="0014357A">
        <w:rPr>
          <w:rFonts w:ascii="宋体" w:hint="eastAsia"/>
          <w:kern w:val="0"/>
          <w:szCs w:val="20"/>
        </w:rPr>
        <w:t>的</w:t>
      </w:r>
      <w:r w:rsidRPr="0014357A">
        <w:rPr>
          <w:rFonts w:ascii="宋体"/>
          <w:kern w:val="0"/>
          <w:szCs w:val="20"/>
        </w:rPr>
        <w:t>值。</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1D1C3388" w14:textId="77777777" w:rsidTr="006F050A">
        <w:trPr>
          <w:cantSplit/>
          <w:trHeight w:val="70"/>
          <w:jc w:val="right"/>
        </w:trPr>
        <w:tc>
          <w:tcPr>
            <w:tcW w:w="8561" w:type="dxa"/>
          </w:tcPr>
          <w:p w14:paraId="58D27696" w14:textId="77777777" w:rsidR="00F02E03" w:rsidRPr="00CB3FA1" w:rsidRDefault="00F02E03" w:rsidP="006F050A">
            <w:pPr>
              <w:pStyle w:val="afffffff0"/>
              <w:tabs>
                <w:tab w:val="left" w:pos="680"/>
              </w:tabs>
              <w:spacing w:before="60" w:after="60"/>
              <w:rPr>
                <w:lang w:val="en-US"/>
              </w:rPr>
            </w:pPr>
            <w:r w:rsidRPr="00FC5005">
              <w:t>bdIdx = Clip3(0, 8</w:t>
            </w:r>
            <w:r>
              <w:rPr>
                <w:rFonts w:hint="eastAsia"/>
              </w:rPr>
              <w:t xml:space="preserve">, </w:t>
            </w:r>
            <w:r w:rsidRPr="00FC5005">
              <w:t>BitDepth[component] – 8)</w:t>
            </w:r>
          </w:p>
        </w:tc>
      </w:tr>
      <w:tr w:rsidR="00F02E03" w:rsidRPr="00CB3FA1" w14:paraId="1CF270DD" w14:textId="77777777" w:rsidTr="006F050A">
        <w:trPr>
          <w:cantSplit/>
          <w:trHeight w:val="70"/>
          <w:jc w:val="right"/>
        </w:trPr>
        <w:tc>
          <w:tcPr>
            <w:tcW w:w="8561" w:type="dxa"/>
          </w:tcPr>
          <w:p w14:paraId="5DF1B67B" w14:textId="77777777" w:rsidR="00F02E03" w:rsidRPr="00FC5005" w:rsidRDefault="00F02E03" w:rsidP="006F050A">
            <w:pPr>
              <w:pStyle w:val="afffffff0"/>
              <w:tabs>
                <w:tab w:val="left" w:pos="680"/>
              </w:tabs>
              <w:spacing w:before="60" w:after="60"/>
              <w:rPr>
                <w:lang w:val="en-US"/>
              </w:rPr>
            </w:pPr>
            <w:r w:rsidRPr="00FC5005">
              <w:rPr>
                <w:lang w:val="en-US"/>
              </w:rPr>
              <w:t xml:space="preserve">jndQp = </w:t>
            </w:r>
            <w:r>
              <w:rPr>
                <w:lang w:val="en-US"/>
              </w:rPr>
              <w:t>(</w:t>
            </w:r>
            <w:r w:rsidRPr="00FC5005">
              <w:rPr>
                <w:lang w:val="en-US"/>
              </w:rPr>
              <w:t>bdIdx</w:t>
            </w:r>
            <w:r>
              <w:rPr>
                <w:lang w:val="en-US"/>
              </w:rPr>
              <w:t xml:space="preserve"> &gt;&gt;</w:t>
            </w:r>
            <w:r>
              <w:rPr>
                <w:rFonts w:hint="eastAsia"/>
                <w:lang w:val="en-US"/>
              </w:rPr>
              <w:t xml:space="preserve"> </w:t>
            </w:r>
            <w:r>
              <w:rPr>
                <w:lang w:val="en-US"/>
              </w:rPr>
              <w:t>1)</w:t>
            </w:r>
            <w:r w:rsidRPr="00FC5005">
              <w:rPr>
                <w:lang w:val="en-US"/>
              </w:rPr>
              <w:t xml:space="preserve"> + </w:t>
            </w:r>
            <w:r>
              <w:rPr>
                <w:lang w:val="en-US"/>
              </w:rPr>
              <w:t>JndQp</w:t>
            </w:r>
          </w:p>
        </w:tc>
      </w:tr>
      <w:tr w:rsidR="00F02E03" w:rsidRPr="00CB3FA1" w14:paraId="13C70F00" w14:textId="77777777" w:rsidTr="006F050A">
        <w:trPr>
          <w:cantSplit/>
          <w:trHeight w:val="70"/>
          <w:jc w:val="right"/>
        </w:trPr>
        <w:tc>
          <w:tcPr>
            <w:tcW w:w="8561" w:type="dxa"/>
          </w:tcPr>
          <w:p w14:paraId="1BE0A282" w14:textId="77777777" w:rsidR="00F02E03" w:rsidRPr="00FC5005" w:rsidRDefault="00F02E03" w:rsidP="006F050A">
            <w:pPr>
              <w:pStyle w:val="afffffff0"/>
              <w:tabs>
                <w:tab w:val="left" w:pos="680"/>
              </w:tabs>
              <w:spacing w:before="60" w:after="60"/>
              <w:rPr>
                <w:lang w:val="en-US"/>
              </w:rPr>
            </w:pPr>
            <w:r w:rsidRPr="00316308">
              <w:rPr>
                <w:lang w:val="en-US"/>
              </w:rPr>
              <w:t>jndQps = component == 0 ? (bdIdx &gt;&gt; 1)</w:t>
            </w:r>
            <w:r>
              <w:rPr>
                <w:lang w:val="en-US"/>
              </w:rPr>
              <w:t xml:space="preserve"> + StrictJndQp</w:t>
            </w:r>
            <w:r w:rsidRPr="00316308">
              <w:rPr>
                <w:lang w:val="en-US"/>
              </w:rPr>
              <w:t xml:space="preserve"> : (bdIdx &gt;&gt; 1)</w:t>
            </w:r>
            <w:r>
              <w:rPr>
                <w:lang w:val="en-US"/>
              </w:rPr>
              <w:t xml:space="preserve"> + StrictJndQp + 1</w:t>
            </w:r>
          </w:p>
        </w:tc>
      </w:tr>
      <w:tr w:rsidR="00F02E03" w:rsidRPr="00CB3FA1" w14:paraId="7FEE0504" w14:textId="77777777" w:rsidTr="006F050A">
        <w:trPr>
          <w:cantSplit/>
          <w:trHeight w:val="70"/>
          <w:jc w:val="right"/>
        </w:trPr>
        <w:tc>
          <w:tcPr>
            <w:tcW w:w="8561" w:type="dxa"/>
          </w:tcPr>
          <w:p w14:paraId="56972833" w14:textId="77777777" w:rsidR="00F02E03" w:rsidRPr="00FC5005" w:rsidRDefault="00F02E03" w:rsidP="006F050A">
            <w:pPr>
              <w:pStyle w:val="afffffff0"/>
              <w:tabs>
                <w:tab w:val="left" w:pos="680"/>
              </w:tabs>
              <w:spacing w:before="60" w:after="60"/>
              <w:rPr>
                <w:lang w:val="en-US"/>
              </w:rPr>
            </w:pPr>
            <w:r w:rsidRPr="00C52D8A">
              <w:rPr>
                <w:szCs w:val="20"/>
              </w:rPr>
              <w:t>adjustMaxQp</w:t>
            </w:r>
            <w:r>
              <w:rPr>
                <w:szCs w:val="20"/>
              </w:rPr>
              <w:t xml:space="preserve"> = (</w:t>
            </w:r>
            <w:r>
              <w:rPr>
                <w:rFonts w:hint="eastAsia"/>
                <w:szCs w:val="20"/>
              </w:rPr>
              <w:t>bdIdx</w:t>
            </w:r>
            <w:r>
              <w:rPr>
                <w:szCs w:val="20"/>
              </w:rPr>
              <w:t xml:space="preserve"> &gt;&gt; 1) + </w:t>
            </w:r>
            <w:r w:rsidRPr="00792A15">
              <w:rPr>
                <w:szCs w:val="20"/>
              </w:rPr>
              <w:t>PwqMaxQp</w:t>
            </w:r>
          </w:p>
        </w:tc>
      </w:tr>
      <w:tr w:rsidR="00F02E03" w:rsidRPr="00CB3FA1" w14:paraId="579980A5" w14:textId="77777777" w:rsidTr="006F050A">
        <w:trPr>
          <w:cantSplit/>
          <w:trHeight w:val="70"/>
          <w:jc w:val="right"/>
        </w:trPr>
        <w:tc>
          <w:tcPr>
            <w:tcW w:w="8561" w:type="dxa"/>
          </w:tcPr>
          <w:p w14:paraId="69435825" w14:textId="77777777" w:rsidR="00F02E03" w:rsidRPr="00C52D8A" w:rsidRDefault="00F02E03" w:rsidP="006F050A">
            <w:pPr>
              <w:pStyle w:val="afffffff0"/>
              <w:tabs>
                <w:tab w:val="left" w:pos="680"/>
              </w:tabs>
              <w:spacing w:before="60" w:after="60"/>
              <w:rPr>
                <w:szCs w:val="20"/>
              </w:rPr>
            </w:pPr>
            <w:r w:rsidRPr="00C52D8A">
              <w:rPr>
                <w:szCs w:val="20"/>
              </w:rPr>
              <w:t>resiThres</w:t>
            </w:r>
            <w:r>
              <w:rPr>
                <w:szCs w:val="20"/>
              </w:rPr>
              <w:t>0 = QpRefineTh0 &lt;&lt; (</w:t>
            </w:r>
            <w:r>
              <w:rPr>
                <w:rFonts w:hint="eastAsia"/>
                <w:szCs w:val="20"/>
              </w:rPr>
              <w:t>bdIdx</w:t>
            </w:r>
            <w:r>
              <w:rPr>
                <w:szCs w:val="20"/>
              </w:rPr>
              <w:t xml:space="preserve"> &gt;&gt; 1)</w:t>
            </w:r>
          </w:p>
        </w:tc>
      </w:tr>
      <w:tr w:rsidR="00F02E03" w:rsidRPr="00CB3FA1" w14:paraId="29A82ECD" w14:textId="77777777" w:rsidTr="006F050A">
        <w:trPr>
          <w:cantSplit/>
          <w:trHeight w:val="70"/>
          <w:jc w:val="right"/>
        </w:trPr>
        <w:tc>
          <w:tcPr>
            <w:tcW w:w="8561" w:type="dxa"/>
          </w:tcPr>
          <w:p w14:paraId="36E927CA" w14:textId="77777777" w:rsidR="00F02E03" w:rsidRPr="00FC5005" w:rsidRDefault="00F02E03" w:rsidP="006F050A">
            <w:pPr>
              <w:pStyle w:val="afffffff0"/>
              <w:tabs>
                <w:tab w:val="left" w:pos="680"/>
              </w:tabs>
              <w:spacing w:before="60" w:after="60"/>
              <w:rPr>
                <w:lang w:val="en-US"/>
              </w:rPr>
            </w:pPr>
            <w:r w:rsidRPr="00C52D8A">
              <w:rPr>
                <w:szCs w:val="20"/>
              </w:rPr>
              <w:t>resiThres</w:t>
            </w:r>
            <w:r>
              <w:rPr>
                <w:szCs w:val="20"/>
              </w:rPr>
              <w:t>1 = QpRefineTh1 &lt;&lt; (</w:t>
            </w:r>
            <w:r>
              <w:rPr>
                <w:rFonts w:hint="eastAsia"/>
                <w:szCs w:val="20"/>
              </w:rPr>
              <w:t>bdIdx</w:t>
            </w:r>
            <w:r>
              <w:rPr>
                <w:szCs w:val="20"/>
              </w:rPr>
              <w:t xml:space="preserve"> &gt;&gt; 1)</w:t>
            </w:r>
          </w:p>
        </w:tc>
      </w:tr>
    </w:tbl>
    <w:p w14:paraId="34182DB7" w14:textId="77777777" w:rsidR="00F02E03" w:rsidRDefault="00F02E03">
      <w:pPr>
        <w:widowControl/>
        <w:numPr>
          <w:ilvl w:val="0"/>
          <w:numId w:val="29"/>
        </w:numPr>
        <w:rPr>
          <w:rFonts w:ascii="宋体"/>
          <w:kern w:val="0"/>
          <w:szCs w:val="20"/>
        </w:rPr>
      </w:pPr>
      <w:r w:rsidRPr="0014357A">
        <w:rPr>
          <w:rFonts w:ascii="宋体" w:hint="eastAsia"/>
          <w:kern w:val="0"/>
          <w:szCs w:val="20"/>
        </w:rPr>
        <w:t>确定残差样本的量化参数PixelQp</w:t>
      </w:r>
      <w:r>
        <w:rPr>
          <w:rFonts w:ascii="宋体" w:hint="eastAsia"/>
          <w:kern w:val="0"/>
          <w:szCs w:val="20"/>
        </w:rPr>
        <w:t>:</w:t>
      </w:r>
    </w:p>
    <w:p w14:paraId="1E9E84A6" w14:textId="77777777" w:rsidR="00F02E03" w:rsidRDefault="00F02E03">
      <w:pPr>
        <w:widowControl/>
        <w:numPr>
          <w:ilvl w:val="1"/>
          <w:numId w:val="29"/>
        </w:numPr>
        <w:rPr>
          <w:rFonts w:ascii="宋体"/>
          <w:kern w:val="0"/>
          <w:szCs w:val="20"/>
        </w:rPr>
      </w:pPr>
      <w:r>
        <w:rPr>
          <w:rFonts w:ascii="宋体" w:hint="eastAsia"/>
          <w:kern w:val="0"/>
          <w:szCs w:val="20"/>
        </w:rPr>
        <w:lastRenderedPageBreak/>
        <w:t>如果</w:t>
      </w:r>
      <w:r>
        <w:rPr>
          <w:rFonts w:ascii="宋体"/>
          <w:kern w:val="0"/>
          <w:szCs w:val="20"/>
        </w:rPr>
        <w:t>ComplexityLevel[component==0?0:</w:t>
      </w:r>
      <w:r w:rsidRPr="00F67369">
        <w:rPr>
          <w:rFonts w:ascii="宋体"/>
          <w:kern w:val="0"/>
          <w:szCs w:val="20"/>
        </w:rPr>
        <w:t>1]</w:t>
      </w:r>
      <w:r>
        <w:rPr>
          <w:rFonts w:ascii="宋体" w:hint="eastAsia"/>
          <w:kern w:val="0"/>
          <w:szCs w:val="20"/>
        </w:rPr>
        <w:t>等于0，</w:t>
      </w:r>
      <w:r>
        <w:rPr>
          <w:rFonts w:ascii="宋体"/>
          <w:kern w:val="0"/>
          <w:szCs w:val="20"/>
        </w:rPr>
        <w:t>则</w:t>
      </w:r>
      <w:r>
        <w:rPr>
          <w:rFonts w:ascii="宋体" w:hint="eastAsia"/>
          <w:kern w:val="0"/>
          <w:szCs w:val="20"/>
        </w:rPr>
        <w:t>：</w:t>
      </w:r>
    </w:p>
    <w:p w14:paraId="42538C80" w14:textId="77777777" w:rsidR="00F02E03" w:rsidRPr="00564C70" w:rsidRDefault="00F02E03">
      <w:pPr>
        <w:widowControl/>
        <w:numPr>
          <w:ilvl w:val="2"/>
          <w:numId w:val="29"/>
        </w:numPr>
        <w:rPr>
          <w:rFonts w:ascii="宋体"/>
          <w:kern w:val="0"/>
          <w:szCs w:val="20"/>
        </w:rPr>
      </w:pPr>
      <w:r>
        <w:rPr>
          <w:rFonts w:ascii="宋体" w:hint="eastAsia"/>
          <w:kern w:val="0"/>
          <w:szCs w:val="20"/>
        </w:rPr>
        <w:t>如果残差</w:t>
      </w:r>
      <w:r>
        <w:rPr>
          <w:rFonts w:ascii="宋体"/>
          <w:kern w:val="0"/>
          <w:szCs w:val="20"/>
        </w:rPr>
        <w:t>样本位于</w:t>
      </w:r>
      <w:r>
        <w:rPr>
          <w:rFonts w:ascii="宋体" w:hint="eastAsia"/>
          <w:kern w:val="0"/>
          <w:szCs w:val="20"/>
        </w:rPr>
        <w:t>当前编码块</w:t>
      </w:r>
      <w:r>
        <w:rPr>
          <w:rFonts w:ascii="宋体"/>
          <w:kern w:val="0"/>
          <w:szCs w:val="20"/>
        </w:rPr>
        <w:t>首行</w:t>
      </w:r>
      <w:r>
        <w:rPr>
          <w:rFonts w:ascii="宋体" w:hint="eastAsia"/>
          <w:kern w:val="0"/>
          <w:szCs w:val="20"/>
        </w:rPr>
        <w:t>且</w:t>
      </w:r>
      <w:r w:rsidRPr="0014357A">
        <w:rPr>
          <w:rFonts w:ascii="宋体" w:hAnsi="宋体" w:hint="eastAsia"/>
        </w:rPr>
        <w:t>预测</w:t>
      </w:r>
      <w:r w:rsidRPr="0014357A">
        <w:rPr>
          <w:rFonts w:ascii="宋体" w:hAnsi="宋体"/>
        </w:rPr>
        <w:t>方式为</w:t>
      </w:r>
      <w:r>
        <w:rPr>
          <w:rFonts w:ascii="宋体" w:hAnsi="宋体" w:hint="eastAsia"/>
        </w:rPr>
        <w:t>点预测T</w:t>
      </w:r>
      <w:r w:rsidRPr="0014357A">
        <w:rPr>
          <w:rFonts w:ascii="宋体" w:hAnsi="宋体"/>
        </w:rPr>
        <w:t>预测方式</w:t>
      </w:r>
      <w:r>
        <w:rPr>
          <w:rFonts w:ascii="宋体" w:hAnsi="宋体" w:hint="eastAsia"/>
        </w:rPr>
        <w:t>，则</w:t>
      </w:r>
      <w:r>
        <w:rPr>
          <w:rFonts w:ascii="宋体" w:hAnsi="宋体"/>
        </w:rPr>
        <w:t>：</w:t>
      </w:r>
    </w:p>
    <w:p w14:paraId="1A41ED2F" w14:textId="77777777" w:rsidR="00F02E03" w:rsidRPr="00564C70" w:rsidRDefault="00F02E03">
      <w:pPr>
        <w:widowControl/>
        <w:numPr>
          <w:ilvl w:val="3"/>
          <w:numId w:val="29"/>
        </w:numPr>
        <w:rPr>
          <w:rFonts w:ascii="宋体"/>
          <w:kern w:val="0"/>
          <w:szCs w:val="20"/>
        </w:rPr>
      </w:pPr>
      <w:r w:rsidRPr="002C4123">
        <w:rPr>
          <w:rFonts w:ascii="宋体" w:hAnsi="宋体" w:hint="eastAsia"/>
        </w:rPr>
        <w:t>如果Qp[component]大于jndQps且PredResiTmp小于或等于resiThres0</w:t>
      </w:r>
      <w:r>
        <w:rPr>
          <w:rFonts w:ascii="宋体" w:hAnsi="宋体" w:hint="eastAsia"/>
        </w:rPr>
        <w:t>，</w:t>
      </w:r>
      <w:r>
        <w:rPr>
          <w:rFonts w:ascii="宋体" w:hAnsi="宋体"/>
        </w:rPr>
        <w:t>则：</w:t>
      </w:r>
    </w:p>
    <w:tbl>
      <w:tblPr>
        <w:tblW w:w="7336"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36"/>
      </w:tblGrid>
      <w:tr w:rsidR="00F02E03" w:rsidRPr="00CB3FA1" w14:paraId="7D82DF47" w14:textId="77777777" w:rsidTr="006F050A">
        <w:trPr>
          <w:cantSplit/>
          <w:trHeight w:val="70"/>
          <w:jc w:val="right"/>
        </w:trPr>
        <w:tc>
          <w:tcPr>
            <w:tcW w:w="7336" w:type="dxa"/>
          </w:tcPr>
          <w:p w14:paraId="6E34E004" w14:textId="77777777" w:rsidR="00F02E03" w:rsidRPr="00CB3FA1" w:rsidRDefault="00F02E03" w:rsidP="006F050A">
            <w:pPr>
              <w:pStyle w:val="afffffff0"/>
              <w:tabs>
                <w:tab w:val="left" w:pos="680"/>
              </w:tabs>
              <w:spacing w:before="60" w:after="60"/>
              <w:rPr>
                <w:lang w:val="en-US"/>
              </w:rPr>
            </w:pPr>
            <w:r w:rsidRPr="00CB3FA1">
              <w:rPr>
                <w:szCs w:val="20"/>
              </w:rPr>
              <w:t>PixelQp = Max(Qp[</w:t>
            </w:r>
            <w:r>
              <w:rPr>
                <w:szCs w:val="20"/>
              </w:rPr>
              <w:t>component</w:t>
            </w:r>
            <w:r w:rsidRPr="00CB3FA1">
              <w:rPr>
                <w:szCs w:val="20"/>
              </w:rPr>
              <w:t xml:space="preserve">] – </w:t>
            </w:r>
            <w:r>
              <w:rPr>
                <w:szCs w:val="20"/>
              </w:rPr>
              <w:t>1</w:t>
            </w:r>
            <w:r w:rsidRPr="00CB3FA1">
              <w:rPr>
                <w:szCs w:val="20"/>
              </w:rPr>
              <w:t>,</w:t>
            </w:r>
            <w:r>
              <w:rPr>
                <w:szCs w:val="20"/>
              </w:rPr>
              <w:t xml:space="preserve"> </w:t>
            </w:r>
            <w:r w:rsidRPr="00CB3FA1">
              <w:rPr>
                <w:szCs w:val="20"/>
              </w:rPr>
              <w:t>jndQp</w:t>
            </w:r>
            <w:r>
              <w:rPr>
                <w:szCs w:val="20"/>
              </w:rPr>
              <w:t>s</w:t>
            </w:r>
            <w:r w:rsidRPr="00CB3FA1">
              <w:rPr>
                <w:szCs w:val="20"/>
              </w:rPr>
              <w:t>)</w:t>
            </w:r>
          </w:p>
        </w:tc>
      </w:tr>
    </w:tbl>
    <w:p w14:paraId="20BCA14E" w14:textId="77777777" w:rsidR="00F02E03" w:rsidRDefault="00F02E03">
      <w:pPr>
        <w:widowControl/>
        <w:numPr>
          <w:ilvl w:val="3"/>
          <w:numId w:val="29"/>
        </w:numPr>
        <w:rPr>
          <w:rFonts w:ascii="宋体"/>
          <w:kern w:val="0"/>
          <w:szCs w:val="20"/>
        </w:rPr>
      </w:pPr>
      <w:r>
        <w:rPr>
          <w:rFonts w:ascii="宋体" w:hAnsi="宋体" w:hint="eastAsia"/>
        </w:rPr>
        <w:t>否则</w:t>
      </w:r>
      <w:r>
        <w:rPr>
          <w:rFonts w:ascii="宋体" w:hAnsi="宋体"/>
        </w:rPr>
        <w:t>，</w:t>
      </w:r>
      <w:r>
        <w:rPr>
          <w:rFonts w:ascii="宋体" w:hAnsi="宋体" w:hint="eastAsia"/>
        </w:rPr>
        <w:t>如果如果</w:t>
      </w:r>
      <w:r w:rsidRPr="00973227">
        <w:rPr>
          <w:rFonts w:ascii="宋体" w:hint="eastAsia"/>
          <w:kern w:val="0"/>
          <w:szCs w:val="20"/>
        </w:rPr>
        <w:t>Qp</w:t>
      </w:r>
      <w:r w:rsidRPr="00973227">
        <w:rPr>
          <w:rFonts w:ascii="宋体"/>
          <w:kern w:val="0"/>
          <w:szCs w:val="20"/>
        </w:rPr>
        <w:t>[component]</w:t>
      </w:r>
      <w:r w:rsidRPr="00973227">
        <w:rPr>
          <w:rFonts w:ascii="宋体" w:hint="eastAsia"/>
          <w:kern w:val="0"/>
          <w:szCs w:val="20"/>
        </w:rPr>
        <w:t>大于</w:t>
      </w:r>
      <w:r w:rsidRPr="00973227">
        <w:rPr>
          <w:rFonts w:ascii="宋体"/>
          <w:kern w:val="0"/>
          <w:szCs w:val="20"/>
        </w:rPr>
        <w:t>jndQp且P</w:t>
      </w:r>
      <w:r w:rsidRPr="00973227">
        <w:rPr>
          <w:rFonts w:ascii="宋体" w:hint="eastAsia"/>
          <w:kern w:val="0"/>
          <w:szCs w:val="20"/>
        </w:rPr>
        <w:t>redResi</w:t>
      </w:r>
      <w:r w:rsidRPr="00973227">
        <w:rPr>
          <w:rFonts w:ascii="宋体"/>
          <w:kern w:val="0"/>
          <w:szCs w:val="20"/>
        </w:rPr>
        <w:t>Tmp</w:t>
      </w:r>
      <w:r w:rsidRPr="00973227">
        <w:rPr>
          <w:rFonts w:ascii="宋体" w:hint="eastAsia"/>
          <w:kern w:val="0"/>
          <w:szCs w:val="20"/>
        </w:rPr>
        <w:t>小于</w:t>
      </w:r>
      <w:r w:rsidRPr="00973227">
        <w:rPr>
          <w:rFonts w:ascii="宋体"/>
          <w:kern w:val="0"/>
          <w:szCs w:val="20"/>
        </w:rPr>
        <w:t>或等于</w:t>
      </w:r>
      <w:r w:rsidRPr="00973227">
        <w:rPr>
          <w:rFonts w:ascii="宋体" w:hint="eastAsia"/>
          <w:kern w:val="0"/>
          <w:szCs w:val="20"/>
        </w:rPr>
        <w:t>resiThres</w:t>
      </w:r>
      <w:r>
        <w:rPr>
          <w:rFonts w:ascii="宋体"/>
          <w:kern w:val="0"/>
          <w:szCs w:val="20"/>
        </w:rPr>
        <w:t>1</w:t>
      </w:r>
      <w:r>
        <w:rPr>
          <w:rFonts w:ascii="宋体" w:hint="eastAsia"/>
          <w:kern w:val="0"/>
          <w:szCs w:val="20"/>
        </w:rPr>
        <w:t>，则</w:t>
      </w:r>
      <w:r>
        <w:rPr>
          <w:rFonts w:ascii="宋体"/>
          <w:kern w:val="0"/>
          <w:szCs w:val="20"/>
        </w:rPr>
        <w:t>：</w:t>
      </w:r>
    </w:p>
    <w:tbl>
      <w:tblPr>
        <w:tblW w:w="7336"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36"/>
      </w:tblGrid>
      <w:tr w:rsidR="00F02E03" w:rsidRPr="00CB3FA1" w14:paraId="279A5E45" w14:textId="77777777" w:rsidTr="006F050A">
        <w:trPr>
          <w:cantSplit/>
          <w:trHeight w:val="70"/>
          <w:jc w:val="right"/>
        </w:trPr>
        <w:tc>
          <w:tcPr>
            <w:tcW w:w="7336" w:type="dxa"/>
          </w:tcPr>
          <w:p w14:paraId="7F84E035" w14:textId="77777777" w:rsidR="00F02E03" w:rsidRPr="00CB3FA1" w:rsidRDefault="00F02E03" w:rsidP="006F050A">
            <w:pPr>
              <w:pStyle w:val="afffffff0"/>
              <w:tabs>
                <w:tab w:val="left" w:pos="680"/>
              </w:tabs>
              <w:spacing w:before="60" w:after="60"/>
              <w:rPr>
                <w:lang w:val="en-US"/>
              </w:rPr>
            </w:pPr>
            <w:r w:rsidRPr="00CB3FA1">
              <w:rPr>
                <w:szCs w:val="20"/>
              </w:rPr>
              <w:t>PixelQp = Max(Qp[</w:t>
            </w:r>
            <w:r>
              <w:rPr>
                <w:szCs w:val="20"/>
              </w:rPr>
              <w:t>component</w:t>
            </w:r>
            <w:r w:rsidRPr="00CB3FA1">
              <w:rPr>
                <w:szCs w:val="20"/>
              </w:rPr>
              <w:t xml:space="preserve">] – </w:t>
            </w:r>
            <w:r>
              <w:rPr>
                <w:szCs w:val="20"/>
              </w:rPr>
              <w:t>1</w:t>
            </w:r>
            <w:r w:rsidRPr="00CB3FA1">
              <w:rPr>
                <w:szCs w:val="20"/>
              </w:rPr>
              <w:t>,</w:t>
            </w:r>
            <w:r>
              <w:rPr>
                <w:szCs w:val="20"/>
              </w:rPr>
              <w:t xml:space="preserve"> </w:t>
            </w:r>
            <w:r w:rsidRPr="00CB3FA1">
              <w:rPr>
                <w:szCs w:val="20"/>
              </w:rPr>
              <w:t>jndQp)</w:t>
            </w:r>
          </w:p>
        </w:tc>
      </w:tr>
    </w:tbl>
    <w:p w14:paraId="681F5135" w14:textId="77777777" w:rsidR="00F02E03" w:rsidRDefault="00F02E03">
      <w:pPr>
        <w:widowControl/>
        <w:numPr>
          <w:ilvl w:val="3"/>
          <w:numId w:val="29"/>
        </w:numPr>
        <w:rPr>
          <w:rFonts w:ascii="宋体"/>
          <w:kern w:val="0"/>
          <w:szCs w:val="20"/>
        </w:rPr>
      </w:pPr>
      <w:r>
        <w:rPr>
          <w:rFonts w:ascii="宋体" w:hAnsi="宋体" w:hint="eastAsia"/>
        </w:rPr>
        <w:t>否则</w:t>
      </w:r>
      <w:r>
        <w:rPr>
          <w:rFonts w:ascii="宋体" w:hAnsi="宋体"/>
        </w:rPr>
        <w:t>，</w:t>
      </w:r>
      <w:r w:rsidRPr="0014357A">
        <w:rPr>
          <w:rFonts w:ascii="宋体"/>
          <w:kern w:val="0"/>
          <w:szCs w:val="20"/>
        </w:rPr>
        <w:t>令</w:t>
      </w:r>
      <w:r w:rsidRPr="0014357A">
        <w:rPr>
          <w:rFonts w:ascii="宋体" w:hint="eastAsia"/>
          <w:kern w:val="0"/>
          <w:szCs w:val="20"/>
        </w:rPr>
        <w:t>PixelQp等于Qp</w:t>
      </w:r>
      <w:r w:rsidRPr="0014357A">
        <w:rPr>
          <w:rFonts w:ascii="宋体"/>
          <w:kern w:val="0"/>
          <w:szCs w:val="20"/>
        </w:rPr>
        <w:t>[</w:t>
      </w:r>
      <w:r>
        <w:rPr>
          <w:rFonts w:ascii="宋体"/>
          <w:kern w:val="0"/>
          <w:szCs w:val="20"/>
        </w:rPr>
        <w:t>component</w:t>
      </w:r>
      <w:r w:rsidRPr="0014357A">
        <w:rPr>
          <w:rFonts w:ascii="宋体"/>
          <w:kern w:val="0"/>
          <w:szCs w:val="20"/>
        </w:rPr>
        <w:t>]</w:t>
      </w:r>
      <w:r>
        <w:rPr>
          <w:rFonts w:ascii="宋体" w:hint="eastAsia"/>
          <w:kern w:val="0"/>
          <w:szCs w:val="20"/>
        </w:rPr>
        <w:t>。</w:t>
      </w:r>
    </w:p>
    <w:p w14:paraId="147B5DC9" w14:textId="77777777" w:rsidR="00F02E03" w:rsidRDefault="00F02E03">
      <w:pPr>
        <w:widowControl/>
        <w:numPr>
          <w:ilvl w:val="2"/>
          <w:numId w:val="29"/>
        </w:numPr>
        <w:rPr>
          <w:rFonts w:ascii="宋体"/>
          <w:kern w:val="0"/>
          <w:szCs w:val="20"/>
        </w:rPr>
      </w:pPr>
      <w:r>
        <w:rPr>
          <w:rFonts w:ascii="宋体" w:hAnsi="宋体" w:hint="eastAsia"/>
        </w:rPr>
        <w:t>否则</w:t>
      </w:r>
      <w:r>
        <w:rPr>
          <w:rFonts w:ascii="宋体" w:hAnsi="宋体"/>
        </w:rPr>
        <w:t>，</w:t>
      </w:r>
      <w:r w:rsidRPr="00973227">
        <w:rPr>
          <w:rFonts w:ascii="宋体"/>
          <w:kern w:val="0"/>
          <w:szCs w:val="20"/>
        </w:rPr>
        <w:t>如果</w:t>
      </w:r>
      <w:r w:rsidRPr="00973227">
        <w:rPr>
          <w:rFonts w:ascii="宋体" w:hint="eastAsia"/>
          <w:kern w:val="0"/>
          <w:szCs w:val="20"/>
        </w:rPr>
        <w:t>Qp</w:t>
      </w:r>
      <w:r w:rsidRPr="00973227">
        <w:rPr>
          <w:rFonts w:ascii="宋体"/>
          <w:kern w:val="0"/>
          <w:szCs w:val="20"/>
        </w:rPr>
        <w:t>[component]</w:t>
      </w:r>
      <w:r w:rsidRPr="00973227">
        <w:rPr>
          <w:rFonts w:ascii="宋体" w:hint="eastAsia"/>
          <w:kern w:val="0"/>
          <w:szCs w:val="20"/>
        </w:rPr>
        <w:t>大于</w:t>
      </w:r>
      <w:r w:rsidRPr="00973227">
        <w:rPr>
          <w:rFonts w:ascii="宋体"/>
          <w:kern w:val="0"/>
          <w:szCs w:val="20"/>
        </w:rPr>
        <w:t>jndQp</w:t>
      </w:r>
      <w:r>
        <w:rPr>
          <w:rFonts w:ascii="宋体"/>
          <w:kern w:val="0"/>
          <w:szCs w:val="20"/>
        </w:rPr>
        <w:t>s</w:t>
      </w:r>
      <w:r w:rsidRPr="00973227">
        <w:rPr>
          <w:rFonts w:ascii="宋体"/>
          <w:kern w:val="0"/>
          <w:szCs w:val="20"/>
        </w:rPr>
        <w:t>且</w:t>
      </w:r>
      <w:r w:rsidRPr="00973227">
        <w:rPr>
          <w:rFonts w:ascii="宋体" w:hint="eastAsia"/>
          <w:kern w:val="0"/>
          <w:szCs w:val="20"/>
        </w:rPr>
        <w:t>Qp</w:t>
      </w:r>
      <w:r w:rsidRPr="00973227">
        <w:rPr>
          <w:rFonts w:ascii="宋体"/>
          <w:kern w:val="0"/>
          <w:szCs w:val="20"/>
        </w:rPr>
        <w:t>[component]</w:t>
      </w:r>
      <w:r w:rsidRPr="00973227">
        <w:rPr>
          <w:rFonts w:ascii="宋体" w:hint="eastAsia"/>
          <w:kern w:val="0"/>
          <w:szCs w:val="20"/>
        </w:rPr>
        <w:t>小于</w:t>
      </w:r>
      <w:r w:rsidRPr="00973227">
        <w:rPr>
          <w:rFonts w:ascii="宋体"/>
          <w:kern w:val="0"/>
          <w:szCs w:val="20"/>
        </w:rPr>
        <w:t>或等于adjust</w:t>
      </w:r>
      <w:r w:rsidRPr="00973227">
        <w:rPr>
          <w:rFonts w:ascii="宋体" w:hint="eastAsia"/>
          <w:kern w:val="0"/>
          <w:szCs w:val="20"/>
        </w:rPr>
        <w:t>MaxQp</w:t>
      </w:r>
      <w:r w:rsidRPr="00973227">
        <w:rPr>
          <w:rFonts w:ascii="宋体"/>
          <w:kern w:val="0"/>
          <w:szCs w:val="20"/>
        </w:rPr>
        <w:t>且P</w:t>
      </w:r>
      <w:r w:rsidRPr="00973227">
        <w:rPr>
          <w:rFonts w:ascii="宋体" w:hint="eastAsia"/>
          <w:kern w:val="0"/>
          <w:szCs w:val="20"/>
        </w:rPr>
        <w:t>redResi</w:t>
      </w:r>
      <w:r w:rsidRPr="00973227">
        <w:rPr>
          <w:rFonts w:ascii="宋体"/>
          <w:kern w:val="0"/>
          <w:szCs w:val="20"/>
        </w:rPr>
        <w:t>Tmp</w:t>
      </w:r>
      <w:r w:rsidRPr="00973227">
        <w:rPr>
          <w:rFonts w:ascii="宋体" w:hint="eastAsia"/>
          <w:kern w:val="0"/>
          <w:szCs w:val="20"/>
        </w:rPr>
        <w:t>小于</w:t>
      </w:r>
      <w:r w:rsidRPr="00973227">
        <w:rPr>
          <w:rFonts w:ascii="宋体"/>
          <w:kern w:val="0"/>
          <w:szCs w:val="20"/>
        </w:rPr>
        <w:t>或等于</w:t>
      </w:r>
      <w:r w:rsidRPr="00973227">
        <w:rPr>
          <w:rFonts w:ascii="宋体" w:hint="eastAsia"/>
          <w:kern w:val="0"/>
          <w:szCs w:val="20"/>
        </w:rPr>
        <w:t>resiThres</w:t>
      </w:r>
      <w:r>
        <w:rPr>
          <w:rFonts w:ascii="宋体"/>
          <w:kern w:val="0"/>
          <w:szCs w:val="20"/>
        </w:rPr>
        <w:t>1</w:t>
      </w:r>
      <w:r>
        <w:rPr>
          <w:rFonts w:ascii="宋体" w:hint="eastAsia"/>
          <w:kern w:val="0"/>
          <w:szCs w:val="20"/>
        </w:rPr>
        <w:t>，</w:t>
      </w:r>
      <w:r>
        <w:rPr>
          <w:rFonts w:ascii="宋体"/>
          <w:kern w:val="0"/>
          <w:szCs w:val="20"/>
        </w:rPr>
        <w:t>则：</w:t>
      </w:r>
    </w:p>
    <w:tbl>
      <w:tblPr>
        <w:tblW w:w="7762"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62"/>
      </w:tblGrid>
      <w:tr w:rsidR="00F02E03" w:rsidRPr="00CB3FA1" w14:paraId="613F5EB8" w14:textId="77777777" w:rsidTr="006F050A">
        <w:trPr>
          <w:cantSplit/>
          <w:trHeight w:val="70"/>
          <w:jc w:val="right"/>
        </w:trPr>
        <w:tc>
          <w:tcPr>
            <w:tcW w:w="7762" w:type="dxa"/>
          </w:tcPr>
          <w:p w14:paraId="5BC9A157" w14:textId="77777777" w:rsidR="00F02E03" w:rsidRPr="00CB3FA1" w:rsidRDefault="00F02E03" w:rsidP="006F050A">
            <w:pPr>
              <w:pStyle w:val="afffffff0"/>
              <w:tabs>
                <w:tab w:val="left" w:pos="680"/>
              </w:tabs>
              <w:spacing w:before="60" w:after="60"/>
              <w:rPr>
                <w:lang w:val="en-US"/>
              </w:rPr>
            </w:pPr>
            <w:r w:rsidRPr="00CB3FA1">
              <w:rPr>
                <w:szCs w:val="20"/>
              </w:rPr>
              <w:t>PixelQp = Max(Qp[</w:t>
            </w:r>
            <w:r>
              <w:rPr>
                <w:szCs w:val="20"/>
              </w:rPr>
              <w:t>component</w:t>
            </w:r>
            <w:r w:rsidRPr="00CB3FA1">
              <w:rPr>
                <w:szCs w:val="20"/>
              </w:rPr>
              <w:t xml:space="preserve">] – </w:t>
            </w:r>
            <w:r>
              <w:rPr>
                <w:szCs w:val="20"/>
              </w:rPr>
              <w:t>1</w:t>
            </w:r>
            <w:r w:rsidRPr="00CB3FA1">
              <w:rPr>
                <w:szCs w:val="20"/>
              </w:rPr>
              <w:t>,</w:t>
            </w:r>
            <w:r>
              <w:rPr>
                <w:szCs w:val="20"/>
              </w:rPr>
              <w:t xml:space="preserve"> </w:t>
            </w:r>
            <w:r w:rsidRPr="00CB3FA1">
              <w:rPr>
                <w:szCs w:val="20"/>
              </w:rPr>
              <w:t>jndQp</w:t>
            </w:r>
            <w:r>
              <w:rPr>
                <w:szCs w:val="20"/>
              </w:rPr>
              <w:t>s</w:t>
            </w:r>
            <w:r w:rsidRPr="00CB3FA1">
              <w:rPr>
                <w:szCs w:val="20"/>
              </w:rPr>
              <w:t>)</w:t>
            </w:r>
          </w:p>
        </w:tc>
      </w:tr>
    </w:tbl>
    <w:p w14:paraId="5721AA0F" w14:textId="77777777" w:rsidR="00F02E03" w:rsidRPr="00564C70" w:rsidRDefault="00F02E03">
      <w:pPr>
        <w:widowControl/>
        <w:numPr>
          <w:ilvl w:val="2"/>
          <w:numId w:val="29"/>
        </w:numPr>
        <w:rPr>
          <w:rFonts w:ascii="宋体"/>
          <w:kern w:val="0"/>
          <w:szCs w:val="20"/>
        </w:rPr>
      </w:pPr>
      <w:r>
        <w:rPr>
          <w:rFonts w:ascii="宋体" w:hint="eastAsia"/>
          <w:kern w:val="0"/>
          <w:szCs w:val="20"/>
        </w:rPr>
        <w:t>否则</w:t>
      </w:r>
      <w:r>
        <w:rPr>
          <w:rFonts w:ascii="宋体"/>
          <w:kern w:val="0"/>
          <w:szCs w:val="20"/>
        </w:rPr>
        <w:t>，</w:t>
      </w:r>
      <w:r w:rsidRPr="0014357A">
        <w:rPr>
          <w:rFonts w:ascii="宋体"/>
          <w:kern w:val="0"/>
          <w:szCs w:val="20"/>
        </w:rPr>
        <w:t>令</w:t>
      </w:r>
      <w:r w:rsidRPr="0014357A">
        <w:rPr>
          <w:rFonts w:ascii="宋体" w:hint="eastAsia"/>
          <w:kern w:val="0"/>
          <w:szCs w:val="20"/>
        </w:rPr>
        <w:t>PixelQp等于Qp</w:t>
      </w:r>
      <w:r w:rsidRPr="0014357A">
        <w:rPr>
          <w:rFonts w:ascii="宋体"/>
          <w:kern w:val="0"/>
          <w:szCs w:val="20"/>
        </w:rPr>
        <w:t>[</w:t>
      </w:r>
      <w:r>
        <w:rPr>
          <w:rFonts w:ascii="宋体"/>
          <w:kern w:val="0"/>
          <w:szCs w:val="20"/>
        </w:rPr>
        <w:t>component</w:t>
      </w:r>
      <w:r w:rsidRPr="0014357A">
        <w:rPr>
          <w:rFonts w:ascii="宋体"/>
          <w:kern w:val="0"/>
          <w:szCs w:val="20"/>
        </w:rPr>
        <w:t>]</w:t>
      </w:r>
      <w:r>
        <w:rPr>
          <w:rFonts w:ascii="宋体" w:hint="eastAsia"/>
          <w:kern w:val="0"/>
          <w:szCs w:val="20"/>
        </w:rPr>
        <w:t>。</w:t>
      </w:r>
    </w:p>
    <w:p w14:paraId="4185ECE6" w14:textId="77777777" w:rsidR="00F02E03" w:rsidRDefault="00F02E03">
      <w:pPr>
        <w:widowControl/>
        <w:numPr>
          <w:ilvl w:val="1"/>
          <w:numId w:val="29"/>
        </w:numPr>
        <w:rPr>
          <w:rFonts w:ascii="宋体"/>
          <w:kern w:val="0"/>
          <w:szCs w:val="20"/>
        </w:rPr>
      </w:pPr>
      <w:r>
        <w:rPr>
          <w:rFonts w:ascii="宋体" w:hint="eastAsia"/>
          <w:kern w:val="0"/>
          <w:szCs w:val="20"/>
        </w:rPr>
        <w:t>否则，</w:t>
      </w:r>
    </w:p>
    <w:p w14:paraId="49DDF92A" w14:textId="77777777" w:rsidR="00F02E03" w:rsidRPr="00564C70" w:rsidRDefault="00F02E03">
      <w:pPr>
        <w:widowControl/>
        <w:numPr>
          <w:ilvl w:val="2"/>
          <w:numId w:val="29"/>
        </w:numPr>
        <w:rPr>
          <w:rFonts w:ascii="宋体"/>
          <w:kern w:val="0"/>
          <w:szCs w:val="20"/>
        </w:rPr>
      </w:pPr>
      <w:r>
        <w:rPr>
          <w:rFonts w:ascii="宋体" w:hint="eastAsia"/>
          <w:kern w:val="0"/>
          <w:szCs w:val="20"/>
        </w:rPr>
        <w:t>如果残差</w:t>
      </w:r>
      <w:r>
        <w:rPr>
          <w:rFonts w:ascii="宋体"/>
          <w:kern w:val="0"/>
          <w:szCs w:val="20"/>
        </w:rPr>
        <w:t>样本位于</w:t>
      </w:r>
      <w:r>
        <w:rPr>
          <w:rFonts w:ascii="宋体" w:hint="eastAsia"/>
          <w:kern w:val="0"/>
          <w:szCs w:val="20"/>
        </w:rPr>
        <w:t>当前编码块</w:t>
      </w:r>
      <w:r>
        <w:rPr>
          <w:rFonts w:ascii="宋体"/>
          <w:kern w:val="0"/>
          <w:szCs w:val="20"/>
        </w:rPr>
        <w:t>首行</w:t>
      </w:r>
      <w:r>
        <w:rPr>
          <w:rFonts w:ascii="宋体" w:hint="eastAsia"/>
          <w:kern w:val="0"/>
          <w:szCs w:val="20"/>
        </w:rPr>
        <w:t>且</w:t>
      </w:r>
      <w:r w:rsidRPr="0014357A">
        <w:rPr>
          <w:rFonts w:ascii="宋体" w:hAnsi="宋体" w:hint="eastAsia"/>
        </w:rPr>
        <w:t>预测</w:t>
      </w:r>
      <w:r w:rsidRPr="0014357A">
        <w:rPr>
          <w:rFonts w:ascii="宋体" w:hAnsi="宋体"/>
        </w:rPr>
        <w:t>方式为</w:t>
      </w:r>
      <w:r>
        <w:rPr>
          <w:rFonts w:ascii="宋体" w:hAnsi="宋体" w:hint="eastAsia"/>
        </w:rPr>
        <w:t>点预测T</w:t>
      </w:r>
      <w:r w:rsidRPr="0014357A">
        <w:rPr>
          <w:rFonts w:ascii="宋体" w:hAnsi="宋体"/>
        </w:rPr>
        <w:t>预测方式</w:t>
      </w:r>
      <w:r>
        <w:rPr>
          <w:rFonts w:ascii="宋体" w:hAnsi="宋体" w:hint="eastAsia"/>
        </w:rPr>
        <w:t>，则</w:t>
      </w:r>
      <w:r>
        <w:rPr>
          <w:rFonts w:ascii="宋体" w:hAnsi="宋体"/>
        </w:rPr>
        <w:t>：</w:t>
      </w:r>
    </w:p>
    <w:p w14:paraId="63AC9048" w14:textId="77777777" w:rsidR="00F02E03" w:rsidRDefault="00F02E03">
      <w:pPr>
        <w:widowControl/>
        <w:numPr>
          <w:ilvl w:val="3"/>
          <w:numId w:val="29"/>
        </w:numPr>
        <w:rPr>
          <w:rFonts w:ascii="宋体"/>
          <w:kern w:val="0"/>
          <w:szCs w:val="20"/>
        </w:rPr>
      </w:pPr>
      <w:r>
        <w:rPr>
          <w:rFonts w:ascii="宋体" w:hAnsi="宋体" w:hint="eastAsia"/>
        </w:rPr>
        <w:t>如果</w:t>
      </w:r>
      <w:r w:rsidRPr="00973227">
        <w:rPr>
          <w:rFonts w:ascii="宋体" w:hint="eastAsia"/>
          <w:kern w:val="0"/>
          <w:szCs w:val="20"/>
        </w:rPr>
        <w:t>Qp</w:t>
      </w:r>
      <w:r w:rsidRPr="00973227">
        <w:rPr>
          <w:rFonts w:ascii="宋体"/>
          <w:kern w:val="0"/>
          <w:szCs w:val="20"/>
        </w:rPr>
        <w:t>[component]</w:t>
      </w:r>
      <w:r w:rsidRPr="00973227">
        <w:rPr>
          <w:rFonts w:ascii="宋体" w:hint="eastAsia"/>
          <w:kern w:val="0"/>
          <w:szCs w:val="20"/>
        </w:rPr>
        <w:t>大于</w:t>
      </w:r>
      <w:r w:rsidRPr="00973227">
        <w:rPr>
          <w:rFonts w:ascii="宋体"/>
          <w:kern w:val="0"/>
          <w:szCs w:val="20"/>
        </w:rPr>
        <w:t>jndQp且P</w:t>
      </w:r>
      <w:r w:rsidRPr="00973227">
        <w:rPr>
          <w:rFonts w:ascii="宋体" w:hint="eastAsia"/>
          <w:kern w:val="0"/>
          <w:szCs w:val="20"/>
        </w:rPr>
        <w:t>redResi</w:t>
      </w:r>
      <w:r w:rsidRPr="00973227">
        <w:rPr>
          <w:rFonts w:ascii="宋体"/>
          <w:kern w:val="0"/>
          <w:szCs w:val="20"/>
        </w:rPr>
        <w:t>Tmp</w:t>
      </w:r>
      <w:r w:rsidRPr="00973227">
        <w:rPr>
          <w:rFonts w:ascii="宋体" w:hint="eastAsia"/>
          <w:kern w:val="0"/>
          <w:szCs w:val="20"/>
        </w:rPr>
        <w:t>小于</w:t>
      </w:r>
      <w:r w:rsidRPr="00973227">
        <w:rPr>
          <w:rFonts w:ascii="宋体"/>
          <w:kern w:val="0"/>
          <w:szCs w:val="20"/>
        </w:rPr>
        <w:t>或等于</w:t>
      </w:r>
      <w:r w:rsidRPr="00973227">
        <w:rPr>
          <w:rFonts w:ascii="宋体" w:hint="eastAsia"/>
          <w:kern w:val="0"/>
          <w:szCs w:val="20"/>
        </w:rPr>
        <w:t>resiThres</w:t>
      </w:r>
      <w:r>
        <w:rPr>
          <w:rFonts w:ascii="宋体"/>
          <w:kern w:val="0"/>
          <w:szCs w:val="20"/>
        </w:rPr>
        <w:t>0</w:t>
      </w:r>
      <w:r>
        <w:rPr>
          <w:rFonts w:ascii="宋体" w:hint="eastAsia"/>
          <w:kern w:val="0"/>
          <w:szCs w:val="20"/>
        </w:rPr>
        <w:t>且</w:t>
      </w:r>
      <w:r>
        <w:rPr>
          <w:rFonts w:ascii="宋体"/>
          <w:kern w:val="0"/>
          <w:szCs w:val="20"/>
        </w:rPr>
        <w:t>ComplexityLevel[component==0?0:</w:t>
      </w:r>
      <w:r w:rsidRPr="00F67369">
        <w:rPr>
          <w:rFonts w:ascii="宋体"/>
          <w:kern w:val="0"/>
          <w:szCs w:val="20"/>
        </w:rPr>
        <w:t>1]</w:t>
      </w:r>
      <w:r>
        <w:rPr>
          <w:rFonts w:ascii="宋体" w:hint="eastAsia"/>
          <w:kern w:val="0"/>
          <w:szCs w:val="20"/>
        </w:rPr>
        <w:t>大于</w:t>
      </w:r>
      <w:r>
        <w:rPr>
          <w:rFonts w:ascii="宋体"/>
          <w:kern w:val="0"/>
          <w:szCs w:val="20"/>
        </w:rPr>
        <w:t>等于</w:t>
      </w:r>
      <w:r w:rsidRPr="00F67369">
        <w:rPr>
          <w:rFonts w:ascii="宋体"/>
          <w:kern w:val="0"/>
          <w:szCs w:val="20"/>
        </w:rPr>
        <w:t>BwqComplexTh</w:t>
      </w:r>
      <w:r>
        <w:rPr>
          <w:rFonts w:ascii="宋体" w:hint="eastAsia"/>
          <w:kern w:val="0"/>
          <w:szCs w:val="20"/>
        </w:rPr>
        <w:t>，</w:t>
      </w:r>
      <w:r>
        <w:rPr>
          <w:rFonts w:ascii="宋体"/>
          <w:kern w:val="0"/>
          <w:szCs w:val="20"/>
        </w:rPr>
        <w:t>则：</w:t>
      </w:r>
    </w:p>
    <w:tbl>
      <w:tblPr>
        <w:tblW w:w="7336"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36"/>
      </w:tblGrid>
      <w:tr w:rsidR="00F02E03" w:rsidRPr="00CB3FA1" w14:paraId="0DBCCFD4" w14:textId="77777777" w:rsidTr="006F050A">
        <w:trPr>
          <w:cantSplit/>
          <w:trHeight w:val="70"/>
          <w:jc w:val="right"/>
        </w:trPr>
        <w:tc>
          <w:tcPr>
            <w:tcW w:w="7336" w:type="dxa"/>
          </w:tcPr>
          <w:p w14:paraId="6E27F3B1" w14:textId="77777777" w:rsidR="00F02E03" w:rsidRPr="00CB3FA1" w:rsidRDefault="00F02E03" w:rsidP="006F050A">
            <w:pPr>
              <w:pStyle w:val="afffffff0"/>
              <w:tabs>
                <w:tab w:val="left" w:pos="680"/>
              </w:tabs>
              <w:spacing w:before="60" w:after="60"/>
              <w:rPr>
                <w:lang w:val="en-US"/>
              </w:rPr>
            </w:pPr>
            <w:r w:rsidRPr="00CB3FA1">
              <w:rPr>
                <w:szCs w:val="20"/>
              </w:rPr>
              <w:t>PixelQp = Max(Qp[</w:t>
            </w:r>
            <w:r>
              <w:rPr>
                <w:szCs w:val="20"/>
              </w:rPr>
              <w:t>component</w:t>
            </w:r>
            <w:r w:rsidRPr="00CB3FA1">
              <w:rPr>
                <w:szCs w:val="20"/>
              </w:rPr>
              <w:t xml:space="preserve">] – </w:t>
            </w:r>
            <w:r>
              <w:rPr>
                <w:szCs w:val="20"/>
              </w:rPr>
              <w:t>2</w:t>
            </w:r>
            <w:r w:rsidRPr="00CB3FA1">
              <w:rPr>
                <w:szCs w:val="20"/>
              </w:rPr>
              <w:t>,</w:t>
            </w:r>
            <w:r>
              <w:rPr>
                <w:szCs w:val="20"/>
              </w:rPr>
              <w:t xml:space="preserve"> </w:t>
            </w:r>
            <w:r w:rsidRPr="00CB3FA1">
              <w:rPr>
                <w:szCs w:val="20"/>
              </w:rPr>
              <w:t>jndQp)</w:t>
            </w:r>
          </w:p>
        </w:tc>
      </w:tr>
    </w:tbl>
    <w:p w14:paraId="1F7DBBAE" w14:textId="77777777" w:rsidR="00F02E03" w:rsidRDefault="00F02E03">
      <w:pPr>
        <w:widowControl/>
        <w:numPr>
          <w:ilvl w:val="3"/>
          <w:numId w:val="29"/>
        </w:numPr>
        <w:rPr>
          <w:rFonts w:ascii="宋体"/>
          <w:kern w:val="0"/>
          <w:szCs w:val="20"/>
        </w:rPr>
      </w:pPr>
      <w:r>
        <w:rPr>
          <w:rFonts w:ascii="宋体" w:hAnsi="宋体" w:hint="eastAsia"/>
        </w:rPr>
        <w:t>否则</w:t>
      </w:r>
      <w:r>
        <w:rPr>
          <w:rFonts w:ascii="宋体" w:hAnsi="宋体"/>
        </w:rPr>
        <w:t>，</w:t>
      </w:r>
      <w:r>
        <w:rPr>
          <w:rFonts w:ascii="宋体" w:hAnsi="宋体" w:hint="eastAsia"/>
        </w:rPr>
        <w:t>如果如果</w:t>
      </w:r>
      <w:r w:rsidRPr="00973227">
        <w:rPr>
          <w:rFonts w:ascii="宋体" w:hint="eastAsia"/>
          <w:kern w:val="0"/>
          <w:szCs w:val="20"/>
        </w:rPr>
        <w:t>Qp</w:t>
      </w:r>
      <w:r w:rsidRPr="00973227">
        <w:rPr>
          <w:rFonts w:ascii="宋体"/>
          <w:kern w:val="0"/>
          <w:szCs w:val="20"/>
        </w:rPr>
        <w:t>[component]</w:t>
      </w:r>
      <w:r w:rsidRPr="00973227">
        <w:rPr>
          <w:rFonts w:ascii="宋体" w:hint="eastAsia"/>
          <w:kern w:val="0"/>
          <w:szCs w:val="20"/>
        </w:rPr>
        <w:t>大于</w:t>
      </w:r>
      <w:r w:rsidRPr="00973227">
        <w:rPr>
          <w:rFonts w:ascii="宋体"/>
          <w:kern w:val="0"/>
          <w:szCs w:val="20"/>
        </w:rPr>
        <w:t>jndQp且P</w:t>
      </w:r>
      <w:r w:rsidRPr="00973227">
        <w:rPr>
          <w:rFonts w:ascii="宋体" w:hint="eastAsia"/>
          <w:kern w:val="0"/>
          <w:szCs w:val="20"/>
        </w:rPr>
        <w:t>redResi</w:t>
      </w:r>
      <w:r w:rsidRPr="00973227">
        <w:rPr>
          <w:rFonts w:ascii="宋体"/>
          <w:kern w:val="0"/>
          <w:szCs w:val="20"/>
        </w:rPr>
        <w:t>Tmp</w:t>
      </w:r>
      <w:r w:rsidRPr="00973227">
        <w:rPr>
          <w:rFonts w:ascii="宋体" w:hint="eastAsia"/>
          <w:kern w:val="0"/>
          <w:szCs w:val="20"/>
        </w:rPr>
        <w:t>小于</w:t>
      </w:r>
      <w:r w:rsidRPr="00973227">
        <w:rPr>
          <w:rFonts w:ascii="宋体"/>
          <w:kern w:val="0"/>
          <w:szCs w:val="20"/>
        </w:rPr>
        <w:t>或等于</w:t>
      </w:r>
      <w:r w:rsidRPr="00973227">
        <w:rPr>
          <w:rFonts w:ascii="宋体" w:hint="eastAsia"/>
          <w:kern w:val="0"/>
          <w:szCs w:val="20"/>
        </w:rPr>
        <w:t>resiThres</w:t>
      </w:r>
      <w:r>
        <w:rPr>
          <w:rFonts w:ascii="宋体"/>
          <w:kern w:val="0"/>
          <w:szCs w:val="20"/>
        </w:rPr>
        <w:t>1</w:t>
      </w:r>
      <w:r>
        <w:rPr>
          <w:rFonts w:ascii="宋体" w:hint="eastAsia"/>
          <w:kern w:val="0"/>
          <w:szCs w:val="20"/>
        </w:rPr>
        <w:t>，</w:t>
      </w:r>
      <w:r>
        <w:rPr>
          <w:rFonts w:ascii="宋体"/>
          <w:kern w:val="0"/>
          <w:szCs w:val="20"/>
        </w:rPr>
        <w:t>则</w:t>
      </w:r>
      <w:r>
        <w:rPr>
          <w:rFonts w:ascii="宋体" w:hint="eastAsia"/>
          <w:kern w:val="0"/>
          <w:szCs w:val="20"/>
        </w:rPr>
        <w:t>：</w:t>
      </w:r>
    </w:p>
    <w:tbl>
      <w:tblPr>
        <w:tblW w:w="7336"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36"/>
      </w:tblGrid>
      <w:tr w:rsidR="00F02E03" w:rsidRPr="00CB3FA1" w14:paraId="4B879130" w14:textId="77777777" w:rsidTr="006F050A">
        <w:trPr>
          <w:cantSplit/>
          <w:trHeight w:val="70"/>
          <w:jc w:val="right"/>
        </w:trPr>
        <w:tc>
          <w:tcPr>
            <w:tcW w:w="7336" w:type="dxa"/>
          </w:tcPr>
          <w:p w14:paraId="3595B683" w14:textId="77777777" w:rsidR="00F02E03" w:rsidRPr="00CB3FA1" w:rsidRDefault="00F02E03" w:rsidP="006F050A">
            <w:pPr>
              <w:pStyle w:val="afffffff0"/>
              <w:tabs>
                <w:tab w:val="left" w:pos="680"/>
              </w:tabs>
              <w:spacing w:before="60" w:after="60"/>
              <w:rPr>
                <w:lang w:val="en-US"/>
              </w:rPr>
            </w:pPr>
            <w:r w:rsidRPr="00CB3FA1">
              <w:rPr>
                <w:szCs w:val="20"/>
              </w:rPr>
              <w:t>PixelQp = Max(Qp[</w:t>
            </w:r>
            <w:r>
              <w:rPr>
                <w:szCs w:val="20"/>
              </w:rPr>
              <w:t>component</w:t>
            </w:r>
            <w:r w:rsidRPr="00CB3FA1">
              <w:rPr>
                <w:szCs w:val="20"/>
              </w:rPr>
              <w:t xml:space="preserve">] – </w:t>
            </w:r>
            <w:r>
              <w:rPr>
                <w:szCs w:val="20"/>
              </w:rPr>
              <w:t>1</w:t>
            </w:r>
            <w:r w:rsidRPr="00CB3FA1">
              <w:rPr>
                <w:szCs w:val="20"/>
              </w:rPr>
              <w:t>,</w:t>
            </w:r>
            <w:r>
              <w:rPr>
                <w:szCs w:val="20"/>
              </w:rPr>
              <w:t xml:space="preserve"> </w:t>
            </w:r>
            <w:r w:rsidRPr="00CB3FA1">
              <w:rPr>
                <w:szCs w:val="20"/>
              </w:rPr>
              <w:t>jndQp)</w:t>
            </w:r>
          </w:p>
        </w:tc>
      </w:tr>
    </w:tbl>
    <w:p w14:paraId="2AD9B0DC" w14:textId="77777777" w:rsidR="00F02E03" w:rsidRDefault="00F02E03">
      <w:pPr>
        <w:widowControl/>
        <w:numPr>
          <w:ilvl w:val="3"/>
          <w:numId w:val="29"/>
        </w:numPr>
        <w:rPr>
          <w:rFonts w:ascii="宋体"/>
          <w:kern w:val="0"/>
          <w:szCs w:val="20"/>
        </w:rPr>
      </w:pPr>
      <w:r>
        <w:rPr>
          <w:rFonts w:ascii="宋体" w:hAnsi="宋体" w:hint="eastAsia"/>
        </w:rPr>
        <w:t>否则</w:t>
      </w:r>
      <w:r>
        <w:rPr>
          <w:rFonts w:ascii="宋体" w:hAnsi="宋体"/>
        </w:rPr>
        <w:t>，</w:t>
      </w:r>
      <w:r w:rsidRPr="0014357A">
        <w:rPr>
          <w:rFonts w:ascii="宋体"/>
          <w:kern w:val="0"/>
          <w:szCs w:val="20"/>
        </w:rPr>
        <w:t>令</w:t>
      </w:r>
      <w:r w:rsidRPr="0014357A">
        <w:rPr>
          <w:rFonts w:ascii="宋体" w:hint="eastAsia"/>
          <w:kern w:val="0"/>
          <w:szCs w:val="20"/>
        </w:rPr>
        <w:t>PixelQp等于Qp</w:t>
      </w:r>
      <w:r w:rsidRPr="0014357A">
        <w:rPr>
          <w:rFonts w:ascii="宋体"/>
          <w:kern w:val="0"/>
          <w:szCs w:val="20"/>
        </w:rPr>
        <w:t>[</w:t>
      </w:r>
      <w:r>
        <w:rPr>
          <w:rFonts w:ascii="宋体"/>
          <w:kern w:val="0"/>
          <w:szCs w:val="20"/>
        </w:rPr>
        <w:t>component</w:t>
      </w:r>
      <w:r w:rsidRPr="0014357A">
        <w:rPr>
          <w:rFonts w:ascii="宋体"/>
          <w:kern w:val="0"/>
          <w:szCs w:val="20"/>
        </w:rPr>
        <w:t>]</w:t>
      </w:r>
      <w:r>
        <w:rPr>
          <w:rFonts w:ascii="宋体" w:hint="eastAsia"/>
          <w:kern w:val="0"/>
          <w:szCs w:val="20"/>
        </w:rPr>
        <w:t>。</w:t>
      </w:r>
    </w:p>
    <w:p w14:paraId="7C62BA44" w14:textId="77777777" w:rsidR="00F02E03" w:rsidRDefault="00F02E03">
      <w:pPr>
        <w:widowControl/>
        <w:numPr>
          <w:ilvl w:val="2"/>
          <w:numId w:val="29"/>
        </w:numPr>
        <w:rPr>
          <w:rFonts w:ascii="宋体"/>
          <w:kern w:val="0"/>
          <w:szCs w:val="20"/>
        </w:rPr>
      </w:pPr>
      <w:r>
        <w:rPr>
          <w:rFonts w:ascii="宋体" w:hint="eastAsia"/>
          <w:kern w:val="0"/>
          <w:szCs w:val="20"/>
        </w:rPr>
        <w:t>否则，</w:t>
      </w:r>
      <w:r w:rsidRPr="00973227">
        <w:rPr>
          <w:rFonts w:ascii="宋体"/>
          <w:kern w:val="0"/>
          <w:szCs w:val="20"/>
        </w:rPr>
        <w:t>如果</w:t>
      </w:r>
      <w:r w:rsidRPr="00973227">
        <w:rPr>
          <w:rFonts w:ascii="宋体" w:hint="eastAsia"/>
          <w:kern w:val="0"/>
          <w:szCs w:val="20"/>
        </w:rPr>
        <w:t>Qp</w:t>
      </w:r>
      <w:r w:rsidRPr="00973227">
        <w:rPr>
          <w:rFonts w:ascii="宋体"/>
          <w:kern w:val="0"/>
          <w:szCs w:val="20"/>
        </w:rPr>
        <w:t>[component]</w:t>
      </w:r>
      <w:r w:rsidRPr="00973227">
        <w:rPr>
          <w:rFonts w:ascii="宋体" w:hint="eastAsia"/>
          <w:kern w:val="0"/>
          <w:szCs w:val="20"/>
        </w:rPr>
        <w:t>大于</w:t>
      </w:r>
      <w:r w:rsidRPr="00973227">
        <w:rPr>
          <w:rFonts w:ascii="宋体"/>
          <w:kern w:val="0"/>
          <w:szCs w:val="20"/>
        </w:rPr>
        <w:t>jndQp且</w:t>
      </w:r>
      <w:r w:rsidRPr="00973227">
        <w:rPr>
          <w:rFonts w:ascii="宋体" w:hint="eastAsia"/>
          <w:kern w:val="0"/>
          <w:szCs w:val="20"/>
        </w:rPr>
        <w:t>Qp</w:t>
      </w:r>
      <w:r w:rsidRPr="00973227">
        <w:rPr>
          <w:rFonts w:ascii="宋体"/>
          <w:kern w:val="0"/>
          <w:szCs w:val="20"/>
        </w:rPr>
        <w:t>[component]</w:t>
      </w:r>
      <w:r w:rsidRPr="00973227">
        <w:rPr>
          <w:rFonts w:ascii="宋体" w:hint="eastAsia"/>
          <w:kern w:val="0"/>
          <w:szCs w:val="20"/>
        </w:rPr>
        <w:t>小于</w:t>
      </w:r>
      <w:r w:rsidRPr="00973227">
        <w:rPr>
          <w:rFonts w:ascii="宋体"/>
          <w:kern w:val="0"/>
          <w:szCs w:val="20"/>
        </w:rPr>
        <w:t>或等于adjust</w:t>
      </w:r>
      <w:r w:rsidRPr="00973227">
        <w:rPr>
          <w:rFonts w:ascii="宋体" w:hint="eastAsia"/>
          <w:kern w:val="0"/>
          <w:szCs w:val="20"/>
        </w:rPr>
        <w:t>MaxQp</w:t>
      </w:r>
      <w:r w:rsidRPr="00973227">
        <w:rPr>
          <w:rFonts w:ascii="宋体"/>
          <w:kern w:val="0"/>
          <w:szCs w:val="20"/>
        </w:rPr>
        <w:t>且P</w:t>
      </w:r>
      <w:r w:rsidRPr="00973227">
        <w:rPr>
          <w:rFonts w:ascii="宋体" w:hint="eastAsia"/>
          <w:kern w:val="0"/>
          <w:szCs w:val="20"/>
        </w:rPr>
        <w:t>redResi</w:t>
      </w:r>
      <w:r w:rsidRPr="00973227">
        <w:rPr>
          <w:rFonts w:ascii="宋体"/>
          <w:kern w:val="0"/>
          <w:szCs w:val="20"/>
        </w:rPr>
        <w:t>Tmp</w:t>
      </w:r>
      <w:r w:rsidRPr="00973227">
        <w:rPr>
          <w:rFonts w:ascii="宋体" w:hint="eastAsia"/>
          <w:kern w:val="0"/>
          <w:szCs w:val="20"/>
        </w:rPr>
        <w:t>小于</w:t>
      </w:r>
      <w:r w:rsidRPr="00973227">
        <w:rPr>
          <w:rFonts w:ascii="宋体"/>
          <w:kern w:val="0"/>
          <w:szCs w:val="20"/>
        </w:rPr>
        <w:t>或等于</w:t>
      </w:r>
      <w:r w:rsidRPr="00973227">
        <w:rPr>
          <w:rFonts w:ascii="宋体" w:hint="eastAsia"/>
          <w:kern w:val="0"/>
          <w:szCs w:val="20"/>
        </w:rPr>
        <w:t>resiThres</w:t>
      </w:r>
      <w:r>
        <w:rPr>
          <w:rFonts w:ascii="宋体"/>
          <w:kern w:val="0"/>
          <w:szCs w:val="20"/>
        </w:rPr>
        <w:t>1</w:t>
      </w:r>
      <w:r>
        <w:rPr>
          <w:rFonts w:ascii="宋体" w:hint="eastAsia"/>
          <w:kern w:val="0"/>
          <w:szCs w:val="20"/>
        </w:rPr>
        <w:t>，</w:t>
      </w:r>
      <w:r>
        <w:rPr>
          <w:rFonts w:ascii="宋体"/>
          <w:kern w:val="0"/>
          <w:szCs w:val="20"/>
        </w:rPr>
        <w:t>则：</w:t>
      </w:r>
    </w:p>
    <w:tbl>
      <w:tblPr>
        <w:tblW w:w="7762"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62"/>
      </w:tblGrid>
      <w:tr w:rsidR="00F02E03" w:rsidRPr="00CB3FA1" w14:paraId="34674910" w14:textId="77777777" w:rsidTr="006F050A">
        <w:trPr>
          <w:cantSplit/>
          <w:trHeight w:val="70"/>
          <w:jc w:val="right"/>
        </w:trPr>
        <w:tc>
          <w:tcPr>
            <w:tcW w:w="7762" w:type="dxa"/>
          </w:tcPr>
          <w:p w14:paraId="7290B471" w14:textId="77777777" w:rsidR="00F02E03" w:rsidRPr="00CB3FA1" w:rsidRDefault="00F02E03" w:rsidP="006F050A">
            <w:pPr>
              <w:pStyle w:val="afffffff0"/>
              <w:tabs>
                <w:tab w:val="left" w:pos="680"/>
              </w:tabs>
              <w:spacing w:before="60" w:after="60"/>
              <w:rPr>
                <w:lang w:val="en-US"/>
              </w:rPr>
            </w:pPr>
            <w:r w:rsidRPr="00CB3FA1">
              <w:rPr>
                <w:szCs w:val="20"/>
              </w:rPr>
              <w:t>PixelQp = Max(Qp[</w:t>
            </w:r>
            <w:r>
              <w:rPr>
                <w:szCs w:val="20"/>
              </w:rPr>
              <w:t>component</w:t>
            </w:r>
            <w:r w:rsidRPr="00CB3FA1">
              <w:rPr>
                <w:szCs w:val="20"/>
              </w:rPr>
              <w:t xml:space="preserve">] – </w:t>
            </w:r>
            <w:r>
              <w:rPr>
                <w:szCs w:val="20"/>
              </w:rPr>
              <w:t>1</w:t>
            </w:r>
            <w:r w:rsidRPr="00CB3FA1">
              <w:rPr>
                <w:szCs w:val="20"/>
              </w:rPr>
              <w:t>,</w:t>
            </w:r>
            <w:r>
              <w:rPr>
                <w:szCs w:val="20"/>
              </w:rPr>
              <w:t xml:space="preserve"> </w:t>
            </w:r>
            <w:r w:rsidRPr="00CB3FA1">
              <w:rPr>
                <w:szCs w:val="20"/>
              </w:rPr>
              <w:t>jndQp)</w:t>
            </w:r>
          </w:p>
        </w:tc>
      </w:tr>
    </w:tbl>
    <w:p w14:paraId="796AC7F2" w14:textId="77777777" w:rsidR="00F02E03" w:rsidRPr="0014357A" w:rsidRDefault="00F02E03">
      <w:pPr>
        <w:widowControl/>
        <w:numPr>
          <w:ilvl w:val="2"/>
          <w:numId w:val="29"/>
        </w:numPr>
        <w:rPr>
          <w:rFonts w:ascii="宋体"/>
          <w:kern w:val="0"/>
          <w:szCs w:val="20"/>
        </w:rPr>
      </w:pPr>
      <w:r>
        <w:rPr>
          <w:rFonts w:ascii="宋体" w:hint="eastAsia"/>
          <w:kern w:val="0"/>
          <w:szCs w:val="20"/>
        </w:rPr>
        <w:t>否则，</w:t>
      </w:r>
      <w:r w:rsidRPr="0014357A">
        <w:rPr>
          <w:rFonts w:ascii="宋体"/>
          <w:kern w:val="0"/>
          <w:szCs w:val="20"/>
        </w:rPr>
        <w:t>令</w:t>
      </w:r>
      <w:r w:rsidRPr="0014357A">
        <w:rPr>
          <w:rFonts w:ascii="宋体" w:hint="eastAsia"/>
          <w:kern w:val="0"/>
          <w:szCs w:val="20"/>
        </w:rPr>
        <w:t>PixelQp等于Qp</w:t>
      </w:r>
      <w:r w:rsidRPr="0014357A">
        <w:rPr>
          <w:rFonts w:ascii="宋体"/>
          <w:kern w:val="0"/>
          <w:szCs w:val="20"/>
        </w:rPr>
        <w:t>[</w:t>
      </w:r>
      <w:r>
        <w:rPr>
          <w:rFonts w:ascii="宋体"/>
          <w:kern w:val="0"/>
          <w:szCs w:val="20"/>
        </w:rPr>
        <w:t>component</w:t>
      </w:r>
      <w:r w:rsidRPr="0014357A">
        <w:rPr>
          <w:rFonts w:ascii="宋体"/>
          <w:kern w:val="0"/>
          <w:szCs w:val="20"/>
        </w:rPr>
        <w:t>]</w:t>
      </w:r>
      <w:r>
        <w:rPr>
          <w:rFonts w:ascii="宋体" w:hint="eastAsia"/>
          <w:kern w:val="0"/>
          <w:szCs w:val="20"/>
        </w:rPr>
        <w:t>。</w:t>
      </w:r>
    </w:p>
    <w:p w14:paraId="108586A7" w14:textId="77777777" w:rsidR="00F02E03" w:rsidRPr="0014357A" w:rsidRDefault="00F02E03" w:rsidP="00F02E03">
      <w:pPr>
        <w:widowControl/>
        <w:rPr>
          <w:rFonts w:ascii="宋体"/>
          <w:kern w:val="0"/>
          <w:szCs w:val="20"/>
        </w:rPr>
      </w:pPr>
    </w:p>
    <w:p w14:paraId="6D8B7255" w14:textId="77777777" w:rsidR="00F02E03" w:rsidRPr="0014357A" w:rsidRDefault="00F02E03" w:rsidP="00F02E03">
      <w:pPr>
        <w:pStyle w:val="a7"/>
        <w:spacing w:before="156" w:after="156"/>
      </w:pPr>
      <w:bookmarkStart w:id="1290" w:name="_Ref93847222"/>
      <w:r>
        <w:rPr>
          <w:rFonts w:hint="eastAsia"/>
        </w:rPr>
        <w:t>点预测</w:t>
      </w:r>
      <w:r w:rsidRPr="0014357A">
        <w:t>模式</w:t>
      </w:r>
      <w:r w:rsidRPr="0014357A">
        <w:rPr>
          <w:rFonts w:hint="eastAsia"/>
        </w:rPr>
        <w:t>反量化</w:t>
      </w:r>
      <w:bookmarkEnd w:id="1290"/>
    </w:p>
    <w:p w14:paraId="19AE1387" w14:textId="77777777" w:rsidR="00F02E03" w:rsidRDefault="00F02E03" w:rsidP="00F02E03">
      <w:pPr>
        <w:pStyle w:val="aff7"/>
      </w:pPr>
      <w:r w:rsidRPr="0014357A">
        <w:rPr>
          <w:rFonts w:hint="eastAsia"/>
        </w:rPr>
        <w:t>本条定义</w:t>
      </w:r>
      <w:r>
        <w:rPr>
          <w:rFonts w:hint="eastAsia"/>
        </w:rPr>
        <w:t>点预测</w:t>
      </w:r>
      <w:r w:rsidRPr="0014357A">
        <w:rPr>
          <w:rFonts w:hint="eastAsia"/>
        </w:rPr>
        <w:t>残差样本</w:t>
      </w:r>
      <w:r w:rsidRPr="0014357A">
        <w:t>Point</w:t>
      </w:r>
      <w:r>
        <w:t>Resi</w:t>
      </w:r>
      <w:r w:rsidRPr="0014357A">
        <w:rPr>
          <w:rFonts w:hint="eastAsia"/>
        </w:rPr>
        <w:t>Data</w:t>
      </w:r>
      <w:r w:rsidRPr="0014357A">
        <w:t>[component][</w:t>
      </w:r>
      <w:r>
        <w:t>x</w:t>
      </w:r>
      <w:r w:rsidRPr="0014357A">
        <w:t>][</w:t>
      </w:r>
      <w:r>
        <w:t>y</w:t>
      </w:r>
      <w:r w:rsidRPr="0014357A">
        <w:t>]</w:t>
      </w:r>
      <w:r w:rsidRPr="0014357A">
        <w:rPr>
          <w:rFonts w:hint="eastAsia"/>
        </w:rPr>
        <w:t>的反量化过程</w:t>
      </w:r>
      <w:r>
        <w:rPr>
          <w:rFonts w:hint="eastAsia"/>
        </w:rPr>
        <w:t>。</w:t>
      </w:r>
    </w:p>
    <w:p w14:paraId="462FE434" w14:textId="77777777" w:rsidR="00F02E03" w:rsidRDefault="00F02E03" w:rsidP="00F02E03">
      <w:pPr>
        <w:pStyle w:val="aff7"/>
      </w:pPr>
      <w:r w:rsidRPr="0014357A">
        <w:rPr>
          <w:rFonts w:hint="eastAsia"/>
        </w:rPr>
        <w:t>计算过程如下</w:t>
      </w:r>
      <w:r w:rsidRPr="0014357A">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14:paraId="172A75DF" w14:textId="77777777" w:rsidTr="006F050A">
        <w:trPr>
          <w:cantSplit/>
          <w:trHeight w:val="70"/>
          <w:jc w:val="right"/>
        </w:trPr>
        <w:tc>
          <w:tcPr>
            <w:tcW w:w="9014" w:type="dxa"/>
            <w:tcBorders>
              <w:top w:val="single" w:sz="4" w:space="0" w:color="auto"/>
              <w:left w:val="single" w:sz="4" w:space="0" w:color="auto"/>
              <w:bottom w:val="single" w:sz="4" w:space="0" w:color="auto"/>
              <w:right w:val="single" w:sz="4" w:space="0" w:color="auto"/>
            </w:tcBorders>
            <w:hideMark/>
          </w:tcPr>
          <w:p w14:paraId="365287A4" w14:textId="77777777" w:rsidR="00F02E03" w:rsidRDefault="00F02E03" w:rsidP="006F050A">
            <w:pPr>
              <w:pStyle w:val="afffffff0"/>
              <w:tabs>
                <w:tab w:val="left" w:pos="680"/>
              </w:tabs>
              <w:spacing w:before="60" w:after="60"/>
              <w:rPr>
                <w:lang w:val="en-US"/>
              </w:rPr>
            </w:pPr>
            <w:r w:rsidRPr="000D699A">
              <w:t>PointResi</w:t>
            </w:r>
            <w:r w:rsidRPr="000D699A">
              <w:rPr>
                <w:rFonts w:hint="eastAsia"/>
              </w:rPr>
              <w:t>Data</w:t>
            </w:r>
            <w:r w:rsidRPr="000D699A">
              <w:t>[component][x][y] = BlockResiData[component][x][y]</w:t>
            </w:r>
            <w:r>
              <w:t xml:space="preserve"> &lt;&lt; </w:t>
            </w:r>
            <w:r>
              <w:rPr>
                <w:lang w:val="en-US"/>
              </w:rPr>
              <w:t>PixelQp</w:t>
            </w:r>
          </w:p>
        </w:tc>
      </w:tr>
    </w:tbl>
    <w:p w14:paraId="52F8B6F0" w14:textId="77777777" w:rsidR="00F02E03" w:rsidRPr="0014357A" w:rsidRDefault="00F02E03" w:rsidP="00F02E03">
      <w:pPr>
        <w:pStyle w:val="a7"/>
        <w:spacing w:before="156" w:after="156"/>
      </w:pPr>
      <w:bookmarkStart w:id="1291" w:name="_Ref93847287"/>
      <w:r>
        <w:rPr>
          <w:rFonts w:hint="eastAsia"/>
        </w:rPr>
        <w:t>点预测</w:t>
      </w:r>
      <w:r w:rsidRPr="0014357A">
        <w:t>模式</w:t>
      </w:r>
      <w:r>
        <w:rPr>
          <w:rFonts w:hint="eastAsia"/>
        </w:rPr>
        <w:t>预测</w:t>
      </w:r>
      <w:r w:rsidRPr="0014357A">
        <w:t>补偿</w:t>
      </w:r>
      <w:bookmarkEnd w:id="1291"/>
    </w:p>
    <w:p w14:paraId="2A8F079B" w14:textId="77777777" w:rsidR="00F02E03" w:rsidRDefault="00F02E03" w:rsidP="00F02E03">
      <w:pPr>
        <w:pStyle w:val="aff7"/>
      </w:pPr>
      <w:r w:rsidRPr="0014357A">
        <w:rPr>
          <w:rFonts w:hint="eastAsia"/>
        </w:rPr>
        <w:t>本条定义重建</w:t>
      </w:r>
      <w:r w:rsidRPr="0014357A">
        <w:t>样本</w:t>
      </w:r>
      <w:r w:rsidRPr="0014357A">
        <w:rPr>
          <w:rFonts w:hint="eastAsia"/>
        </w:rPr>
        <w:t>ReconMatrix[</w:t>
      </w:r>
      <w:r w:rsidRPr="0014357A">
        <w:rPr>
          <w:rFonts w:hAnsi="宋体"/>
        </w:rPr>
        <w:t>component</w:t>
      </w:r>
      <w:r w:rsidRPr="0014357A">
        <w:rPr>
          <w:rFonts w:hint="eastAsia"/>
        </w:rPr>
        <w:t>]</w:t>
      </w:r>
      <w:r w:rsidRPr="0014357A">
        <w:t>[</w:t>
      </w:r>
      <w:r>
        <w:t>x</w:t>
      </w:r>
      <w:r w:rsidRPr="0014357A">
        <w:t>][</w:t>
      </w:r>
      <w:r>
        <w:t>y</w:t>
      </w:r>
      <w:r w:rsidRPr="0014357A">
        <w:t>]</w:t>
      </w:r>
      <w:r w:rsidRPr="0014357A">
        <w:rPr>
          <w:rFonts w:hint="eastAsia"/>
        </w:rPr>
        <w:t>的</w:t>
      </w:r>
      <w:r w:rsidRPr="0014357A">
        <w:t>导出过程，</w:t>
      </w:r>
      <w:r w:rsidRPr="0014357A">
        <w:rPr>
          <w:rFonts w:hint="eastAsia"/>
        </w:rPr>
        <w:t>其中</w:t>
      </w:r>
      <w:r w:rsidRPr="0014357A">
        <w:rPr>
          <w:rFonts w:hAnsi="宋体"/>
        </w:rPr>
        <w:t>component</w:t>
      </w:r>
      <w:r w:rsidRPr="0014357A">
        <w:rPr>
          <w:rFonts w:hint="eastAsia"/>
        </w:rPr>
        <w:t>是通道索引，</w:t>
      </w:r>
      <w:r>
        <w:t>x</w:t>
      </w:r>
      <w:r w:rsidRPr="0014357A">
        <w:rPr>
          <w:rFonts w:hint="eastAsia"/>
        </w:rPr>
        <w:t>表示当前</w:t>
      </w:r>
      <w:r w:rsidRPr="0014357A">
        <w:t>样本位置</w:t>
      </w:r>
      <w:r>
        <w:rPr>
          <w:rFonts w:hint="eastAsia"/>
        </w:rPr>
        <w:t>在编码块</w:t>
      </w:r>
      <w:r>
        <w:t>内</w:t>
      </w:r>
      <w:r>
        <w:rPr>
          <w:rFonts w:hint="eastAsia"/>
        </w:rPr>
        <w:t>的</w:t>
      </w:r>
      <w:r>
        <w:t>水平索引，y</w:t>
      </w:r>
      <w:r w:rsidRPr="0014357A">
        <w:rPr>
          <w:rFonts w:hint="eastAsia"/>
        </w:rPr>
        <w:t>表示当前</w:t>
      </w:r>
      <w:r w:rsidRPr="0014357A">
        <w:t>样本位置</w:t>
      </w:r>
      <w:r>
        <w:rPr>
          <w:rFonts w:hint="eastAsia"/>
        </w:rPr>
        <w:t>在编码块</w:t>
      </w:r>
      <w:r>
        <w:t>内</w:t>
      </w:r>
      <w:r>
        <w:rPr>
          <w:rFonts w:hint="eastAsia"/>
        </w:rPr>
        <w:t>的竖直</w:t>
      </w:r>
      <w:r>
        <w:t>索引</w:t>
      </w:r>
      <w:r w:rsidRPr="0014357A">
        <w:rPr>
          <w:rFonts w:hint="eastAsia"/>
        </w:rPr>
        <w:t>。</w:t>
      </w:r>
    </w:p>
    <w:p w14:paraId="4C2386CC" w14:textId="77777777" w:rsidR="00F02E03" w:rsidRPr="0014357A" w:rsidRDefault="00F02E03" w:rsidP="00F02E03">
      <w:pPr>
        <w:pStyle w:val="aff7"/>
      </w:pPr>
      <w:r w:rsidRPr="0014357A">
        <w:rPr>
          <w:rFonts w:hint="eastAsia"/>
        </w:rPr>
        <w:t>计算过程如下</w:t>
      </w:r>
      <w:r w:rsidRPr="0014357A">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CB3FA1" w14:paraId="6641213E" w14:textId="77777777" w:rsidTr="006F050A">
        <w:trPr>
          <w:cantSplit/>
          <w:trHeight w:val="70"/>
          <w:jc w:val="right"/>
        </w:trPr>
        <w:tc>
          <w:tcPr>
            <w:tcW w:w="9014" w:type="dxa"/>
          </w:tcPr>
          <w:p w14:paraId="09F71083" w14:textId="77777777" w:rsidR="00F02E03" w:rsidRPr="00CB3FA1" w:rsidRDefault="00F02E03" w:rsidP="006F050A">
            <w:pPr>
              <w:pStyle w:val="afffffff0"/>
              <w:tabs>
                <w:tab w:val="left" w:pos="680"/>
              </w:tabs>
              <w:spacing w:before="60" w:after="60"/>
              <w:rPr>
                <w:lang w:val="en-US"/>
              </w:rPr>
            </w:pPr>
            <w:r w:rsidRPr="0014357A">
              <w:rPr>
                <w:rFonts w:hint="eastAsia"/>
              </w:rPr>
              <w:t>ReconMatrix</w:t>
            </w:r>
            <w:r w:rsidRPr="0014357A">
              <w:t>[</w:t>
            </w:r>
            <w:r w:rsidRPr="0014357A">
              <w:rPr>
                <w:rFonts w:hAnsi="宋体"/>
              </w:rPr>
              <w:t>component</w:t>
            </w:r>
            <w:r w:rsidRPr="0014357A">
              <w:t>][</w:t>
            </w:r>
            <w:r>
              <w:t>x</w:t>
            </w:r>
            <w:r w:rsidRPr="0014357A">
              <w:t>][</w:t>
            </w:r>
            <w:r>
              <w:t>y</w:t>
            </w:r>
            <w:r w:rsidRPr="0014357A">
              <w:t xml:space="preserve">] = </w:t>
            </w:r>
            <w:r w:rsidRPr="0014357A">
              <w:rPr>
                <w:rFonts w:hAnsi="宋体" w:hint="eastAsia"/>
                <w:kern w:val="2"/>
                <w:szCs w:val="24"/>
                <w:lang w:val="es-ES"/>
              </w:rPr>
              <w:t>Clip</w:t>
            </w:r>
            <w:r w:rsidRPr="0014357A">
              <w:rPr>
                <w:rFonts w:hAnsi="宋体"/>
                <w:kern w:val="2"/>
                <w:szCs w:val="24"/>
                <w:lang w:val="es-ES"/>
              </w:rPr>
              <w:t>3</w:t>
            </w:r>
            <w:r w:rsidRPr="0014357A">
              <w:rPr>
                <w:rFonts w:hAnsi="宋体" w:hint="eastAsia"/>
                <w:kern w:val="2"/>
                <w:szCs w:val="24"/>
                <w:lang w:val="es-ES"/>
              </w:rPr>
              <w:t>(</w:t>
            </w:r>
            <w:r w:rsidRPr="0014357A">
              <w:rPr>
                <w:rFonts w:hAnsi="宋体"/>
                <w:kern w:val="2"/>
                <w:szCs w:val="24"/>
                <w:lang w:val="es-ES"/>
              </w:rPr>
              <w:t xml:space="preserve">0, </w:t>
            </w:r>
            <w:r>
              <w:rPr>
                <w:rFonts w:hAnsi="宋体"/>
                <w:kern w:val="2"/>
                <w:szCs w:val="24"/>
                <w:lang w:val="es-ES"/>
              </w:rPr>
              <w:t>(</w:t>
            </w:r>
            <w:r w:rsidRPr="0014357A">
              <w:rPr>
                <w:rFonts w:hAnsi="宋体"/>
                <w:kern w:val="2"/>
                <w:szCs w:val="24"/>
                <w:lang w:val="es-ES"/>
              </w:rPr>
              <w:t xml:space="preserve">1 </w:t>
            </w:r>
            <w:r w:rsidRPr="0014357A">
              <w:rPr>
                <w:rFonts w:hAnsi="宋体" w:hint="eastAsia"/>
                <w:kern w:val="2"/>
                <w:szCs w:val="24"/>
                <w:lang w:val="es-ES"/>
              </w:rPr>
              <w:t xml:space="preserve">&lt;&lt; </w:t>
            </w:r>
            <w:r w:rsidRPr="0014357A">
              <w:rPr>
                <w:rFonts w:hAnsi="宋体"/>
                <w:kern w:val="2"/>
                <w:szCs w:val="24"/>
                <w:lang w:val="es-ES"/>
              </w:rPr>
              <w:t>BitDepth</w:t>
            </w:r>
            <w:r w:rsidRPr="0014357A">
              <w:rPr>
                <w:rFonts w:hAnsi="宋体" w:hint="eastAsia"/>
                <w:kern w:val="2"/>
                <w:szCs w:val="24"/>
                <w:lang w:val="es-ES"/>
              </w:rPr>
              <w:t>[</w:t>
            </w:r>
            <w:r w:rsidRPr="0014357A">
              <w:rPr>
                <w:rFonts w:hAnsi="宋体"/>
                <w:kern w:val="2"/>
                <w:szCs w:val="24"/>
                <w:lang w:val="es-ES"/>
              </w:rPr>
              <w:t>component</w:t>
            </w:r>
            <w:r w:rsidRPr="0014357A">
              <w:rPr>
                <w:rFonts w:hAnsi="宋体" w:hint="eastAsia"/>
                <w:kern w:val="2"/>
                <w:szCs w:val="24"/>
                <w:lang w:val="es-ES"/>
              </w:rPr>
              <w:t>])</w:t>
            </w:r>
            <w:r w:rsidRPr="0014357A">
              <w:rPr>
                <w:rFonts w:hAnsi="宋体"/>
                <w:kern w:val="2"/>
                <w:szCs w:val="24"/>
                <w:lang w:val="es-ES"/>
              </w:rPr>
              <w:t xml:space="preserve"> </w:t>
            </w:r>
            <w:r w:rsidRPr="0014357A">
              <w:rPr>
                <w:rFonts w:hAnsi="宋体"/>
                <w:kern w:val="2"/>
                <w:szCs w:val="24"/>
                <w:lang w:val="es-ES"/>
              </w:rPr>
              <w:t>–</w:t>
            </w:r>
            <w:r w:rsidRPr="0014357A">
              <w:rPr>
                <w:rFonts w:hAnsi="宋体"/>
                <w:kern w:val="2"/>
                <w:szCs w:val="24"/>
                <w:lang w:val="es-ES"/>
              </w:rPr>
              <w:t xml:space="preserve"> 1</w:t>
            </w:r>
            <w:r>
              <w:rPr>
                <w:rFonts w:hAnsi="宋体"/>
                <w:kern w:val="2"/>
                <w:szCs w:val="24"/>
                <w:lang w:val="es-ES"/>
              </w:rPr>
              <w:t xml:space="preserve">, </w:t>
            </w:r>
            <w:r w:rsidRPr="0014357A">
              <w:rPr>
                <w:rFonts w:hAnsi="宋体" w:hint="eastAsia"/>
                <w:kern w:val="2"/>
                <w:szCs w:val="24"/>
                <w:lang w:val="es-ES"/>
              </w:rPr>
              <w:t>Point</w:t>
            </w:r>
            <w:r w:rsidRPr="0014357A">
              <w:t>PredData[component][</w:t>
            </w:r>
            <w:r>
              <w:t>x</w:t>
            </w:r>
            <w:r w:rsidRPr="0014357A">
              <w:t>][</w:t>
            </w:r>
            <w:r>
              <w:t>y</w:t>
            </w:r>
            <w:r w:rsidRPr="0014357A">
              <w:t>] + Point</w:t>
            </w:r>
            <w:r>
              <w:t>Resi</w:t>
            </w:r>
            <w:r w:rsidRPr="0014357A">
              <w:rPr>
                <w:rFonts w:hint="eastAsia"/>
              </w:rPr>
              <w:t>Data</w:t>
            </w:r>
            <w:r w:rsidRPr="0014357A">
              <w:t>[component][</w:t>
            </w:r>
            <w:r>
              <w:t>x</w:t>
            </w:r>
            <w:r w:rsidRPr="0014357A">
              <w:t>][</w:t>
            </w:r>
            <w:r>
              <w:t>y</w:t>
            </w:r>
            <w:r w:rsidRPr="0014357A">
              <w:t>])</w:t>
            </w:r>
          </w:p>
        </w:tc>
      </w:tr>
    </w:tbl>
    <w:p w14:paraId="6BA53571" w14:textId="77777777" w:rsidR="00F02E03" w:rsidRPr="0014357A" w:rsidRDefault="00F02E03" w:rsidP="00F02E03">
      <w:pPr>
        <w:pStyle w:val="a6"/>
        <w:spacing w:before="156" w:after="156"/>
      </w:pPr>
      <w:bookmarkStart w:id="1292" w:name="_Toc265614642"/>
      <w:bookmarkStart w:id="1293" w:name="_Toc265614960"/>
      <w:bookmarkStart w:id="1294" w:name="_Toc289711836"/>
      <w:bookmarkStart w:id="1295" w:name="_Toc289712023"/>
      <w:bookmarkStart w:id="1296" w:name="_Toc289712168"/>
      <w:bookmarkStart w:id="1297" w:name="_Toc294597875"/>
      <w:bookmarkStart w:id="1298" w:name="_Toc294621241"/>
      <w:bookmarkStart w:id="1299" w:name="_Toc295814538"/>
      <w:bookmarkStart w:id="1300" w:name="_Toc295814628"/>
      <w:bookmarkStart w:id="1301" w:name="_Toc326585511"/>
      <w:bookmarkStart w:id="1302" w:name="_Toc326585857"/>
      <w:bookmarkStart w:id="1303" w:name="_Toc327373349"/>
      <w:bookmarkStart w:id="1304" w:name="_Toc327373453"/>
      <w:bookmarkStart w:id="1305" w:name="_Toc327398496"/>
      <w:bookmarkStart w:id="1306" w:name="_Toc327457866"/>
      <w:bookmarkStart w:id="1307" w:name="_Toc327458046"/>
      <w:bookmarkStart w:id="1308" w:name="_Toc327458691"/>
      <w:bookmarkStart w:id="1309" w:name="_Toc327459551"/>
      <w:bookmarkStart w:id="1310" w:name="_Toc327459648"/>
      <w:bookmarkStart w:id="1311" w:name="_Toc327459775"/>
      <w:bookmarkStart w:id="1312" w:name="_Toc327525621"/>
      <w:bookmarkStart w:id="1313" w:name="_Toc327526063"/>
      <w:bookmarkStart w:id="1314" w:name="_Toc327526175"/>
      <w:bookmarkStart w:id="1315" w:name="_Toc327526280"/>
      <w:bookmarkStart w:id="1316" w:name="_Toc394867149"/>
      <w:bookmarkStart w:id="1317" w:name="_Toc394867291"/>
      <w:bookmarkStart w:id="1318" w:name="_Toc395034812"/>
      <w:bookmarkStart w:id="1319" w:name="_Toc405145718"/>
      <w:bookmarkStart w:id="1320" w:name="_Toc407738503"/>
      <w:bookmarkStart w:id="1321" w:name="_Toc407738561"/>
      <w:bookmarkStart w:id="1322" w:name="_Toc409735412"/>
      <w:bookmarkStart w:id="1323" w:name="_Ref478683731"/>
      <w:r w:rsidRPr="0014357A">
        <w:rPr>
          <w:rFonts w:hint="eastAsia"/>
        </w:rPr>
        <w:t>块</w:t>
      </w:r>
      <w:r w:rsidRPr="0014357A">
        <w:t>预测</w:t>
      </w:r>
      <w:r w:rsidRPr="0014357A">
        <w:rPr>
          <w:rFonts w:hint="eastAsia"/>
        </w:rPr>
        <w:t>模式解码</w:t>
      </w:r>
    </w:p>
    <w:p w14:paraId="3C001BCC" w14:textId="77777777" w:rsidR="00F02E03" w:rsidRPr="0014357A" w:rsidRDefault="00F02E03" w:rsidP="00F02E03">
      <w:pPr>
        <w:pStyle w:val="a7"/>
        <w:spacing w:before="156" w:after="156"/>
      </w:pPr>
      <w:r w:rsidRPr="0014357A">
        <w:rPr>
          <w:rFonts w:hint="eastAsia"/>
        </w:rPr>
        <w:t>概述</w:t>
      </w:r>
    </w:p>
    <w:p w14:paraId="6B3742BD"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hAnsi="宋体"/>
          <w:noProof/>
          <w:kern w:val="0"/>
          <w:szCs w:val="20"/>
        </w:rPr>
      </w:pPr>
      <w:r w:rsidRPr="0014357A">
        <w:rPr>
          <w:rFonts w:ascii="宋体" w:hAnsi="宋体" w:hint="eastAsia"/>
          <w:noProof/>
          <w:kern w:val="0"/>
          <w:szCs w:val="20"/>
        </w:rPr>
        <w:t>依次进行以下步骤：</w:t>
      </w:r>
    </w:p>
    <w:p w14:paraId="42084080" w14:textId="77777777" w:rsidR="00F02E03" w:rsidRDefault="00F02E03">
      <w:pPr>
        <w:widowControl/>
        <w:numPr>
          <w:ilvl w:val="0"/>
          <w:numId w:val="23"/>
        </w:numPr>
        <w:rPr>
          <w:rFonts w:ascii="宋体" w:hAnsi="宋体"/>
        </w:rPr>
      </w:pPr>
      <w:r>
        <w:rPr>
          <w:rFonts w:ascii="宋体" w:hAnsi="宋体" w:hint="eastAsia"/>
        </w:rPr>
        <w:lastRenderedPageBreak/>
        <w:t>先进行</w:t>
      </w:r>
      <w:proofErr w:type="gramStart"/>
      <w:r>
        <w:rPr>
          <w:rFonts w:ascii="宋体" w:hAnsi="宋体" w:hint="eastAsia"/>
        </w:rPr>
        <w:t>块预测</w:t>
      </w:r>
      <w:proofErr w:type="gramEnd"/>
      <w:r>
        <w:rPr>
          <w:rFonts w:ascii="宋体" w:hAnsi="宋体"/>
        </w:rPr>
        <w:t>模式量化参数预调整</w:t>
      </w:r>
      <w:r>
        <w:rPr>
          <w:rFonts w:ascii="宋体" w:hAnsi="宋体" w:hint="eastAsia"/>
        </w:rPr>
        <w:t>（见</w:t>
      </w:r>
      <w:r>
        <w:rPr>
          <w:rFonts w:ascii="宋体" w:hAnsi="宋体"/>
        </w:rPr>
        <w:fldChar w:fldCharType="begin"/>
      </w:r>
      <w:r>
        <w:rPr>
          <w:rFonts w:ascii="宋体" w:hAnsi="宋体"/>
        </w:rPr>
        <w:instrText xml:space="preserve"> </w:instrText>
      </w:r>
      <w:r>
        <w:rPr>
          <w:rFonts w:ascii="宋体" w:hAnsi="宋体" w:hint="eastAsia"/>
        </w:rPr>
        <w:instrText>REF _Ref126229927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 xml:space="preserve">9.7.3.2　</w:t>
      </w:r>
      <w:r>
        <w:rPr>
          <w:rFonts w:ascii="宋体" w:hAnsi="宋体"/>
        </w:rPr>
        <w:fldChar w:fldCharType="end"/>
      </w:r>
      <w:r>
        <w:rPr>
          <w:rFonts w:ascii="宋体" w:hAnsi="宋体"/>
        </w:rPr>
        <w:t>）；</w:t>
      </w:r>
    </w:p>
    <w:p w14:paraId="519F4172" w14:textId="77777777" w:rsidR="00F02E03" w:rsidRPr="0014357A" w:rsidRDefault="00F02E03">
      <w:pPr>
        <w:widowControl/>
        <w:numPr>
          <w:ilvl w:val="0"/>
          <w:numId w:val="23"/>
        </w:numPr>
        <w:rPr>
          <w:rFonts w:ascii="宋体" w:hAnsi="宋体"/>
        </w:rPr>
      </w:pPr>
      <w:r w:rsidRPr="0014357A">
        <w:rPr>
          <w:rFonts w:ascii="宋体" w:hAnsi="宋体" w:hint="eastAsia"/>
        </w:rPr>
        <w:t>对</w:t>
      </w:r>
      <w:r>
        <w:rPr>
          <w:rFonts w:ascii="宋体" w:hAnsi="宋体" w:hint="eastAsia"/>
        </w:rPr>
        <w:t>残差</w:t>
      </w:r>
      <w:r w:rsidRPr="0014357A">
        <w:rPr>
          <w:rFonts w:ascii="宋体" w:hAnsi="宋体" w:hint="eastAsia"/>
        </w:rPr>
        <w:t>块进行反量化（见</w:t>
      </w:r>
      <w:r w:rsidRPr="0014357A">
        <w:rPr>
          <w:rFonts w:ascii="宋体" w:hAnsi="宋体"/>
        </w:rPr>
        <w:fldChar w:fldCharType="begin"/>
      </w:r>
      <w:r w:rsidRPr="0014357A">
        <w:rPr>
          <w:rFonts w:ascii="宋体" w:hAnsi="宋体"/>
        </w:rPr>
        <w:instrText xml:space="preserve"> </w:instrText>
      </w:r>
      <w:r w:rsidRPr="0014357A">
        <w:rPr>
          <w:rFonts w:ascii="宋体" w:hAnsi="宋体" w:hint="eastAsia"/>
        </w:rPr>
        <w:instrText>REF _Ref93849300 \w \h</w:instrText>
      </w:r>
      <w:r w:rsidRPr="0014357A">
        <w:rPr>
          <w:rFonts w:ascii="宋体" w:hAnsi="宋体"/>
        </w:rPr>
        <w:instrText xml:space="preserve">  \* MERGEFORMAT </w:instrText>
      </w:r>
      <w:r w:rsidRPr="0014357A">
        <w:rPr>
          <w:rFonts w:ascii="宋体" w:hAnsi="宋体"/>
        </w:rPr>
      </w:r>
      <w:r w:rsidRPr="0014357A">
        <w:rPr>
          <w:rFonts w:ascii="宋体" w:hAnsi="宋体"/>
        </w:rPr>
        <w:fldChar w:fldCharType="separate"/>
      </w:r>
      <w:r>
        <w:rPr>
          <w:rFonts w:ascii="宋体" w:hAnsi="宋体"/>
        </w:rPr>
        <w:t xml:space="preserve">9.7.3.3.2　</w:t>
      </w:r>
      <w:r w:rsidRPr="0014357A">
        <w:rPr>
          <w:rFonts w:ascii="宋体" w:hAnsi="宋体"/>
        </w:rPr>
        <w:fldChar w:fldCharType="end"/>
      </w:r>
      <w:r w:rsidRPr="0014357A">
        <w:rPr>
          <w:rFonts w:ascii="宋体" w:hAnsi="宋体" w:hint="eastAsia"/>
        </w:rPr>
        <w:t>），得到反量化后的残差块。将反量化后的残差块中的样本作为重建的残差样本</w:t>
      </w:r>
      <w:proofErr w:type="spellStart"/>
      <w:r w:rsidRPr="0014357A">
        <w:rPr>
          <w:rFonts w:ascii="宋体" w:hAnsi="宋体" w:hint="eastAsia"/>
        </w:rPr>
        <w:t>R</w:t>
      </w:r>
      <w:r w:rsidRPr="0014357A">
        <w:rPr>
          <w:rFonts w:ascii="宋体" w:hAnsi="宋体"/>
        </w:rPr>
        <w:t>esidualMatrix</w:t>
      </w:r>
      <w:proofErr w:type="spellEnd"/>
      <w:r>
        <w:rPr>
          <w:rFonts w:ascii="宋体" w:hAnsi="宋体" w:hint="eastAsia"/>
        </w:rPr>
        <w:t>；</w:t>
      </w:r>
    </w:p>
    <w:p w14:paraId="659E8F2C" w14:textId="77777777" w:rsidR="00F02E03" w:rsidRPr="0014357A" w:rsidRDefault="00F02E03">
      <w:pPr>
        <w:widowControl/>
        <w:numPr>
          <w:ilvl w:val="0"/>
          <w:numId w:val="23"/>
        </w:numPr>
        <w:rPr>
          <w:rFonts w:ascii="宋体" w:hAnsi="宋体"/>
        </w:rPr>
      </w:pPr>
      <w:r w:rsidRPr="0014357A">
        <w:rPr>
          <w:rFonts w:ascii="宋体" w:hAnsi="宋体" w:hint="eastAsia"/>
        </w:rPr>
        <w:t>根据</w:t>
      </w:r>
      <w:proofErr w:type="gramStart"/>
      <w:r>
        <w:rPr>
          <w:rFonts w:ascii="宋体" w:hAnsi="宋体" w:hint="eastAsia"/>
        </w:rPr>
        <w:t>块</w:t>
      </w:r>
      <w:r w:rsidRPr="0014357A">
        <w:rPr>
          <w:rFonts w:ascii="宋体" w:hAnsi="宋体" w:hint="eastAsia"/>
        </w:rPr>
        <w:t>预测</w:t>
      </w:r>
      <w:proofErr w:type="gramEnd"/>
      <w:r w:rsidRPr="0014357A">
        <w:rPr>
          <w:rFonts w:ascii="宋体" w:hAnsi="宋体" w:hint="eastAsia"/>
        </w:rPr>
        <w:t>模式，导出当前编码块的预测样本矩阵</w:t>
      </w:r>
      <w:proofErr w:type="spellStart"/>
      <w:r w:rsidRPr="0014357A">
        <w:rPr>
          <w:rFonts w:ascii="宋体" w:hAnsi="宋体" w:hint="eastAsia"/>
        </w:rPr>
        <w:t>Pred</w:t>
      </w:r>
      <w:r w:rsidRPr="0014357A">
        <w:rPr>
          <w:rFonts w:ascii="宋体" w:hAnsi="宋体"/>
        </w:rPr>
        <w:t>Matrix</w:t>
      </w:r>
      <w:proofErr w:type="spellEnd"/>
      <w:r w:rsidRPr="0014357A">
        <w:rPr>
          <w:rFonts w:ascii="宋体" w:hAnsi="宋体" w:hint="eastAsia"/>
        </w:rPr>
        <w:t>（见</w:t>
      </w:r>
      <w:r w:rsidRPr="0014357A">
        <w:rPr>
          <w:rFonts w:ascii="宋体" w:hAnsi="宋体"/>
        </w:rPr>
        <w:fldChar w:fldCharType="begin"/>
      </w:r>
      <w:r w:rsidRPr="0014357A">
        <w:rPr>
          <w:rFonts w:ascii="宋体" w:hAnsi="宋体"/>
        </w:rPr>
        <w:instrText xml:space="preserve"> </w:instrText>
      </w:r>
      <w:r w:rsidRPr="0014357A">
        <w:rPr>
          <w:rFonts w:ascii="宋体" w:hAnsi="宋体" w:hint="eastAsia"/>
        </w:rPr>
        <w:instrText>REF _Ref93849461 \w \h</w:instrText>
      </w:r>
      <w:r w:rsidRPr="0014357A">
        <w:rPr>
          <w:rFonts w:ascii="宋体" w:hAnsi="宋体"/>
        </w:rPr>
        <w:instrText xml:space="preserve">  \* MERGEFORMAT </w:instrText>
      </w:r>
      <w:r w:rsidRPr="0014357A">
        <w:rPr>
          <w:rFonts w:ascii="宋体" w:hAnsi="宋体"/>
        </w:rPr>
      </w:r>
      <w:r w:rsidRPr="0014357A">
        <w:rPr>
          <w:rFonts w:ascii="宋体" w:hAnsi="宋体"/>
        </w:rPr>
        <w:fldChar w:fldCharType="separate"/>
      </w:r>
      <w:r>
        <w:rPr>
          <w:rFonts w:ascii="宋体" w:hAnsi="宋体"/>
        </w:rPr>
        <w:t xml:space="preserve">9.7.3.4.2　</w:t>
      </w:r>
      <w:r w:rsidRPr="0014357A">
        <w:rPr>
          <w:rFonts w:ascii="宋体" w:hAnsi="宋体"/>
        </w:rPr>
        <w:fldChar w:fldCharType="end"/>
      </w:r>
      <w:r w:rsidRPr="0014357A">
        <w:rPr>
          <w:rFonts w:ascii="宋体" w:hAnsi="宋体"/>
        </w:rPr>
        <w:t>）</w:t>
      </w:r>
      <w:r w:rsidRPr="0014357A">
        <w:rPr>
          <w:rFonts w:ascii="宋体" w:hAnsi="宋体" w:hint="eastAsia"/>
        </w:rPr>
        <w:t>；</w:t>
      </w:r>
    </w:p>
    <w:p w14:paraId="0EE7863F" w14:textId="77777777" w:rsidR="00F02E03" w:rsidRDefault="00F02E03">
      <w:pPr>
        <w:widowControl/>
        <w:numPr>
          <w:ilvl w:val="0"/>
          <w:numId w:val="23"/>
        </w:numPr>
        <w:rPr>
          <w:rFonts w:ascii="宋体" w:hAnsi="宋体"/>
        </w:rPr>
      </w:pPr>
      <w:r w:rsidRPr="0014357A">
        <w:rPr>
          <w:rFonts w:ascii="宋体" w:hAnsi="宋体" w:hint="eastAsia"/>
        </w:rPr>
        <w:t>用重建的残差样本对预测样本进行补偿，得到当前</w:t>
      </w:r>
      <w:r w:rsidRPr="0014357A">
        <w:rPr>
          <w:rFonts w:ascii="宋体" w:hAnsi="宋体"/>
        </w:rPr>
        <w:t>编码块的</w:t>
      </w:r>
      <w:r w:rsidRPr="0014357A">
        <w:rPr>
          <w:rFonts w:ascii="宋体" w:hAnsi="宋体" w:hint="eastAsia"/>
        </w:rPr>
        <w:t>重建样本矩阵</w:t>
      </w:r>
      <w:r w:rsidRPr="0014357A">
        <w:rPr>
          <w:rFonts w:ascii="宋体" w:hAnsi="宋体"/>
          <w:lang w:val="es-ES"/>
        </w:rPr>
        <w:t>Recon</w:t>
      </w:r>
      <w:r w:rsidRPr="0014357A">
        <w:rPr>
          <w:rFonts w:ascii="宋体" w:hAnsi="宋体" w:hint="eastAsia"/>
          <w:lang w:val="es-ES"/>
        </w:rPr>
        <w:t>Matrix</w:t>
      </w:r>
      <w:r w:rsidRPr="0014357A">
        <w:rPr>
          <w:rFonts w:ascii="宋体" w:hAnsi="宋体" w:hint="eastAsia"/>
        </w:rPr>
        <w:t>（见</w:t>
      </w:r>
      <w:r w:rsidRPr="0014357A">
        <w:rPr>
          <w:rFonts w:ascii="宋体" w:hAnsi="宋体"/>
        </w:rPr>
        <w:fldChar w:fldCharType="begin"/>
      </w:r>
      <w:r w:rsidRPr="0014357A">
        <w:rPr>
          <w:rFonts w:ascii="宋体" w:hAnsi="宋体"/>
        </w:rPr>
        <w:instrText xml:space="preserve"> </w:instrText>
      </w:r>
      <w:r w:rsidRPr="0014357A">
        <w:rPr>
          <w:rFonts w:ascii="宋体" w:hAnsi="宋体" w:hint="eastAsia"/>
        </w:rPr>
        <w:instrText>REF _Ref93849477 \w \h</w:instrText>
      </w:r>
      <w:r w:rsidRPr="0014357A">
        <w:rPr>
          <w:rFonts w:ascii="宋体" w:hAnsi="宋体"/>
        </w:rPr>
        <w:instrText xml:space="preserve">  \* MERGEFORMAT </w:instrText>
      </w:r>
      <w:r w:rsidRPr="0014357A">
        <w:rPr>
          <w:rFonts w:ascii="宋体" w:hAnsi="宋体"/>
        </w:rPr>
      </w:r>
      <w:r w:rsidRPr="0014357A">
        <w:rPr>
          <w:rFonts w:ascii="宋体" w:hAnsi="宋体"/>
        </w:rPr>
        <w:fldChar w:fldCharType="separate"/>
      </w:r>
      <w:r>
        <w:rPr>
          <w:rFonts w:ascii="宋体" w:hAnsi="宋体"/>
        </w:rPr>
        <w:t xml:space="preserve">9.7.3.4.3　</w:t>
      </w:r>
      <w:r w:rsidRPr="0014357A">
        <w:rPr>
          <w:rFonts w:ascii="宋体" w:hAnsi="宋体"/>
        </w:rPr>
        <w:fldChar w:fldCharType="end"/>
      </w:r>
      <w:r w:rsidRPr="0014357A">
        <w:rPr>
          <w:rFonts w:ascii="宋体" w:hAnsi="宋体"/>
        </w:rPr>
        <w:t>）</w:t>
      </w:r>
      <w:r w:rsidRPr="0014357A">
        <w:rPr>
          <w:rFonts w:ascii="宋体" w:hAnsi="宋体" w:hint="eastAsia"/>
        </w:rPr>
        <w:t>。</w:t>
      </w:r>
    </w:p>
    <w:p w14:paraId="6315CAA5" w14:textId="77777777" w:rsidR="00F02E03" w:rsidRPr="0014357A" w:rsidRDefault="00F02E03" w:rsidP="00F02E03">
      <w:pPr>
        <w:pStyle w:val="a7"/>
        <w:spacing w:before="156" w:after="156"/>
      </w:pPr>
      <w:bookmarkStart w:id="1324" w:name="_Ref126229927"/>
      <w:r w:rsidRPr="0014357A">
        <w:rPr>
          <w:rFonts w:hint="eastAsia"/>
        </w:rPr>
        <w:t>块预测</w:t>
      </w:r>
      <w:r w:rsidRPr="0014357A">
        <w:t>模式</w:t>
      </w:r>
      <w:r>
        <w:t>量化参数</w:t>
      </w:r>
      <w:r>
        <w:rPr>
          <w:rFonts w:hint="eastAsia"/>
        </w:rPr>
        <w:t>预调整</w:t>
      </w:r>
      <w:bookmarkEnd w:id="1324"/>
    </w:p>
    <w:p w14:paraId="560BF8C7" w14:textId="77777777" w:rsidR="00F02E03" w:rsidRDefault="00F02E03" w:rsidP="00F02E03">
      <w:pPr>
        <w:widowControl/>
        <w:tabs>
          <w:tab w:val="center" w:pos="4201"/>
          <w:tab w:val="right" w:leader="dot" w:pos="9298"/>
        </w:tabs>
        <w:autoSpaceDE w:val="0"/>
        <w:autoSpaceDN w:val="0"/>
        <w:ind w:firstLineChars="200" w:firstLine="420"/>
        <w:rPr>
          <w:rFonts w:ascii="宋体" w:hAnsi="宋体"/>
        </w:rPr>
      </w:pPr>
      <w:r>
        <w:rPr>
          <w:rFonts w:ascii="宋体" w:hAnsi="宋体" w:hint="eastAsia"/>
        </w:rPr>
        <w:t>本条</w:t>
      </w:r>
      <w:r>
        <w:rPr>
          <w:rFonts w:ascii="宋体" w:hAnsi="宋体"/>
        </w:rPr>
        <w:t>定义</w:t>
      </w:r>
      <w:r>
        <w:rPr>
          <w:rFonts w:ascii="宋体" w:hAnsi="宋体" w:hint="eastAsia"/>
        </w:rPr>
        <w:t>块</w:t>
      </w:r>
      <w:r>
        <w:rPr>
          <w:rFonts w:ascii="宋体" w:hAnsi="宋体"/>
        </w:rPr>
        <w:t>预测模式</w:t>
      </w:r>
      <w:r>
        <w:rPr>
          <w:rFonts w:ascii="宋体" w:hAnsi="宋体" w:hint="eastAsia"/>
        </w:rPr>
        <w:t>量化</w:t>
      </w:r>
      <w:r>
        <w:rPr>
          <w:rFonts w:ascii="宋体" w:hAnsi="宋体"/>
        </w:rPr>
        <w:t>参数</w:t>
      </w:r>
      <w:r>
        <w:rPr>
          <w:rFonts w:ascii="宋体" w:hAnsi="宋体" w:hint="eastAsia"/>
        </w:rPr>
        <w:t>预调整矩阵</w:t>
      </w:r>
      <w:r w:rsidRPr="009D43A2">
        <w:rPr>
          <w:rFonts w:ascii="宋体" w:hAnsi="宋体"/>
        </w:rPr>
        <w:t>QpArray[</w:t>
      </w:r>
      <w:r>
        <w:rPr>
          <w:rFonts w:ascii="宋体" w:hAnsi="宋体"/>
        </w:rPr>
        <w:t>k</w:t>
      </w:r>
      <w:r w:rsidRPr="009D43A2">
        <w:rPr>
          <w:rFonts w:ascii="宋体" w:hAnsi="宋体"/>
        </w:rPr>
        <w:t>][x][y]</w:t>
      </w:r>
      <w:r>
        <w:rPr>
          <w:rFonts w:ascii="宋体" w:hAnsi="宋体"/>
        </w:rPr>
        <w:t>的</w:t>
      </w:r>
      <w:r>
        <w:rPr>
          <w:rFonts w:ascii="宋体" w:hAnsi="宋体" w:hint="eastAsia"/>
        </w:rPr>
        <w:t>导出</w:t>
      </w:r>
      <w:r>
        <w:rPr>
          <w:rFonts w:ascii="宋体" w:hAnsi="宋体"/>
        </w:rPr>
        <w:t>过程</w:t>
      </w:r>
      <w:r>
        <w:rPr>
          <w:rFonts w:ascii="宋体" w:hAnsi="宋体" w:hint="eastAsia"/>
        </w:rPr>
        <w:t>（</w:t>
      </w:r>
      <w:r>
        <w:rPr>
          <w:rFonts w:ascii="宋体" w:hAnsi="宋体"/>
        </w:rPr>
        <w:t>k=0</w:t>
      </w:r>
      <w:r>
        <w:rPr>
          <w:rFonts w:ascii="宋体" w:hAnsi="宋体" w:hint="eastAsia"/>
        </w:rPr>
        <w:t>,1,2</w:t>
      </w:r>
      <w:r>
        <w:rPr>
          <w:rFonts w:ascii="宋体" w:hAnsi="宋体"/>
        </w:rPr>
        <w:t>）</w:t>
      </w:r>
      <w:r>
        <w:rPr>
          <w:rFonts w:ascii="宋体" w:hAnsi="宋体" w:hint="eastAsia"/>
        </w:rPr>
        <w:t>。</w:t>
      </w:r>
    </w:p>
    <w:p w14:paraId="2453C628" w14:textId="77777777" w:rsidR="00F02E03" w:rsidRDefault="00F02E03">
      <w:pPr>
        <w:widowControl/>
        <w:numPr>
          <w:ilvl w:val="0"/>
          <w:numId w:val="46"/>
        </w:numPr>
        <w:rPr>
          <w:rFonts w:ascii="宋体"/>
          <w:kern w:val="0"/>
          <w:szCs w:val="20"/>
        </w:rPr>
      </w:pPr>
      <w:r w:rsidRPr="0014357A">
        <w:rPr>
          <w:rFonts w:ascii="宋体" w:hint="eastAsia"/>
          <w:kern w:val="0"/>
          <w:szCs w:val="20"/>
        </w:rPr>
        <w:t>根据</w:t>
      </w:r>
      <w:r w:rsidRPr="0014357A">
        <w:rPr>
          <w:rFonts w:ascii="宋体"/>
          <w:kern w:val="0"/>
          <w:szCs w:val="20"/>
        </w:rPr>
        <w:t>B</w:t>
      </w:r>
      <w:r w:rsidRPr="0014357A">
        <w:rPr>
          <w:rFonts w:ascii="宋体" w:hint="eastAsia"/>
          <w:kern w:val="0"/>
          <w:szCs w:val="20"/>
        </w:rPr>
        <w:t>itDepth</w:t>
      </w:r>
      <w:r w:rsidRPr="0014357A">
        <w:rPr>
          <w:rFonts w:ascii="宋体"/>
          <w:kern w:val="0"/>
          <w:szCs w:val="20"/>
        </w:rPr>
        <w:t>[</w:t>
      </w:r>
      <w:r>
        <w:rPr>
          <w:rFonts w:ascii="宋体"/>
          <w:kern w:val="0"/>
          <w:szCs w:val="20"/>
        </w:rPr>
        <w:t>component</w:t>
      </w:r>
      <w:r w:rsidRPr="0014357A">
        <w:rPr>
          <w:rFonts w:ascii="宋体"/>
          <w:kern w:val="0"/>
          <w:szCs w:val="20"/>
        </w:rPr>
        <w:t>]</w:t>
      </w:r>
      <w:r w:rsidRPr="0014357A">
        <w:rPr>
          <w:rFonts w:ascii="宋体" w:hint="eastAsia"/>
          <w:kern w:val="0"/>
          <w:szCs w:val="20"/>
        </w:rPr>
        <w:t>确定参数</w:t>
      </w:r>
      <w:r w:rsidRPr="009513F9">
        <w:rPr>
          <w:rFonts w:ascii="宋体" w:hint="eastAsia"/>
          <w:kern w:val="0"/>
          <w:szCs w:val="20"/>
        </w:rPr>
        <w:t>jndQp、</w:t>
      </w:r>
      <w:r>
        <w:rPr>
          <w:rFonts w:ascii="宋体" w:hint="eastAsia"/>
          <w:kern w:val="0"/>
          <w:szCs w:val="20"/>
        </w:rPr>
        <w:t>jndQpIbc</w:t>
      </w:r>
      <w:r>
        <w:rPr>
          <w:rFonts w:ascii="宋体"/>
          <w:kern w:val="0"/>
          <w:szCs w:val="20"/>
        </w:rPr>
        <w:t>、</w:t>
      </w:r>
      <w:r w:rsidRPr="009513F9">
        <w:rPr>
          <w:rFonts w:ascii="宋体" w:hint="eastAsia"/>
          <w:kern w:val="0"/>
          <w:szCs w:val="20"/>
        </w:rPr>
        <w:t>resiThres</w:t>
      </w:r>
      <w:r>
        <w:rPr>
          <w:rFonts w:ascii="宋体"/>
          <w:kern w:val="0"/>
          <w:szCs w:val="20"/>
        </w:rPr>
        <w:t>0</w:t>
      </w:r>
      <w:r w:rsidRPr="009513F9">
        <w:rPr>
          <w:rFonts w:ascii="宋体" w:hint="eastAsia"/>
          <w:kern w:val="0"/>
          <w:szCs w:val="20"/>
        </w:rPr>
        <w:t>和resiThres</w:t>
      </w:r>
      <w:r>
        <w:rPr>
          <w:rFonts w:ascii="宋体"/>
          <w:kern w:val="0"/>
          <w:szCs w:val="20"/>
        </w:rPr>
        <w:t>1</w:t>
      </w:r>
      <w:r w:rsidRPr="0014357A">
        <w:rPr>
          <w:rFonts w:ascii="宋体" w:hint="eastAsia"/>
          <w:kern w:val="0"/>
          <w:szCs w:val="20"/>
        </w:rPr>
        <w:t>的</w:t>
      </w:r>
      <w:r w:rsidRPr="0014357A">
        <w:rPr>
          <w:rFonts w:ascii="宋体"/>
          <w:kern w:val="0"/>
          <w:szCs w:val="20"/>
        </w:rPr>
        <w:t>值。</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5431D09E" w14:textId="77777777" w:rsidTr="006F050A">
        <w:trPr>
          <w:cantSplit/>
          <w:trHeight w:val="70"/>
          <w:jc w:val="right"/>
        </w:trPr>
        <w:tc>
          <w:tcPr>
            <w:tcW w:w="8561" w:type="dxa"/>
          </w:tcPr>
          <w:p w14:paraId="3CE5BA88" w14:textId="77777777" w:rsidR="00F02E03" w:rsidRPr="00CB3FA1" w:rsidRDefault="00F02E03" w:rsidP="006F050A">
            <w:pPr>
              <w:pStyle w:val="afffffff0"/>
              <w:tabs>
                <w:tab w:val="left" w:pos="680"/>
              </w:tabs>
              <w:spacing w:before="60" w:after="60"/>
              <w:rPr>
                <w:lang w:val="en-US"/>
              </w:rPr>
            </w:pPr>
            <w:r w:rsidRPr="00FC5005">
              <w:t>bdIdx = Clip3(0, 8</w:t>
            </w:r>
            <w:r>
              <w:rPr>
                <w:rFonts w:hint="eastAsia"/>
              </w:rPr>
              <w:t xml:space="preserve">, </w:t>
            </w:r>
            <w:r w:rsidRPr="00FC5005">
              <w:t>BitDepth[component] – 8)</w:t>
            </w:r>
          </w:p>
        </w:tc>
      </w:tr>
      <w:tr w:rsidR="00F02E03" w:rsidRPr="00CB3FA1" w14:paraId="74D7D36A" w14:textId="77777777" w:rsidTr="006F050A">
        <w:trPr>
          <w:cantSplit/>
          <w:trHeight w:val="70"/>
          <w:jc w:val="right"/>
        </w:trPr>
        <w:tc>
          <w:tcPr>
            <w:tcW w:w="8561" w:type="dxa"/>
          </w:tcPr>
          <w:p w14:paraId="161D15BE" w14:textId="77777777" w:rsidR="00F02E03" w:rsidRPr="00FC5005" w:rsidRDefault="00F02E03" w:rsidP="006F050A">
            <w:pPr>
              <w:pStyle w:val="afffffff0"/>
              <w:tabs>
                <w:tab w:val="left" w:pos="680"/>
              </w:tabs>
              <w:spacing w:before="60" w:after="60"/>
              <w:rPr>
                <w:lang w:val="en-US"/>
              </w:rPr>
            </w:pPr>
            <w:r w:rsidRPr="00FC5005">
              <w:rPr>
                <w:lang w:val="en-US"/>
              </w:rPr>
              <w:t xml:space="preserve">jndQp = </w:t>
            </w:r>
            <w:r>
              <w:rPr>
                <w:lang w:val="en-US"/>
              </w:rPr>
              <w:t>(</w:t>
            </w:r>
            <w:r w:rsidRPr="00FC5005">
              <w:rPr>
                <w:lang w:val="en-US"/>
              </w:rPr>
              <w:t>bdIdx</w:t>
            </w:r>
            <w:r>
              <w:rPr>
                <w:lang w:val="en-US"/>
              </w:rPr>
              <w:t xml:space="preserve"> &gt;&gt;</w:t>
            </w:r>
            <w:r>
              <w:rPr>
                <w:rFonts w:hint="eastAsia"/>
                <w:lang w:val="en-US"/>
              </w:rPr>
              <w:t xml:space="preserve"> </w:t>
            </w:r>
            <w:r>
              <w:rPr>
                <w:lang w:val="en-US"/>
              </w:rPr>
              <w:t>1)</w:t>
            </w:r>
            <w:r w:rsidRPr="00FC5005">
              <w:rPr>
                <w:lang w:val="en-US"/>
              </w:rPr>
              <w:t xml:space="preserve"> + </w:t>
            </w:r>
            <w:r>
              <w:rPr>
                <w:lang w:val="en-US"/>
              </w:rPr>
              <w:t>JndQp</w:t>
            </w:r>
          </w:p>
        </w:tc>
      </w:tr>
      <w:tr w:rsidR="00F02E03" w:rsidRPr="00CB3FA1" w14:paraId="403713D0" w14:textId="77777777" w:rsidTr="006F050A">
        <w:trPr>
          <w:cantSplit/>
          <w:trHeight w:val="70"/>
          <w:jc w:val="right"/>
        </w:trPr>
        <w:tc>
          <w:tcPr>
            <w:tcW w:w="8561" w:type="dxa"/>
          </w:tcPr>
          <w:p w14:paraId="16D68EF5" w14:textId="77777777" w:rsidR="00F02E03" w:rsidRPr="00FC5005" w:rsidRDefault="00F02E03" w:rsidP="006F050A">
            <w:pPr>
              <w:pStyle w:val="afffffff0"/>
              <w:tabs>
                <w:tab w:val="left" w:pos="680"/>
              </w:tabs>
              <w:spacing w:before="60" w:after="60"/>
              <w:rPr>
                <w:lang w:val="en-US"/>
              </w:rPr>
            </w:pPr>
            <w:r w:rsidRPr="00AE4432">
              <w:rPr>
                <w:lang w:val="en-US"/>
              </w:rPr>
              <w:t>jn</w:t>
            </w:r>
            <w:r>
              <w:rPr>
                <w:lang w:val="en-US"/>
              </w:rPr>
              <w:t>d</w:t>
            </w:r>
            <w:r w:rsidRPr="00AE4432">
              <w:rPr>
                <w:lang w:val="en-US"/>
              </w:rPr>
              <w:t>Qp</w:t>
            </w:r>
            <w:r>
              <w:rPr>
                <w:lang w:val="en-US"/>
              </w:rPr>
              <w:t>Ibc = 0</w:t>
            </w:r>
          </w:p>
        </w:tc>
      </w:tr>
      <w:tr w:rsidR="00F02E03" w:rsidRPr="00CB3FA1" w14:paraId="421A743D" w14:textId="77777777" w:rsidTr="006F050A">
        <w:trPr>
          <w:cantSplit/>
          <w:trHeight w:val="70"/>
          <w:jc w:val="right"/>
        </w:trPr>
        <w:tc>
          <w:tcPr>
            <w:tcW w:w="8561" w:type="dxa"/>
          </w:tcPr>
          <w:p w14:paraId="1BFFDEFE" w14:textId="77777777" w:rsidR="00F02E03" w:rsidRPr="00FC5005" w:rsidRDefault="00F02E03" w:rsidP="006F050A">
            <w:pPr>
              <w:pStyle w:val="afffffff0"/>
              <w:tabs>
                <w:tab w:val="left" w:pos="680"/>
              </w:tabs>
              <w:spacing w:before="60" w:after="60"/>
              <w:rPr>
                <w:lang w:val="en-US"/>
              </w:rPr>
            </w:pPr>
            <w:r w:rsidRPr="00C52D8A">
              <w:rPr>
                <w:szCs w:val="20"/>
              </w:rPr>
              <w:t>resiThres</w:t>
            </w:r>
            <w:r>
              <w:rPr>
                <w:szCs w:val="20"/>
              </w:rPr>
              <w:t>0 = QpRefineTh0 &lt;&lt; (</w:t>
            </w:r>
            <w:r>
              <w:rPr>
                <w:rFonts w:hint="eastAsia"/>
                <w:szCs w:val="20"/>
              </w:rPr>
              <w:t>bdIdx</w:t>
            </w:r>
            <w:r>
              <w:rPr>
                <w:szCs w:val="20"/>
              </w:rPr>
              <w:t xml:space="preserve"> &gt;&gt; 1)</w:t>
            </w:r>
          </w:p>
        </w:tc>
      </w:tr>
      <w:tr w:rsidR="00F02E03" w:rsidRPr="00CB3FA1" w14:paraId="31663D51" w14:textId="77777777" w:rsidTr="006F050A">
        <w:trPr>
          <w:cantSplit/>
          <w:trHeight w:val="70"/>
          <w:jc w:val="right"/>
        </w:trPr>
        <w:tc>
          <w:tcPr>
            <w:tcW w:w="8561" w:type="dxa"/>
          </w:tcPr>
          <w:p w14:paraId="0BEA2A52" w14:textId="77777777" w:rsidR="00F02E03" w:rsidRPr="00FC5005" w:rsidRDefault="00F02E03" w:rsidP="006F050A">
            <w:pPr>
              <w:pStyle w:val="afffffff0"/>
              <w:tabs>
                <w:tab w:val="left" w:pos="680"/>
              </w:tabs>
              <w:spacing w:before="60" w:after="60"/>
              <w:rPr>
                <w:lang w:val="en-US"/>
              </w:rPr>
            </w:pPr>
            <w:r w:rsidRPr="00C52D8A">
              <w:rPr>
                <w:szCs w:val="20"/>
              </w:rPr>
              <w:t>resiThres</w:t>
            </w:r>
            <w:r>
              <w:rPr>
                <w:szCs w:val="20"/>
              </w:rPr>
              <w:t>1 = QpRefineTh1 &lt;&lt; (</w:t>
            </w:r>
            <w:r>
              <w:rPr>
                <w:rFonts w:hint="eastAsia"/>
                <w:szCs w:val="20"/>
              </w:rPr>
              <w:t>bdIdx</w:t>
            </w:r>
            <w:r>
              <w:rPr>
                <w:szCs w:val="20"/>
              </w:rPr>
              <w:t xml:space="preserve"> &gt;&gt; 1)</w:t>
            </w:r>
          </w:p>
        </w:tc>
      </w:tr>
    </w:tbl>
    <w:p w14:paraId="3A4B28BD" w14:textId="77777777" w:rsidR="00F02E03" w:rsidRDefault="00F02E03">
      <w:pPr>
        <w:widowControl/>
        <w:numPr>
          <w:ilvl w:val="0"/>
          <w:numId w:val="46"/>
        </w:numPr>
        <w:rPr>
          <w:rFonts w:ascii="宋体"/>
          <w:kern w:val="0"/>
          <w:szCs w:val="20"/>
        </w:rPr>
      </w:pPr>
      <w:r w:rsidRPr="0014357A">
        <w:rPr>
          <w:rFonts w:hint="eastAsia"/>
        </w:rPr>
        <w:t>用</w:t>
      </w:r>
      <w:r w:rsidRPr="0014357A">
        <w:rPr>
          <w:rFonts w:hint="eastAsia"/>
        </w:rPr>
        <w:t>I</w:t>
      </w:r>
      <w:r w:rsidRPr="0014357A">
        <w:rPr>
          <w:rFonts w:hint="eastAsia"/>
        </w:rPr>
        <w:t>表示当前</w:t>
      </w:r>
      <w:r>
        <w:rPr>
          <w:rFonts w:hint="eastAsia"/>
        </w:rPr>
        <w:t>编码块</w:t>
      </w:r>
      <w:r w:rsidRPr="0014357A">
        <w:rPr>
          <w:rFonts w:hint="eastAsia"/>
        </w:rPr>
        <w:t>所在的图像通道的重建样值矩阵</w:t>
      </w:r>
      <w:r>
        <w:rPr>
          <w:rFonts w:hint="eastAsia"/>
        </w:rPr>
        <w:t>,</w:t>
      </w:r>
      <w:r w:rsidRPr="0014357A">
        <w:rPr>
          <w:rFonts w:ascii="宋体" w:hint="eastAsia"/>
          <w:kern w:val="0"/>
          <w:szCs w:val="20"/>
        </w:rPr>
        <w:t>确定</w:t>
      </w:r>
      <w:r>
        <w:rPr>
          <w:rFonts w:ascii="宋体" w:hAnsi="宋体" w:hint="eastAsia"/>
        </w:rPr>
        <w:t>量化</w:t>
      </w:r>
      <w:r>
        <w:rPr>
          <w:rFonts w:ascii="宋体" w:hAnsi="宋体"/>
        </w:rPr>
        <w:t>参数</w:t>
      </w:r>
      <w:r>
        <w:rPr>
          <w:rFonts w:ascii="宋体" w:hAnsi="宋体" w:hint="eastAsia"/>
        </w:rPr>
        <w:t>预调整矩阵</w:t>
      </w:r>
      <w:r w:rsidRPr="009D43A2">
        <w:rPr>
          <w:rFonts w:ascii="宋体" w:hAnsi="宋体"/>
        </w:rPr>
        <w:t>QpArray[</w:t>
      </w:r>
      <w:r>
        <w:rPr>
          <w:rFonts w:ascii="宋体" w:hAnsi="宋体"/>
        </w:rPr>
        <w:t>k</w:t>
      </w:r>
      <w:r w:rsidRPr="009D43A2">
        <w:rPr>
          <w:rFonts w:ascii="宋体" w:hAnsi="宋体"/>
        </w:rPr>
        <w:t>][</w:t>
      </w:r>
      <w:r>
        <w:rPr>
          <w:rFonts w:ascii="宋体" w:hAnsi="宋体"/>
        </w:rPr>
        <w:t>x</w:t>
      </w:r>
      <w:r w:rsidRPr="009D43A2">
        <w:rPr>
          <w:rFonts w:ascii="宋体" w:hAnsi="宋体"/>
        </w:rPr>
        <w:t>]</w:t>
      </w:r>
      <w:r>
        <w:rPr>
          <w:rFonts w:ascii="宋体" w:hint="eastAsia"/>
          <w:kern w:val="0"/>
          <w:szCs w:val="20"/>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2DE572A8" w14:textId="77777777" w:rsidTr="006F050A">
        <w:trPr>
          <w:cantSplit/>
          <w:trHeight w:val="70"/>
          <w:jc w:val="right"/>
        </w:trPr>
        <w:tc>
          <w:tcPr>
            <w:tcW w:w="8561" w:type="dxa"/>
          </w:tcPr>
          <w:p w14:paraId="7066AC1B" w14:textId="77777777" w:rsidR="00F02E03" w:rsidRPr="00CB3FA1" w:rsidRDefault="00F02E03" w:rsidP="006F050A">
            <w:pPr>
              <w:pStyle w:val="afffffff0"/>
              <w:tabs>
                <w:tab w:val="left" w:pos="680"/>
              </w:tabs>
              <w:spacing w:before="60" w:after="60"/>
              <w:rPr>
                <w:lang w:val="en-US"/>
              </w:rPr>
            </w:pPr>
            <w:r w:rsidRPr="00E03130">
              <w:rPr>
                <w:lang w:val="en-US"/>
              </w:rPr>
              <w:t>for (x=0; x&lt;</w:t>
            </w:r>
            <w:r>
              <w:rPr>
                <w:lang w:val="en-US"/>
              </w:rPr>
              <w:t>(CbWidth[component]</w:t>
            </w:r>
            <w:r>
              <w:rPr>
                <w:rFonts w:hint="eastAsia"/>
                <w:lang w:val="en-US"/>
              </w:rPr>
              <w:t>&gt;&gt;</w:t>
            </w:r>
            <w:r>
              <w:rPr>
                <w:lang w:val="en-US"/>
              </w:rPr>
              <w:t>1)</w:t>
            </w:r>
            <w:r w:rsidRPr="00E03130">
              <w:rPr>
                <w:lang w:val="en-US"/>
              </w:rPr>
              <w:t>; x++) {</w:t>
            </w:r>
          </w:p>
        </w:tc>
      </w:tr>
      <w:tr w:rsidR="00F02E03" w:rsidRPr="00CB3FA1" w14:paraId="19556B22" w14:textId="77777777" w:rsidTr="006F050A">
        <w:trPr>
          <w:cantSplit/>
          <w:trHeight w:val="70"/>
          <w:jc w:val="right"/>
        </w:trPr>
        <w:tc>
          <w:tcPr>
            <w:tcW w:w="8561" w:type="dxa"/>
          </w:tcPr>
          <w:p w14:paraId="566C71C5" w14:textId="77777777" w:rsidR="00F02E03" w:rsidRPr="00FC5005" w:rsidRDefault="00F02E03" w:rsidP="006F050A">
            <w:pPr>
              <w:pStyle w:val="afffffff0"/>
              <w:tabs>
                <w:tab w:val="left" w:pos="680"/>
              </w:tabs>
              <w:spacing w:before="60" w:after="60"/>
              <w:ind w:firstLineChars="200" w:firstLine="360"/>
              <w:rPr>
                <w:lang w:val="en-US"/>
              </w:rPr>
            </w:pPr>
            <w:r>
              <w:rPr>
                <w:rFonts w:hint="eastAsia"/>
                <w:lang w:val="en-US"/>
              </w:rPr>
              <w:t>if</w:t>
            </w:r>
            <w:r>
              <w:rPr>
                <w:lang w:val="en-US"/>
              </w:rPr>
              <w:t xml:space="preserve"> </w:t>
            </w:r>
            <w:r>
              <w:rPr>
                <w:rFonts w:hint="eastAsia"/>
                <w:lang w:val="en-US"/>
              </w:rPr>
              <w:t>(</w:t>
            </w:r>
            <w:r w:rsidRPr="00F666DA">
              <w:rPr>
                <w:lang w:val="en-US"/>
              </w:rPr>
              <w:t>CbPosY[</w:t>
            </w:r>
            <w:r>
              <w:rPr>
                <w:lang w:val="en-US"/>
              </w:rPr>
              <w:t>component</w:t>
            </w:r>
            <w:r w:rsidRPr="00F666DA">
              <w:rPr>
                <w:lang w:val="en-US"/>
              </w:rPr>
              <w:t xml:space="preserve">] </w:t>
            </w:r>
            <w:r w:rsidRPr="00F666DA">
              <w:rPr>
                <w:rFonts w:hint="eastAsia"/>
                <w:lang w:val="en-US"/>
              </w:rPr>
              <w:t>==</w:t>
            </w:r>
            <w:r w:rsidRPr="00F666DA">
              <w:rPr>
                <w:lang w:val="en-US"/>
              </w:rPr>
              <w:t xml:space="preserve"> CurrSlicePosY</w:t>
            </w:r>
            <w:r>
              <w:rPr>
                <w:lang w:val="en-US"/>
              </w:rPr>
              <w:t xml:space="preserve"> || </w:t>
            </w:r>
            <w:r w:rsidRPr="0067740B">
              <w:rPr>
                <w:lang w:val="en-US"/>
              </w:rPr>
              <w:t>BwqEnableFlag</w:t>
            </w:r>
            <w:r>
              <w:rPr>
                <w:lang w:val="en-US"/>
              </w:rPr>
              <w:t xml:space="preserve"> || (</w:t>
            </w:r>
            <w:r>
              <w:rPr>
                <w:rFonts w:hint="eastAsia"/>
                <w:lang w:val="en-US"/>
              </w:rPr>
              <w:t>!</w:t>
            </w:r>
            <w:r>
              <w:rPr>
                <w:lang w:val="en-US"/>
              </w:rPr>
              <w:t>BwqFlag</w:t>
            </w:r>
            <w:r w:rsidRPr="00BF6F0F">
              <w:rPr>
                <w:lang w:val="en-US"/>
              </w:rPr>
              <w:t>[component]</w:t>
            </w:r>
            <w:r>
              <w:rPr>
                <w:lang w:val="x-none"/>
              </w:rPr>
              <w:t xml:space="preserve"> &amp;&amp; </w:t>
            </w:r>
            <w:r w:rsidRPr="00681B55">
              <w:rPr>
                <w:lang w:val="x-none"/>
              </w:rPr>
              <w:t>PredMode[component] != ‘IBC_MODE’</w:t>
            </w:r>
            <w:r>
              <w:rPr>
                <w:lang w:val="x-none"/>
              </w:rPr>
              <w:t>)</w:t>
            </w:r>
            <w:r>
              <w:rPr>
                <w:rFonts w:hint="eastAsia"/>
                <w:lang w:val="en-US"/>
              </w:rPr>
              <w:t>)</w:t>
            </w:r>
            <w:r>
              <w:rPr>
                <w:lang w:val="en-US"/>
              </w:rPr>
              <w:t xml:space="preserve"> {</w:t>
            </w:r>
          </w:p>
        </w:tc>
      </w:tr>
      <w:tr w:rsidR="00F02E03" w:rsidRPr="00CB3FA1" w14:paraId="61DA6A63" w14:textId="77777777" w:rsidTr="006F050A">
        <w:trPr>
          <w:cantSplit/>
          <w:trHeight w:val="70"/>
          <w:jc w:val="right"/>
        </w:trPr>
        <w:tc>
          <w:tcPr>
            <w:tcW w:w="8561" w:type="dxa"/>
          </w:tcPr>
          <w:p w14:paraId="7CFBC5A6" w14:textId="77777777" w:rsidR="00F02E03" w:rsidRPr="00C52D8A" w:rsidRDefault="00F02E03" w:rsidP="006F050A">
            <w:pPr>
              <w:pStyle w:val="afffffff0"/>
              <w:tabs>
                <w:tab w:val="left" w:pos="680"/>
              </w:tabs>
              <w:spacing w:before="60" w:after="60"/>
              <w:ind w:firstLineChars="400" w:firstLine="720"/>
              <w:rPr>
                <w:szCs w:val="20"/>
              </w:rPr>
            </w:pPr>
            <w:r w:rsidRPr="009D43A2">
              <w:rPr>
                <w:noProof/>
                <w:szCs w:val="20"/>
              </w:rPr>
              <w:t>QpArray[</w:t>
            </w:r>
            <w:r>
              <w:rPr>
                <w:noProof/>
                <w:szCs w:val="20"/>
              </w:rPr>
              <w:t>0</w:t>
            </w:r>
            <w:r w:rsidRPr="009D43A2">
              <w:rPr>
                <w:noProof/>
                <w:szCs w:val="20"/>
              </w:rPr>
              <w:t>][x]</w:t>
            </w:r>
            <w:r>
              <w:rPr>
                <w:noProof/>
                <w:szCs w:val="20"/>
              </w:rPr>
              <w:t xml:space="preserve"> = Qp[component]</w:t>
            </w:r>
          </w:p>
        </w:tc>
      </w:tr>
      <w:tr w:rsidR="00F02E03" w:rsidRPr="00CB3FA1" w14:paraId="3E015A55" w14:textId="77777777" w:rsidTr="006F050A">
        <w:trPr>
          <w:cantSplit/>
          <w:trHeight w:val="70"/>
          <w:jc w:val="right"/>
        </w:trPr>
        <w:tc>
          <w:tcPr>
            <w:tcW w:w="8561" w:type="dxa"/>
          </w:tcPr>
          <w:p w14:paraId="13304630" w14:textId="77777777" w:rsidR="00F02E03" w:rsidRPr="00C52D8A" w:rsidRDefault="00F02E03" w:rsidP="006F050A">
            <w:pPr>
              <w:pStyle w:val="afffffff0"/>
              <w:tabs>
                <w:tab w:val="left" w:pos="680"/>
              </w:tabs>
              <w:spacing w:before="60" w:after="60"/>
              <w:ind w:firstLineChars="400" w:firstLine="720"/>
              <w:rPr>
                <w:noProof/>
                <w:szCs w:val="20"/>
              </w:rPr>
            </w:pPr>
            <w:r w:rsidRPr="009D43A2">
              <w:rPr>
                <w:noProof/>
                <w:szCs w:val="20"/>
              </w:rPr>
              <w:t>QpArray[</w:t>
            </w:r>
            <w:r>
              <w:rPr>
                <w:noProof/>
                <w:szCs w:val="20"/>
              </w:rPr>
              <w:t>1</w:t>
            </w:r>
            <w:r w:rsidRPr="009D43A2">
              <w:rPr>
                <w:noProof/>
                <w:szCs w:val="20"/>
              </w:rPr>
              <w:t>][x]</w:t>
            </w:r>
            <w:r>
              <w:rPr>
                <w:noProof/>
                <w:szCs w:val="20"/>
              </w:rPr>
              <w:t xml:space="preserve"> = Qp[component]</w:t>
            </w:r>
          </w:p>
        </w:tc>
      </w:tr>
      <w:tr w:rsidR="00F02E03" w:rsidRPr="00CB3FA1" w14:paraId="12E65BC7" w14:textId="77777777" w:rsidTr="006F050A">
        <w:trPr>
          <w:cantSplit/>
          <w:trHeight w:val="70"/>
          <w:jc w:val="right"/>
        </w:trPr>
        <w:tc>
          <w:tcPr>
            <w:tcW w:w="8561" w:type="dxa"/>
          </w:tcPr>
          <w:p w14:paraId="54F33FE0" w14:textId="77777777" w:rsidR="00F02E03" w:rsidRPr="00C52D8A" w:rsidRDefault="00F02E03" w:rsidP="006F050A">
            <w:pPr>
              <w:pStyle w:val="afffffff0"/>
              <w:tabs>
                <w:tab w:val="left" w:pos="680"/>
              </w:tabs>
              <w:spacing w:before="60" w:after="60"/>
              <w:ind w:firstLineChars="400" w:firstLine="720"/>
              <w:rPr>
                <w:noProof/>
                <w:szCs w:val="20"/>
              </w:rPr>
            </w:pPr>
            <w:r w:rsidRPr="009D43A2">
              <w:rPr>
                <w:noProof/>
                <w:szCs w:val="20"/>
              </w:rPr>
              <w:t>QpArray[</w:t>
            </w:r>
            <w:r>
              <w:rPr>
                <w:noProof/>
                <w:szCs w:val="20"/>
              </w:rPr>
              <w:t>2</w:t>
            </w:r>
            <w:r w:rsidRPr="009D43A2">
              <w:rPr>
                <w:noProof/>
                <w:szCs w:val="20"/>
              </w:rPr>
              <w:t>][x]</w:t>
            </w:r>
            <w:r>
              <w:rPr>
                <w:noProof/>
                <w:szCs w:val="20"/>
              </w:rPr>
              <w:t xml:space="preserve"> = Qp[component]</w:t>
            </w:r>
          </w:p>
        </w:tc>
      </w:tr>
      <w:tr w:rsidR="00F02E03" w:rsidRPr="00CB3FA1" w14:paraId="1A386F45" w14:textId="77777777" w:rsidTr="006F050A">
        <w:trPr>
          <w:cantSplit/>
          <w:trHeight w:val="70"/>
          <w:jc w:val="right"/>
        </w:trPr>
        <w:tc>
          <w:tcPr>
            <w:tcW w:w="8561" w:type="dxa"/>
          </w:tcPr>
          <w:p w14:paraId="2A5BAE3F" w14:textId="77777777" w:rsidR="00F02E03" w:rsidRPr="00BF6F0F" w:rsidRDefault="00F02E03" w:rsidP="006F050A">
            <w:pPr>
              <w:pStyle w:val="afffffff0"/>
              <w:tabs>
                <w:tab w:val="left" w:pos="680"/>
              </w:tabs>
              <w:spacing w:before="60" w:after="60"/>
              <w:ind w:firstLineChars="200" w:firstLine="360"/>
              <w:rPr>
                <w:lang w:val="en-US"/>
              </w:rPr>
            </w:pPr>
            <w:r>
              <w:rPr>
                <w:rFonts w:hint="eastAsia"/>
                <w:lang w:val="en-US"/>
              </w:rPr>
              <w:t>} else {</w:t>
            </w:r>
          </w:p>
        </w:tc>
      </w:tr>
      <w:tr w:rsidR="00F02E03" w:rsidRPr="00CB3FA1" w14:paraId="71EA9063" w14:textId="77777777" w:rsidTr="006F050A">
        <w:trPr>
          <w:cantSplit/>
          <w:trHeight w:val="70"/>
          <w:jc w:val="right"/>
        </w:trPr>
        <w:tc>
          <w:tcPr>
            <w:tcW w:w="8561" w:type="dxa"/>
          </w:tcPr>
          <w:p w14:paraId="02116F61" w14:textId="77777777" w:rsidR="00F02E03" w:rsidRPr="00C52D8A" w:rsidRDefault="00F02E03" w:rsidP="006F050A">
            <w:pPr>
              <w:pStyle w:val="afffffff0"/>
              <w:tabs>
                <w:tab w:val="left" w:pos="680"/>
              </w:tabs>
              <w:spacing w:before="60" w:after="60"/>
              <w:ind w:firstLineChars="400" w:firstLine="720"/>
              <w:rPr>
                <w:noProof/>
                <w:szCs w:val="20"/>
              </w:rPr>
            </w:pPr>
            <w:r w:rsidRPr="007B02F3">
              <w:rPr>
                <w:rFonts w:hint="eastAsia"/>
                <w:noProof/>
                <w:szCs w:val="20"/>
              </w:rPr>
              <w:t>for (</w:t>
            </w:r>
            <w:r>
              <w:rPr>
                <w:noProof/>
                <w:szCs w:val="20"/>
              </w:rPr>
              <w:t>k</w:t>
            </w:r>
            <w:r w:rsidRPr="007B02F3">
              <w:rPr>
                <w:noProof/>
                <w:szCs w:val="20"/>
              </w:rPr>
              <w:t xml:space="preserve">=0; </w:t>
            </w:r>
            <w:r>
              <w:rPr>
                <w:noProof/>
                <w:szCs w:val="20"/>
              </w:rPr>
              <w:t>k</w:t>
            </w:r>
            <w:r w:rsidRPr="007B02F3">
              <w:rPr>
                <w:noProof/>
                <w:szCs w:val="20"/>
              </w:rPr>
              <w:t xml:space="preserve">&lt;3; </w:t>
            </w:r>
            <w:r>
              <w:rPr>
                <w:noProof/>
                <w:szCs w:val="20"/>
              </w:rPr>
              <w:t>k</w:t>
            </w:r>
            <w:r w:rsidRPr="007B02F3">
              <w:rPr>
                <w:noProof/>
                <w:szCs w:val="20"/>
              </w:rPr>
              <w:t>++</w:t>
            </w:r>
            <w:r w:rsidRPr="007B02F3">
              <w:rPr>
                <w:rFonts w:hint="eastAsia"/>
                <w:noProof/>
                <w:szCs w:val="20"/>
              </w:rPr>
              <w:t>)</w:t>
            </w:r>
            <w:r w:rsidRPr="007B02F3">
              <w:rPr>
                <w:noProof/>
                <w:szCs w:val="20"/>
              </w:rPr>
              <w:t xml:space="preserve"> {</w:t>
            </w:r>
          </w:p>
        </w:tc>
      </w:tr>
      <w:tr w:rsidR="00F02E03" w:rsidRPr="00CB3FA1" w14:paraId="201C4E94" w14:textId="77777777" w:rsidTr="006F050A">
        <w:trPr>
          <w:cantSplit/>
          <w:trHeight w:val="70"/>
          <w:jc w:val="right"/>
        </w:trPr>
        <w:tc>
          <w:tcPr>
            <w:tcW w:w="8561" w:type="dxa"/>
          </w:tcPr>
          <w:p w14:paraId="4EB20FFD" w14:textId="77777777" w:rsidR="00F02E03" w:rsidRPr="00C52D8A" w:rsidRDefault="00F02E03" w:rsidP="006F050A">
            <w:pPr>
              <w:pStyle w:val="afffffff0"/>
              <w:tabs>
                <w:tab w:val="left" w:pos="680"/>
              </w:tabs>
              <w:spacing w:before="60" w:after="60"/>
              <w:ind w:firstLineChars="600" w:firstLine="1080"/>
              <w:rPr>
                <w:noProof/>
                <w:szCs w:val="20"/>
              </w:rPr>
            </w:pPr>
            <w:r w:rsidRPr="00F666DA">
              <w:rPr>
                <w:rFonts w:hint="eastAsia"/>
                <w:noProof/>
                <w:szCs w:val="20"/>
              </w:rPr>
              <w:t>if (</w:t>
            </w:r>
            <w:r>
              <w:rPr>
                <w:noProof/>
                <w:szCs w:val="20"/>
              </w:rPr>
              <w:t>k</w:t>
            </w:r>
            <w:r w:rsidRPr="00F666DA">
              <w:rPr>
                <w:noProof/>
                <w:szCs w:val="20"/>
              </w:rPr>
              <w:t xml:space="preserve"> == 0</w:t>
            </w:r>
            <w:r>
              <w:rPr>
                <w:noProof/>
                <w:szCs w:val="20"/>
              </w:rPr>
              <w:t xml:space="preserve"> || (k == 1 &amp;&amp; x == 0) || (k == 2 &amp;&amp; x == </w:t>
            </w:r>
            <w:r>
              <w:rPr>
                <w:lang w:val="en-US"/>
              </w:rPr>
              <w:t xml:space="preserve">(CbWidth[component] </w:t>
            </w:r>
            <w:r>
              <w:rPr>
                <w:rFonts w:hint="eastAsia"/>
                <w:lang w:val="en-US"/>
              </w:rPr>
              <w:t>&gt;&gt;</w:t>
            </w:r>
            <w:r>
              <w:rPr>
                <w:lang w:val="en-US"/>
              </w:rPr>
              <w:t xml:space="preserve"> 1) – 1</w:t>
            </w:r>
            <w:r>
              <w:rPr>
                <w:noProof/>
                <w:szCs w:val="20"/>
              </w:rPr>
              <w:t>)</w:t>
            </w:r>
            <w:r w:rsidRPr="00F666DA">
              <w:rPr>
                <w:rFonts w:hint="eastAsia"/>
                <w:noProof/>
                <w:szCs w:val="20"/>
              </w:rPr>
              <w:t>)</w:t>
            </w:r>
            <w:r w:rsidRPr="00F666DA">
              <w:rPr>
                <w:noProof/>
                <w:szCs w:val="20"/>
              </w:rPr>
              <w:t xml:space="preserve"> {</w:t>
            </w:r>
          </w:p>
        </w:tc>
      </w:tr>
      <w:tr w:rsidR="00F02E03" w:rsidRPr="00CB3FA1" w14:paraId="751ED2DA" w14:textId="77777777" w:rsidTr="006F050A">
        <w:trPr>
          <w:cantSplit/>
          <w:trHeight w:val="70"/>
          <w:jc w:val="right"/>
        </w:trPr>
        <w:tc>
          <w:tcPr>
            <w:tcW w:w="8561" w:type="dxa"/>
          </w:tcPr>
          <w:p w14:paraId="78FF4C4B" w14:textId="77777777" w:rsidR="00F02E03" w:rsidRPr="00C52D8A" w:rsidRDefault="00F02E03" w:rsidP="006F050A">
            <w:pPr>
              <w:pStyle w:val="afffffff0"/>
              <w:tabs>
                <w:tab w:val="left" w:pos="680"/>
              </w:tabs>
              <w:spacing w:before="60" w:after="60"/>
              <w:ind w:firstLineChars="800" w:firstLine="1440"/>
              <w:rPr>
                <w:noProof/>
                <w:szCs w:val="20"/>
              </w:rPr>
            </w:pPr>
            <w:r w:rsidRPr="00F666DA">
              <w:rPr>
                <w:rFonts w:hint="eastAsia"/>
                <w:noProof/>
                <w:szCs w:val="20"/>
              </w:rPr>
              <w:t>grad</w:t>
            </w:r>
            <w:r w:rsidRPr="00F666DA">
              <w:rPr>
                <w:noProof/>
                <w:szCs w:val="20"/>
              </w:rPr>
              <w:t xml:space="preserve"> =</w:t>
            </w:r>
            <w:r>
              <w:rPr>
                <w:noProof/>
                <w:szCs w:val="20"/>
              </w:rPr>
              <w:t xml:space="preserve"> Abs(</w:t>
            </w:r>
            <w:r>
              <w:rPr>
                <w:rFonts w:hAnsi="宋体"/>
              </w:rPr>
              <w:t xml:space="preserve">I[CbPosX[component] + </w:t>
            </w:r>
            <w:r>
              <w:rPr>
                <w:rFonts w:hAnsi="宋体" w:hint="eastAsia"/>
              </w:rPr>
              <w:t>(</w:t>
            </w:r>
            <w:r>
              <w:rPr>
                <w:rFonts w:hAnsi="宋体"/>
              </w:rPr>
              <w:t xml:space="preserve">x &lt;&lt; 1)][CbPosY[component] </w:t>
            </w:r>
            <w:r w:rsidRPr="009C0F43">
              <w:rPr>
                <w:noProof/>
                <w:szCs w:val="20"/>
              </w:rPr>
              <w:t>–</w:t>
            </w:r>
            <w:r>
              <w:rPr>
                <w:rFonts w:hAnsi="宋体"/>
              </w:rPr>
              <w:t xml:space="preserve"> 1] </w:t>
            </w:r>
            <w:r w:rsidRPr="009C0F43">
              <w:rPr>
                <w:noProof/>
                <w:szCs w:val="20"/>
              </w:rPr>
              <w:t>–</w:t>
            </w:r>
            <w:r>
              <w:rPr>
                <w:rFonts w:hAnsi="宋体"/>
              </w:rPr>
              <w:t xml:space="preserve"> I[CbPosX[component] + </w:t>
            </w:r>
            <w:r>
              <w:rPr>
                <w:rFonts w:hAnsi="宋体" w:hint="eastAsia"/>
              </w:rPr>
              <w:t>(</w:t>
            </w:r>
            <w:r>
              <w:rPr>
                <w:rFonts w:hAnsi="宋体"/>
              </w:rPr>
              <w:t xml:space="preserve">x &lt;&lt; 1) + 1][CbPosY[component] </w:t>
            </w:r>
            <w:r w:rsidRPr="009C0F43">
              <w:rPr>
                <w:noProof/>
                <w:szCs w:val="20"/>
              </w:rPr>
              <w:t>–</w:t>
            </w:r>
            <w:r>
              <w:rPr>
                <w:rFonts w:hAnsi="宋体"/>
              </w:rPr>
              <w:t xml:space="preserve"> 1]</w:t>
            </w:r>
            <w:r>
              <w:rPr>
                <w:noProof/>
                <w:szCs w:val="20"/>
              </w:rPr>
              <w:t>)</w:t>
            </w:r>
          </w:p>
        </w:tc>
      </w:tr>
      <w:tr w:rsidR="00F02E03" w:rsidRPr="00CB3FA1" w14:paraId="2532A8BC" w14:textId="77777777" w:rsidTr="006F050A">
        <w:trPr>
          <w:cantSplit/>
          <w:trHeight w:val="70"/>
          <w:jc w:val="right"/>
        </w:trPr>
        <w:tc>
          <w:tcPr>
            <w:tcW w:w="8561" w:type="dxa"/>
          </w:tcPr>
          <w:p w14:paraId="3A8BEDE8" w14:textId="77777777" w:rsidR="00F02E03" w:rsidRPr="00C52D8A" w:rsidRDefault="00F02E03" w:rsidP="006F050A">
            <w:pPr>
              <w:pStyle w:val="afffffff0"/>
              <w:tabs>
                <w:tab w:val="left" w:pos="680"/>
              </w:tabs>
              <w:spacing w:before="60" w:after="60"/>
              <w:ind w:firstLineChars="600" w:firstLine="1080"/>
              <w:rPr>
                <w:noProof/>
                <w:szCs w:val="20"/>
              </w:rPr>
            </w:pPr>
            <w:r>
              <w:rPr>
                <w:rFonts w:hint="eastAsia"/>
                <w:noProof/>
                <w:szCs w:val="20"/>
              </w:rPr>
              <w:t>} else if</w:t>
            </w:r>
            <w:r>
              <w:rPr>
                <w:noProof/>
                <w:szCs w:val="20"/>
              </w:rPr>
              <w:t xml:space="preserve"> </w:t>
            </w:r>
            <w:r>
              <w:rPr>
                <w:rFonts w:hint="eastAsia"/>
                <w:noProof/>
                <w:szCs w:val="20"/>
              </w:rPr>
              <w:t>(</w:t>
            </w:r>
            <w:r>
              <w:rPr>
                <w:noProof/>
                <w:szCs w:val="20"/>
              </w:rPr>
              <w:t>k == 1</w:t>
            </w:r>
            <w:r>
              <w:rPr>
                <w:rFonts w:hint="eastAsia"/>
                <w:noProof/>
                <w:szCs w:val="20"/>
              </w:rPr>
              <w:t>)</w:t>
            </w:r>
            <w:r>
              <w:rPr>
                <w:noProof/>
                <w:szCs w:val="20"/>
              </w:rPr>
              <w:t xml:space="preserve"> {</w:t>
            </w:r>
          </w:p>
        </w:tc>
      </w:tr>
      <w:tr w:rsidR="00F02E03" w:rsidRPr="00CB3FA1" w14:paraId="0229CC36" w14:textId="77777777" w:rsidTr="006F050A">
        <w:trPr>
          <w:cantSplit/>
          <w:trHeight w:val="70"/>
          <w:jc w:val="right"/>
        </w:trPr>
        <w:tc>
          <w:tcPr>
            <w:tcW w:w="8561" w:type="dxa"/>
          </w:tcPr>
          <w:p w14:paraId="23800AC4" w14:textId="77777777" w:rsidR="00F02E03" w:rsidRDefault="00F02E03" w:rsidP="006F050A">
            <w:pPr>
              <w:pStyle w:val="afffffff0"/>
              <w:tabs>
                <w:tab w:val="left" w:pos="680"/>
              </w:tabs>
              <w:spacing w:before="60" w:after="60"/>
              <w:ind w:firstLineChars="800" w:firstLine="1440"/>
              <w:rPr>
                <w:noProof/>
                <w:szCs w:val="20"/>
              </w:rPr>
            </w:pPr>
            <w:r w:rsidRPr="00F666DA">
              <w:rPr>
                <w:rFonts w:hint="eastAsia"/>
                <w:noProof/>
                <w:szCs w:val="20"/>
              </w:rPr>
              <w:t>grad</w:t>
            </w:r>
            <w:r w:rsidRPr="00F666DA">
              <w:rPr>
                <w:noProof/>
                <w:szCs w:val="20"/>
              </w:rPr>
              <w:t xml:space="preserve"> =</w:t>
            </w:r>
            <w:r>
              <w:rPr>
                <w:noProof/>
                <w:szCs w:val="20"/>
              </w:rPr>
              <w:t xml:space="preserve"> (Abs(</w:t>
            </w:r>
            <w:r w:rsidRPr="009C0F43">
              <w:rPr>
                <w:noProof/>
                <w:szCs w:val="20"/>
              </w:rPr>
              <w:t xml:space="preserve">I[CbPosX[component] + </w:t>
            </w:r>
            <w:r w:rsidRPr="009C0F43">
              <w:rPr>
                <w:rFonts w:hint="eastAsia"/>
                <w:noProof/>
                <w:szCs w:val="20"/>
              </w:rPr>
              <w:t>(</w:t>
            </w:r>
            <w:r w:rsidRPr="009C0F43">
              <w:rPr>
                <w:noProof/>
                <w:szCs w:val="20"/>
              </w:rPr>
              <w:t xml:space="preserve">x &lt;&lt; 1) – 1][CbPosY[component] – 1] – I[CbPosX[component] + </w:t>
            </w:r>
            <w:r w:rsidRPr="009C0F43">
              <w:rPr>
                <w:rFonts w:hint="eastAsia"/>
                <w:noProof/>
                <w:szCs w:val="20"/>
              </w:rPr>
              <w:t>(</w:t>
            </w:r>
            <w:r w:rsidRPr="009C0F43">
              <w:rPr>
                <w:noProof/>
                <w:szCs w:val="20"/>
              </w:rPr>
              <w:t>x &lt;&lt; 1)][CbPosY[component] – 1]</w:t>
            </w:r>
            <w:r>
              <w:rPr>
                <w:noProof/>
                <w:szCs w:val="20"/>
              </w:rPr>
              <w:t>) + Abs(</w:t>
            </w:r>
            <w:r w:rsidRPr="009C0F43">
              <w:rPr>
                <w:noProof/>
                <w:szCs w:val="20"/>
              </w:rPr>
              <w:t xml:space="preserve">I[CbPosX[component] + </w:t>
            </w:r>
            <w:r w:rsidRPr="009C0F43">
              <w:rPr>
                <w:rFonts w:hint="eastAsia"/>
                <w:noProof/>
                <w:szCs w:val="20"/>
              </w:rPr>
              <w:t>(</w:t>
            </w:r>
            <w:r w:rsidRPr="009C0F43">
              <w:rPr>
                <w:noProof/>
                <w:szCs w:val="20"/>
              </w:rPr>
              <w:t xml:space="preserve">x &lt;&lt; 1)][CbPosY[component] – 1] – I[CbPosX[component] + </w:t>
            </w:r>
            <w:r w:rsidRPr="009C0F43">
              <w:rPr>
                <w:rFonts w:hint="eastAsia"/>
                <w:noProof/>
                <w:szCs w:val="20"/>
              </w:rPr>
              <w:t>(</w:t>
            </w:r>
            <w:r w:rsidRPr="009C0F43">
              <w:rPr>
                <w:noProof/>
                <w:szCs w:val="20"/>
              </w:rPr>
              <w:t>x &lt;&lt; 1) + 1][CbPosY[component] – 1]</w:t>
            </w:r>
            <w:r>
              <w:rPr>
                <w:noProof/>
                <w:szCs w:val="20"/>
              </w:rPr>
              <w:t>) + 1) &gt;&gt; 1</w:t>
            </w:r>
          </w:p>
        </w:tc>
      </w:tr>
      <w:tr w:rsidR="00F02E03" w:rsidRPr="00CB3FA1" w14:paraId="4927C129" w14:textId="77777777" w:rsidTr="006F050A">
        <w:trPr>
          <w:cantSplit/>
          <w:trHeight w:val="70"/>
          <w:jc w:val="right"/>
        </w:trPr>
        <w:tc>
          <w:tcPr>
            <w:tcW w:w="8561" w:type="dxa"/>
          </w:tcPr>
          <w:p w14:paraId="188BE047" w14:textId="77777777" w:rsidR="00F02E03" w:rsidRPr="00C52D8A" w:rsidRDefault="00F02E03" w:rsidP="006F050A">
            <w:pPr>
              <w:pStyle w:val="afffffff0"/>
              <w:tabs>
                <w:tab w:val="left" w:pos="680"/>
              </w:tabs>
              <w:spacing w:before="60" w:after="60"/>
              <w:ind w:firstLineChars="600" w:firstLine="1080"/>
              <w:rPr>
                <w:noProof/>
                <w:szCs w:val="20"/>
              </w:rPr>
            </w:pPr>
            <w:r>
              <w:rPr>
                <w:rFonts w:hint="eastAsia"/>
                <w:noProof/>
                <w:szCs w:val="20"/>
              </w:rPr>
              <w:t>} else {</w:t>
            </w:r>
            <w:r>
              <w:rPr>
                <w:noProof/>
                <w:szCs w:val="20"/>
              </w:rPr>
              <w:t xml:space="preserve">  /* k == 2*/</w:t>
            </w:r>
          </w:p>
        </w:tc>
      </w:tr>
      <w:tr w:rsidR="00F02E03" w:rsidRPr="00CB3FA1" w14:paraId="0D8D74EB" w14:textId="77777777" w:rsidTr="006F050A">
        <w:trPr>
          <w:cantSplit/>
          <w:trHeight w:val="70"/>
          <w:jc w:val="right"/>
        </w:trPr>
        <w:tc>
          <w:tcPr>
            <w:tcW w:w="8561" w:type="dxa"/>
          </w:tcPr>
          <w:p w14:paraId="152A29AC" w14:textId="77777777" w:rsidR="00F02E03" w:rsidRPr="00F666DA" w:rsidRDefault="00F02E03" w:rsidP="006F050A">
            <w:pPr>
              <w:pStyle w:val="afffffff0"/>
              <w:tabs>
                <w:tab w:val="left" w:pos="680"/>
              </w:tabs>
              <w:spacing w:before="60" w:after="60"/>
              <w:ind w:firstLineChars="800" w:firstLine="1440"/>
              <w:rPr>
                <w:noProof/>
                <w:szCs w:val="20"/>
              </w:rPr>
            </w:pPr>
            <w:r w:rsidRPr="00F666DA">
              <w:rPr>
                <w:rFonts w:hint="eastAsia"/>
                <w:noProof/>
                <w:szCs w:val="20"/>
              </w:rPr>
              <w:t>grad</w:t>
            </w:r>
            <w:r w:rsidRPr="00F666DA">
              <w:rPr>
                <w:noProof/>
                <w:szCs w:val="20"/>
              </w:rPr>
              <w:t xml:space="preserve"> =</w:t>
            </w:r>
            <w:r>
              <w:rPr>
                <w:noProof/>
                <w:szCs w:val="20"/>
              </w:rPr>
              <w:t xml:space="preserve"> (Abs(</w:t>
            </w:r>
            <w:r w:rsidRPr="00BF6F0F">
              <w:rPr>
                <w:noProof/>
                <w:szCs w:val="20"/>
              </w:rPr>
              <w:t xml:space="preserve">I[CbPosX[component] + </w:t>
            </w:r>
            <w:r w:rsidRPr="00BF6F0F">
              <w:rPr>
                <w:rFonts w:hint="eastAsia"/>
                <w:noProof/>
                <w:szCs w:val="20"/>
              </w:rPr>
              <w:t>(</w:t>
            </w:r>
            <w:r w:rsidRPr="00BF6F0F">
              <w:rPr>
                <w:noProof/>
                <w:szCs w:val="20"/>
              </w:rPr>
              <w:t xml:space="preserve">x &lt;&lt; 1)][CbPosY[component] – 1] – I[CbPosX[component] + </w:t>
            </w:r>
            <w:r w:rsidRPr="00BF6F0F">
              <w:rPr>
                <w:rFonts w:hint="eastAsia"/>
                <w:noProof/>
                <w:szCs w:val="20"/>
              </w:rPr>
              <w:t>(</w:t>
            </w:r>
            <w:r w:rsidRPr="00BF6F0F">
              <w:rPr>
                <w:noProof/>
                <w:szCs w:val="20"/>
              </w:rPr>
              <w:t>x &lt;&lt; 1)</w:t>
            </w:r>
            <w:r>
              <w:rPr>
                <w:noProof/>
                <w:szCs w:val="20"/>
              </w:rPr>
              <w:t xml:space="preserve"> + 1</w:t>
            </w:r>
            <w:r w:rsidRPr="00BF6F0F">
              <w:rPr>
                <w:noProof/>
                <w:szCs w:val="20"/>
              </w:rPr>
              <w:t>][CbPosY[component] – 1]</w:t>
            </w:r>
            <w:r>
              <w:rPr>
                <w:noProof/>
                <w:szCs w:val="20"/>
              </w:rPr>
              <w:t>) + Abs(</w:t>
            </w:r>
            <w:r w:rsidRPr="00BF6F0F">
              <w:rPr>
                <w:noProof/>
                <w:szCs w:val="20"/>
              </w:rPr>
              <w:t xml:space="preserve">I[CbPosX[component] + </w:t>
            </w:r>
            <w:r w:rsidRPr="00BF6F0F">
              <w:rPr>
                <w:rFonts w:hint="eastAsia"/>
                <w:noProof/>
                <w:szCs w:val="20"/>
              </w:rPr>
              <w:t>(</w:t>
            </w:r>
            <w:r w:rsidRPr="00BF6F0F">
              <w:rPr>
                <w:noProof/>
                <w:szCs w:val="20"/>
              </w:rPr>
              <w:t>x &lt;&lt; 1)</w:t>
            </w:r>
            <w:r>
              <w:rPr>
                <w:noProof/>
                <w:szCs w:val="20"/>
              </w:rPr>
              <w:t xml:space="preserve"> + 1</w:t>
            </w:r>
            <w:r w:rsidRPr="00BF6F0F">
              <w:rPr>
                <w:noProof/>
                <w:szCs w:val="20"/>
              </w:rPr>
              <w:t xml:space="preserve">][CbPosY[component] – 1] – I[CbPosX[component] + </w:t>
            </w:r>
            <w:r w:rsidRPr="00BF6F0F">
              <w:rPr>
                <w:rFonts w:hint="eastAsia"/>
                <w:noProof/>
                <w:szCs w:val="20"/>
              </w:rPr>
              <w:t>(</w:t>
            </w:r>
            <w:r w:rsidRPr="00BF6F0F">
              <w:rPr>
                <w:noProof/>
                <w:szCs w:val="20"/>
              </w:rPr>
              <w:t xml:space="preserve">x &lt;&lt; 1) + </w:t>
            </w:r>
            <w:r>
              <w:rPr>
                <w:noProof/>
                <w:szCs w:val="20"/>
              </w:rPr>
              <w:t>2</w:t>
            </w:r>
            <w:r w:rsidRPr="00BF6F0F">
              <w:rPr>
                <w:noProof/>
                <w:szCs w:val="20"/>
              </w:rPr>
              <w:t>][CbPosY[component] – 1]</w:t>
            </w:r>
            <w:r>
              <w:rPr>
                <w:noProof/>
                <w:szCs w:val="20"/>
              </w:rPr>
              <w:t>) + 1) &gt;&gt; 1</w:t>
            </w:r>
          </w:p>
        </w:tc>
      </w:tr>
      <w:tr w:rsidR="00F02E03" w:rsidRPr="00CB3FA1" w14:paraId="3710EBFD" w14:textId="77777777" w:rsidTr="006F050A">
        <w:trPr>
          <w:cantSplit/>
          <w:trHeight w:val="70"/>
          <w:jc w:val="right"/>
        </w:trPr>
        <w:tc>
          <w:tcPr>
            <w:tcW w:w="8561" w:type="dxa"/>
          </w:tcPr>
          <w:p w14:paraId="06CB0F26" w14:textId="77777777" w:rsidR="00F02E03" w:rsidRPr="00F666DA" w:rsidRDefault="00F02E03" w:rsidP="006F050A">
            <w:pPr>
              <w:pStyle w:val="afffffff0"/>
              <w:tabs>
                <w:tab w:val="left" w:pos="680"/>
              </w:tabs>
              <w:spacing w:before="60" w:after="60"/>
              <w:ind w:firstLineChars="600" w:firstLine="1080"/>
              <w:rPr>
                <w:noProof/>
                <w:szCs w:val="20"/>
              </w:rPr>
            </w:pPr>
            <w:r>
              <w:rPr>
                <w:rFonts w:hint="eastAsia"/>
                <w:noProof/>
                <w:szCs w:val="20"/>
              </w:rPr>
              <w:t>}</w:t>
            </w:r>
          </w:p>
        </w:tc>
      </w:tr>
      <w:tr w:rsidR="00F02E03" w:rsidRPr="00CB3FA1" w14:paraId="11CA4EA7" w14:textId="77777777" w:rsidTr="006F050A">
        <w:trPr>
          <w:cantSplit/>
          <w:trHeight w:val="70"/>
          <w:jc w:val="right"/>
        </w:trPr>
        <w:tc>
          <w:tcPr>
            <w:tcW w:w="8561" w:type="dxa"/>
          </w:tcPr>
          <w:p w14:paraId="1F3A11D1" w14:textId="77777777" w:rsidR="00F02E03" w:rsidRDefault="00F02E03" w:rsidP="006F050A">
            <w:pPr>
              <w:pStyle w:val="afffffff0"/>
              <w:tabs>
                <w:tab w:val="left" w:pos="680"/>
              </w:tabs>
              <w:spacing w:before="60" w:after="60"/>
              <w:ind w:firstLineChars="600" w:firstLine="1080"/>
              <w:rPr>
                <w:noProof/>
                <w:szCs w:val="20"/>
              </w:rPr>
            </w:pPr>
            <w:r w:rsidRPr="00FD3655">
              <w:rPr>
                <w:noProof/>
                <w:szCs w:val="20"/>
              </w:rPr>
              <w:t>if</w:t>
            </w:r>
            <w:r>
              <w:rPr>
                <w:noProof/>
                <w:szCs w:val="20"/>
              </w:rPr>
              <w:t xml:space="preserve"> </w:t>
            </w:r>
            <w:r w:rsidRPr="00FD3655">
              <w:rPr>
                <w:noProof/>
                <w:szCs w:val="20"/>
              </w:rPr>
              <w:t>(PredMode[component] == ‘IBC_MODE’)</w:t>
            </w:r>
            <w:r>
              <w:rPr>
                <w:noProof/>
                <w:szCs w:val="20"/>
              </w:rPr>
              <w:t xml:space="preserve"> </w:t>
            </w:r>
            <w:r w:rsidRPr="00FD3655">
              <w:rPr>
                <w:noProof/>
                <w:szCs w:val="20"/>
              </w:rPr>
              <w:t>{</w:t>
            </w:r>
          </w:p>
        </w:tc>
      </w:tr>
      <w:tr w:rsidR="00F02E03" w:rsidRPr="00CB3FA1" w14:paraId="18571B87" w14:textId="77777777" w:rsidTr="006F050A">
        <w:trPr>
          <w:cantSplit/>
          <w:trHeight w:val="70"/>
          <w:jc w:val="right"/>
        </w:trPr>
        <w:tc>
          <w:tcPr>
            <w:tcW w:w="8561" w:type="dxa"/>
          </w:tcPr>
          <w:p w14:paraId="19381A56" w14:textId="77777777" w:rsidR="00F02E03" w:rsidRDefault="00F02E03" w:rsidP="006F050A">
            <w:pPr>
              <w:pStyle w:val="afffffff0"/>
              <w:tabs>
                <w:tab w:val="left" w:pos="680"/>
              </w:tabs>
              <w:spacing w:before="60" w:after="60"/>
              <w:ind w:firstLineChars="800" w:firstLine="1440"/>
              <w:rPr>
                <w:noProof/>
                <w:szCs w:val="20"/>
              </w:rPr>
            </w:pPr>
            <w:r>
              <w:rPr>
                <w:rFonts w:hint="eastAsia"/>
                <w:noProof/>
                <w:szCs w:val="20"/>
              </w:rPr>
              <w:t xml:space="preserve">qpMin = </w:t>
            </w:r>
            <w:r>
              <w:rPr>
                <w:noProof/>
                <w:szCs w:val="20"/>
              </w:rPr>
              <w:t>jndQpIbc</w:t>
            </w:r>
          </w:p>
        </w:tc>
      </w:tr>
      <w:tr w:rsidR="00F02E03" w:rsidRPr="00CB3FA1" w14:paraId="6BEC0FE6" w14:textId="77777777" w:rsidTr="006F050A">
        <w:trPr>
          <w:cantSplit/>
          <w:trHeight w:val="70"/>
          <w:jc w:val="right"/>
        </w:trPr>
        <w:tc>
          <w:tcPr>
            <w:tcW w:w="8561" w:type="dxa"/>
          </w:tcPr>
          <w:p w14:paraId="60C7CC0E" w14:textId="77777777" w:rsidR="00F02E03" w:rsidRDefault="00F02E03" w:rsidP="006F050A">
            <w:pPr>
              <w:pStyle w:val="afffffff0"/>
              <w:tabs>
                <w:tab w:val="left" w:pos="680"/>
              </w:tabs>
              <w:spacing w:before="60" w:after="60"/>
              <w:ind w:firstLineChars="600" w:firstLine="1080"/>
              <w:rPr>
                <w:noProof/>
                <w:szCs w:val="20"/>
              </w:rPr>
            </w:pPr>
            <w:r>
              <w:rPr>
                <w:rFonts w:hint="eastAsia"/>
                <w:noProof/>
                <w:szCs w:val="20"/>
              </w:rPr>
              <w:t>}</w:t>
            </w:r>
            <w:r>
              <w:rPr>
                <w:noProof/>
                <w:szCs w:val="20"/>
              </w:rPr>
              <w:t xml:space="preserve"> else</w:t>
            </w:r>
            <w:r>
              <w:rPr>
                <w:rFonts w:hint="eastAsia"/>
                <w:noProof/>
                <w:szCs w:val="20"/>
              </w:rPr>
              <w:t xml:space="preserve"> </w:t>
            </w:r>
            <w:r>
              <w:rPr>
                <w:noProof/>
                <w:szCs w:val="20"/>
              </w:rPr>
              <w:t>{</w:t>
            </w:r>
          </w:p>
        </w:tc>
      </w:tr>
      <w:tr w:rsidR="00F02E03" w:rsidRPr="00CB3FA1" w14:paraId="36979E9C" w14:textId="77777777" w:rsidTr="006F050A">
        <w:trPr>
          <w:cantSplit/>
          <w:trHeight w:val="70"/>
          <w:jc w:val="right"/>
        </w:trPr>
        <w:tc>
          <w:tcPr>
            <w:tcW w:w="8561" w:type="dxa"/>
          </w:tcPr>
          <w:p w14:paraId="5A2ACA16" w14:textId="77777777" w:rsidR="00F02E03" w:rsidRDefault="00F02E03" w:rsidP="006F050A">
            <w:pPr>
              <w:pStyle w:val="afffffff0"/>
              <w:tabs>
                <w:tab w:val="left" w:pos="680"/>
              </w:tabs>
              <w:spacing w:before="60" w:after="60"/>
              <w:ind w:firstLineChars="800" w:firstLine="1440"/>
              <w:rPr>
                <w:noProof/>
                <w:szCs w:val="20"/>
              </w:rPr>
            </w:pPr>
            <w:r>
              <w:rPr>
                <w:rFonts w:hint="eastAsia"/>
                <w:noProof/>
                <w:szCs w:val="20"/>
              </w:rPr>
              <w:t>qpMin</w:t>
            </w:r>
            <w:r>
              <w:rPr>
                <w:noProof/>
                <w:szCs w:val="20"/>
              </w:rPr>
              <w:t xml:space="preserve"> = jndQp</w:t>
            </w:r>
          </w:p>
        </w:tc>
      </w:tr>
      <w:tr w:rsidR="00F02E03" w:rsidRPr="00CB3FA1" w14:paraId="069F32E1" w14:textId="77777777" w:rsidTr="006F050A">
        <w:trPr>
          <w:cantSplit/>
          <w:trHeight w:val="70"/>
          <w:jc w:val="right"/>
        </w:trPr>
        <w:tc>
          <w:tcPr>
            <w:tcW w:w="8561" w:type="dxa"/>
          </w:tcPr>
          <w:p w14:paraId="71ACA0BC" w14:textId="77777777" w:rsidR="00F02E03" w:rsidRDefault="00F02E03" w:rsidP="006F050A">
            <w:pPr>
              <w:pStyle w:val="afffffff0"/>
              <w:tabs>
                <w:tab w:val="left" w:pos="680"/>
              </w:tabs>
              <w:spacing w:before="60" w:after="60"/>
              <w:ind w:firstLineChars="600" w:firstLine="1080"/>
              <w:rPr>
                <w:noProof/>
                <w:szCs w:val="20"/>
              </w:rPr>
            </w:pPr>
            <w:r>
              <w:rPr>
                <w:rFonts w:hint="eastAsia"/>
                <w:noProof/>
                <w:szCs w:val="20"/>
              </w:rPr>
              <w:t>}</w:t>
            </w:r>
          </w:p>
        </w:tc>
      </w:tr>
      <w:tr w:rsidR="00F02E03" w:rsidRPr="00CB3FA1" w14:paraId="65D386A3" w14:textId="77777777" w:rsidTr="006F050A">
        <w:trPr>
          <w:cantSplit/>
          <w:trHeight w:val="70"/>
          <w:jc w:val="right"/>
        </w:trPr>
        <w:tc>
          <w:tcPr>
            <w:tcW w:w="8561" w:type="dxa"/>
          </w:tcPr>
          <w:p w14:paraId="246F887A" w14:textId="77777777" w:rsidR="00F02E03" w:rsidRDefault="00F02E03" w:rsidP="006F050A">
            <w:pPr>
              <w:pStyle w:val="afffffff0"/>
              <w:tabs>
                <w:tab w:val="left" w:pos="680"/>
              </w:tabs>
              <w:spacing w:before="60" w:after="60"/>
              <w:ind w:firstLineChars="600" w:firstLine="1080"/>
              <w:rPr>
                <w:noProof/>
                <w:szCs w:val="20"/>
              </w:rPr>
            </w:pPr>
            <w:r>
              <w:rPr>
                <w:rFonts w:hint="eastAsia"/>
                <w:noProof/>
                <w:szCs w:val="20"/>
              </w:rPr>
              <w:t>if (</w:t>
            </w:r>
            <w:r w:rsidRPr="00AE4432">
              <w:rPr>
                <w:noProof/>
                <w:szCs w:val="20"/>
              </w:rPr>
              <w:t xml:space="preserve">Qp[component]&lt;= </w:t>
            </w:r>
            <w:r>
              <w:rPr>
                <w:noProof/>
                <w:szCs w:val="20"/>
              </w:rPr>
              <w:t>qpMin</w:t>
            </w:r>
            <w:r>
              <w:rPr>
                <w:rFonts w:hint="eastAsia"/>
                <w:noProof/>
                <w:szCs w:val="20"/>
              </w:rPr>
              <w:t>)</w:t>
            </w:r>
            <w:r>
              <w:rPr>
                <w:noProof/>
                <w:szCs w:val="20"/>
              </w:rPr>
              <w:t xml:space="preserve"> {</w:t>
            </w:r>
          </w:p>
        </w:tc>
      </w:tr>
      <w:tr w:rsidR="00F02E03" w:rsidRPr="00CB3FA1" w14:paraId="1895DB35" w14:textId="77777777" w:rsidTr="006F050A">
        <w:trPr>
          <w:cantSplit/>
          <w:trHeight w:val="70"/>
          <w:jc w:val="right"/>
        </w:trPr>
        <w:tc>
          <w:tcPr>
            <w:tcW w:w="8561" w:type="dxa"/>
          </w:tcPr>
          <w:p w14:paraId="7EE0FEA4" w14:textId="77777777" w:rsidR="00F02E03" w:rsidRDefault="00F02E03" w:rsidP="006F050A">
            <w:pPr>
              <w:pStyle w:val="afffffff0"/>
              <w:tabs>
                <w:tab w:val="left" w:pos="680"/>
              </w:tabs>
              <w:spacing w:before="60" w:after="60"/>
              <w:ind w:firstLineChars="800" w:firstLine="1440"/>
              <w:rPr>
                <w:noProof/>
                <w:szCs w:val="20"/>
              </w:rPr>
            </w:pPr>
            <w:r w:rsidRPr="009D43A2">
              <w:rPr>
                <w:noProof/>
                <w:szCs w:val="20"/>
              </w:rPr>
              <w:t>QpArray[</w:t>
            </w:r>
            <w:r>
              <w:rPr>
                <w:noProof/>
                <w:szCs w:val="20"/>
              </w:rPr>
              <w:t>k</w:t>
            </w:r>
            <w:r w:rsidRPr="009D43A2">
              <w:rPr>
                <w:noProof/>
                <w:szCs w:val="20"/>
              </w:rPr>
              <w:t>][x]</w:t>
            </w:r>
            <w:r>
              <w:rPr>
                <w:noProof/>
                <w:szCs w:val="20"/>
              </w:rPr>
              <w:t xml:space="preserve"> = Qp[component]</w:t>
            </w:r>
          </w:p>
        </w:tc>
      </w:tr>
      <w:tr w:rsidR="00F02E03" w:rsidRPr="00CB3FA1" w14:paraId="58BCCE91" w14:textId="77777777" w:rsidTr="006F050A">
        <w:trPr>
          <w:cantSplit/>
          <w:trHeight w:val="70"/>
          <w:jc w:val="right"/>
        </w:trPr>
        <w:tc>
          <w:tcPr>
            <w:tcW w:w="8561" w:type="dxa"/>
          </w:tcPr>
          <w:p w14:paraId="48073D05" w14:textId="77777777" w:rsidR="00F02E03" w:rsidRPr="00C52D8A" w:rsidRDefault="00F02E03" w:rsidP="006F050A">
            <w:pPr>
              <w:pStyle w:val="afffffff0"/>
              <w:tabs>
                <w:tab w:val="left" w:pos="680"/>
              </w:tabs>
              <w:spacing w:before="60" w:after="60"/>
              <w:ind w:firstLineChars="600" w:firstLine="1080"/>
              <w:rPr>
                <w:noProof/>
                <w:szCs w:val="20"/>
              </w:rPr>
            </w:pPr>
            <w:r>
              <w:rPr>
                <w:noProof/>
                <w:szCs w:val="20"/>
              </w:rPr>
              <w:t xml:space="preserve">} else </w:t>
            </w:r>
            <w:r>
              <w:rPr>
                <w:rFonts w:hint="eastAsia"/>
                <w:noProof/>
                <w:szCs w:val="20"/>
              </w:rPr>
              <w:t>if</w:t>
            </w:r>
            <w:r>
              <w:rPr>
                <w:noProof/>
                <w:szCs w:val="20"/>
              </w:rPr>
              <w:t xml:space="preserve"> (</w:t>
            </w:r>
            <w:r w:rsidRPr="007B02F3">
              <w:rPr>
                <w:noProof/>
                <w:szCs w:val="20"/>
              </w:rPr>
              <w:t xml:space="preserve">grad &lt;= </w:t>
            </w:r>
            <w:r w:rsidRPr="00C52D8A">
              <w:rPr>
                <w:szCs w:val="20"/>
              </w:rPr>
              <w:t>resiThres</w:t>
            </w:r>
            <w:r w:rsidRPr="00E042A0">
              <w:rPr>
                <w:noProof/>
                <w:szCs w:val="20"/>
              </w:rPr>
              <w:t>0</w:t>
            </w:r>
            <w:r w:rsidRPr="007B02F3">
              <w:rPr>
                <w:noProof/>
                <w:szCs w:val="20"/>
              </w:rPr>
              <w:t xml:space="preserve"> &amp;&amp; </w:t>
            </w:r>
            <w:r w:rsidRPr="00BF6F0F">
              <w:rPr>
                <w:noProof/>
                <w:szCs w:val="20"/>
              </w:rPr>
              <w:t>ComplexityLevel</w:t>
            </w:r>
            <w:r w:rsidRPr="00BF6F0F">
              <w:rPr>
                <w:rFonts w:hint="eastAsia"/>
                <w:noProof/>
                <w:szCs w:val="20"/>
              </w:rPr>
              <w:t>[</w:t>
            </w:r>
            <w:r w:rsidRPr="00BF6F0F">
              <w:rPr>
                <w:noProof/>
                <w:szCs w:val="20"/>
              </w:rPr>
              <w:t>component == 0</w:t>
            </w:r>
            <w:r>
              <w:rPr>
                <w:noProof/>
                <w:szCs w:val="20"/>
              </w:rPr>
              <w:t xml:space="preserve"> </w:t>
            </w:r>
            <w:r w:rsidRPr="00BF6F0F">
              <w:rPr>
                <w:noProof/>
                <w:szCs w:val="20"/>
              </w:rPr>
              <w:t>? 0 : 1</w:t>
            </w:r>
            <w:r w:rsidRPr="00BF6F0F">
              <w:rPr>
                <w:rFonts w:hint="eastAsia"/>
                <w:noProof/>
                <w:szCs w:val="20"/>
              </w:rPr>
              <w:t>]</w:t>
            </w:r>
            <w:r w:rsidRPr="007B02F3">
              <w:rPr>
                <w:noProof/>
                <w:szCs w:val="20"/>
              </w:rPr>
              <w:t xml:space="preserve"> &gt;= </w:t>
            </w:r>
            <w:r>
              <w:rPr>
                <w:noProof/>
                <w:szCs w:val="20"/>
              </w:rPr>
              <w:t>BwqComplexTh) {</w:t>
            </w:r>
          </w:p>
        </w:tc>
      </w:tr>
      <w:tr w:rsidR="00F02E03" w:rsidRPr="00CB3FA1" w14:paraId="5ED32F65" w14:textId="77777777" w:rsidTr="006F050A">
        <w:trPr>
          <w:cantSplit/>
          <w:trHeight w:val="70"/>
          <w:jc w:val="right"/>
        </w:trPr>
        <w:tc>
          <w:tcPr>
            <w:tcW w:w="8561" w:type="dxa"/>
          </w:tcPr>
          <w:p w14:paraId="5E4D8424" w14:textId="77777777" w:rsidR="00F02E03" w:rsidRPr="00C52D8A" w:rsidRDefault="00F02E03" w:rsidP="006F050A">
            <w:pPr>
              <w:pStyle w:val="afffffff0"/>
              <w:tabs>
                <w:tab w:val="left" w:pos="680"/>
              </w:tabs>
              <w:spacing w:before="60" w:after="60"/>
              <w:ind w:firstLineChars="800" w:firstLine="1440"/>
              <w:rPr>
                <w:noProof/>
                <w:szCs w:val="20"/>
              </w:rPr>
            </w:pPr>
            <w:r w:rsidRPr="009D43A2">
              <w:rPr>
                <w:noProof/>
                <w:szCs w:val="20"/>
              </w:rPr>
              <w:t>QpArray[</w:t>
            </w:r>
            <w:r>
              <w:rPr>
                <w:noProof/>
                <w:szCs w:val="20"/>
              </w:rPr>
              <w:t>k</w:t>
            </w:r>
            <w:r w:rsidRPr="009D43A2">
              <w:rPr>
                <w:noProof/>
                <w:szCs w:val="20"/>
              </w:rPr>
              <w:t>][x]</w:t>
            </w:r>
            <w:r>
              <w:rPr>
                <w:noProof/>
                <w:szCs w:val="20"/>
              </w:rPr>
              <w:t xml:space="preserve"> = Max(Qp[component] – 2, qpMin)</w:t>
            </w:r>
          </w:p>
        </w:tc>
      </w:tr>
      <w:tr w:rsidR="00F02E03" w:rsidRPr="00CB3FA1" w14:paraId="0BA69587" w14:textId="77777777" w:rsidTr="006F050A">
        <w:trPr>
          <w:cantSplit/>
          <w:trHeight w:val="70"/>
          <w:jc w:val="right"/>
        </w:trPr>
        <w:tc>
          <w:tcPr>
            <w:tcW w:w="8561" w:type="dxa"/>
          </w:tcPr>
          <w:p w14:paraId="66CE191F" w14:textId="77777777" w:rsidR="00F02E03" w:rsidRPr="00C52D8A" w:rsidRDefault="00F02E03" w:rsidP="006F050A">
            <w:pPr>
              <w:pStyle w:val="afffffff0"/>
              <w:tabs>
                <w:tab w:val="left" w:pos="680"/>
              </w:tabs>
              <w:spacing w:before="60" w:after="60"/>
              <w:ind w:firstLineChars="600" w:firstLine="1080"/>
              <w:rPr>
                <w:noProof/>
                <w:szCs w:val="20"/>
              </w:rPr>
            </w:pPr>
            <w:r>
              <w:rPr>
                <w:rFonts w:hint="eastAsia"/>
                <w:noProof/>
                <w:szCs w:val="20"/>
              </w:rPr>
              <w:t>}</w:t>
            </w:r>
            <w:r>
              <w:rPr>
                <w:noProof/>
                <w:szCs w:val="20"/>
              </w:rPr>
              <w:t xml:space="preserve"> else if (</w:t>
            </w:r>
            <w:r w:rsidRPr="007B02F3">
              <w:rPr>
                <w:noProof/>
                <w:szCs w:val="20"/>
              </w:rPr>
              <w:t xml:space="preserve">grad &lt;= </w:t>
            </w:r>
            <w:r w:rsidRPr="00C52D8A">
              <w:rPr>
                <w:szCs w:val="20"/>
              </w:rPr>
              <w:t>resiThres</w:t>
            </w:r>
            <w:r>
              <w:rPr>
                <w:noProof/>
                <w:szCs w:val="20"/>
              </w:rPr>
              <w:t>1) {</w:t>
            </w:r>
          </w:p>
        </w:tc>
      </w:tr>
      <w:tr w:rsidR="00F02E03" w:rsidRPr="00CB3FA1" w14:paraId="2795E336" w14:textId="77777777" w:rsidTr="006F050A">
        <w:trPr>
          <w:cantSplit/>
          <w:trHeight w:val="70"/>
          <w:jc w:val="right"/>
        </w:trPr>
        <w:tc>
          <w:tcPr>
            <w:tcW w:w="8561" w:type="dxa"/>
          </w:tcPr>
          <w:p w14:paraId="10C318AA" w14:textId="77777777" w:rsidR="00F02E03" w:rsidRDefault="00F02E03" w:rsidP="006F050A">
            <w:pPr>
              <w:pStyle w:val="afffffff0"/>
              <w:tabs>
                <w:tab w:val="left" w:pos="680"/>
              </w:tabs>
              <w:spacing w:before="60" w:after="60"/>
              <w:ind w:firstLineChars="800" w:firstLine="1440"/>
              <w:rPr>
                <w:noProof/>
                <w:szCs w:val="20"/>
              </w:rPr>
            </w:pPr>
            <w:r w:rsidRPr="009D43A2">
              <w:rPr>
                <w:noProof/>
                <w:szCs w:val="20"/>
              </w:rPr>
              <w:lastRenderedPageBreak/>
              <w:t>QpArray[</w:t>
            </w:r>
            <w:r>
              <w:rPr>
                <w:noProof/>
                <w:szCs w:val="20"/>
              </w:rPr>
              <w:t>k</w:t>
            </w:r>
            <w:r w:rsidRPr="009D43A2">
              <w:rPr>
                <w:noProof/>
                <w:szCs w:val="20"/>
              </w:rPr>
              <w:t>][x]</w:t>
            </w:r>
            <w:r>
              <w:rPr>
                <w:noProof/>
                <w:szCs w:val="20"/>
              </w:rPr>
              <w:t xml:space="preserve"> = Max(Qp[component] – 1, qpMin)</w:t>
            </w:r>
          </w:p>
        </w:tc>
      </w:tr>
      <w:tr w:rsidR="00F02E03" w:rsidRPr="00CB3FA1" w14:paraId="2719A9F0" w14:textId="77777777" w:rsidTr="006F050A">
        <w:trPr>
          <w:cantSplit/>
          <w:trHeight w:val="70"/>
          <w:jc w:val="right"/>
        </w:trPr>
        <w:tc>
          <w:tcPr>
            <w:tcW w:w="8561" w:type="dxa"/>
          </w:tcPr>
          <w:p w14:paraId="3C3A63F6" w14:textId="77777777" w:rsidR="00F02E03" w:rsidRDefault="00F02E03" w:rsidP="006F050A">
            <w:pPr>
              <w:pStyle w:val="afffffff0"/>
              <w:tabs>
                <w:tab w:val="left" w:pos="680"/>
              </w:tabs>
              <w:spacing w:before="60" w:after="60"/>
              <w:ind w:firstLineChars="600" w:firstLine="1080"/>
              <w:rPr>
                <w:noProof/>
                <w:szCs w:val="20"/>
              </w:rPr>
            </w:pPr>
            <w:r>
              <w:rPr>
                <w:rFonts w:hint="eastAsia"/>
                <w:noProof/>
                <w:szCs w:val="20"/>
              </w:rPr>
              <w:t>}</w:t>
            </w:r>
            <w:r>
              <w:rPr>
                <w:noProof/>
                <w:szCs w:val="20"/>
              </w:rPr>
              <w:t xml:space="preserve"> else {</w:t>
            </w:r>
          </w:p>
        </w:tc>
      </w:tr>
      <w:tr w:rsidR="00F02E03" w:rsidRPr="00CB3FA1" w14:paraId="7378E1B7" w14:textId="77777777" w:rsidTr="006F050A">
        <w:trPr>
          <w:cantSplit/>
          <w:trHeight w:val="70"/>
          <w:jc w:val="right"/>
        </w:trPr>
        <w:tc>
          <w:tcPr>
            <w:tcW w:w="8561" w:type="dxa"/>
          </w:tcPr>
          <w:p w14:paraId="1E99204D" w14:textId="77777777" w:rsidR="00F02E03" w:rsidRDefault="00F02E03" w:rsidP="006F050A">
            <w:pPr>
              <w:pStyle w:val="afffffff0"/>
              <w:tabs>
                <w:tab w:val="left" w:pos="680"/>
              </w:tabs>
              <w:spacing w:before="60" w:after="60"/>
              <w:ind w:firstLineChars="800" w:firstLine="1440"/>
              <w:rPr>
                <w:noProof/>
                <w:szCs w:val="20"/>
              </w:rPr>
            </w:pPr>
            <w:r w:rsidRPr="009D43A2">
              <w:rPr>
                <w:noProof/>
                <w:szCs w:val="20"/>
              </w:rPr>
              <w:t>QpArray[</w:t>
            </w:r>
            <w:r>
              <w:rPr>
                <w:noProof/>
                <w:szCs w:val="20"/>
              </w:rPr>
              <w:t>k</w:t>
            </w:r>
            <w:r w:rsidRPr="009D43A2">
              <w:rPr>
                <w:noProof/>
                <w:szCs w:val="20"/>
              </w:rPr>
              <w:t>][x]</w:t>
            </w:r>
            <w:r>
              <w:rPr>
                <w:noProof/>
                <w:szCs w:val="20"/>
              </w:rPr>
              <w:t xml:space="preserve"> = Qp[component]</w:t>
            </w:r>
          </w:p>
        </w:tc>
      </w:tr>
      <w:tr w:rsidR="00F02E03" w:rsidRPr="00CB3FA1" w14:paraId="40B2E703" w14:textId="77777777" w:rsidTr="006F050A">
        <w:trPr>
          <w:cantSplit/>
          <w:trHeight w:val="70"/>
          <w:jc w:val="right"/>
        </w:trPr>
        <w:tc>
          <w:tcPr>
            <w:tcW w:w="8561" w:type="dxa"/>
          </w:tcPr>
          <w:p w14:paraId="7F782F13" w14:textId="77777777" w:rsidR="00F02E03" w:rsidRDefault="00F02E03" w:rsidP="006F050A">
            <w:pPr>
              <w:pStyle w:val="afffffff0"/>
              <w:tabs>
                <w:tab w:val="left" w:pos="680"/>
              </w:tabs>
              <w:spacing w:before="60" w:after="60"/>
              <w:ind w:firstLineChars="600" w:firstLine="1080"/>
              <w:rPr>
                <w:noProof/>
                <w:szCs w:val="20"/>
              </w:rPr>
            </w:pPr>
            <w:r>
              <w:rPr>
                <w:rFonts w:hint="eastAsia"/>
                <w:noProof/>
                <w:szCs w:val="20"/>
              </w:rPr>
              <w:t>}</w:t>
            </w:r>
          </w:p>
        </w:tc>
      </w:tr>
      <w:tr w:rsidR="00F02E03" w:rsidRPr="00CB3FA1" w14:paraId="1F139C62" w14:textId="77777777" w:rsidTr="006F050A">
        <w:trPr>
          <w:cantSplit/>
          <w:trHeight w:val="70"/>
          <w:jc w:val="right"/>
        </w:trPr>
        <w:tc>
          <w:tcPr>
            <w:tcW w:w="8561" w:type="dxa"/>
          </w:tcPr>
          <w:p w14:paraId="2A55225A" w14:textId="77777777" w:rsidR="00F02E03" w:rsidRDefault="00F02E03" w:rsidP="006F050A">
            <w:pPr>
              <w:pStyle w:val="afffffff0"/>
              <w:tabs>
                <w:tab w:val="left" w:pos="680"/>
              </w:tabs>
              <w:spacing w:before="60" w:after="60"/>
              <w:ind w:firstLineChars="400" w:firstLine="720"/>
              <w:rPr>
                <w:noProof/>
                <w:szCs w:val="20"/>
              </w:rPr>
            </w:pPr>
            <w:r>
              <w:rPr>
                <w:rFonts w:hint="eastAsia"/>
                <w:noProof/>
                <w:szCs w:val="20"/>
              </w:rPr>
              <w:t>}</w:t>
            </w:r>
          </w:p>
        </w:tc>
      </w:tr>
      <w:tr w:rsidR="00F02E03" w:rsidRPr="00CB3FA1" w14:paraId="48D908DA" w14:textId="77777777" w:rsidTr="006F050A">
        <w:trPr>
          <w:cantSplit/>
          <w:trHeight w:val="70"/>
          <w:jc w:val="right"/>
        </w:trPr>
        <w:tc>
          <w:tcPr>
            <w:tcW w:w="8561" w:type="dxa"/>
          </w:tcPr>
          <w:p w14:paraId="4E630C3B" w14:textId="77777777" w:rsidR="00F02E03" w:rsidRPr="00FE5EA8" w:rsidRDefault="00F02E03" w:rsidP="006F050A">
            <w:pPr>
              <w:pStyle w:val="afffffff0"/>
              <w:tabs>
                <w:tab w:val="left" w:pos="680"/>
              </w:tabs>
              <w:spacing w:before="60" w:after="60"/>
              <w:ind w:firstLineChars="200" w:firstLine="360"/>
              <w:rPr>
                <w:lang w:val="en-US"/>
              </w:rPr>
            </w:pPr>
            <w:r>
              <w:rPr>
                <w:rFonts w:hint="eastAsia"/>
                <w:lang w:val="en-US"/>
              </w:rPr>
              <w:t>}</w:t>
            </w:r>
          </w:p>
        </w:tc>
      </w:tr>
      <w:tr w:rsidR="00F02E03" w:rsidRPr="00CB3FA1" w14:paraId="220C3F4A" w14:textId="77777777" w:rsidTr="006F050A">
        <w:trPr>
          <w:cantSplit/>
          <w:trHeight w:val="70"/>
          <w:jc w:val="right"/>
        </w:trPr>
        <w:tc>
          <w:tcPr>
            <w:tcW w:w="8561" w:type="dxa"/>
          </w:tcPr>
          <w:p w14:paraId="49356FBB" w14:textId="77777777" w:rsidR="00F02E03" w:rsidRPr="00FC5005" w:rsidRDefault="00F02E03" w:rsidP="006F050A">
            <w:pPr>
              <w:pStyle w:val="afffffff0"/>
              <w:tabs>
                <w:tab w:val="left" w:pos="680"/>
              </w:tabs>
              <w:spacing w:before="60" w:after="60"/>
              <w:rPr>
                <w:lang w:val="en-US"/>
              </w:rPr>
            </w:pPr>
            <w:r>
              <w:rPr>
                <w:rFonts w:hint="eastAsia"/>
                <w:lang w:val="en-US"/>
              </w:rPr>
              <w:t>}</w:t>
            </w:r>
          </w:p>
        </w:tc>
      </w:tr>
    </w:tbl>
    <w:p w14:paraId="4AE4B201" w14:textId="77777777" w:rsidR="00F02E03" w:rsidRPr="00D4390D" w:rsidRDefault="00F02E03" w:rsidP="00F02E03">
      <w:pPr>
        <w:widowControl/>
        <w:tabs>
          <w:tab w:val="center" w:pos="4201"/>
          <w:tab w:val="right" w:leader="dot" w:pos="9298"/>
        </w:tabs>
        <w:autoSpaceDE w:val="0"/>
        <w:autoSpaceDN w:val="0"/>
        <w:rPr>
          <w:rFonts w:ascii="宋体" w:hAnsi="宋体"/>
        </w:rPr>
      </w:pPr>
    </w:p>
    <w:p w14:paraId="428DAC13" w14:textId="77777777" w:rsidR="00F02E03" w:rsidRPr="0014357A" w:rsidRDefault="00F02E03" w:rsidP="00F02E03">
      <w:pPr>
        <w:pStyle w:val="a7"/>
        <w:spacing w:before="156" w:after="156"/>
      </w:pPr>
      <w:bookmarkStart w:id="1325" w:name="_Ref93847747"/>
      <w:r w:rsidRPr="0014357A">
        <w:rPr>
          <w:rFonts w:hint="eastAsia"/>
        </w:rPr>
        <w:t>块预测</w:t>
      </w:r>
      <w:r w:rsidRPr="0014357A">
        <w:t>模式</w:t>
      </w:r>
      <w:r>
        <w:rPr>
          <w:rFonts w:hint="eastAsia"/>
        </w:rPr>
        <w:t>残差</w:t>
      </w:r>
      <w:r w:rsidRPr="0014357A">
        <w:t>块解码</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5"/>
    </w:p>
    <w:p w14:paraId="500F3B54" w14:textId="77777777" w:rsidR="00F02E03" w:rsidRPr="0014357A" w:rsidRDefault="00F02E03" w:rsidP="00F02E03">
      <w:pPr>
        <w:pStyle w:val="a8"/>
        <w:spacing w:before="156" w:after="156"/>
      </w:pPr>
      <w:r w:rsidRPr="0014357A">
        <w:rPr>
          <w:rFonts w:hint="eastAsia"/>
        </w:rPr>
        <w:t>概述</w:t>
      </w:r>
    </w:p>
    <w:p w14:paraId="7363EAF7"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14357A">
        <w:rPr>
          <w:rFonts w:ascii="宋体" w:hint="eastAsia"/>
          <w:noProof/>
          <w:kern w:val="0"/>
          <w:szCs w:val="20"/>
        </w:rPr>
        <w:t>本条定义</w:t>
      </w:r>
      <w:r>
        <w:rPr>
          <w:rFonts w:ascii="宋体" w:hint="eastAsia"/>
          <w:noProof/>
          <w:kern w:val="0"/>
          <w:szCs w:val="20"/>
        </w:rPr>
        <w:t>宽为</w:t>
      </w:r>
      <w:r>
        <w:rPr>
          <w:rFonts w:ascii="宋体"/>
          <w:noProof/>
          <w:kern w:val="0"/>
          <w:szCs w:val="20"/>
        </w:rPr>
        <w:t>CbWidth</w:t>
      </w:r>
      <w:r w:rsidRPr="005277AA">
        <w:rPr>
          <w:rFonts w:ascii="宋体"/>
          <w:noProof/>
          <w:kern w:val="0"/>
          <w:szCs w:val="20"/>
        </w:rPr>
        <w:t>[component]</w:t>
      </w:r>
      <w:r>
        <w:rPr>
          <w:rFonts w:ascii="宋体" w:hint="eastAsia"/>
          <w:noProof/>
          <w:kern w:val="0"/>
          <w:szCs w:val="20"/>
        </w:rPr>
        <w:t>高为</w:t>
      </w:r>
      <w:r>
        <w:rPr>
          <w:rFonts w:ascii="宋体"/>
          <w:noProof/>
          <w:kern w:val="0"/>
          <w:szCs w:val="20"/>
        </w:rPr>
        <w:t>CbHeight</w:t>
      </w:r>
      <w:r w:rsidRPr="005277AA">
        <w:rPr>
          <w:rFonts w:ascii="宋体"/>
          <w:noProof/>
          <w:kern w:val="0"/>
          <w:szCs w:val="20"/>
        </w:rPr>
        <w:t>[component]</w:t>
      </w:r>
      <w:r>
        <w:rPr>
          <w:rFonts w:ascii="宋体" w:hint="eastAsia"/>
          <w:noProof/>
          <w:kern w:val="0"/>
          <w:szCs w:val="20"/>
        </w:rPr>
        <w:t>的</w:t>
      </w:r>
      <w:r w:rsidRPr="0014357A">
        <w:rPr>
          <w:rFonts w:ascii="宋体" w:hint="eastAsia"/>
          <w:noProof/>
          <w:kern w:val="0"/>
          <w:szCs w:val="20"/>
        </w:rPr>
        <w:t>残差</w:t>
      </w:r>
      <w:r w:rsidRPr="0014357A">
        <w:rPr>
          <w:rFonts w:ascii="宋体"/>
          <w:noProof/>
          <w:kern w:val="0"/>
          <w:szCs w:val="20"/>
        </w:rPr>
        <w:t>样本矩阵</w:t>
      </w:r>
      <w:proofErr w:type="spellStart"/>
      <w:r w:rsidRPr="0014357A">
        <w:rPr>
          <w:rFonts w:ascii="宋体" w:hAnsi="宋体" w:hint="eastAsia"/>
        </w:rPr>
        <w:t>R</w:t>
      </w:r>
      <w:r w:rsidRPr="0014357A">
        <w:rPr>
          <w:rFonts w:ascii="宋体" w:hAnsi="宋体"/>
        </w:rPr>
        <w:t>esidualMatrix</w:t>
      </w:r>
      <w:proofErr w:type="spellEnd"/>
      <w:r w:rsidRPr="0014357A">
        <w:rPr>
          <w:rFonts w:ascii="宋体" w:hint="eastAsia"/>
          <w:noProof/>
          <w:kern w:val="0"/>
          <w:szCs w:val="20"/>
        </w:rPr>
        <w:t>的导出过程，</w:t>
      </w:r>
      <w:r>
        <w:rPr>
          <w:rFonts w:ascii="宋体" w:hint="eastAsia"/>
          <w:noProof/>
          <w:kern w:val="0"/>
          <w:szCs w:val="20"/>
        </w:rPr>
        <w:t>即</w:t>
      </w:r>
      <w:r w:rsidRPr="0014357A">
        <w:rPr>
          <w:rFonts w:ascii="宋体"/>
          <w:noProof/>
          <w:kern w:val="0"/>
          <w:szCs w:val="20"/>
        </w:rPr>
        <w:t>反量化</w:t>
      </w:r>
      <w:r w:rsidRPr="0014357A">
        <w:rPr>
          <w:rFonts w:ascii="宋体" w:hint="eastAsia"/>
          <w:noProof/>
          <w:kern w:val="0"/>
          <w:szCs w:val="20"/>
        </w:rPr>
        <w:t>（见</w:t>
      </w:r>
      <w:r w:rsidRPr="0014357A">
        <w:rPr>
          <w:rFonts w:ascii="宋体"/>
          <w:noProof/>
          <w:kern w:val="0"/>
          <w:szCs w:val="20"/>
        </w:rPr>
        <w:fldChar w:fldCharType="begin"/>
      </w:r>
      <w:r w:rsidRPr="0014357A">
        <w:rPr>
          <w:rFonts w:ascii="宋体"/>
          <w:noProof/>
          <w:kern w:val="0"/>
          <w:szCs w:val="20"/>
        </w:rPr>
        <w:instrText xml:space="preserve"> </w:instrText>
      </w:r>
      <w:r w:rsidRPr="0014357A">
        <w:rPr>
          <w:rFonts w:ascii="宋体" w:hint="eastAsia"/>
          <w:noProof/>
          <w:kern w:val="0"/>
          <w:szCs w:val="20"/>
        </w:rPr>
        <w:instrText>REF _Ref93924265 \r \h</w:instrText>
      </w:r>
      <w:r w:rsidRPr="0014357A">
        <w:rPr>
          <w:rFonts w:ascii="宋体"/>
          <w:noProof/>
          <w:kern w:val="0"/>
          <w:szCs w:val="20"/>
        </w:rPr>
        <w:instrText xml:space="preserve">  \* MERGEFORMAT </w:instrText>
      </w:r>
      <w:r w:rsidRPr="0014357A">
        <w:rPr>
          <w:rFonts w:ascii="宋体"/>
          <w:noProof/>
          <w:kern w:val="0"/>
          <w:szCs w:val="20"/>
        </w:rPr>
      </w:r>
      <w:r w:rsidRPr="0014357A">
        <w:rPr>
          <w:rFonts w:ascii="宋体"/>
          <w:noProof/>
          <w:kern w:val="0"/>
          <w:szCs w:val="20"/>
        </w:rPr>
        <w:fldChar w:fldCharType="separate"/>
      </w:r>
      <w:r>
        <w:rPr>
          <w:rFonts w:ascii="宋体" w:hint="eastAsia"/>
          <w:noProof/>
          <w:kern w:val="0"/>
          <w:szCs w:val="20"/>
        </w:rPr>
        <w:t xml:space="preserve">9.7.3.3.2　</w:t>
      </w:r>
      <w:r w:rsidRPr="0014357A">
        <w:rPr>
          <w:rFonts w:ascii="宋体"/>
          <w:noProof/>
          <w:kern w:val="0"/>
          <w:szCs w:val="20"/>
        </w:rPr>
        <w:fldChar w:fldCharType="end"/>
      </w:r>
      <w:r w:rsidRPr="0014357A">
        <w:rPr>
          <w:rFonts w:ascii="宋体" w:hint="eastAsia"/>
          <w:noProof/>
          <w:kern w:val="0"/>
          <w:szCs w:val="20"/>
        </w:rPr>
        <w:t>）</w:t>
      </w:r>
      <w:r w:rsidRPr="0014357A">
        <w:rPr>
          <w:rFonts w:ascii="宋体"/>
          <w:noProof/>
          <w:kern w:val="0"/>
          <w:szCs w:val="20"/>
        </w:rPr>
        <w:t>过程。</w:t>
      </w:r>
    </w:p>
    <w:p w14:paraId="5B3A03AF" w14:textId="77777777" w:rsidR="00F02E03" w:rsidRPr="0014357A" w:rsidRDefault="00F02E03" w:rsidP="00F02E03">
      <w:pPr>
        <w:pStyle w:val="a8"/>
        <w:spacing w:before="156" w:after="156"/>
      </w:pPr>
      <w:bookmarkStart w:id="1326" w:name="_Toc265614650"/>
      <w:bookmarkStart w:id="1327" w:name="_Toc265614971"/>
      <w:bookmarkStart w:id="1328" w:name="_Toc289711847"/>
      <w:bookmarkStart w:id="1329" w:name="_Toc289712034"/>
      <w:bookmarkStart w:id="1330" w:name="_Toc289712176"/>
      <w:bookmarkStart w:id="1331" w:name="_Toc294597877"/>
      <w:bookmarkStart w:id="1332" w:name="_Toc294621243"/>
      <w:bookmarkStart w:id="1333" w:name="_Toc295814546"/>
      <w:bookmarkStart w:id="1334" w:name="_Toc295814630"/>
      <w:bookmarkStart w:id="1335" w:name="_Toc326585515"/>
      <w:bookmarkStart w:id="1336" w:name="_Toc326585861"/>
      <w:bookmarkStart w:id="1337" w:name="_Toc327373353"/>
      <w:bookmarkStart w:id="1338" w:name="_Toc327373457"/>
      <w:bookmarkStart w:id="1339" w:name="_Toc327398500"/>
      <w:bookmarkStart w:id="1340" w:name="_Toc327457870"/>
      <w:bookmarkStart w:id="1341" w:name="_Toc327458050"/>
      <w:bookmarkStart w:id="1342" w:name="_Toc327458695"/>
      <w:bookmarkStart w:id="1343" w:name="_Toc327459555"/>
      <w:bookmarkStart w:id="1344" w:name="_Toc327459652"/>
      <w:bookmarkStart w:id="1345" w:name="_Toc327459779"/>
      <w:bookmarkStart w:id="1346" w:name="_Toc327525625"/>
      <w:bookmarkStart w:id="1347" w:name="_Toc327526067"/>
      <w:bookmarkStart w:id="1348" w:name="_Toc327526179"/>
      <w:bookmarkStart w:id="1349" w:name="_Toc327526284"/>
      <w:bookmarkStart w:id="1350" w:name="_Ref478686319"/>
      <w:bookmarkStart w:id="1351" w:name="_Ref93849300"/>
      <w:bookmarkStart w:id="1352" w:name="_Ref93924265"/>
      <w:r w:rsidRPr="0014357A">
        <w:rPr>
          <w:rFonts w:hint="eastAsia"/>
        </w:rPr>
        <w:t>块预测</w:t>
      </w:r>
      <w:r w:rsidRPr="0014357A">
        <w:t>模式</w:t>
      </w:r>
      <w:r w:rsidRPr="0014357A">
        <w:rPr>
          <w:rFonts w:hint="eastAsia"/>
        </w:rPr>
        <w:t>反量化</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5BAC3773"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14357A">
        <w:rPr>
          <w:rFonts w:ascii="宋体" w:hint="eastAsia"/>
          <w:noProof/>
          <w:kern w:val="0"/>
          <w:szCs w:val="20"/>
        </w:rPr>
        <w:t>本条</w:t>
      </w:r>
      <w:r w:rsidRPr="0014357A">
        <w:rPr>
          <w:rFonts w:ascii="宋体"/>
          <w:noProof/>
          <w:kern w:val="0"/>
          <w:szCs w:val="20"/>
        </w:rPr>
        <w:t>定义残差样本</w:t>
      </w:r>
      <w:r w:rsidRPr="0014357A">
        <w:rPr>
          <w:rFonts w:ascii="宋体" w:hint="eastAsia"/>
          <w:noProof/>
          <w:kern w:val="0"/>
          <w:szCs w:val="20"/>
        </w:rPr>
        <w:t>矩阵</w:t>
      </w:r>
      <w:r w:rsidRPr="0014357A">
        <w:rPr>
          <w:rFonts w:ascii="宋体"/>
          <w:noProof/>
          <w:kern w:val="0"/>
          <w:szCs w:val="20"/>
        </w:rPr>
        <w:t>Block</w:t>
      </w:r>
      <w:r>
        <w:rPr>
          <w:rFonts w:ascii="宋体"/>
          <w:noProof/>
          <w:kern w:val="0"/>
          <w:szCs w:val="20"/>
        </w:rPr>
        <w:t>Resi</w:t>
      </w:r>
      <w:r w:rsidRPr="0014357A">
        <w:rPr>
          <w:rFonts w:ascii="宋体"/>
          <w:noProof/>
          <w:kern w:val="0"/>
          <w:szCs w:val="20"/>
        </w:rPr>
        <w:t>Data[component]的反量化过程</w:t>
      </w:r>
      <w:r>
        <w:rPr>
          <w:rFonts w:ascii="宋体" w:hint="eastAsia"/>
          <w:noProof/>
          <w:kern w:val="0"/>
          <w:szCs w:val="20"/>
        </w:rPr>
        <w:t>，</w:t>
      </w:r>
      <w:r w:rsidRPr="0014357A">
        <w:rPr>
          <w:rFonts w:ascii="宋体"/>
          <w:noProof/>
          <w:kern w:val="0"/>
          <w:szCs w:val="20"/>
        </w:rPr>
        <w:t>计算</w:t>
      </w:r>
      <w:r>
        <w:rPr>
          <w:rFonts w:ascii="宋体" w:hint="eastAsia"/>
          <w:noProof/>
          <w:kern w:val="0"/>
          <w:szCs w:val="20"/>
        </w:rPr>
        <w:t>过程如下</w:t>
      </w:r>
      <w:r w:rsidRPr="0014357A">
        <w:rPr>
          <w:rFonts w:ascii="宋体"/>
          <w:noProof/>
          <w:kern w:val="0"/>
          <w:szCs w:val="20"/>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1540C4" w14:paraId="16441514" w14:textId="77777777" w:rsidTr="006F050A">
        <w:trPr>
          <w:cantSplit/>
          <w:trHeight w:val="70"/>
          <w:jc w:val="right"/>
        </w:trPr>
        <w:tc>
          <w:tcPr>
            <w:tcW w:w="9014" w:type="dxa"/>
          </w:tcPr>
          <w:p w14:paraId="78D81FAC" w14:textId="77777777" w:rsidR="00F02E03" w:rsidRPr="005677F6" w:rsidRDefault="00F02E03" w:rsidP="006F050A">
            <w:pPr>
              <w:pStyle w:val="afffffff0"/>
              <w:tabs>
                <w:tab w:val="left" w:pos="680"/>
              </w:tabs>
              <w:spacing w:before="60" w:after="60"/>
              <w:rPr>
                <w:noProof/>
                <w:szCs w:val="20"/>
              </w:rPr>
            </w:pPr>
            <w:r w:rsidRPr="00E03130">
              <w:rPr>
                <w:lang w:val="en-US"/>
              </w:rPr>
              <w:t>for (x=0; x&lt;</w:t>
            </w:r>
            <w:r>
              <w:rPr>
                <w:lang w:val="en-US"/>
              </w:rPr>
              <w:t>CbWidth[component]</w:t>
            </w:r>
            <w:r w:rsidRPr="00E03130">
              <w:rPr>
                <w:lang w:val="en-US"/>
              </w:rPr>
              <w:t>; x++) {</w:t>
            </w:r>
          </w:p>
        </w:tc>
      </w:tr>
      <w:tr w:rsidR="00F02E03" w:rsidRPr="001540C4" w14:paraId="3088D750" w14:textId="77777777" w:rsidTr="006F050A">
        <w:trPr>
          <w:cantSplit/>
          <w:trHeight w:val="70"/>
          <w:jc w:val="right"/>
        </w:trPr>
        <w:tc>
          <w:tcPr>
            <w:tcW w:w="9014" w:type="dxa"/>
          </w:tcPr>
          <w:p w14:paraId="4CE96307" w14:textId="77777777" w:rsidR="00F02E03" w:rsidRPr="005677F6" w:rsidRDefault="00F02E03" w:rsidP="006F050A">
            <w:pPr>
              <w:pStyle w:val="afffffff0"/>
              <w:tabs>
                <w:tab w:val="left" w:pos="680"/>
              </w:tabs>
              <w:spacing w:before="60" w:after="60"/>
              <w:ind w:firstLineChars="200" w:firstLine="360"/>
              <w:rPr>
                <w:noProof/>
                <w:szCs w:val="20"/>
              </w:rPr>
            </w:pPr>
            <w:r w:rsidRPr="00E7261A">
              <w:rPr>
                <w:lang w:val="en-US"/>
              </w:rPr>
              <w:t>for (</w:t>
            </w:r>
            <w:r>
              <w:rPr>
                <w:lang w:val="en-US"/>
              </w:rPr>
              <w:t>y</w:t>
            </w:r>
            <w:r w:rsidRPr="00E7261A">
              <w:rPr>
                <w:lang w:val="en-US"/>
              </w:rPr>
              <w:t xml:space="preserve">=0; </w:t>
            </w:r>
            <w:r>
              <w:rPr>
                <w:lang w:val="en-US"/>
              </w:rPr>
              <w:t>y</w:t>
            </w:r>
            <w:r w:rsidRPr="00E7261A">
              <w:rPr>
                <w:lang w:val="en-US"/>
              </w:rPr>
              <w:t>&lt;</w:t>
            </w:r>
            <w:r>
              <w:rPr>
                <w:lang w:val="en-US"/>
              </w:rPr>
              <w:t>CbHeight[component]</w:t>
            </w:r>
            <w:r w:rsidRPr="00E7261A">
              <w:rPr>
                <w:lang w:val="en-US"/>
              </w:rPr>
              <w:t xml:space="preserve">; </w:t>
            </w:r>
            <w:r>
              <w:rPr>
                <w:lang w:val="en-US"/>
              </w:rPr>
              <w:t>y</w:t>
            </w:r>
            <w:r w:rsidRPr="00E7261A">
              <w:rPr>
                <w:lang w:val="en-US"/>
              </w:rPr>
              <w:t>++) {</w:t>
            </w:r>
          </w:p>
        </w:tc>
      </w:tr>
      <w:tr w:rsidR="00F02E03" w:rsidRPr="001540C4" w14:paraId="2E9237AD" w14:textId="77777777" w:rsidTr="006F050A">
        <w:trPr>
          <w:cantSplit/>
          <w:trHeight w:val="70"/>
          <w:jc w:val="right"/>
        </w:trPr>
        <w:tc>
          <w:tcPr>
            <w:tcW w:w="9014" w:type="dxa"/>
          </w:tcPr>
          <w:p w14:paraId="0CB8F4C1" w14:textId="77777777" w:rsidR="00F02E03" w:rsidRPr="001540C4" w:rsidRDefault="00F02E03" w:rsidP="006F050A">
            <w:pPr>
              <w:pStyle w:val="afffffff0"/>
              <w:tabs>
                <w:tab w:val="left" w:pos="680"/>
              </w:tabs>
              <w:spacing w:before="60" w:after="60"/>
              <w:ind w:firstLineChars="400" w:firstLine="720"/>
              <w:rPr>
                <w:noProof/>
                <w:szCs w:val="20"/>
              </w:rPr>
            </w:pPr>
            <w:r w:rsidRPr="005677F6">
              <w:rPr>
                <w:noProof/>
                <w:szCs w:val="20"/>
              </w:rPr>
              <w:t>if</w:t>
            </w:r>
            <w:r>
              <w:rPr>
                <w:noProof/>
                <w:szCs w:val="20"/>
              </w:rPr>
              <w:t xml:space="preserve"> </w:t>
            </w:r>
            <w:r w:rsidRPr="005677F6">
              <w:rPr>
                <w:noProof/>
                <w:szCs w:val="20"/>
              </w:rPr>
              <w:t>(Cl[component][x][y]</w:t>
            </w:r>
            <w:r>
              <w:rPr>
                <w:noProof/>
                <w:szCs w:val="20"/>
              </w:rPr>
              <w:t xml:space="preserve"> </w:t>
            </w:r>
            <w:r w:rsidRPr="005677F6">
              <w:rPr>
                <w:noProof/>
                <w:szCs w:val="20"/>
              </w:rPr>
              <w:t>==</w:t>
            </w:r>
            <w:r>
              <w:rPr>
                <w:noProof/>
                <w:szCs w:val="20"/>
              </w:rPr>
              <w:t xml:space="preserve"> </w:t>
            </w:r>
            <w:r w:rsidRPr="005677F6">
              <w:rPr>
                <w:noProof/>
                <w:szCs w:val="20"/>
              </w:rPr>
              <w:t>BitDepth[component])</w:t>
            </w:r>
            <w:r>
              <w:rPr>
                <w:noProof/>
                <w:szCs w:val="20"/>
              </w:rPr>
              <w:t xml:space="preserve"> </w:t>
            </w:r>
            <w:r w:rsidRPr="005677F6">
              <w:rPr>
                <w:noProof/>
                <w:szCs w:val="20"/>
              </w:rPr>
              <w:t>{</w:t>
            </w:r>
          </w:p>
        </w:tc>
      </w:tr>
      <w:tr w:rsidR="00F02E03" w:rsidRPr="001540C4" w14:paraId="457F54D1" w14:textId="77777777" w:rsidTr="006F050A">
        <w:trPr>
          <w:cantSplit/>
          <w:trHeight w:val="70"/>
          <w:jc w:val="right"/>
        </w:trPr>
        <w:tc>
          <w:tcPr>
            <w:tcW w:w="9014" w:type="dxa"/>
          </w:tcPr>
          <w:p w14:paraId="3A6EBE17" w14:textId="77777777" w:rsidR="00F02E03" w:rsidRPr="001540C4" w:rsidRDefault="00F02E03" w:rsidP="006F050A">
            <w:pPr>
              <w:pStyle w:val="afffffff0"/>
              <w:tabs>
                <w:tab w:val="left" w:pos="680"/>
              </w:tabs>
              <w:spacing w:before="60" w:after="60"/>
              <w:ind w:firstLineChars="600" w:firstLine="1080"/>
              <w:rPr>
                <w:lang w:val="en-US"/>
              </w:rPr>
            </w:pPr>
            <w:r w:rsidRPr="001540C4">
              <w:rPr>
                <w:noProof/>
                <w:szCs w:val="20"/>
              </w:rPr>
              <w:t>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 = 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w:t>
            </w:r>
          </w:p>
        </w:tc>
      </w:tr>
      <w:tr w:rsidR="00F02E03" w:rsidRPr="001540C4" w14:paraId="47697A4E" w14:textId="77777777" w:rsidTr="006F050A">
        <w:trPr>
          <w:cantSplit/>
          <w:trHeight w:val="70"/>
          <w:jc w:val="right"/>
        </w:trPr>
        <w:tc>
          <w:tcPr>
            <w:tcW w:w="9014" w:type="dxa"/>
          </w:tcPr>
          <w:p w14:paraId="40E5B54F" w14:textId="77777777" w:rsidR="00F02E03" w:rsidRPr="001540C4" w:rsidRDefault="00F02E03" w:rsidP="006F050A">
            <w:pPr>
              <w:pStyle w:val="afffffff0"/>
              <w:tabs>
                <w:tab w:val="left" w:pos="680"/>
              </w:tabs>
              <w:spacing w:before="60" w:after="60"/>
              <w:ind w:firstLineChars="400" w:firstLine="720"/>
              <w:rPr>
                <w:noProof/>
                <w:szCs w:val="20"/>
              </w:rPr>
            </w:pPr>
            <w:r>
              <w:rPr>
                <w:rFonts w:hint="eastAsia"/>
                <w:noProof/>
                <w:szCs w:val="20"/>
              </w:rPr>
              <w:t>}</w:t>
            </w:r>
            <w:r>
              <w:rPr>
                <w:noProof/>
                <w:szCs w:val="20"/>
              </w:rPr>
              <w:t xml:space="preserve"> else {</w:t>
            </w:r>
          </w:p>
        </w:tc>
      </w:tr>
      <w:tr w:rsidR="00F02E03" w:rsidRPr="001540C4" w14:paraId="0E95F970" w14:textId="77777777" w:rsidTr="006F050A">
        <w:trPr>
          <w:cantSplit/>
          <w:trHeight w:val="70"/>
          <w:jc w:val="right"/>
        </w:trPr>
        <w:tc>
          <w:tcPr>
            <w:tcW w:w="9014" w:type="dxa"/>
          </w:tcPr>
          <w:p w14:paraId="3485DDAD" w14:textId="77777777" w:rsidR="00F02E03" w:rsidRDefault="00F02E03" w:rsidP="006F050A">
            <w:pPr>
              <w:pStyle w:val="afffffff0"/>
              <w:tabs>
                <w:tab w:val="left" w:pos="680"/>
              </w:tabs>
              <w:spacing w:before="60" w:after="60"/>
              <w:ind w:firstLineChars="600" w:firstLine="1080"/>
              <w:rPr>
                <w:noProof/>
                <w:szCs w:val="20"/>
              </w:rPr>
            </w:pPr>
            <w:r>
              <w:rPr>
                <w:rFonts w:hint="eastAsia"/>
                <w:noProof/>
                <w:szCs w:val="20"/>
              </w:rPr>
              <w:t>if</w:t>
            </w:r>
            <w:r>
              <w:rPr>
                <w:noProof/>
                <w:szCs w:val="20"/>
              </w:rPr>
              <w:t xml:space="preserve"> (Cu</w:t>
            </w:r>
            <w:r w:rsidRPr="00FD3655">
              <w:rPr>
                <w:noProof/>
                <w:szCs w:val="20"/>
              </w:rPr>
              <w:t>Dp</w:t>
            </w:r>
            <w:r>
              <w:rPr>
                <w:noProof/>
                <w:szCs w:val="20"/>
              </w:rPr>
              <w:t>Intra</w:t>
            </w:r>
            <w:r w:rsidRPr="00FD3655">
              <w:rPr>
                <w:noProof/>
                <w:szCs w:val="20"/>
              </w:rPr>
              <w:t>Flag</w:t>
            </w:r>
            <w:r>
              <w:rPr>
                <w:noProof/>
                <w:szCs w:val="20"/>
              </w:rPr>
              <w:t xml:space="preserve"> &amp;&amp; Cu</w:t>
            </w:r>
            <w:r w:rsidRPr="00FD3655">
              <w:rPr>
                <w:noProof/>
                <w:szCs w:val="20"/>
              </w:rPr>
              <w:t>Sdp</w:t>
            </w:r>
            <w:r>
              <w:rPr>
                <w:noProof/>
                <w:szCs w:val="20"/>
              </w:rPr>
              <w:t>Intra</w:t>
            </w:r>
            <w:r w:rsidRPr="00FD3655">
              <w:rPr>
                <w:noProof/>
                <w:szCs w:val="20"/>
              </w:rPr>
              <w:t xml:space="preserve">Flag[x </w:t>
            </w:r>
            <w:r>
              <w:rPr>
                <w:rFonts w:hint="eastAsia"/>
                <w:noProof/>
                <w:szCs w:val="20"/>
              </w:rPr>
              <w:t>/</w:t>
            </w:r>
            <w:r w:rsidRPr="00FD3655">
              <w:rPr>
                <w:noProof/>
                <w:szCs w:val="20"/>
              </w:rPr>
              <w:t xml:space="preserve"> (CbWidth[component] &gt;&gt; 2)]</w:t>
            </w:r>
            <w:r>
              <w:rPr>
                <w:noProof/>
                <w:szCs w:val="20"/>
              </w:rPr>
              <w:t xml:space="preserve"> &amp;&amp; </w:t>
            </w:r>
            <w:r w:rsidRPr="00FD3655">
              <w:rPr>
                <w:noProof/>
                <w:szCs w:val="20"/>
              </w:rPr>
              <w:t xml:space="preserve">PredMode[component] </w:t>
            </w:r>
            <w:r>
              <w:rPr>
                <w:noProof/>
                <w:szCs w:val="20"/>
              </w:rPr>
              <w:t>!</w:t>
            </w:r>
            <w:r w:rsidRPr="00FD3655">
              <w:rPr>
                <w:noProof/>
                <w:szCs w:val="20"/>
              </w:rPr>
              <w:t>= ‘IBC_MODE’</w:t>
            </w:r>
            <w:r>
              <w:rPr>
                <w:noProof/>
                <w:szCs w:val="20"/>
              </w:rPr>
              <w:t>) {</w:t>
            </w:r>
          </w:p>
        </w:tc>
      </w:tr>
      <w:tr w:rsidR="00F02E03" w:rsidRPr="001540C4" w14:paraId="47DAF489" w14:textId="77777777" w:rsidTr="006F050A">
        <w:trPr>
          <w:cantSplit/>
          <w:trHeight w:val="70"/>
          <w:jc w:val="right"/>
        </w:trPr>
        <w:tc>
          <w:tcPr>
            <w:tcW w:w="9014" w:type="dxa"/>
          </w:tcPr>
          <w:p w14:paraId="2A8EEB05" w14:textId="77777777" w:rsidR="00F02E03" w:rsidRDefault="00F02E03" w:rsidP="006F050A">
            <w:pPr>
              <w:pStyle w:val="afffffff0"/>
              <w:tabs>
                <w:tab w:val="left" w:pos="680"/>
              </w:tabs>
              <w:spacing w:before="60" w:after="60"/>
              <w:ind w:firstLineChars="800" w:firstLine="1440"/>
              <w:rPr>
                <w:noProof/>
                <w:szCs w:val="20"/>
              </w:rPr>
            </w:pPr>
            <w:r w:rsidRPr="00FD3655">
              <w:rPr>
                <w:noProof/>
                <w:szCs w:val="20"/>
              </w:rPr>
              <w:t>BlockResiData[component][x][y] = BlockResiData[component][x][y]</w:t>
            </w:r>
            <w:r>
              <w:rPr>
                <w:noProof/>
                <w:szCs w:val="20"/>
              </w:rPr>
              <w:t xml:space="preserve"> </w:t>
            </w:r>
            <w:r w:rsidRPr="00FD3655">
              <w:rPr>
                <w:noProof/>
                <w:szCs w:val="20"/>
              </w:rPr>
              <w:t>&lt;&lt; Max(0, BitDepth[0] –10)</w:t>
            </w:r>
          </w:p>
        </w:tc>
      </w:tr>
      <w:tr w:rsidR="00F02E03" w:rsidRPr="001540C4" w14:paraId="068D10CC" w14:textId="77777777" w:rsidTr="006F050A">
        <w:trPr>
          <w:cantSplit/>
          <w:trHeight w:val="70"/>
          <w:jc w:val="right"/>
        </w:trPr>
        <w:tc>
          <w:tcPr>
            <w:tcW w:w="9014" w:type="dxa"/>
          </w:tcPr>
          <w:p w14:paraId="35E3FDD1" w14:textId="77777777" w:rsidR="00F02E03" w:rsidRDefault="00F02E03" w:rsidP="006F050A">
            <w:pPr>
              <w:pStyle w:val="afffffff0"/>
              <w:tabs>
                <w:tab w:val="left" w:pos="680"/>
              </w:tabs>
              <w:spacing w:before="60" w:after="60"/>
              <w:ind w:firstLineChars="600" w:firstLine="1080"/>
              <w:rPr>
                <w:noProof/>
                <w:szCs w:val="20"/>
              </w:rPr>
            </w:pPr>
            <w:r>
              <w:rPr>
                <w:noProof/>
                <w:szCs w:val="20"/>
              </w:rPr>
              <w:t xml:space="preserve">} </w:t>
            </w:r>
            <w:r>
              <w:rPr>
                <w:rFonts w:hint="eastAsia"/>
                <w:noProof/>
                <w:szCs w:val="20"/>
              </w:rPr>
              <w:t>else {</w:t>
            </w:r>
          </w:p>
        </w:tc>
      </w:tr>
      <w:tr w:rsidR="00F02E03" w:rsidRPr="001540C4" w14:paraId="2096A290" w14:textId="77777777" w:rsidTr="006F050A">
        <w:trPr>
          <w:cantSplit/>
          <w:trHeight w:val="70"/>
          <w:jc w:val="right"/>
        </w:trPr>
        <w:tc>
          <w:tcPr>
            <w:tcW w:w="9014" w:type="dxa"/>
          </w:tcPr>
          <w:p w14:paraId="6CCA1BBA" w14:textId="77777777" w:rsidR="00F02E03" w:rsidRDefault="00F02E03" w:rsidP="006F050A">
            <w:pPr>
              <w:pStyle w:val="afffffff0"/>
              <w:tabs>
                <w:tab w:val="left" w:pos="680"/>
              </w:tabs>
              <w:spacing w:before="60" w:after="60"/>
              <w:ind w:firstLineChars="800" w:firstLine="1440"/>
              <w:rPr>
                <w:noProof/>
                <w:szCs w:val="20"/>
              </w:rPr>
            </w:pPr>
            <w:r>
              <w:rPr>
                <w:rFonts w:hint="eastAsia"/>
                <w:noProof/>
                <w:szCs w:val="20"/>
              </w:rPr>
              <w:t>if (</w:t>
            </w:r>
            <w:r>
              <w:rPr>
                <w:noProof/>
                <w:szCs w:val="20"/>
              </w:rPr>
              <w:t xml:space="preserve">(BwqFlag[component] &amp;&amp; </w:t>
            </w:r>
            <w:r>
              <w:rPr>
                <w:rFonts w:hint="eastAsia"/>
                <w:noProof/>
                <w:szCs w:val="20"/>
              </w:rPr>
              <w:t>(</w:t>
            </w:r>
            <w:r w:rsidRPr="0014357A">
              <w:t>PredMode[</w:t>
            </w:r>
            <w:r>
              <w:rPr>
                <w:noProof/>
                <w:szCs w:val="20"/>
              </w:rPr>
              <w:t>component</w:t>
            </w:r>
            <w:r w:rsidRPr="0014357A">
              <w:t xml:space="preserve">] </w:t>
            </w:r>
            <w:r>
              <w:t>=</w:t>
            </w:r>
            <w:r w:rsidRPr="0014357A">
              <w:t xml:space="preserve">= </w:t>
            </w:r>
            <w:r>
              <w:t>‘</w:t>
            </w:r>
            <w:r w:rsidRPr="009D43A2">
              <w:t>INTRA_MODE_DC</w:t>
            </w:r>
            <w:r>
              <w:t xml:space="preserve">’ || </w:t>
            </w:r>
            <w:r w:rsidRPr="0014357A">
              <w:t>PredMode[</w:t>
            </w:r>
            <w:r>
              <w:rPr>
                <w:noProof/>
                <w:szCs w:val="20"/>
              </w:rPr>
              <w:t>component</w:t>
            </w:r>
            <w:r w:rsidRPr="0014357A">
              <w:t xml:space="preserve">] </w:t>
            </w:r>
            <w:r>
              <w:t>=</w:t>
            </w:r>
            <w:r w:rsidRPr="0014357A">
              <w:t xml:space="preserve">= </w:t>
            </w:r>
            <w:r>
              <w:t>‘</w:t>
            </w:r>
            <w:r w:rsidRPr="009D43A2">
              <w:t>INTRA_MODE_ANG_0</w:t>
            </w:r>
            <w:r>
              <w:t xml:space="preserve">’ || </w:t>
            </w:r>
            <w:r w:rsidRPr="0014357A">
              <w:t>PredMode[</w:t>
            </w:r>
            <w:r>
              <w:rPr>
                <w:noProof/>
                <w:szCs w:val="20"/>
              </w:rPr>
              <w:t>component</w:t>
            </w:r>
            <w:r w:rsidRPr="0014357A">
              <w:t xml:space="preserve">] </w:t>
            </w:r>
            <w:r>
              <w:t>=</w:t>
            </w:r>
            <w:r w:rsidRPr="0014357A">
              <w:t xml:space="preserve">= </w:t>
            </w:r>
            <w:r>
              <w:t>‘</w:t>
            </w:r>
            <w:r w:rsidRPr="009D43A2">
              <w:t>INTRA_MODE_ANG_</w:t>
            </w:r>
            <w:r>
              <w:t>1’)</w:t>
            </w:r>
            <w:r>
              <w:rPr>
                <w:noProof/>
                <w:szCs w:val="20"/>
              </w:rPr>
              <w:t>) || (</w:t>
            </w:r>
            <w:r w:rsidRPr="0014357A">
              <w:t>PredMode[</w:t>
            </w:r>
            <w:r>
              <w:rPr>
                <w:noProof/>
                <w:szCs w:val="20"/>
              </w:rPr>
              <w:t>component</w:t>
            </w:r>
            <w:r w:rsidRPr="0014357A">
              <w:t xml:space="preserve">] </w:t>
            </w:r>
            <w:r>
              <w:t>=</w:t>
            </w:r>
            <w:r w:rsidRPr="0014357A">
              <w:t xml:space="preserve">= </w:t>
            </w:r>
            <w:r>
              <w:t>‘</w:t>
            </w:r>
            <w:r w:rsidRPr="0014357A">
              <w:t>IBC_MODE</w:t>
            </w:r>
            <w:r>
              <w:t>’</w:t>
            </w:r>
            <w:r>
              <w:rPr>
                <w:noProof/>
                <w:szCs w:val="20"/>
              </w:rPr>
              <w:t xml:space="preserve"> &amp;&amp; </w:t>
            </w:r>
            <w:r w:rsidRPr="001903B2">
              <w:rPr>
                <w:noProof/>
                <w:szCs w:val="20"/>
              </w:rPr>
              <w:t>AbsBvDMinus1[</w:t>
            </w:r>
            <w:r>
              <w:rPr>
                <w:noProof/>
                <w:szCs w:val="20"/>
              </w:rPr>
              <w:t xml:space="preserve">x </w:t>
            </w:r>
            <w:r>
              <w:rPr>
                <w:rFonts w:hint="eastAsia"/>
                <w:noProof/>
                <w:szCs w:val="20"/>
              </w:rPr>
              <w:t xml:space="preserve">/ </w:t>
            </w:r>
            <w:r w:rsidRPr="00FD3655">
              <w:rPr>
                <w:noProof/>
                <w:szCs w:val="20"/>
              </w:rPr>
              <w:t>(CbWidth[component]</w:t>
            </w:r>
            <w:r>
              <w:rPr>
                <w:noProof/>
                <w:szCs w:val="20"/>
              </w:rPr>
              <w:t xml:space="preserve"> </w:t>
            </w:r>
            <w:r w:rsidRPr="00FD3655">
              <w:rPr>
                <w:noProof/>
                <w:szCs w:val="20"/>
              </w:rPr>
              <w:t>&gt;&gt;</w:t>
            </w:r>
            <w:r>
              <w:rPr>
                <w:noProof/>
                <w:szCs w:val="20"/>
              </w:rPr>
              <w:t xml:space="preserve"> </w:t>
            </w:r>
            <w:r w:rsidRPr="00FD3655">
              <w:rPr>
                <w:noProof/>
                <w:szCs w:val="20"/>
              </w:rPr>
              <w:t>3)</w:t>
            </w:r>
            <w:r>
              <w:rPr>
                <w:rFonts w:hint="eastAsia"/>
                <w:noProof/>
                <w:szCs w:val="20"/>
              </w:rPr>
              <w:t>]</w:t>
            </w:r>
            <w:r>
              <w:rPr>
                <w:noProof/>
                <w:szCs w:val="20"/>
              </w:rPr>
              <w:t xml:space="preserve"> == 0 </w:t>
            </w:r>
            <w:r w:rsidRPr="00FD3655">
              <w:rPr>
                <w:noProof/>
                <w:szCs w:val="20"/>
              </w:rPr>
              <w:t>&amp;&amp; CbPosY[0]!= CurrSlicePosY</w:t>
            </w:r>
            <w:r>
              <w:rPr>
                <w:noProof/>
                <w:szCs w:val="20"/>
              </w:rPr>
              <w:t>)</w:t>
            </w:r>
            <w:r>
              <w:rPr>
                <w:rFonts w:hint="eastAsia"/>
                <w:noProof/>
                <w:szCs w:val="20"/>
              </w:rPr>
              <w:t>)</w:t>
            </w:r>
            <w:r>
              <w:rPr>
                <w:noProof/>
                <w:szCs w:val="20"/>
              </w:rPr>
              <w:t xml:space="preserve"> {</w:t>
            </w:r>
          </w:p>
        </w:tc>
      </w:tr>
      <w:tr w:rsidR="00F02E03" w:rsidRPr="001540C4" w14:paraId="38108828" w14:textId="77777777" w:rsidTr="006F050A">
        <w:trPr>
          <w:cantSplit/>
          <w:trHeight w:val="70"/>
          <w:jc w:val="right"/>
        </w:trPr>
        <w:tc>
          <w:tcPr>
            <w:tcW w:w="9014" w:type="dxa"/>
          </w:tcPr>
          <w:p w14:paraId="4DE728AE" w14:textId="77777777" w:rsidR="00F02E03" w:rsidRPr="001540C4" w:rsidRDefault="00F02E03" w:rsidP="006F050A">
            <w:pPr>
              <w:pStyle w:val="afffffff0"/>
              <w:tabs>
                <w:tab w:val="left" w:pos="680"/>
              </w:tabs>
              <w:spacing w:before="60" w:after="60"/>
              <w:ind w:firstLineChars="1050" w:firstLine="1890"/>
              <w:rPr>
                <w:noProof/>
                <w:szCs w:val="20"/>
              </w:rPr>
            </w:pPr>
            <w:r w:rsidRPr="001540C4">
              <w:rPr>
                <w:noProof/>
                <w:szCs w:val="20"/>
              </w:rPr>
              <w:t>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 = 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w:t>
            </w:r>
            <w:r>
              <w:rPr>
                <w:noProof/>
                <w:szCs w:val="20"/>
              </w:rPr>
              <w:t xml:space="preserve"> &lt;&lt; </w:t>
            </w:r>
            <w:r>
              <w:rPr>
                <w:lang w:val="en-US"/>
              </w:rPr>
              <w:t>QpArray</w:t>
            </w:r>
            <w:r>
              <w:rPr>
                <w:rFonts w:hint="eastAsia"/>
                <w:lang w:val="en-US"/>
              </w:rPr>
              <w:t>[</w:t>
            </w:r>
            <w:r>
              <w:rPr>
                <w:lang w:val="en-US"/>
              </w:rPr>
              <w:t>0</w:t>
            </w:r>
            <w:r>
              <w:rPr>
                <w:rFonts w:hint="eastAsia"/>
                <w:lang w:val="en-US"/>
              </w:rPr>
              <w:t>]</w:t>
            </w:r>
            <w:r>
              <w:rPr>
                <w:lang w:val="en-US"/>
              </w:rPr>
              <w:t>[x &gt;&gt; 1]</w:t>
            </w:r>
          </w:p>
        </w:tc>
      </w:tr>
      <w:tr w:rsidR="00F02E03" w:rsidRPr="001540C4" w14:paraId="6F018733" w14:textId="77777777" w:rsidTr="006F050A">
        <w:trPr>
          <w:cantSplit/>
          <w:trHeight w:val="70"/>
          <w:jc w:val="right"/>
        </w:trPr>
        <w:tc>
          <w:tcPr>
            <w:tcW w:w="9014" w:type="dxa"/>
          </w:tcPr>
          <w:p w14:paraId="6D44446A" w14:textId="77777777" w:rsidR="00F02E03" w:rsidRPr="001540C4" w:rsidRDefault="00F02E03" w:rsidP="006F050A">
            <w:pPr>
              <w:pStyle w:val="afffffff0"/>
              <w:tabs>
                <w:tab w:val="left" w:pos="680"/>
              </w:tabs>
              <w:spacing w:before="60" w:after="60"/>
              <w:ind w:firstLineChars="800" w:firstLine="1440"/>
              <w:rPr>
                <w:noProof/>
                <w:szCs w:val="20"/>
              </w:rPr>
            </w:pPr>
            <w:r>
              <w:rPr>
                <w:rFonts w:hint="eastAsia"/>
                <w:noProof/>
                <w:szCs w:val="20"/>
              </w:rPr>
              <w:t>} else if (</w:t>
            </w:r>
            <w:r>
              <w:rPr>
                <w:noProof/>
                <w:szCs w:val="20"/>
              </w:rPr>
              <w:t xml:space="preserve">BwqFlag[component] &amp;&amp; </w:t>
            </w:r>
            <w:r>
              <w:rPr>
                <w:rFonts w:hint="eastAsia"/>
                <w:noProof/>
                <w:szCs w:val="20"/>
              </w:rPr>
              <w:t>(</w:t>
            </w:r>
            <w:r w:rsidRPr="0014357A">
              <w:t>PredMode[</w:t>
            </w:r>
            <w:r>
              <w:rPr>
                <w:noProof/>
                <w:szCs w:val="20"/>
              </w:rPr>
              <w:t>component</w:t>
            </w:r>
            <w:r w:rsidRPr="0014357A">
              <w:t xml:space="preserve">] </w:t>
            </w:r>
            <w:r>
              <w:t>=</w:t>
            </w:r>
            <w:r w:rsidRPr="0014357A">
              <w:t xml:space="preserve">= </w:t>
            </w:r>
            <w:r>
              <w:t>‘</w:t>
            </w:r>
            <w:r w:rsidRPr="009D43A2">
              <w:t>INTRA_MODE_ANG_</w:t>
            </w:r>
            <w:r>
              <w:t xml:space="preserve">2’ || </w:t>
            </w:r>
            <w:r w:rsidRPr="0014357A">
              <w:t>PredMode[</w:t>
            </w:r>
            <w:r>
              <w:rPr>
                <w:noProof/>
                <w:szCs w:val="20"/>
              </w:rPr>
              <w:t>component</w:t>
            </w:r>
            <w:r w:rsidRPr="0014357A">
              <w:t xml:space="preserve">] </w:t>
            </w:r>
            <w:r>
              <w:t>=</w:t>
            </w:r>
            <w:r w:rsidRPr="0014357A">
              <w:t xml:space="preserve">= </w:t>
            </w:r>
            <w:r>
              <w:t>‘</w:t>
            </w:r>
            <w:r w:rsidRPr="009D43A2">
              <w:t>INTRA_MODE_ANG_</w:t>
            </w:r>
            <w:r>
              <w:t>4’)</w:t>
            </w:r>
            <w:r>
              <w:rPr>
                <w:rFonts w:hint="eastAsia"/>
                <w:noProof/>
                <w:szCs w:val="20"/>
              </w:rPr>
              <w:t>)</w:t>
            </w:r>
            <w:r>
              <w:rPr>
                <w:noProof/>
                <w:szCs w:val="20"/>
              </w:rPr>
              <w:t xml:space="preserve"> {</w:t>
            </w:r>
          </w:p>
        </w:tc>
      </w:tr>
      <w:tr w:rsidR="00F02E03" w:rsidRPr="001540C4" w14:paraId="7F32A07A" w14:textId="77777777" w:rsidTr="006F050A">
        <w:trPr>
          <w:cantSplit/>
          <w:trHeight w:val="70"/>
          <w:jc w:val="right"/>
        </w:trPr>
        <w:tc>
          <w:tcPr>
            <w:tcW w:w="9014" w:type="dxa"/>
          </w:tcPr>
          <w:p w14:paraId="28AC9090" w14:textId="77777777" w:rsidR="00F02E03" w:rsidRDefault="00F02E03" w:rsidP="006F050A">
            <w:pPr>
              <w:pStyle w:val="afffffff0"/>
              <w:tabs>
                <w:tab w:val="left" w:pos="680"/>
              </w:tabs>
              <w:spacing w:before="60" w:after="60"/>
              <w:ind w:firstLineChars="1050" w:firstLine="1890"/>
              <w:rPr>
                <w:noProof/>
                <w:szCs w:val="20"/>
              </w:rPr>
            </w:pPr>
            <w:r w:rsidRPr="001540C4">
              <w:rPr>
                <w:noProof/>
                <w:szCs w:val="20"/>
              </w:rPr>
              <w:t>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 = 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w:t>
            </w:r>
            <w:r>
              <w:rPr>
                <w:noProof/>
                <w:szCs w:val="20"/>
              </w:rPr>
              <w:t xml:space="preserve"> &lt;&lt; </w:t>
            </w:r>
            <w:r>
              <w:rPr>
                <w:lang w:val="en-US"/>
              </w:rPr>
              <w:t>QpArray</w:t>
            </w:r>
            <w:r>
              <w:rPr>
                <w:rFonts w:hint="eastAsia"/>
                <w:lang w:val="en-US"/>
              </w:rPr>
              <w:t>[</w:t>
            </w:r>
            <w:r>
              <w:rPr>
                <w:lang w:val="en-US"/>
              </w:rPr>
              <w:t>1</w:t>
            </w:r>
            <w:r>
              <w:rPr>
                <w:rFonts w:hint="eastAsia"/>
                <w:lang w:val="en-US"/>
              </w:rPr>
              <w:t>]</w:t>
            </w:r>
            <w:r>
              <w:rPr>
                <w:lang w:val="en-US"/>
              </w:rPr>
              <w:t>[x &gt;&gt; 1]</w:t>
            </w:r>
          </w:p>
        </w:tc>
      </w:tr>
      <w:tr w:rsidR="00F02E03" w:rsidRPr="001540C4" w14:paraId="383BD7F1" w14:textId="77777777" w:rsidTr="006F050A">
        <w:trPr>
          <w:cantSplit/>
          <w:trHeight w:val="70"/>
          <w:jc w:val="right"/>
        </w:trPr>
        <w:tc>
          <w:tcPr>
            <w:tcW w:w="9014" w:type="dxa"/>
          </w:tcPr>
          <w:p w14:paraId="5443630D" w14:textId="77777777" w:rsidR="00F02E03" w:rsidRDefault="00F02E03" w:rsidP="006F050A">
            <w:pPr>
              <w:pStyle w:val="afffffff0"/>
              <w:tabs>
                <w:tab w:val="left" w:pos="680"/>
              </w:tabs>
              <w:spacing w:before="60" w:after="60"/>
              <w:ind w:firstLineChars="800" w:firstLine="1440"/>
              <w:rPr>
                <w:noProof/>
                <w:szCs w:val="20"/>
              </w:rPr>
            </w:pPr>
            <w:r>
              <w:rPr>
                <w:rFonts w:hint="eastAsia"/>
                <w:noProof/>
                <w:szCs w:val="20"/>
              </w:rPr>
              <w:t>} else if</w:t>
            </w:r>
            <w:r>
              <w:rPr>
                <w:noProof/>
                <w:szCs w:val="20"/>
              </w:rPr>
              <w:t xml:space="preserve"> </w:t>
            </w:r>
            <w:r>
              <w:rPr>
                <w:rFonts w:hint="eastAsia"/>
                <w:noProof/>
                <w:szCs w:val="20"/>
              </w:rPr>
              <w:t>(</w:t>
            </w:r>
            <w:r>
              <w:rPr>
                <w:noProof/>
                <w:szCs w:val="20"/>
              </w:rPr>
              <w:t xml:space="preserve">BwqFlag[component] &amp;&amp; </w:t>
            </w:r>
            <w:r>
              <w:rPr>
                <w:rFonts w:hint="eastAsia"/>
                <w:noProof/>
                <w:szCs w:val="20"/>
              </w:rPr>
              <w:t>(</w:t>
            </w:r>
            <w:r w:rsidRPr="0014357A">
              <w:t>PredMode[</w:t>
            </w:r>
            <w:r>
              <w:rPr>
                <w:noProof/>
                <w:szCs w:val="20"/>
              </w:rPr>
              <w:t>component</w:t>
            </w:r>
            <w:r w:rsidRPr="0014357A">
              <w:t xml:space="preserve">] </w:t>
            </w:r>
            <w:r>
              <w:t>=</w:t>
            </w:r>
            <w:r w:rsidRPr="0014357A">
              <w:t xml:space="preserve">= </w:t>
            </w:r>
            <w:r>
              <w:t>‘</w:t>
            </w:r>
            <w:r w:rsidRPr="009D43A2">
              <w:t>INTRA_MODE_ANG_</w:t>
            </w:r>
            <w:r>
              <w:t xml:space="preserve">3’ || </w:t>
            </w:r>
            <w:r w:rsidRPr="0014357A">
              <w:t>PredMode[</w:t>
            </w:r>
            <w:r>
              <w:rPr>
                <w:noProof/>
                <w:szCs w:val="20"/>
              </w:rPr>
              <w:t>component</w:t>
            </w:r>
            <w:r w:rsidRPr="0014357A">
              <w:t xml:space="preserve">] </w:t>
            </w:r>
            <w:r>
              <w:t>=</w:t>
            </w:r>
            <w:r w:rsidRPr="0014357A">
              <w:t xml:space="preserve">= </w:t>
            </w:r>
            <w:r>
              <w:t>‘</w:t>
            </w:r>
            <w:r w:rsidRPr="009D43A2">
              <w:t>INTRA_MODE_ANG_</w:t>
            </w:r>
            <w:r>
              <w:t>5’)</w:t>
            </w:r>
            <w:r>
              <w:rPr>
                <w:rFonts w:hint="eastAsia"/>
                <w:noProof/>
                <w:szCs w:val="20"/>
              </w:rPr>
              <w:t>)</w:t>
            </w:r>
            <w:r>
              <w:rPr>
                <w:noProof/>
                <w:szCs w:val="20"/>
              </w:rPr>
              <w:t xml:space="preserve"> {</w:t>
            </w:r>
          </w:p>
        </w:tc>
      </w:tr>
      <w:tr w:rsidR="00F02E03" w:rsidRPr="001540C4" w14:paraId="7F62EB31" w14:textId="77777777" w:rsidTr="006F050A">
        <w:trPr>
          <w:cantSplit/>
          <w:trHeight w:val="70"/>
          <w:jc w:val="right"/>
        </w:trPr>
        <w:tc>
          <w:tcPr>
            <w:tcW w:w="9014" w:type="dxa"/>
          </w:tcPr>
          <w:p w14:paraId="6AD819CE" w14:textId="77777777" w:rsidR="00F02E03" w:rsidRDefault="00F02E03" w:rsidP="006F050A">
            <w:pPr>
              <w:pStyle w:val="afffffff0"/>
              <w:tabs>
                <w:tab w:val="left" w:pos="680"/>
              </w:tabs>
              <w:spacing w:before="60" w:after="60"/>
              <w:ind w:firstLineChars="1050" w:firstLine="1890"/>
              <w:rPr>
                <w:noProof/>
                <w:szCs w:val="20"/>
              </w:rPr>
            </w:pPr>
            <w:r w:rsidRPr="001540C4">
              <w:rPr>
                <w:noProof/>
                <w:szCs w:val="20"/>
              </w:rPr>
              <w:t>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 = 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w:t>
            </w:r>
            <w:r>
              <w:rPr>
                <w:noProof/>
                <w:szCs w:val="20"/>
              </w:rPr>
              <w:t xml:space="preserve"> &lt;&lt; </w:t>
            </w:r>
            <w:r w:rsidRPr="00FD3655">
              <w:rPr>
                <w:noProof/>
                <w:szCs w:val="20"/>
              </w:rPr>
              <w:t>QpArray</w:t>
            </w:r>
            <w:r w:rsidRPr="00FD3655">
              <w:rPr>
                <w:rFonts w:hint="eastAsia"/>
                <w:noProof/>
                <w:szCs w:val="20"/>
              </w:rPr>
              <w:t>[</w:t>
            </w:r>
            <w:r w:rsidRPr="00FD3655">
              <w:rPr>
                <w:noProof/>
                <w:szCs w:val="20"/>
              </w:rPr>
              <w:t>2</w:t>
            </w:r>
            <w:r w:rsidRPr="00FD3655">
              <w:rPr>
                <w:rFonts w:hint="eastAsia"/>
                <w:noProof/>
                <w:szCs w:val="20"/>
              </w:rPr>
              <w:t>]</w:t>
            </w:r>
            <w:r w:rsidRPr="00FD3655">
              <w:rPr>
                <w:noProof/>
                <w:szCs w:val="20"/>
              </w:rPr>
              <w:t>[x &gt;&gt; 1]</w:t>
            </w:r>
          </w:p>
        </w:tc>
      </w:tr>
      <w:tr w:rsidR="00F02E03" w:rsidRPr="001540C4" w14:paraId="59B59B92" w14:textId="77777777" w:rsidTr="006F050A">
        <w:trPr>
          <w:cantSplit/>
          <w:trHeight w:val="70"/>
          <w:jc w:val="right"/>
        </w:trPr>
        <w:tc>
          <w:tcPr>
            <w:tcW w:w="9014" w:type="dxa"/>
          </w:tcPr>
          <w:p w14:paraId="10E5C4A5" w14:textId="77777777" w:rsidR="00F02E03" w:rsidRDefault="00F02E03" w:rsidP="006F050A">
            <w:pPr>
              <w:pStyle w:val="afffffff0"/>
              <w:tabs>
                <w:tab w:val="left" w:pos="680"/>
              </w:tabs>
              <w:spacing w:before="60" w:after="60"/>
              <w:ind w:firstLineChars="800" w:firstLine="1440"/>
              <w:rPr>
                <w:noProof/>
                <w:szCs w:val="20"/>
              </w:rPr>
            </w:pPr>
            <w:r>
              <w:rPr>
                <w:rFonts w:hint="eastAsia"/>
                <w:noProof/>
                <w:szCs w:val="20"/>
              </w:rPr>
              <w:t>}</w:t>
            </w:r>
            <w:r>
              <w:rPr>
                <w:noProof/>
                <w:szCs w:val="20"/>
              </w:rPr>
              <w:t xml:space="preserve"> else {</w:t>
            </w:r>
          </w:p>
        </w:tc>
      </w:tr>
      <w:tr w:rsidR="00F02E03" w:rsidRPr="001540C4" w14:paraId="49FD056A" w14:textId="77777777" w:rsidTr="006F050A">
        <w:trPr>
          <w:cantSplit/>
          <w:trHeight w:val="70"/>
          <w:jc w:val="right"/>
        </w:trPr>
        <w:tc>
          <w:tcPr>
            <w:tcW w:w="9014" w:type="dxa"/>
          </w:tcPr>
          <w:p w14:paraId="271E21A2" w14:textId="77777777" w:rsidR="00F02E03" w:rsidRDefault="00F02E03" w:rsidP="006F050A">
            <w:pPr>
              <w:pStyle w:val="afffffff0"/>
              <w:tabs>
                <w:tab w:val="left" w:pos="680"/>
              </w:tabs>
              <w:spacing w:before="60" w:after="60"/>
              <w:ind w:firstLineChars="1050" w:firstLine="1890"/>
              <w:rPr>
                <w:noProof/>
                <w:szCs w:val="20"/>
              </w:rPr>
            </w:pPr>
            <w:r w:rsidRPr="001540C4">
              <w:rPr>
                <w:noProof/>
                <w:szCs w:val="20"/>
              </w:rPr>
              <w:t>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 = Block</w:t>
            </w:r>
            <w:r>
              <w:rPr>
                <w:noProof/>
                <w:szCs w:val="20"/>
              </w:rPr>
              <w:t>Resi</w:t>
            </w:r>
            <w:r w:rsidRPr="001540C4">
              <w:rPr>
                <w:noProof/>
                <w:szCs w:val="20"/>
              </w:rPr>
              <w:t>Data[component][</w:t>
            </w:r>
            <w:r>
              <w:rPr>
                <w:noProof/>
                <w:szCs w:val="20"/>
              </w:rPr>
              <w:t>x</w:t>
            </w:r>
            <w:r w:rsidRPr="001540C4">
              <w:rPr>
                <w:noProof/>
                <w:szCs w:val="20"/>
              </w:rPr>
              <w:t>][</w:t>
            </w:r>
            <w:r>
              <w:rPr>
                <w:noProof/>
                <w:szCs w:val="20"/>
              </w:rPr>
              <w:t>y</w:t>
            </w:r>
            <w:r w:rsidRPr="001540C4">
              <w:rPr>
                <w:noProof/>
                <w:szCs w:val="20"/>
              </w:rPr>
              <w:t>]</w:t>
            </w:r>
            <w:r>
              <w:rPr>
                <w:noProof/>
                <w:szCs w:val="20"/>
              </w:rPr>
              <w:t xml:space="preserve"> &lt;&lt; </w:t>
            </w:r>
            <w:r>
              <w:rPr>
                <w:lang w:val="en-US"/>
              </w:rPr>
              <w:t>Qp</w:t>
            </w:r>
            <w:r>
              <w:rPr>
                <w:rFonts w:hint="eastAsia"/>
                <w:lang w:val="en-US"/>
              </w:rPr>
              <w:t>[</w:t>
            </w:r>
            <w:r>
              <w:rPr>
                <w:lang w:val="en-US"/>
              </w:rPr>
              <w:t>component</w:t>
            </w:r>
            <w:r>
              <w:rPr>
                <w:rFonts w:hint="eastAsia"/>
                <w:lang w:val="en-US"/>
              </w:rPr>
              <w:t>]</w:t>
            </w:r>
          </w:p>
        </w:tc>
      </w:tr>
      <w:tr w:rsidR="00F02E03" w:rsidRPr="001540C4" w14:paraId="576D8545" w14:textId="77777777" w:rsidTr="006F050A">
        <w:trPr>
          <w:cantSplit/>
          <w:trHeight w:val="70"/>
          <w:jc w:val="right"/>
        </w:trPr>
        <w:tc>
          <w:tcPr>
            <w:tcW w:w="9014" w:type="dxa"/>
          </w:tcPr>
          <w:p w14:paraId="0AC58AE1" w14:textId="77777777" w:rsidR="00F02E03" w:rsidRDefault="00F02E03" w:rsidP="006F050A">
            <w:pPr>
              <w:pStyle w:val="afffffff0"/>
              <w:tabs>
                <w:tab w:val="left" w:pos="680"/>
              </w:tabs>
              <w:spacing w:before="60" w:after="60"/>
              <w:ind w:firstLineChars="800" w:firstLine="1440"/>
              <w:rPr>
                <w:noProof/>
                <w:szCs w:val="20"/>
              </w:rPr>
            </w:pPr>
            <w:r>
              <w:rPr>
                <w:rFonts w:hint="eastAsia"/>
                <w:noProof/>
                <w:szCs w:val="20"/>
              </w:rPr>
              <w:t>}</w:t>
            </w:r>
          </w:p>
        </w:tc>
      </w:tr>
      <w:tr w:rsidR="00F02E03" w:rsidRPr="001540C4" w14:paraId="21FB2FA6" w14:textId="77777777" w:rsidTr="006F050A">
        <w:trPr>
          <w:cantSplit/>
          <w:trHeight w:val="70"/>
          <w:jc w:val="right"/>
        </w:trPr>
        <w:tc>
          <w:tcPr>
            <w:tcW w:w="9014" w:type="dxa"/>
          </w:tcPr>
          <w:p w14:paraId="1F9E965D" w14:textId="77777777" w:rsidR="00F02E03" w:rsidRDefault="00F02E03" w:rsidP="006F050A">
            <w:pPr>
              <w:pStyle w:val="afffffff0"/>
              <w:tabs>
                <w:tab w:val="left" w:pos="680"/>
              </w:tabs>
              <w:spacing w:before="60" w:after="60"/>
              <w:ind w:firstLineChars="600" w:firstLine="1080"/>
              <w:rPr>
                <w:noProof/>
                <w:szCs w:val="20"/>
              </w:rPr>
            </w:pPr>
            <w:r>
              <w:rPr>
                <w:rFonts w:hint="eastAsia"/>
                <w:noProof/>
                <w:szCs w:val="20"/>
              </w:rPr>
              <w:t>}</w:t>
            </w:r>
          </w:p>
        </w:tc>
      </w:tr>
      <w:tr w:rsidR="00F02E03" w:rsidRPr="001540C4" w14:paraId="405C8C7D" w14:textId="77777777" w:rsidTr="006F050A">
        <w:trPr>
          <w:cantSplit/>
          <w:trHeight w:val="70"/>
          <w:jc w:val="right"/>
        </w:trPr>
        <w:tc>
          <w:tcPr>
            <w:tcW w:w="9014" w:type="dxa"/>
          </w:tcPr>
          <w:p w14:paraId="3C5FC02F" w14:textId="77777777" w:rsidR="00F02E03" w:rsidRPr="001540C4" w:rsidRDefault="00F02E03" w:rsidP="006F050A">
            <w:pPr>
              <w:pStyle w:val="afffffff0"/>
              <w:tabs>
                <w:tab w:val="left" w:pos="680"/>
              </w:tabs>
              <w:spacing w:before="60" w:after="60"/>
              <w:ind w:firstLineChars="400" w:firstLine="720"/>
              <w:rPr>
                <w:noProof/>
                <w:szCs w:val="20"/>
              </w:rPr>
            </w:pPr>
            <w:r>
              <w:rPr>
                <w:rFonts w:hint="eastAsia"/>
                <w:noProof/>
                <w:szCs w:val="20"/>
              </w:rPr>
              <w:t>}</w:t>
            </w:r>
          </w:p>
        </w:tc>
      </w:tr>
      <w:tr w:rsidR="00F02E03" w:rsidRPr="001540C4" w14:paraId="733DF23E" w14:textId="77777777" w:rsidTr="006F050A">
        <w:trPr>
          <w:cantSplit/>
          <w:trHeight w:val="70"/>
          <w:jc w:val="right"/>
        </w:trPr>
        <w:tc>
          <w:tcPr>
            <w:tcW w:w="9014" w:type="dxa"/>
          </w:tcPr>
          <w:p w14:paraId="398660D7" w14:textId="77777777" w:rsidR="00F02E03" w:rsidRDefault="00F02E03" w:rsidP="006F050A">
            <w:pPr>
              <w:pStyle w:val="afffffff0"/>
              <w:tabs>
                <w:tab w:val="left" w:pos="680"/>
              </w:tabs>
              <w:spacing w:before="60" w:after="60"/>
              <w:ind w:firstLine="360"/>
              <w:rPr>
                <w:noProof/>
                <w:szCs w:val="20"/>
              </w:rPr>
            </w:pPr>
            <w:r>
              <w:rPr>
                <w:noProof/>
                <w:szCs w:val="20"/>
              </w:rPr>
              <w:t>}</w:t>
            </w:r>
          </w:p>
        </w:tc>
      </w:tr>
      <w:tr w:rsidR="00F02E03" w:rsidRPr="001540C4" w14:paraId="03BED599" w14:textId="77777777" w:rsidTr="006F050A">
        <w:trPr>
          <w:cantSplit/>
          <w:trHeight w:val="70"/>
          <w:jc w:val="right"/>
        </w:trPr>
        <w:tc>
          <w:tcPr>
            <w:tcW w:w="9014" w:type="dxa"/>
          </w:tcPr>
          <w:p w14:paraId="2A832212" w14:textId="77777777" w:rsidR="00F02E03" w:rsidRDefault="00F02E03" w:rsidP="006F050A">
            <w:pPr>
              <w:pStyle w:val="afffffff0"/>
              <w:tabs>
                <w:tab w:val="left" w:pos="680"/>
              </w:tabs>
              <w:spacing w:before="60" w:after="60"/>
              <w:rPr>
                <w:noProof/>
                <w:szCs w:val="20"/>
              </w:rPr>
            </w:pPr>
            <w:r>
              <w:rPr>
                <w:rFonts w:hint="eastAsia"/>
                <w:noProof/>
                <w:szCs w:val="20"/>
              </w:rPr>
              <w:t>}</w:t>
            </w:r>
          </w:p>
        </w:tc>
      </w:tr>
    </w:tbl>
    <w:p w14:paraId="4B1505E1" w14:textId="77777777" w:rsidR="00F02E03" w:rsidRPr="0014357A" w:rsidRDefault="00F02E03" w:rsidP="00F02E03">
      <w:pPr>
        <w:pStyle w:val="a7"/>
        <w:spacing w:before="156" w:after="156"/>
      </w:pPr>
      <w:bookmarkStart w:id="1353" w:name="_Toc265614657"/>
      <w:bookmarkStart w:id="1354" w:name="_Toc265614978"/>
      <w:bookmarkStart w:id="1355" w:name="_Toc289711854"/>
      <w:bookmarkStart w:id="1356" w:name="_Toc289712041"/>
      <w:bookmarkStart w:id="1357" w:name="_Toc289712183"/>
      <w:bookmarkStart w:id="1358" w:name="_Toc294597879"/>
      <w:bookmarkStart w:id="1359" w:name="_Toc294621245"/>
      <w:bookmarkStart w:id="1360" w:name="_Toc295814553"/>
      <w:bookmarkStart w:id="1361" w:name="_Toc295814632"/>
      <w:bookmarkStart w:id="1362" w:name="_Toc326585519"/>
      <w:bookmarkStart w:id="1363" w:name="_Toc326585865"/>
      <w:bookmarkStart w:id="1364" w:name="_Toc327373357"/>
      <w:bookmarkStart w:id="1365" w:name="_Toc327373461"/>
      <w:bookmarkStart w:id="1366" w:name="_Toc327398504"/>
      <w:bookmarkStart w:id="1367" w:name="_Toc327457874"/>
      <w:bookmarkStart w:id="1368" w:name="_Toc327458054"/>
      <w:bookmarkStart w:id="1369" w:name="_Toc327458699"/>
      <w:bookmarkStart w:id="1370" w:name="_Toc327459559"/>
      <w:bookmarkStart w:id="1371" w:name="_Toc327459656"/>
      <w:bookmarkStart w:id="1372" w:name="_Toc327459783"/>
      <w:bookmarkStart w:id="1373" w:name="_Toc327525629"/>
      <w:bookmarkStart w:id="1374" w:name="_Toc327526071"/>
      <w:bookmarkStart w:id="1375" w:name="_Toc327526183"/>
      <w:bookmarkStart w:id="1376" w:name="_Toc327526288"/>
      <w:bookmarkStart w:id="1377" w:name="_Toc394867151"/>
      <w:bookmarkStart w:id="1378" w:name="_Toc394867292"/>
      <w:bookmarkStart w:id="1379" w:name="_Toc395034813"/>
      <w:bookmarkStart w:id="1380" w:name="_Toc405145719"/>
      <w:bookmarkStart w:id="1381" w:name="_Toc407738504"/>
      <w:bookmarkStart w:id="1382" w:name="_Toc407738562"/>
      <w:bookmarkStart w:id="1383" w:name="_Toc409735413"/>
      <w:bookmarkStart w:id="1384" w:name="_Ref478683741"/>
      <w:bookmarkStart w:id="1385" w:name="_Ref93847860"/>
      <w:r w:rsidRPr="0014357A">
        <w:rPr>
          <w:rFonts w:hint="eastAsia"/>
        </w:rPr>
        <w:t>块预测</w:t>
      </w:r>
      <w:r w:rsidRPr="0014357A">
        <w:t>模式</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14357A">
        <w:t>预测补偿</w:t>
      </w:r>
      <w:bookmarkEnd w:id="1385"/>
    </w:p>
    <w:p w14:paraId="008F6488" w14:textId="77777777" w:rsidR="00F02E03" w:rsidRPr="0014357A" w:rsidRDefault="00F02E03" w:rsidP="00F02E03">
      <w:pPr>
        <w:pStyle w:val="a8"/>
        <w:spacing w:before="156" w:after="156"/>
      </w:pPr>
      <w:bookmarkStart w:id="1386" w:name="_Toc265614658"/>
      <w:bookmarkStart w:id="1387" w:name="_Toc265614979"/>
      <w:bookmarkStart w:id="1388" w:name="_Toc289711855"/>
      <w:bookmarkStart w:id="1389" w:name="_Toc289712042"/>
      <w:bookmarkStart w:id="1390" w:name="_Toc289712184"/>
      <w:bookmarkStart w:id="1391" w:name="_Toc295814554"/>
      <w:bookmarkStart w:id="1392" w:name="_Toc326585520"/>
      <w:bookmarkStart w:id="1393" w:name="_Toc326585866"/>
      <w:bookmarkStart w:id="1394" w:name="_Toc327373358"/>
      <w:bookmarkStart w:id="1395" w:name="_Toc327373462"/>
      <w:bookmarkStart w:id="1396" w:name="_Toc327398505"/>
      <w:bookmarkStart w:id="1397" w:name="_Toc327457875"/>
      <w:bookmarkStart w:id="1398" w:name="_Toc327458055"/>
      <w:bookmarkStart w:id="1399" w:name="_Toc327458700"/>
      <w:bookmarkStart w:id="1400" w:name="_Toc327459560"/>
      <w:bookmarkStart w:id="1401" w:name="_Toc327459657"/>
      <w:bookmarkStart w:id="1402" w:name="_Toc327459784"/>
      <w:bookmarkStart w:id="1403" w:name="_Toc327525630"/>
      <w:bookmarkStart w:id="1404" w:name="_Toc327526072"/>
      <w:bookmarkStart w:id="1405" w:name="_Toc327526184"/>
      <w:bookmarkStart w:id="1406" w:name="_Toc327526289"/>
      <w:r w:rsidRPr="0014357A">
        <w:rPr>
          <w:rFonts w:hint="eastAsia"/>
        </w:rPr>
        <w:lastRenderedPageBreak/>
        <w:t>概述</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18105614"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hAnsi="宋体"/>
          <w:noProof/>
          <w:kern w:val="0"/>
          <w:szCs w:val="20"/>
        </w:rPr>
      </w:pPr>
      <w:r w:rsidRPr="0014357A">
        <w:rPr>
          <w:rFonts w:ascii="宋体" w:hAnsi="宋体" w:hint="eastAsia"/>
          <w:noProof/>
          <w:kern w:val="0"/>
          <w:szCs w:val="20"/>
        </w:rPr>
        <w:t>本条</w:t>
      </w:r>
      <w:r w:rsidRPr="0014357A">
        <w:rPr>
          <w:rFonts w:ascii="宋体" w:hAnsi="宋体"/>
          <w:noProof/>
          <w:kern w:val="0"/>
          <w:szCs w:val="20"/>
        </w:rPr>
        <w:t>定义</w:t>
      </w:r>
      <w:r w:rsidRPr="0014357A">
        <w:rPr>
          <w:rFonts w:ascii="宋体" w:hAnsi="宋体" w:hint="eastAsia"/>
          <w:noProof/>
          <w:kern w:val="0"/>
          <w:szCs w:val="20"/>
        </w:rPr>
        <w:t>块预测</w:t>
      </w:r>
      <w:r w:rsidRPr="0014357A">
        <w:rPr>
          <w:rFonts w:ascii="宋体" w:hAnsi="宋体"/>
          <w:noProof/>
          <w:kern w:val="0"/>
          <w:szCs w:val="20"/>
        </w:rPr>
        <w:t>模式的预测</w:t>
      </w:r>
      <w:r w:rsidRPr="0014357A">
        <w:rPr>
          <w:rFonts w:ascii="宋体" w:hAnsi="宋体" w:hint="eastAsia"/>
          <w:noProof/>
          <w:kern w:val="0"/>
          <w:szCs w:val="20"/>
        </w:rPr>
        <w:t>过程</w:t>
      </w:r>
      <w:r w:rsidRPr="0014357A">
        <w:rPr>
          <w:rFonts w:ascii="宋体" w:hAnsi="宋体"/>
          <w:noProof/>
          <w:kern w:val="0"/>
          <w:szCs w:val="20"/>
        </w:rPr>
        <w:t>和补偿过程。</w:t>
      </w:r>
      <w:r w:rsidRPr="0014357A">
        <w:rPr>
          <w:rFonts w:ascii="宋体" w:hAnsi="宋体" w:hint="eastAsia"/>
          <w:noProof/>
          <w:kern w:val="0"/>
          <w:szCs w:val="20"/>
        </w:rPr>
        <w:t>预测</w:t>
      </w:r>
      <w:r w:rsidRPr="0014357A">
        <w:rPr>
          <w:rFonts w:ascii="宋体" w:hAnsi="宋体"/>
          <w:noProof/>
          <w:kern w:val="0"/>
          <w:szCs w:val="20"/>
        </w:rPr>
        <w:t>过程</w:t>
      </w:r>
      <w:r w:rsidRPr="0014357A">
        <w:rPr>
          <w:rFonts w:ascii="宋体" w:hAnsi="宋体" w:hint="eastAsia"/>
          <w:noProof/>
          <w:kern w:val="0"/>
          <w:szCs w:val="20"/>
        </w:rPr>
        <w:t>是确定</w:t>
      </w:r>
      <w:r w:rsidRPr="0014357A">
        <w:rPr>
          <w:rFonts w:ascii="宋体" w:hAnsi="宋体"/>
          <w:noProof/>
          <w:kern w:val="0"/>
          <w:szCs w:val="20"/>
        </w:rPr>
        <w:t>每个预测块</w:t>
      </w:r>
      <w:r w:rsidRPr="0014357A">
        <w:rPr>
          <w:rFonts w:ascii="宋体" w:hAnsi="宋体" w:hint="eastAsia"/>
          <w:noProof/>
          <w:kern w:val="0"/>
          <w:szCs w:val="20"/>
        </w:rPr>
        <w:t>的</w:t>
      </w:r>
      <w:r w:rsidRPr="0014357A">
        <w:rPr>
          <w:rFonts w:ascii="宋体" w:hAnsi="宋体"/>
          <w:noProof/>
          <w:kern w:val="0"/>
          <w:szCs w:val="20"/>
        </w:rPr>
        <w:t>预测样本</w:t>
      </w:r>
      <w:r w:rsidRPr="0014357A">
        <w:rPr>
          <w:rFonts w:ascii="宋体" w:hAnsi="宋体" w:hint="eastAsia"/>
          <w:noProof/>
          <w:kern w:val="0"/>
          <w:szCs w:val="20"/>
        </w:rPr>
        <w:t>矩阵</w:t>
      </w:r>
      <w:proofErr w:type="spellStart"/>
      <w:r w:rsidRPr="0014357A">
        <w:rPr>
          <w:rFonts w:ascii="宋体" w:hAnsi="宋体" w:hint="eastAsia"/>
        </w:rPr>
        <w:t>Pred</w:t>
      </w:r>
      <w:r w:rsidRPr="0014357A">
        <w:rPr>
          <w:rFonts w:ascii="宋体" w:hAnsi="宋体"/>
        </w:rPr>
        <w:t>Matrix</w:t>
      </w:r>
      <w:proofErr w:type="spellEnd"/>
      <w:r w:rsidRPr="0014357A">
        <w:rPr>
          <w:rFonts w:ascii="宋体" w:hAnsi="宋体"/>
          <w:noProof/>
          <w:kern w:val="0"/>
          <w:szCs w:val="20"/>
        </w:rPr>
        <w:t>，包括</w:t>
      </w:r>
      <w:r w:rsidRPr="0014357A">
        <w:rPr>
          <w:rFonts w:ascii="宋体" w:hAnsi="宋体" w:hint="eastAsia"/>
          <w:noProof/>
          <w:kern w:val="0"/>
          <w:szCs w:val="20"/>
        </w:rPr>
        <w:t>普通</w:t>
      </w:r>
      <w:r w:rsidRPr="0014357A">
        <w:rPr>
          <w:rFonts w:ascii="宋体" w:hAnsi="宋体"/>
          <w:noProof/>
          <w:kern w:val="0"/>
          <w:szCs w:val="20"/>
        </w:rPr>
        <w:t>帧内预测模式</w:t>
      </w:r>
      <w:r w:rsidRPr="0014357A">
        <w:rPr>
          <w:rFonts w:ascii="宋体" w:hAnsi="宋体" w:hint="eastAsia"/>
          <w:noProof/>
          <w:kern w:val="0"/>
          <w:szCs w:val="20"/>
        </w:rPr>
        <w:t>的</w:t>
      </w:r>
      <w:r w:rsidRPr="0014357A">
        <w:rPr>
          <w:rFonts w:ascii="宋体" w:hAnsi="宋体"/>
          <w:noProof/>
          <w:kern w:val="0"/>
          <w:szCs w:val="20"/>
        </w:rPr>
        <w:t>预测过程（</w:t>
      </w:r>
      <w:r w:rsidRPr="0014357A">
        <w:rPr>
          <w:rFonts w:ascii="宋体" w:hAnsi="宋体" w:hint="eastAsia"/>
          <w:noProof/>
          <w:kern w:val="0"/>
          <w:szCs w:val="20"/>
        </w:rPr>
        <w:t>见</w:t>
      </w:r>
      <w:r w:rsidRPr="0014357A">
        <w:rPr>
          <w:rFonts w:ascii="宋体" w:hAnsi="宋体"/>
          <w:noProof/>
          <w:kern w:val="0"/>
          <w:szCs w:val="20"/>
        </w:rPr>
        <w:fldChar w:fldCharType="begin"/>
      </w:r>
      <w:r w:rsidRPr="0014357A">
        <w:rPr>
          <w:rFonts w:ascii="宋体" w:hAnsi="宋体"/>
          <w:noProof/>
          <w:kern w:val="0"/>
          <w:szCs w:val="20"/>
        </w:rPr>
        <w:instrText xml:space="preserve"> </w:instrText>
      </w:r>
      <w:r w:rsidRPr="0014357A">
        <w:rPr>
          <w:rFonts w:ascii="宋体" w:hAnsi="宋体" w:hint="eastAsia"/>
          <w:noProof/>
          <w:kern w:val="0"/>
          <w:szCs w:val="20"/>
        </w:rPr>
        <w:instrText>REF _Ref94006286 \w \h</w:instrText>
      </w:r>
      <w:r w:rsidRPr="0014357A">
        <w:rPr>
          <w:rFonts w:ascii="宋体" w:hAnsi="宋体"/>
          <w:noProof/>
          <w:kern w:val="0"/>
          <w:szCs w:val="20"/>
        </w:rPr>
        <w:instrText xml:space="preserve">  \* MERGEFORMAT </w:instrText>
      </w:r>
      <w:r w:rsidRPr="0014357A">
        <w:rPr>
          <w:rFonts w:ascii="宋体" w:hAnsi="宋体"/>
          <w:noProof/>
          <w:kern w:val="0"/>
          <w:szCs w:val="20"/>
        </w:rPr>
      </w:r>
      <w:r w:rsidRPr="0014357A">
        <w:rPr>
          <w:rFonts w:ascii="宋体" w:hAnsi="宋体"/>
          <w:noProof/>
          <w:kern w:val="0"/>
          <w:szCs w:val="20"/>
        </w:rPr>
        <w:fldChar w:fldCharType="separate"/>
      </w:r>
      <w:r>
        <w:rPr>
          <w:rFonts w:ascii="宋体" w:hAnsi="宋体"/>
          <w:noProof/>
          <w:kern w:val="0"/>
          <w:szCs w:val="20"/>
        </w:rPr>
        <w:t xml:space="preserve">9.7.3.4.2.1　</w:t>
      </w:r>
      <w:r w:rsidRPr="0014357A">
        <w:rPr>
          <w:rFonts w:ascii="宋体" w:hAnsi="宋体"/>
          <w:noProof/>
          <w:kern w:val="0"/>
          <w:szCs w:val="20"/>
        </w:rPr>
        <w:fldChar w:fldCharType="end"/>
      </w:r>
      <w:r w:rsidRPr="0014357A">
        <w:rPr>
          <w:rFonts w:ascii="宋体" w:hAnsi="宋体"/>
          <w:noProof/>
          <w:kern w:val="0"/>
          <w:szCs w:val="20"/>
        </w:rPr>
        <w:t>）</w:t>
      </w:r>
      <w:r w:rsidRPr="0014357A">
        <w:rPr>
          <w:rFonts w:ascii="宋体" w:hAnsi="宋体" w:hint="eastAsia"/>
          <w:noProof/>
          <w:kern w:val="0"/>
          <w:szCs w:val="20"/>
        </w:rPr>
        <w:t>和</w:t>
      </w:r>
      <w:r w:rsidRPr="0014357A">
        <w:rPr>
          <w:rFonts w:ascii="宋体" w:hAnsi="宋体"/>
          <w:noProof/>
          <w:kern w:val="0"/>
          <w:szCs w:val="20"/>
        </w:rPr>
        <w:t>块复制帧内预测模式的预测过程（</w:t>
      </w:r>
      <w:r w:rsidRPr="0014357A">
        <w:rPr>
          <w:rFonts w:ascii="宋体" w:hAnsi="宋体" w:hint="eastAsia"/>
          <w:noProof/>
          <w:kern w:val="0"/>
          <w:szCs w:val="20"/>
        </w:rPr>
        <w:t>见</w:t>
      </w:r>
      <w:r w:rsidRPr="0014357A">
        <w:rPr>
          <w:rFonts w:ascii="宋体" w:hAnsi="宋体"/>
          <w:noProof/>
          <w:kern w:val="0"/>
          <w:szCs w:val="20"/>
        </w:rPr>
        <w:fldChar w:fldCharType="begin"/>
      </w:r>
      <w:r w:rsidRPr="0014357A">
        <w:rPr>
          <w:rFonts w:ascii="宋体" w:hAnsi="宋体"/>
          <w:noProof/>
          <w:kern w:val="0"/>
          <w:szCs w:val="20"/>
        </w:rPr>
        <w:instrText xml:space="preserve"> </w:instrText>
      </w:r>
      <w:r w:rsidRPr="0014357A">
        <w:rPr>
          <w:rFonts w:ascii="宋体" w:hAnsi="宋体" w:hint="eastAsia"/>
          <w:noProof/>
          <w:kern w:val="0"/>
          <w:szCs w:val="20"/>
        </w:rPr>
        <w:instrText>REF _Ref93929108 \r \h</w:instrText>
      </w:r>
      <w:r w:rsidRPr="0014357A">
        <w:rPr>
          <w:rFonts w:ascii="宋体" w:hAnsi="宋体"/>
          <w:noProof/>
          <w:kern w:val="0"/>
          <w:szCs w:val="20"/>
        </w:rPr>
        <w:instrText xml:space="preserve">  \* MERGEFORMAT </w:instrText>
      </w:r>
      <w:r w:rsidRPr="0014357A">
        <w:rPr>
          <w:rFonts w:ascii="宋体" w:hAnsi="宋体"/>
          <w:noProof/>
          <w:kern w:val="0"/>
          <w:szCs w:val="20"/>
        </w:rPr>
      </w:r>
      <w:r w:rsidRPr="0014357A">
        <w:rPr>
          <w:rFonts w:ascii="宋体" w:hAnsi="宋体"/>
          <w:noProof/>
          <w:kern w:val="0"/>
          <w:szCs w:val="20"/>
        </w:rPr>
        <w:fldChar w:fldCharType="separate"/>
      </w:r>
      <w:r>
        <w:rPr>
          <w:rFonts w:ascii="宋体" w:hAnsi="宋体"/>
          <w:noProof/>
          <w:kern w:val="0"/>
          <w:szCs w:val="20"/>
        </w:rPr>
        <w:t xml:space="preserve">9.7.3.4.2.2　</w:t>
      </w:r>
      <w:r w:rsidRPr="0014357A">
        <w:rPr>
          <w:rFonts w:ascii="宋体" w:hAnsi="宋体"/>
          <w:noProof/>
          <w:kern w:val="0"/>
          <w:szCs w:val="20"/>
        </w:rPr>
        <w:fldChar w:fldCharType="end"/>
      </w:r>
      <w:r w:rsidRPr="0014357A">
        <w:rPr>
          <w:rFonts w:ascii="宋体" w:hAnsi="宋体"/>
          <w:noProof/>
          <w:kern w:val="0"/>
          <w:szCs w:val="20"/>
        </w:rPr>
        <w:t>）</w:t>
      </w:r>
      <w:r w:rsidRPr="0014357A">
        <w:rPr>
          <w:rFonts w:ascii="宋体" w:hAnsi="宋体" w:hint="eastAsia"/>
          <w:noProof/>
          <w:kern w:val="0"/>
          <w:szCs w:val="20"/>
        </w:rPr>
        <w:t>。</w:t>
      </w:r>
      <w:r w:rsidRPr="0014357A">
        <w:rPr>
          <w:rFonts w:ascii="宋体" w:hAnsi="宋体"/>
          <w:noProof/>
          <w:kern w:val="0"/>
          <w:szCs w:val="20"/>
        </w:rPr>
        <w:t>补偿过程</w:t>
      </w:r>
      <w:r w:rsidRPr="0014357A">
        <w:rPr>
          <w:rFonts w:ascii="宋体" w:hAnsi="宋体" w:hint="eastAsia"/>
          <w:noProof/>
          <w:kern w:val="0"/>
          <w:szCs w:val="20"/>
        </w:rPr>
        <w:t>是利用</w:t>
      </w:r>
      <w:r w:rsidRPr="0014357A">
        <w:rPr>
          <w:rFonts w:ascii="宋体" w:hAnsi="宋体"/>
          <w:noProof/>
          <w:kern w:val="0"/>
          <w:szCs w:val="20"/>
        </w:rPr>
        <w:t>重建的残差样本</w:t>
      </w:r>
      <w:r w:rsidRPr="0014357A">
        <w:rPr>
          <w:rFonts w:ascii="宋体" w:hAnsi="宋体" w:hint="eastAsia"/>
          <w:noProof/>
          <w:kern w:val="0"/>
          <w:szCs w:val="20"/>
        </w:rPr>
        <w:t>矩阵</w:t>
      </w:r>
      <w:proofErr w:type="spellStart"/>
      <w:r w:rsidRPr="0014357A">
        <w:rPr>
          <w:rFonts w:ascii="宋体" w:hAnsi="宋体" w:hint="eastAsia"/>
        </w:rPr>
        <w:t>R</w:t>
      </w:r>
      <w:r w:rsidRPr="0014357A">
        <w:rPr>
          <w:rFonts w:ascii="宋体" w:hAnsi="宋体"/>
        </w:rPr>
        <w:t>esidualMatrix</w:t>
      </w:r>
      <w:proofErr w:type="spellEnd"/>
      <w:r w:rsidRPr="0014357A">
        <w:rPr>
          <w:rFonts w:ascii="宋体" w:hAnsi="宋体"/>
          <w:noProof/>
          <w:kern w:val="0"/>
          <w:szCs w:val="20"/>
        </w:rPr>
        <w:t>对预测样本</w:t>
      </w:r>
      <w:r w:rsidRPr="0014357A">
        <w:rPr>
          <w:rFonts w:ascii="宋体" w:hAnsi="宋体" w:hint="eastAsia"/>
          <w:noProof/>
          <w:kern w:val="0"/>
          <w:szCs w:val="20"/>
        </w:rPr>
        <w:t>矩阵</w:t>
      </w:r>
      <w:proofErr w:type="spellStart"/>
      <w:r w:rsidRPr="0014357A">
        <w:rPr>
          <w:rFonts w:ascii="宋体" w:hAnsi="宋体" w:hint="eastAsia"/>
        </w:rPr>
        <w:t>Pred</w:t>
      </w:r>
      <w:r w:rsidRPr="0014357A">
        <w:rPr>
          <w:rFonts w:ascii="宋体" w:hAnsi="宋体"/>
        </w:rPr>
        <w:t>Matrix</w:t>
      </w:r>
      <w:proofErr w:type="spellEnd"/>
      <w:r w:rsidRPr="0014357A">
        <w:rPr>
          <w:rFonts w:ascii="宋体" w:hAnsi="宋体"/>
          <w:noProof/>
          <w:kern w:val="0"/>
          <w:szCs w:val="20"/>
        </w:rPr>
        <w:t>进行补偿</w:t>
      </w:r>
      <w:r w:rsidRPr="0014357A">
        <w:rPr>
          <w:rFonts w:ascii="宋体" w:hAnsi="宋体" w:hint="eastAsia"/>
          <w:noProof/>
          <w:kern w:val="0"/>
          <w:szCs w:val="20"/>
        </w:rPr>
        <w:t>（见</w:t>
      </w:r>
      <w:r w:rsidRPr="0014357A">
        <w:rPr>
          <w:rFonts w:ascii="宋体" w:hAnsi="宋体"/>
          <w:noProof/>
          <w:kern w:val="0"/>
          <w:szCs w:val="20"/>
        </w:rPr>
        <w:fldChar w:fldCharType="begin"/>
      </w:r>
      <w:r w:rsidRPr="0014357A">
        <w:rPr>
          <w:rFonts w:ascii="宋体" w:hAnsi="宋体"/>
          <w:noProof/>
          <w:kern w:val="0"/>
          <w:szCs w:val="20"/>
        </w:rPr>
        <w:instrText xml:space="preserve"> </w:instrText>
      </w:r>
      <w:r w:rsidRPr="0014357A">
        <w:rPr>
          <w:rFonts w:ascii="宋体" w:hAnsi="宋体" w:hint="eastAsia"/>
          <w:noProof/>
          <w:kern w:val="0"/>
          <w:szCs w:val="20"/>
        </w:rPr>
        <w:instrText>REF _Ref93849477 \r \h</w:instrText>
      </w:r>
      <w:r w:rsidRPr="0014357A">
        <w:rPr>
          <w:rFonts w:ascii="宋体" w:hAnsi="宋体"/>
          <w:noProof/>
          <w:kern w:val="0"/>
          <w:szCs w:val="20"/>
        </w:rPr>
        <w:instrText xml:space="preserve">  \* MERGEFORMAT </w:instrText>
      </w:r>
      <w:r w:rsidRPr="0014357A">
        <w:rPr>
          <w:rFonts w:ascii="宋体" w:hAnsi="宋体"/>
          <w:noProof/>
          <w:kern w:val="0"/>
          <w:szCs w:val="20"/>
        </w:rPr>
      </w:r>
      <w:r w:rsidRPr="0014357A">
        <w:rPr>
          <w:rFonts w:ascii="宋体" w:hAnsi="宋体"/>
          <w:noProof/>
          <w:kern w:val="0"/>
          <w:szCs w:val="20"/>
        </w:rPr>
        <w:fldChar w:fldCharType="separate"/>
      </w:r>
      <w:r>
        <w:rPr>
          <w:rFonts w:ascii="宋体" w:hAnsi="宋体"/>
          <w:noProof/>
          <w:kern w:val="0"/>
          <w:szCs w:val="20"/>
        </w:rPr>
        <w:t xml:space="preserve">9.7.3.4.3　</w:t>
      </w:r>
      <w:r w:rsidRPr="0014357A">
        <w:rPr>
          <w:rFonts w:ascii="宋体" w:hAnsi="宋体"/>
          <w:noProof/>
          <w:kern w:val="0"/>
          <w:szCs w:val="20"/>
        </w:rPr>
        <w:fldChar w:fldCharType="end"/>
      </w:r>
      <w:r w:rsidRPr="0014357A">
        <w:rPr>
          <w:rFonts w:ascii="宋体" w:hAnsi="宋体" w:hint="eastAsia"/>
          <w:noProof/>
          <w:kern w:val="0"/>
          <w:szCs w:val="20"/>
        </w:rPr>
        <w:t>），</w:t>
      </w:r>
      <w:r w:rsidRPr="0014357A">
        <w:rPr>
          <w:rFonts w:ascii="宋体" w:hAnsi="宋体"/>
          <w:noProof/>
          <w:kern w:val="0"/>
          <w:szCs w:val="20"/>
        </w:rPr>
        <w:t>得到重建样本</w:t>
      </w:r>
      <w:r w:rsidRPr="0014357A">
        <w:rPr>
          <w:rFonts w:ascii="宋体" w:hAnsi="宋体" w:hint="eastAsia"/>
          <w:noProof/>
          <w:kern w:val="0"/>
          <w:szCs w:val="20"/>
        </w:rPr>
        <w:t>矩阵</w:t>
      </w:r>
      <w:r w:rsidRPr="0014357A">
        <w:rPr>
          <w:rFonts w:ascii="宋体" w:hAnsi="宋体"/>
          <w:lang w:val="es-ES"/>
        </w:rPr>
        <w:t>Recon</w:t>
      </w:r>
      <w:r w:rsidRPr="0014357A">
        <w:rPr>
          <w:rFonts w:ascii="宋体" w:hAnsi="宋体" w:hint="eastAsia"/>
          <w:lang w:val="es-ES"/>
        </w:rPr>
        <w:t>Matrix</w:t>
      </w:r>
      <w:r w:rsidRPr="0014357A">
        <w:rPr>
          <w:rFonts w:ascii="宋体" w:hAnsi="宋体"/>
          <w:noProof/>
          <w:kern w:val="0"/>
          <w:szCs w:val="20"/>
        </w:rPr>
        <w:t>。</w:t>
      </w:r>
    </w:p>
    <w:p w14:paraId="45C2F83C" w14:textId="77777777" w:rsidR="00F02E03" w:rsidRPr="0014357A" w:rsidRDefault="00F02E03" w:rsidP="00F02E03">
      <w:pPr>
        <w:pStyle w:val="a8"/>
        <w:spacing w:before="156" w:after="156"/>
        <w:rPr>
          <w:lang w:val="fr-FR"/>
        </w:rPr>
      </w:pPr>
      <w:bookmarkStart w:id="1407" w:name="_Ref93849461"/>
      <w:r w:rsidRPr="0014357A">
        <w:rPr>
          <w:rFonts w:hint="eastAsia"/>
          <w:lang w:val="fr-FR"/>
        </w:rPr>
        <w:t>块</w:t>
      </w:r>
      <w:r w:rsidRPr="0014357A">
        <w:rPr>
          <w:lang w:val="fr-FR"/>
        </w:rPr>
        <w:t>预测模式</w:t>
      </w:r>
      <w:r w:rsidRPr="0014357A">
        <w:rPr>
          <w:rFonts w:hint="eastAsia"/>
          <w:lang w:val="fr-FR"/>
        </w:rPr>
        <w:t>预测过程</w:t>
      </w:r>
      <w:bookmarkEnd w:id="1407"/>
    </w:p>
    <w:p w14:paraId="63B9F943" w14:textId="77777777" w:rsidR="00F02E03" w:rsidRPr="0014357A" w:rsidRDefault="00F02E03" w:rsidP="00F02E03">
      <w:pPr>
        <w:pStyle w:val="a9"/>
        <w:spacing w:before="156" w:after="156"/>
      </w:pPr>
      <w:bookmarkStart w:id="1408" w:name="_Ref94006286"/>
      <w:r w:rsidRPr="0014357A">
        <w:rPr>
          <w:rFonts w:hint="eastAsia"/>
        </w:rPr>
        <w:t>普通帧内</w:t>
      </w:r>
      <w:r w:rsidRPr="0014357A">
        <w:t>预测</w:t>
      </w:r>
      <w:r w:rsidRPr="0014357A">
        <w:rPr>
          <w:rFonts w:hint="eastAsia"/>
        </w:rPr>
        <w:t>模式</w:t>
      </w:r>
      <w:r w:rsidRPr="0014357A">
        <w:t>预测过程</w:t>
      </w:r>
      <w:bookmarkEnd w:id="1408"/>
    </w:p>
    <w:p w14:paraId="709C713A"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14357A">
        <w:rPr>
          <w:rFonts w:ascii="宋体" w:hint="eastAsia"/>
          <w:noProof/>
          <w:kern w:val="0"/>
          <w:szCs w:val="20"/>
        </w:rPr>
        <w:t>用I表示当前</w:t>
      </w:r>
      <w:r>
        <w:rPr>
          <w:rFonts w:ascii="宋体" w:hint="eastAsia"/>
          <w:noProof/>
          <w:kern w:val="0"/>
          <w:szCs w:val="20"/>
        </w:rPr>
        <w:t>编码</w:t>
      </w:r>
      <w:r w:rsidRPr="0014357A">
        <w:rPr>
          <w:rFonts w:ascii="宋体" w:hint="eastAsia"/>
          <w:noProof/>
          <w:kern w:val="0"/>
          <w:szCs w:val="20"/>
        </w:rPr>
        <w:t>块所在的图像通道的重建样值矩阵。</w:t>
      </w:r>
    </w:p>
    <w:p w14:paraId="3CB0C1DF"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14357A">
        <w:rPr>
          <w:rFonts w:ascii="宋体" w:hint="eastAsia"/>
          <w:noProof/>
          <w:kern w:val="0"/>
          <w:szCs w:val="20"/>
        </w:rPr>
        <w:t>第一步</w:t>
      </w:r>
      <w:r w:rsidRPr="0014357A">
        <w:rPr>
          <w:rFonts w:ascii="宋体"/>
          <w:noProof/>
          <w:kern w:val="0"/>
          <w:szCs w:val="20"/>
        </w:rPr>
        <w:t>，</w:t>
      </w:r>
      <w:r w:rsidRPr="0014357A">
        <w:rPr>
          <w:rFonts w:ascii="宋体" w:hint="eastAsia"/>
          <w:noProof/>
          <w:kern w:val="0"/>
          <w:szCs w:val="20"/>
        </w:rPr>
        <w:t>设当前</w:t>
      </w:r>
      <w:r>
        <w:rPr>
          <w:rFonts w:ascii="宋体" w:hint="eastAsia"/>
          <w:noProof/>
          <w:kern w:val="0"/>
          <w:szCs w:val="20"/>
        </w:rPr>
        <w:t>编码</w:t>
      </w:r>
      <w:r w:rsidRPr="0014357A">
        <w:rPr>
          <w:rFonts w:ascii="宋体" w:hint="eastAsia"/>
          <w:noProof/>
          <w:kern w:val="0"/>
          <w:szCs w:val="20"/>
        </w:rPr>
        <w:t>块左上角样本在样本矩阵I中的坐标是(x</w:t>
      </w:r>
      <w:r w:rsidRPr="0014357A">
        <w:rPr>
          <w:rFonts w:ascii="宋体" w:hint="eastAsia"/>
          <w:noProof/>
          <w:kern w:val="0"/>
          <w:szCs w:val="20"/>
          <w:vertAlign w:val="subscript"/>
        </w:rPr>
        <w:t>0</w:t>
      </w:r>
      <w:r w:rsidRPr="0014357A">
        <w:rPr>
          <w:rFonts w:ascii="宋体" w:hint="eastAsia"/>
          <w:noProof/>
          <w:kern w:val="0"/>
          <w:szCs w:val="20"/>
        </w:rPr>
        <w:t>,y</w:t>
      </w:r>
      <w:r w:rsidRPr="0014357A">
        <w:rPr>
          <w:rFonts w:ascii="宋体" w:hint="eastAsia"/>
          <w:noProof/>
          <w:kern w:val="0"/>
          <w:szCs w:val="20"/>
          <w:vertAlign w:val="subscript"/>
        </w:rPr>
        <w:t>0</w:t>
      </w:r>
      <w:r w:rsidRPr="0014357A">
        <w:rPr>
          <w:rFonts w:ascii="宋体" w:hint="eastAsia"/>
          <w:noProof/>
          <w:kern w:val="0"/>
          <w:szCs w:val="20"/>
        </w:rPr>
        <w:t>)，其参考样本按以下规则获得：</w:t>
      </w:r>
    </w:p>
    <w:p w14:paraId="640A4EF8" w14:textId="77777777" w:rsidR="00F02E03" w:rsidRPr="0014357A" w:rsidRDefault="00F02E03">
      <w:pPr>
        <w:widowControl/>
        <w:numPr>
          <w:ilvl w:val="0"/>
          <w:numId w:val="27"/>
        </w:numPr>
        <w:rPr>
          <w:rFonts w:ascii="宋体"/>
          <w:kern w:val="0"/>
          <w:szCs w:val="20"/>
        </w:rPr>
      </w:pPr>
      <w:r w:rsidRPr="0014357A">
        <w:rPr>
          <w:rFonts w:ascii="宋体" w:hint="eastAsia"/>
          <w:kern w:val="0"/>
          <w:szCs w:val="20"/>
        </w:rPr>
        <w:t>初始化r[</w:t>
      </w:r>
      <w:r w:rsidRPr="0014357A">
        <w:rPr>
          <w:rFonts w:ascii="宋体"/>
          <w:kern w:val="0"/>
          <w:szCs w:val="20"/>
        </w:rPr>
        <w:t>i</w:t>
      </w:r>
      <w:r w:rsidRPr="0014357A">
        <w:rPr>
          <w:rFonts w:ascii="宋体" w:hint="eastAsia"/>
          <w:kern w:val="0"/>
          <w:szCs w:val="20"/>
        </w:rPr>
        <w:t>]、c[j]为</w:t>
      </w:r>
      <w:r w:rsidRPr="0014357A">
        <w:rPr>
          <w:rFonts w:ascii="宋体" w:hint="eastAsia"/>
          <w:kern w:val="0"/>
          <w:szCs w:val="20"/>
          <w:lang w:val="es-ES"/>
        </w:rPr>
        <w:t>2</w:t>
      </w:r>
      <w:r w:rsidRPr="0014357A">
        <w:rPr>
          <w:rFonts w:ascii="宋体" w:hint="eastAsia"/>
          <w:kern w:val="0"/>
          <w:szCs w:val="20"/>
          <w:vertAlign w:val="superscript"/>
          <w:lang w:val="es-ES"/>
        </w:rPr>
        <w:t>BitDepth</w:t>
      </w:r>
      <w:r w:rsidRPr="0014357A">
        <w:rPr>
          <w:rFonts w:ascii="宋体"/>
          <w:kern w:val="0"/>
          <w:szCs w:val="20"/>
          <w:vertAlign w:val="superscript"/>
          <w:lang w:val="es-ES"/>
        </w:rPr>
        <w:t>[component]</w:t>
      </w:r>
      <w:r w:rsidRPr="0014357A">
        <w:rPr>
          <w:rFonts w:ascii="宋体" w:hint="eastAsia"/>
          <w:kern w:val="0"/>
          <w:szCs w:val="20"/>
          <w:vertAlign w:val="superscript"/>
          <w:lang w:val="es-ES"/>
        </w:rPr>
        <w:t>-1</w:t>
      </w:r>
      <w:r w:rsidRPr="0014357A">
        <w:rPr>
          <w:rFonts w:ascii="宋体" w:hint="eastAsia"/>
          <w:kern w:val="0"/>
          <w:szCs w:val="20"/>
        </w:rPr>
        <w:t>（i=0～</w:t>
      </w:r>
      <w:r>
        <w:rPr>
          <w:rFonts w:ascii="宋体" w:hint="eastAsia"/>
          <w:kern w:val="0"/>
          <w:szCs w:val="20"/>
        </w:rPr>
        <w:t>(</w:t>
      </w:r>
      <w:r>
        <w:rPr>
          <w:rFonts w:ascii="宋体"/>
          <w:noProof/>
          <w:kern w:val="0"/>
          <w:szCs w:val="20"/>
        </w:rPr>
        <w:t>CbWidth</w:t>
      </w:r>
      <w:r w:rsidRPr="005277AA">
        <w:rPr>
          <w:rFonts w:ascii="宋体"/>
          <w:noProof/>
          <w:kern w:val="0"/>
          <w:szCs w:val="20"/>
        </w:rPr>
        <w:t>[component]</w:t>
      </w:r>
      <w:r>
        <w:rPr>
          <w:rFonts w:ascii="宋体"/>
          <w:noProof/>
          <w:kern w:val="0"/>
          <w:szCs w:val="20"/>
        </w:rPr>
        <w:t>+2)</w:t>
      </w:r>
      <w:r w:rsidRPr="0014357A">
        <w:rPr>
          <w:rFonts w:ascii="宋体" w:hint="eastAsia"/>
          <w:kern w:val="0"/>
          <w:szCs w:val="20"/>
        </w:rPr>
        <w:t>,j=0～</w:t>
      </w:r>
      <w:r>
        <w:rPr>
          <w:rFonts w:ascii="宋体"/>
          <w:noProof/>
          <w:kern w:val="0"/>
          <w:szCs w:val="20"/>
        </w:rPr>
        <w:t>CbHeight</w:t>
      </w:r>
      <w:r w:rsidRPr="005277AA">
        <w:rPr>
          <w:rFonts w:ascii="宋体"/>
          <w:noProof/>
          <w:kern w:val="0"/>
          <w:szCs w:val="20"/>
        </w:rPr>
        <w:t>[component]</w:t>
      </w:r>
      <w:r w:rsidRPr="0014357A">
        <w:rPr>
          <w:rFonts w:ascii="宋体" w:hint="eastAsia"/>
          <w:kern w:val="0"/>
          <w:szCs w:val="20"/>
        </w:rPr>
        <w:t>）；</w:t>
      </w:r>
    </w:p>
    <w:p w14:paraId="7A845A74" w14:textId="77777777" w:rsidR="00F02E03" w:rsidRPr="0014357A" w:rsidRDefault="00F02E03">
      <w:pPr>
        <w:widowControl/>
        <w:numPr>
          <w:ilvl w:val="0"/>
          <w:numId w:val="27"/>
        </w:numPr>
        <w:rPr>
          <w:rFonts w:ascii="宋体"/>
          <w:kern w:val="0"/>
          <w:szCs w:val="20"/>
        </w:rPr>
      </w:pPr>
      <w:r w:rsidRPr="0014357A">
        <w:rPr>
          <w:rFonts w:ascii="宋体" w:hint="eastAsia"/>
          <w:kern w:val="0"/>
          <w:szCs w:val="20"/>
        </w:rPr>
        <w:t>如果坐标为(x</w:t>
      </w:r>
      <w:r w:rsidRPr="0014357A">
        <w:rPr>
          <w:rFonts w:ascii="宋体" w:hint="eastAsia"/>
          <w:kern w:val="0"/>
          <w:szCs w:val="20"/>
          <w:vertAlign w:val="subscript"/>
        </w:rPr>
        <w:t>0</w:t>
      </w:r>
      <w:r w:rsidRPr="0014357A">
        <w:rPr>
          <w:rFonts w:ascii="宋体" w:hint="eastAsia"/>
          <w:kern w:val="0"/>
          <w:szCs w:val="20"/>
        </w:rPr>
        <w:t>+i-1, y</w:t>
      </w:r>
      <w:r w:rsidRPr="0014357A">
        <w:rPr>
          <w:rFonts w:ascii="宋体" w:hint="eastAsia"/>
          <w:kern w:val="0"/>
          <w:szCs w:val="20"/>
          <w:vertAlign w:val="subscript"/>
        </w:rPr>
        <w:t>0</w:t>
      </w:r>
      <w:r w:rsidRPr="0014357A">
        <w:rPr>
          <w:rFonts w:ascii="宋体" w:hint="eastAsia"/>
          <w:kern w:val="0"/>
          <w:szCs w:val="20"/>
        </w:rPr>
        <w:t>-1)（i=1～</w:t>
      </w:r>
      <w:r>
        <w:rPr>
          <w:rFonts w:ascii="宋体"/>
          <w:noProof/>
          <w:kern w:val="0"/>
          <w:szCs w:val="20"/>
        </w:rPr>
        <w:t>CbWidth</w:t>
      </w:r>
      <w:r w:rsidRPr="005277AA">
        <w:rPr>
          <w:rFonts w:ascii="宋体"/>
          <w:noProof/>
          <w:kern w:val="0"/>
          <w:szCs w:val="20"/>
        </w:rPr>
        <w:t>[component]</w:t>
      </w:r>
      <w:r w:rsidRPr="0014357A">
        <w:rPr>
          <w:rFonts w:ascii="宋体" w:hint="eastAsia"/>
          <w:kern w:val="0"/>
          <w:szCs w:val="20"/>
        </w:rPr>
        <w:t>）的样本均“可用”，则r[</w:t>
      </w:r>
      <w:r w:rsidRPr="0014357A">
        <w:rPr>
          <w:rFonts w:ascii="宋体"/>
          <w:kern w:val="0"/>
          <w:szCs w:val="20"/>
        </w:rPr>
        <w:t>i</w:t>
      </w:r>
      <w:r w:rsidRPr="0014357A">
        <w:rPr>
          <w:rFonts w:ascii="宋体" w:hint="eastAsia"/>
          <w:kern w:val="0"/>
          <w:szCs w:val="20"/>
        </w:rPr>
        <w:t>]等于I[x</w:t>
      </w:r>
      <w:r w:rsidRPr="0014357A">
        <w:rPr>
          <w:rFonts w:ascii="宋体" w:hint="eastAsia"/>
          <w:kern w:val="0"/>
          <w:szCs w:val="20"/>
          <w:vertAlign w:val="subscript"/>
        </w:rPr>
        <w:t>0</w:t>
      </w:r>
      <w:r w:rsidRPr="0014357A">
        <w:rPr>
          <w:rFonts w:ascii="宋体" w:hint="eastAsia"/>
          <w:kern w:val="0"/>
          <w:szCs w:val="20"/>
        </w:rPr>
        <w:t>+i-1][y</w:t>
      </w:r>
      <w:r w:rsidRPr="0014357A">
        <w:rPr>
          <w:rFonts w:ascii="宋体" w:hint="eastAsia"/>
          <w:kern w:val="0"/>
          <w:szCs w:val="20"/>
          <w:vertAlign w:val="subscript"/>
        </w:rPr>
        <w:t>0</w:t>
      </w:r>
      <w:r w:rsidRPr="0014357A">
        <w:rPr>
          <w:rFonts w:ascii="宋体" w:hint="eastAsia"/>
          <w:kern w:val="0"/>
          <w:szCs w:val="20"/>
        </w:rPr>
        <w:t>-1]，r[i]“可用”；否则r[</w:t>
      </w:r>
      <w:r w:rsidRPr="0014357A">
        <w:rPr>
          <w:rFonts w:ascii="宋体"/>
          <w:kern w:val="0"/>
          <w:szCs w:val="20"/>
        </w:rPr>
        <w:t>i</w:t>
      </w:r>
      <w:r w:rsidRPr="0014357A">
        <w:rPr>
          <w:rFonts w:ascii="宋体" w:hint="eastAsia"/>
          <w:kern w:val="0"/>
          <w:szCs w:val="20"/>
        </w:rPr>
        <w:t>]“不可用”；</w:t>
      </w:r>
    </w:p>
    <w:p w14:paraId="428F1697" w14:textId="77777777" w:rsidR="00F02E03" w:rsidRPr="0014357A" w:rsidRDefault="00F02E03">
      <w:pPr>
        <w:widowControl/>
        <w:numPr>
          <w:ilvl w:val="0"/>
          <w:numId w:val="27"/>
        </w:numPr>
        <w:rPr>
          <w:rFonts w:ascii="宋体"/>
          <w:kern w:val="0"/>
          <w:szCs w:val="20"/>
        </w:rPr>
      </w:pPr>
      <w:r w:rsidRPr="0014357A">
        <w:rPr>
          <w:rFonts w:ascii="宋体" w:hint="eastAsia"/>
          <w:kern w:val="0"/>
          <w:szCs w:val="20"/>
        </w:rPr>
        <w:t>如果坐标为(x</w:t>
      </w:r>
      <w:r w:rsidRPr="0014357A">
        <w:rPr>
          <w:rFonts w:ascii="宋体" w:hint="eastAsia"/>
          <w:kern w:val="0"/>
          <w:szCs w:val="20"/>
          <w:vertAlign w:val="subscript"/>
        </w:rPr>
        <w:t>0</w:t>
      </w:r>
      <w:r w:rsidRPr="0014357A">
        <w:rPr>
          <w:rFonts w:ascii="宋体" w:hint="eastAsia"/>
          <w:kern w:val="0"/>
          <w:szCs w:val="20"/>
        </w:rPr>
        <w:t>+</w:t>
      </w:r>
      <w:r w:rsidRPr="0014357A">
        <w:rPr>
          <w:rFonts w:ascii="宋体"/>
          <w:kern w:val="0"/>
          <w:szCs w:val="20"/>
        </w:rPr>
        <w:t>i-1</w:t>
      </w:r>
      <w:r w:rsidRPr="0014357A">
        <w:rPr>
          <w:rFonts w:ascii="宋体" w:hint="eastAsia"/>
          <w:kern w:val="0"/>
          <w:szCs w:val="20"/>
        </w:rPr>
        <w:t>, y</w:t>
      </w:r>
      <w:r w:rsidRPr="0014357A">
        <w:rPr>
          <w:rFonts w:ascii="宋体" w:hint="eastAsia"/>
          <w:kern w:val="0"/>
          <w:szCs w:val="20"/>
          <w:vertAlign w:val="subscript"/>
        </w:rPr>
        <w:t>0</w:t>
      </w:r>
      <w:r w:rsidRPr="0014357A">
        <w:rPr>
          <w:rFonts w:ascii="宋体" w:hint="eastAsia"/>
          <w:kern w:val="0"/>
          <w:szCs w:val="20"/>
        </w:rPr>
        <w:t>-1)（i=</w:t>
      </w:r>
      <w:r w:rsidRPr="00F62B90">
        <w:rPr>
          <w:rFonts w:ascii="宋体"/>
          <w:noProof/>
          <w:kern w:val="0"/>
          <w:szCs w:val="20"/>
        </w:rPr>
        <w:t xml:space="preserve"> </w:t>
      </w:r>
      <w:r>
        <w:rPr>
          <w:rFonts w:ascii="宋体"/>
          <w:noProof/>
          <w:kern w:val="0"/>
          <w:szCs w:val="20"/>
        </w:rPr>
        <w:t>(CbWidth</w:t>
      </w:r>
      <w:r w:rsidRPr="005277AA">
        <w:rPr>
          <w:rFonts w:ascii="宋体"/>
          <w:noProof/>
          <w:kern w:val="0"/>
          <w:szCs w:val="20"/>
        </w:rPr>
        <w:t>[component]</w:t>
      </w:r>
      <w:r>
        <w:rPr>
          <w:rFonts w:ascii="宋体"/>
          <w:noProof/>
          <w:kern w:val="0"/>
          <w:szCs w:val="20"/>
        </w:rPr>
        <w:t>+1)</w:t>
      </w:r>
      <w:r w:rsidRPr="0014357A">
        <w:rPr>
          <w:rFonts w:ascii="宋体" w:hint="eastAsia"/>
          <w:kern w:val="0"/>
          <w:szCs w:val="20"/>
        </w:rPr>
        <w:t>～</w:t>
      </w:r>
      <w:r>
        <w:rPr>
          <w:rFonts w:ascii="宋体" w:hint="eastAsia"/>
          <w:kern w:val="0"/>
          <w:szCs w:val="20"/>
        </w:rPr>
        <w:t>(</w:t>
      </w:r>
      <w:r>
        <w:rPr>
          <w:rFonts w:ascii="宋体"/>
          <w:noProof/>
          <w:kern w:val="0"/>
          <w:szCs w:val="20"/>
        </w:rPr>
        <w:t>CbWidth</w:t>
      </w:r>
      <w:r w:rsidRPr="005277AA">
        <w:rPr>
          <w:rFonts w:ascii="宋体"/>
          <w:noProof/>
          <w:kern w:val="0"/>
          <w:szCs w:val="20"/>
        </w:rPr>
        <w:t>[component]</w:t>
      </w:r>
      <w:r>
        <w:rPr>
          <w:rFonts w:ascii="宋体"/>
          <w:noProof/>
          <w:kern w:val="0"/>
          <w:szCs w:val="20"/>
        </w:rPr>
        <w:t>+2)</w:t>
      </w:r>
      <w:r w:rsidRPr="0014357A">
        <w:rPr>
          <w:rFonts w:ascii="宋体" w:hint="eastAsia"/>
          <w:kern w:val="0"/>
          <w:szCs w:val="20"/>
        </w:rPr>
        <w:t>）的样本“可用”，则r[</w:t>
      </w:r>
      <w:r w:rsidRPr="0014357A">
        <w:rPr>
          <w:rFonts w:ascii="宋体"/>
          <w:kern w:val="0"/>
          <w:szCs w:val="20"/>
        </w:rPr>
        <w:t>i</w:t>
      </w:r>
      <w:r w:rsidRPr="0014357A">
        <w:rPr>
          <w:rFonts w:ascii="宋体" w:hint="eastAsia"/>
          <w:kern w:val="0"/>
          <w:szCs w:val="20"/>
        </w:rPr>
        <w:t>]等于I[x</w:t>
      </w:r>
      <w:r w:rsidRPr="0014357A">
        <w:rPr>
          <w:rFonts w:ascii="宋体" w:hint="eastAsia"/>
          <w:kern w:val="0"/>
          <w:szCs w:val="20"/>
          <w:vertAlign w:val="subscript"/>
        </w:rPr>
        <w:t>0</w:t>
      </w:r>
      <w:r w:rsidRPr="0014357A">
        <w:rPr>
          <w:rFonts w:ascii="宋体" w:hint="eastAsia"/>
          <w:kern w:val="0"/>
          <w:szCs w:val="20"/>
        </w:rPr>
        <w:t>+</w:t>
      </w:r>
      <w:r w:rsidRPr="0014357A">
        <w:rPr>
          <w:rFonts w:ascii="宋体"/>
          <w:kern w:val="0"/>
          <w:szCs w:val="20"/>
        </w:rPr>
        <w:t>i-1</w:t>
      </w:r>
      <w:r w:rsidRPr="0014357A">
        <w:rPr>
          <w:rFonts w:ascii="宋体" w:hint="eastAsia"/>
          <w:kern w:val="0"/>
          <w:szCs w:val="20"/>
        </w:rPr>
        <w:t>][y</w:t>
      </w:r>
      <w:r w:rsidRPr="0014357A">
        <w:rPr>
          <w:rFonts w:ascii="宋体" w:hint="eastAsia"/>
          <w:kern w:val="0"/>
          <w:szCs w:val="20"/>
          <w:vertAlign w:val="subscript"/>
        </w:rPr>
        <w:t>0</w:t>
      </w:r>
      <w:r w:rsidRPr="0014357A">
        <w:rPr>
          <w:rFonts w:ascii="宋体" w:hint="eastAsia"/>
          <w:kern w:val="0"/>
          <w:szCs w:val="20"/>
        </w:rPr>
        <w:t>-1]，r[</w:t>
      </w:r>
      <w:r w:rsidRPr="0014357A">
        <w:rPr>
          <w:rFonts w:ascii="宋体"/>
          <w:kern w:val="0"/>
          <w:szCs w:val="20"/>
        </w:rPr>
        <w:t>i</w:t>
      </w:r>
      <w:r w:rsidRPr="0014357A">
        <w:rPr>
          <w:rFonts w:ascii="宋体" w:hint="eastAsia"/>
          <w:kern w:val="0"/>
          <w:szCs w:val="20"/>
        </w:rPr>
        <w:t>]“可用”；否则r[</w:t>
      </w:r>
      <w:r w:rsidRPr="0014357A">
        <w:rPr>
          <w:rFonts w:ascii="宋体"/>
          <w:kern w:val="0"/>
          <w:szCs w:val="20"/>
        </w:rPr>
        <w:t>i</w:t>
      </w:r>
      <w:r w:rsidRPr="0014357A">
        <w:rPr>
          <w:rFonts w:ascii="宋体" w:hint="eastAsia"/>
          <w:kern w:val="0"/>
          <w:szCs w:val="20"/>
        </w:rPr>
        <w:t>]等于r[</w:t>
      </w:r>
      <w:r>
        <w:rPr>
          <w:rFonts w:ascii="宋体"/>
          <w:noProof/>
          <w:kern w:val="0"/>
          <w:szCs w:val="20"/>
        </w:rPr>
        <w:t>CbWidth</w:t>
      </w:r>
      <w:r w:rsidRPr="005277AA">
        <w:rPr>
          <w:rFonts w:ascii="宋体"/>
          <w:noProof/>
          <w:kern w:val="0"/>
          <w:szCs w:val="20"/>
        </w:rPr>
        <w:t>[component]</w:t>
      </w:r>
      <w:r w:rsidRPr="0014357A">
        <w:rPr>
          <w:rFonts w:ascii="宋体" w:hint="eastAsia"/>
          <w:kern w:val="0"/>
          <w:szCs w:val="20"/>
        </w:rPr>
        <w:t>], r[</w:t>
      </w:r>
      <w:r w:rsidRPr="0014357A">
        <w:rPr>
          <w:rFonts w:ascii="宋体"/>
          <w:kern w:val="0"/>
          <w:szCs w:val="20"/>
        </w:rPr>
        <w:t>i</w:t>
      </w:r>
      <w:r w:rsidRPr="0014357A">
        <w:rPr>
          <w:rFonts w:ascii="宋体" w:hint="eastAsia"/>
          <w:kern w:val="0"/>
          <w:szCs w:val="20"/>
        </w:rPr>
        <w:t>]是否“可用”由r[</w:t>
      </w:r>
      <w:r>
        <w:rPr>
          <w:rFonts w:ascii="宋体"/>
          <w:noProof/>
          <w:kern w:val="0"/>
          <w:szCs w:val="20"/>
        </w:rPr>
        <w:t>CbWidth</w:t>
      </w:r>
      <w:r w:rsidRPr="005277AA">
        <w:rPr>
          <w:rFonts w:ascii="宋体"/>
          <w:noProof/>
          <w:kern w:val="0"/>
          <w:szCs w:val="20"/>
        </w:rPr>
        <w:t>[component]</w:t>
      </w:r>
      <w:r w:rsidRPr="0014357A">
        <w:rPr>
          <w:rFonts w:ascii="宋体" w:hint="eastAsia"/>
          <w:kern w:val="0"/>
          <w:szCs w:val="20"/>
        </w:rPr>
        <w:t>]是否“可用”决定；</w:t>
      </w:r>
    </w:p>
    <w:p w14:paraId="066281D7" w14:textId="77777777" w:rsidR="00F02E03" w:rsidRPr="0014357A" w:rsidRDefault="00F02E03">
      <w:pPr>
        <w:widowControl/>
        <w:numPr>
          <w:ilvl w:val="0"/>
          <w:numId w:val="27"/>
        </w:numPr>
        <w:rPr>
          <w:rFonts w:ascii="宋体"/>
          <w:kern w:val="0"/>
          <w:szCs w:val="20"/>
        </w:rPr>
      </w:pPr>
      <w:r w:rsidRPr="0014357A">
        <w:rPr>
          <w:rFonts w:ascii="宋体" w:hint="eastAsia"/>
          <w:kern w:val="0"/>
          <w:szCs w:val="20"/>
        </w:rPr>
        <w:t>如果坐标为(x</w:t>
      </w:r>
      <w:r w:rsidRPr="0014357A">
        <w:rPr>
          <w:rFonts w:ascii="宋体" w:hint="eastAsia"/>
          <w:kern w:val="0"/>
          <w:szCs w:val="20"/>
          <w:vertAlign w:val="subscript"/>
        </w:rPr>
        <w:t>0</w:t>
      </w:r>
      <w:r w:rsidRPr="0014357A">
        <w:rPr>
          <w:rFonts w:ascii="宋体" w:hint="eastAsia"/>
          <w:kern w:val="0"/>
          <w:szCs w:val="20"/>
        </w:rPr>
        <w:t>-1, y</w:t>
      </w:r>
      <w:r w:rsidRPr="0014357A">
        <w:rPr>
          <w:rFonts w:ascii="宋体" w:hint="eastAsia"/>
          <w:kern w:val="0"/>
          <w:szCs w:val="20"/>
          <w:vertAlign w:val="subscript"/>
        </w:rPr>
        <w:t>0</w:t>
      </w:r>
      <w:r w:rsidRPr="0014357A">
        <w:rPr>
          <w:rFonts w:ascii="宋体" w:hint="eastAsia"/>
          <w:kern w:val="0"/>
          <w:szCs w:val="20"/>
        </w:rPr>
        <w:t>+j-1)（j=1～</w:t>
      </w:r>
      <w:r>
        <w:rPr>
          <w:rFonts w:ascii="宋体"/>
          <w:noProof/>
          <w:kern w:val="0"/>
          <w:szCs w:val="20"/>
        </w:rPr>
        <w:t>CbHeight</w:t>
      </w:r>
      <w:r w:rsidRPr="005277AA">
        <w:rPr>
          <w:rFonts w:ascii="宋体"/>
          <w:noProof/>
          <w:kern w:val="0"/>
          <w:szCs w:val="20"/>
        </w:rPr>
        <w:t>[component]</w:t>
      </w:r>
      <w:r w:rsidRPr="0014357A">
        <w:rPr>
          <w:rFonts w:ascii="宋体" w:hint="eastAsia"/>
          <w:kern w:val="0"/>
          <w:szCs w:val="20"/>
        </w:rPr>
        <w:t>）的样本均“可用”，则c[j]等于I[x</w:t>
      </w:r>
      <w:r w:rsidRPr="0014357A">
        <w:rPr>
          <w:rFonts w:ascii="宋体" w:hint="eastAsia"/>
          <w:kern w:val="0"/>
          <w:szCs w:val="20"/>
          <w:vertAlign w:val="subscript"/>
        </w:rPr>
        <w:t>0</w:t>
      </w:r>
      <w:r w:rsidRPr="0014357A">
        <w:rPr>
          <w:rFonts w:ascii="宋体" w:hint="eastAsia"/>
          <w:kern w:val="0"/>
          <w:szCs w:val="20"/>
        </w:rPr>
        <w:t>-1][y</w:t>
      </w:r>
      <w:r w:rsidRPr="0014357A">
        <w:rPr>
          <w:rFonts w:ascii="宋体" w:hint="eastAsia"/>
          <w:kern w:val="0"/>
          <w:szCs w:val="20"/>
          <w:vertAlign w:val="subscript"/>
        </w:rPr>
        <w:t>0</w:t>
      </w:r>
      <w:r w:rsidRPr="0014357A">
        <w:rPr>
          <w:rFonts w:ascii="宋体" w:hint="eastAsia"/>
          <w:kern w:val="0"/>
          <w:szCs w:val="20"/>
        </w:rPr>
        <w:t>+j-1]，c[j]“可用”；否则c[j]“不可用”；</w:t>
      </w:r>
    </w:p>
    <w:p w14:paraId="0C1BC690" w14:textId="77777777" w:rsidR="00F02E03" w:rsidRPr="0014357A" w:rsidRDefault="00F02E03">
      <w:pPr>
        <w:widowControl/>
        <w:numPr>
          <w:ilvl w:val="0"/>
          <w:numId w:val="27"/>
        </w:numPr>
        <w:rPr>
          <w:rFonts w:ascii="宋体"/>
          <w:kern w:val="0"/>
          <w:szCs w:val="20"/>
        </w:rPr>
      </w:pPr>
      <w:r w:rsidRPr="0014357A">
        <w:rPr>
          <w:rFonts w:ascii="宋体" w:hint="eastAsia"/>
          <w:kern w:val="0"/>
          <w:szCs w:val="20"/>
        </w:rPr>
        <w:t>如果坐标为(x</w:t>
      </w:r>
      <w:r w:rsidRPr="0014357A">
        <w:rPr>
          <w:rFonts w:ascii="宋体" w:hint="eastAsia"/>
          <w:kern w:val="0"/>
          <w:szCs w:val="20"/>
          <w:vertAlign w:val="subscript"/>
        </w:rPr>
        <w:t>0</w:t>
      </w:r>
      <w:r w:rsidRPr="0014357A">
        <w:rPr>
          <w:rFonts w:ascii="宋体" w:hint="eastAsia"/>
          <w:kern w:val="0"/>
          <w:szCs w:val="20"/>
        </w:rPr>
        <w:t>-1, y</w:t>
      </w:r>
      <w:r w:rsidRPr="0014357A">
        <w:rPr>
          <w:rFonts w:ascii="宋体" w:hint="eastAsia"/>
          <w:kern w:val="0"/>
          <w:szCs w:val="20"/>
          <w:vertAlign w:val="subscript"/>
        </w:rPr>
        <w:t>0</w:t>
      </w:r>
      <w:r w:rsidRPr="0014357A">
        <w:rPr>
          <w:rFonts w:ascii="宋体" w:hint="eastAsia"/>
          <w:kern w:val="0"/>
          <w:szCs w:val="20"/>
        </w:rPr>
        <w:t>-</w:t>
      </w:r>
      <w:r w:rsidRPr="0014357A">
        <w:rPr>
          <w:rFonts w:ascii="宋体"/>
          <w:kern w:val="0"/>
          <w:szCs w:val="20"/>
        </w:rPr>
        <w:t>1</w:t>
      </w:r>
      <w:r w:rsidRPr="0014357A">
        <w:rPr>
          <w:rFonts w:ascii="宋体" w:hint="eastAsia"/>
          <w:kern w:val="0"/>
          <w:szCs w:val="20"/>
        </w:rPr>
        <w:t>)的样本“可用”，则r[0]等于I[x</w:t>
      </w:r>
      <w:r w:rsidRPr="0014357A">
        <w:rPr>
          <w:rFonts w:ascii="宋体" w:hint="eastAsia"/>
          <w:kern w:val="0"/>
          <w:szCs w:val="20"/>
          <w:vertAlign w:val="subscript"/>
        </w:rPr>
        <w:t>0</w:t>
      </w:r>
      <w:r w:rsidRPr="0014357A">
        <w:rPr>
          <w:rFonts w:ascii="宋体" w:hint="eastAsia"/>
          <w:kern w:val="0"/>
          <w:szCs w:val="20"/>
        </w:rPr>
        <w:t>-1][y</w:t>
      </w:r>
      <w:r w:rsidRPr="0014357A">
        <w:rPr>
          <w:rFonts w:ascii="宋体" w:hint="eastAsia"/>
          <w:kern w:val="0"/>
          <w:szCs w:val="20"/>
          <w:vertAlign w:val="subscript"/>
        </w:rPr>
        <w:t>0</w:t>
      </w:r>
      <w:r w:rsidRPr="0014357A">
        <w:rPr>
          <w:rFonts w:ascii="宋体" w:hint="eastAsia"/>
          <w:kern w:val="0"/>
          <w:szCs w:val="20"/>
        </w:rPr>
        <w:t>-</w:t>
      </w:r>
      <w:r w:rsidRPr="0014357A">
        <w:rPr>
          <w:rFonts w:ascii="宋体"/>
          <w:kern w:val="0"/>
          <w:szCs w:val="20"/>
        </w:rPr>
        <w:t>1</w:t>
      </w:r>
      <w:r w:rsidRPr="0014357A">
        <w:rPr>
          <w:rFonts w:ascii="宋体" w:hint="eastAsia"/>
          <w:kern w:val="0"/>
          <w:szCs w:val="20"/>
        </w:rPr>
        <w:t>]，r[0] “可用”；否则</w:t>
      </w:r>
    </w:p>
    <w:p w14:paraId="209D314B" w14:textId="77777777" w:rsidR="00F02E03" w:rsidRPr="0014357A" w:rsidRDefault="00F02E03" w:rsidP="00F02E03">
      <w:pPr>
        <w:widowControl/>
        <w:numPr>
          <w:ilvl w:val="1"/>
          <w:numId w:val="20"/>
        </w:numPr>
        <w:rPr>
          <w:rFonts w:ascii="宋体"/>
          <w:kern w:val="0"/>
          <w:szCs w:val="20"/>
        </w:rPr>
      </w:pPr>
      <w:r w:rsidRPr="0014357A">
        <w:rPr>
          <w:rFonts w:ascii="宋体" w:hint="eastAsia"/>
          <w:kern w:val="0"/>
          <w:szCs w:val="20"/>
        </w:rPr>
        <w:t>如果</w:t>
      </w:r>
      <w:r w:rsidRPr="0014357A">
        <w:rPr>
          <w:rFonts w:ascii="宋体"/>
          <w:kern w:val="0"/>
          <w:szCs w:val="20"/>
        </w:rPr>
        <w:t>r[1]</w:t>
      </w:r>
      <w:r w:rsidRPr="0014357A">
        <w:rPr>
          <w:rFonts w:ascii="宋体" w:hint="eastAsia"/>
          <w:kern w:val="0"/>
          <w:szCs w:val="20"/>
        </w:rPr>
        <w:t>“可用”并且</w:t>
      </w:r>
      <w:r w:rsidRPr="0014357A">
        <w:rPr>
          <w:rFonts w:ascii="宋体"/>
          <w:kern w:val="0"/>
          <w:szCs w:val="20"/>
        </w:rPr>
        <w:t>c[1]</w:t>
      </w:r>
      <w:r w:rsidRPr="0014357A">
        <w:rPr>
          <w:rFonts w:ascii="宋体" w:hint="eastAsia"/>
          <w:kern w:val="0"/>
          <w:szCs w:val="20"/>
        </w:rPr>
        <w:t>“不可用”，则r[0]等于</w:t>
      </w:r>
      <w:r w:rsidRPr="0014357A">
        <w:rPr>
          <w:rFonts w:ascii="宋体"/>
          <w:kern w:val="0"/>
          <w:szCs w:val="20"/>
        </w:rPr>
        <w:t>r[1]</w:t>
      </w:r>
      <w:r w:rsidRPr="0014357A">
        <w:rPr>
          <w:rFonts w:ascii="宋体" w:hint="eastAsia"/>
          <w:kern w:val="0"/>
          <w:szCs w:val="20"/>
        </w:rPr>
        <w:t>，r[0]“可用”；否则</w:t>
      </w:r>
    </w:p>
    <w:p w14:paraId="4978DFD0" w14:textId="77777777" w:rsidR="00F02E03" w:rsidRPr="0014357A" w:rsidRDefault="00F02E03" w:rsidP="00F02E03">
      <w:pPr>
        <w:widowControl/>
        <w:numPr>
          <w:ilvl w:val="1"/>
          <w:numId w:val="20"/>
        </w:numPr>
        <w:rPr>
          <w:rFonts w:ascii="宋体"/>
          <w:kern w:val="0"/>
          <w:szCs w:val="20"/>
        </w:rPr>
      </w:pPr>
      <w:r w:rsidRPr="0014357A">
        <w:rPr>
          <w:rFonts w:ascii="宋体" w:hint="eastAsia"/>
          <w:kern w:val="0"/>
          <w:szCs w:val="20"/>
        </w:rPr>
        <w:t>如果</w:t>
      </w:r>
      <w:r w:rsidRPr="0014357A">
        <w:rPr>
          <w:rFonts w:ascii="宋体"/>
          <w:kern w:val="0"/>
          <w:szCs w:val="20"/>
        </w:rPr>
        <w:t>c[1]</w:t>
      </w:r>
      <w:r w:rsidRPr="0014357A">
        <w:rPr>
          <w:rFonts w:ascii="宋体" w:hint="eastAsia"/>
          <w:kern w:val="0"/>
          <w:szCs w:val="20"/>
        </w:rPr>
        <w:t>“可用”并且r[1]“不可用”，则r[0]等于</w:t>
      </w:r>
      <w:r w:rsidRPr="0014357A">
        <w:rPr>
          <w:rFonts w:ascii="宋体"/>
          <w:kern w:val="0"/>
          <w:szCs w:val="20"/>
        </w:rPr>
        <w:t>c[1]</w:t>
      </w:r>
      <w:r w:rsidRPr="0014357A">
        <w:rPr>
          <w:rFonts w:ascii="宋体" w:hint="eastAsia"/>
          <w:kern w:val="0"/>
          <w:szCs w:val="20"/>
        </w:rPr>
        <w:t>，r[0]“可用”；否则</w:t>
      </w:r>
    </w:p>
    <w:p w14:paraId="3D2F1909" w14:textId="77777777" w:rsidR="00F02E03" w:rsidRDefault="00F02E03" w:rsidP="00F02E03">
      <w:pPr>
        <w:widowControl/>
        <w:numPr>
          <w:ilvl w:val="1"/>
          <w:numId w:val="20"/>
        </w:numPr>
        <w:rPr>
          <w:rFonts w:ascii="宋体"/>
          <w:kern w:val="0"/>
          <w:szCs w:val="20"/>
        </w:rPr>
      </w:pPr>
      <w:r w:rsidRPr="0014357A">
        <w:rPr>
          <w:rFonts w:ascii="宋体" w:hint="eastAsia"/>
          <w:kern w:val="0"/>
          <w:szCs w:val="20"/>
        </w:rPr>
        <w:t>如果r</w:t>
      </w:r>
      <w:r w:rsidRPr="0014357A">
        <w:rPr>
          <w:rFonts w:ascii="宋体"/>
          <w:kern w:val="0"/>
          <w:szCs w:val="20"/>
        </w:rPr>
        <w:t>[1]</w:t>
      </w:r>
      <w:r w:rsidRPr="0014357A">
        <w:rPr>
          <w:rFonts w:ascii="宋体" w:hint="eastAsia"/>
          <w:kern w:val="0"/>
          <w:szCs w:val="20"/>
        </w:rPr>
        <w:t>“可用”并且</w:t>
      </w:r>
      <w:r w:rsidRPr="0014357A">
        <w:rPr>
          <w:rFonts w:ascii="宋体"/>
          <w:kern w:val="0"/>
          <w:szCs w:val="20"/>
        </w:rPr>
        <w:t>c[1]</w:t>
      </w:r>
      <w:r w:rsidRPr="0014357A">
        <w:rPr>
          <w:rFonts w:ascii="宋体" w:hint="eastAsia"/>
          <w:kern w:val="0"/>
          <w:szCs w:val="20"/>
        </w:rPr>
        <w:t>“可用”，则r[0]等于r[1]，r[0]“可用”；否则r[0]“不可用”。</w:t>
      </w:r>
    </w:p>
    <w:p w14:paraId="52E04C61" w14:textId="77777777" w:rsidR="00F02E03" w:rsidRDefault="00F02E03" w:rsidP="00F02E03">
      <w:pPr>
        <w:widowControl/>
        <w:tabs>
          <w:tab w:val="center" w:pos="4201"/>
          <w:tab w:val="right" w:leader="dot" w:pos="9298"/>
        </w:tabs>
        <w:autoSpaceDE w:val="0"/>
        <w:autoSpaceDN w:val="0"/>
        <w:ind w:firstLineChars="200" w:firstLine="420"/>
        <w:rPr>
          <w:rFonts w:ascii="宋体"/>
          <w:kern w:val="0"/>
          <w:szCs w:val="20"/>
        </w:rPr>
      </w:pPr>
      <w:r>
        <w:rPr>
          <w:rFonts w:hint="eastAsia"/>
        </w:rPr>
        <w:t>其中</w:t>
      </w:r>
      <w:r>
        <w:t>，</w:t>
      </w:r>
      <w:r>
        <w:rPr>
          <w:rFonts w:hint="eastAsia"/>
        </w:rPr>
        <w:t>样本</w:t>
      </w:r>
      <w:r w:rsidRPr="00AF181C">
        <w:rPr>
          <w:rFonts w:hint="eastAsia"/>
        </w:rPr>
        <w:t>“存在”指该</w:t>
      </w:r>
      <w:r>
        <w:rPr>
          <w:rFonts w:hint="eastAsia"/>
        </w:rPr>
        <w:t>样本</w:t>
      </w:r>
      <w:r w:rsidRPr="00AF181C">
        <w:rPr>
          <w:rFonts w:hint="eastAsia"/>
        </w:rPr>
        <w:t>在图像内并且该</w:t>
      </w:r>
      <w:r>
        <w:rPr>
          <w:rFonts w:hint="eastAsia"/>
        </w:rPr>
        <w:t>样本</w:t>
      </w:r>
      <w:r w:rsidRPr="00AF181C">
        <w:rPr>
          <w:rFonts w:hint="eastAsia"/>
        </w:rPr>
        <w:t>应与</w:t>
      </w:r>
      <w:r>
        <w:rPr>
          <w:rFonts w:hint="eastAsia"/>
        </w:rPr>
        <w:t>当前编码单元</w:t>
      </w:r>
      <w:r w:rsidRPr="00AF181C">
        <w:rPr>
          <w:rFonts w:hint="eastAsia"/>
        </w:rPr>
        <w:t>属于同一</w:t>
      </w:r>
      <w:r>
        <w:rPr>
          <w:rFonts w:hint="eastAsia"/>
        </w:rPr>
        <w:t>条带</w:t>
      </w:r>
      <w:r w:rsidRPr="00AF181C">
        <w:rPr>
          <w:rFonts w:hint="eastAsia"/>
        </w:rPr>
        <w:t>；否则</w:t>
      </w:r>
      <w:r>
        <w:rPr>
          <w:rFonts w:hint="eastAsia"/>
        </w:rPr>
        <w:t>样本</w:t>
      </w:r>
      <w:r w:rsidRPr="00AF181C">
        <w:rPr>
          <w:rFonts w:hint="eastAsia"/>
        </w:rPr>
        <w:t>“不存在”。如果图像样本“不存在”或者此样本尚未解码，则此样本“不可用”；否则此样本“可用”。</w:t>
      </w:r>
    </w:p>
    <w:p w14:paraId="01DF047A"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14357A">
        <w:rPr>
          <w:rFonts w:ascii="宋体" w:hint="eastAsia"/>
          <w:noProof/>
          <w:kern w:val="0"/>
          <w:szCs w:val="20"/>
        </w:rPr>
        <w:t>第二步</w:t>
      </w:r>
      <w:r w:rsidRPr="0014357A">
        <w:rPr>
          <w:rFonts w:ascii="宋体"/>
          <w:noProof/>
          <w:kern w:val="0"/>
          <w:szCs w:val="20"/>
        </w:rPr>
        <w:t>，</w:t>
      </w:r>
      <w:r w:rsidRPr="0014357A">
        <w:rPr>
          <w:rFonts w:ascii="宋体" w:hint="eastAsia"/>
          <w:noProof/>
          <w:kern w:val="0"/>
          <w:szCs w:val="20"/>
        </w:rPr>
        <w:t>根据</w:t>
      </w:r>
      <w:r w:rsidRPr="0014357A">
        <w:rPr>
          <w:rFonts w:ascii="宋体"/>
          <w:noProof/>
          <w:kern w:val="0"/>
          <w:szCs w:val="20"/>
        </w:rPr>
        <w:t>预测模式PredMode</w:t>
      </w:r>
      <w:r w:rsidRPr="0014357A">
        <w:rPr>
          <w:rFonts w:ascii="宋体" w:hAnsi="宋体"/>
        </w:rPr>
        <w:t>[component]</w:t>
      </w:r>
      <w:r w:rsidRPr="0014357A">
        <w:rPr>
          <w:rFonts w:ascii="宋体" w:hint="eastAsia"/>
          <w:noProof/>
          <w:kern w:val="0"/>
          <w:szCs w:val="20"/>
        </w:rPr>
        <w:t>确定当前编码块的预测</w:t>
      </w:r>
      <w:r w:rsidRPr="0014357A">
        <w:rPr>
          <w:rFonts w:ascii="宋体"/>
          <w:noProof/>
          <w:kern w:val="0"/>
          <w:szCs w:val="20"/>
        </w:rPr>
        <w:t>样本</w:t>
      </w:r>
      <w:r w:rsidRPr="0014357A">
        <w:rPr>
          <w:rFonts w:ascii="宋体"/>
          <w:noProof/>
          <w:kern w:val="0"/>
          <w:szCs w:val="20"/>
          <w:lang w:val="es-ES"/>
        </w:rPr>
        <w:t>PredMatrix</w:t>
      </w:r>
      <w:r w:rsidRPr="0014357A">
        <w:rPr>
          <w:rFonts w:ascii="宋体" w:hint="eastAsia"/>
          <w:noProof/>
          <w:kern w:val="0"/>
          <w:szCs w:val="20"/>
          <w:lang w:val="es-ES"/>
        </w:rPr>
        <w:t>的</w:t>
      </w:r>
      <w:r w:rsidRPr="0014357A">
        <w:rPr>
          <w:rFonts w:ascii="宋体" w:hint="eastAsia"/>
          <w:noProof/>
          <w:kern w:val="0"/>
          <w:szCs w:val="20"/>
        </w:rPr>
        <w:t>方法如下</w:t>
      </w:r>
      <w:r w:rsidRPr="0014357A">
        <w:rPr>
          <w:rFonts w:ascii="宋体"/>
          <w:noProof/>
          <w:kern w:val="0"/>
          <w:szCs w:val="20"/>
        </w:rPr>
        <w:t>：</w:t>
      </w:r>
    </w:p>
    <w:p w14:paraId="63BB6AA0" w14:textId="77777777" w:rsidR="00F02E03" w:rsidRPr="0014357A" w:rsidRDefault="00F02E03">
      <w:pPr>
        <w:widowControl/>
        <w:numPr>
          <w:ilvl w:val="0"/>
          <w:numId w:val="26"/>
        </w:numPr>
        <w:rPr>
          <w:rFonts w:ascii="宋体"/>
          <w:kern w:val="0"/>
          <w:szCs w:val="20"/>
        </w:rPr>
      </w:pPr>
      <w:r w:rsidRPr="0014357A">
        <w:rPr>
          <w:rFonts w:ascii="宋体" w:hint="eastAsia"/>
          <w:kern w:val="0"/>
          <w:szCs w:val="20"/>
        </w:rPr>
        <w:t>如果</w:t>
      </w:r>
      <w:r w:rsidRPr="0014357A">
        <w:rPr>
          <w:rFonts w:ascii="宋体"/>
          <w:kern w:val="0"/>
          <w:szCs w:val="20"/>
        </w:rPr>
        <w:t>PredMode</w:t>
      </w:r>
      <w:r w:rsidRPr="0014357A">
        <w:rPr>
          <w:rFonts w:ascii="宋体" w:hAnsi="宋体"/>
        </w:rPr>
        <w:t>[component]</w:t>
      </w:r>
      <w:r w:rsidRPr="0014357A">
        <w:rPr>
          <w:rFonts w:ascii="宋体" w:hint="eastAsia"/>
          <w:kern w:val="0"/>
          <w:szCs w:val="20"/>
        </w:rPr>
        <w:t>等于</w:t>
      </w:r>
      <w:r>
        <w:rPr>
          <w:rFonts w:ascii="宋体" w:hint="eastAsia"/>
          <w:kern w:val="0"/>
          <w:szCs w:val="20"/>
        </w:rPr>
        <w:t>‘</w:t>
      </w:r>
      <w:r w:rsidRPr="0014357A">
        <w:rPr>
          <w:rFonts w:ascii="宋体"/>
          <w:kern w:val="0"/>
          <w:szCs w:val="20"/>
        </w:rPr>
        <w:t>INTRA_MODE_DC</w:t>
      </w:r>
      <w:r>
        <w:rPr>
          <w:rFonts w:ascii="宋体"/>
          <w:kern w:val="0"/>
          <w:szCs w:val="20"/>
        </w:rPr>
        <w:t>’</w:t>
      </w:r>
      <w:r w:rsidRPr="0014357A">
        <w:rPr>
          <w:rFonts w:ascii="宋体" w:hint="eastAsia"/>
          <w:kern w:val="0"/>
          <w:szCs w:val="20"/>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8F402D" w14:paraId="31C27C98" w14:textId="77777777" w:rsidTr="006F050A">
        <w:trPr>
          <w:cantSplit/>
          <w:trHeight w:val="70"/>
          <w:jc w:val="right"/>
        </w:trPr>
        <w:tc>
          <w:tcPr>
            <w:tcW w:w="8561" w:type="dxa"/>
          </w:tcPr>
          <w:p w14:paraId="27F65FB5"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8F402D" w14:paraId="6AEC9837" w14:textId="77777777" w:rsidTr="006F050A">
        <w:trPr>
          <w:cantSplit/>
          <w:trHeight w:val="70"/>
          <w:jc w:val="right"/>
        </w:trPr>
        <w:tc>
          <w:tcPr>
            <w:tcW w:w="8561" w:type="dxa"/>
          </w:tcPr>
          <w:p w14:paraId="0D32A4E5"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for (y=0; y&lt;</w:t>
            </w:r>
            <w:r w:rsidRPr="005277AA">
              <w:rPr>
                <w:noProof/>
                <w:szCs w:val="20"/>
              </w:rPr>
              <w:t>CbHeight[component]</w:t>
            </w:r>
            <w:r w:rsidRPr="005277AA">
              <w:rPr>
                <w:lang w:val="en-US"/>
              </w:rPr>
              <w:t>; y++) {</w:t>
            </w:r>
          </w:p>
        </w:tc>
      </w:tr>
      <w:tr w:rsidR="00F02E03" w:rsidRPr="008F402D" w14:paraId="1F3D2ECB" w14:textId="77777777" w:rsidTr="006F050A">
        <w:trPr>
          <w:cantSplit/>
          <w:trHeight w:val="70"/>
          <w:jc w:val="right"/>
        </w:trPr>
        <w:tc>
          <w:tcPr>
            <w:tcW w:w="8561" w:type="dxa"/>
          </w:tcPr>
          <w:p w14:paraId="11986A92" w14:textId="77777777" w:rsidR="00F02E03" w:rsidRPr="005277AA" w:rsidRDefault="00F02E03" w:rsidP="006F050A">
            <w:pPr>
              <w:pStyle w:val="afffffff0"/>
              <w:tabs>
                <w:tab w:val="left" w:pos="680"/>
              </w:tabs>
              <w:spacing w:before="60" w:after="60"/>
              <w:ind w:firstLineChars="400" w:firstLine="720"/>
              <w:rPr>
                <w:lang w:val="en-US"/>
              </w:rPr>
            </w:pPr>
            <w:r w:rsidRPr="005277AA">
              <w:rPr>
                <w:lang w:val="en-US"/>
              </w:rPr>
              <w:t>rr = 0</w:t>
            </w:r>
          </w:p>
        </w:tc>
      </w:tr>
      <w:tr w:rsidR="00F02E03" w:rsidRPr="008F402D" w14:paraId="6804B316" w14:textId="77777777" w:rsidTr="006F050A">
        <w:trPr>
          <w:cantSplit/>
          <w:trHeight w:val="70"/>
          <w:jc w:val="right"/>
        </w:trPr>
        <w:tc>
          <w:tcPr>
            <w:tcW w:w="8561" w:type="dxa"/>
          </w:tcPr>
          <w:p w14:paraId="0938EDBA" w14:textId="77777777" w:rsidR="00F02E03" w:rsidRPr="005277AA" w:rsidRDefault="00F02E03" w:rsidP="006F050A">
            <w:pPr>
              <w:pStyle w:val="afffffff0"/>
              <w:tabs>
                <w:tab w:val="left" w:pos="680"/>
              </w:tabs>
              <w:spacing w:before="60" w:after="60"/>
              <w:ind w:firstLineChars="400" w:firstLine="720"/>
              <w:rPr>
                <w:lang w:val="en-US"/>
              </w:rPr>
            </w:pPr>
            <w:r>
              <w:rPr>
                <w:rFonts w:hint="eastAsia"/>
                <w:lang w:val="en-US"/>
              </w:rPr>
              <w:t>srr</w:t>
            </w:r>
            <w:r>
              <w:rPr>
                <w:lang w:val="en-US"/>
              </w:rPr>
              <w:t>[0] = srr[1] = srr[2] = srr[3] = 0</w:t>
            </w:r>
          </w:p>
        </w:tc>
      </w:tr>
      <w:tr w:rsidR="00F02E03" w:rsidRPr="008F402D" w14:paraId="0B536006" w14:textId="77777777" w:rsidTr="006F050A">
        <w:trPr>
          <w:cantSplit/>
          <w:trHeight w:val="70"/>
          <w:jc w:val="right"/>
        </w:trPr>
        <w:tc>
          <w:tcPr>
            <w:tcW w:w="8561" w:type="dxa"/>
          </w:tcPr>
          <w:p w14:paraId="17574DE1" w14:textId="77777777" w:rsidR="00F02E03" w:rsidRPr="005277AA" w:rsidRDefault="00F02E03" w:rsidP="006F050A">
            <w:pPr>
              <w:pStyle w:val="afffffff0"/>
              <w:tabs>
                <w:tab w:val="left" w:pos="680"/>
              </w:tabs>
              <w:spacing w:before="60" w:after="60"/>
              <w:ind w:firstLineChars="400" w:firstLine="720"/>
              <w:rPr>
                <w:lang w:val="en-US"/>
              </w:rPr>
            </w:pPr>
            <w:r w:rsidRPr="005277AA">
              <w:rPr>
                <w:lang w:val="en-US"/>
              </w:rPr>
              <w:t>for (i=1; i&lt;=</w:t>
            </w:r>
            <w:r w:rsidRPr="005277AA">
              <w:rPr>
                <w:noProof/>
                <w:szCs w:val="20"/>
              </w:rPr>
              <w:t>CbWidth[component]</w:t>
            </w:r>
            <w:r w:rsidRPr="005277AA">
              <w:rPr>
                <w:lang w:val="en-US"/>
              </w:rPr>
              <w:t>; i++) {</w:t>
            </w:r>
          </w:p>
        </w:tc>
      </w:tr>
      <w:tr w:rsidR="00F02E03" w:rsidRPr="008F402D" w14:paraId="03ECAD2F" w14:textId="77777777" w:rsidTr="006F050A">
        <w:trPr>
          <w:cantSplit/>
          <w:trHeight w:val="70"/>
          <w:jc w:val="right"/>
        </w:trPr>
        <w:tc>
          <w:tcPr>
            <w:tcW w:w="8561" w:type="dxa"/>
          </w:tcPr>
          <w:p w14:paraId="18976AE6" w14:textId="77777777" w:rsidR="00F02E03" w:rsidRPr="005277AA" w:rsidRDefault="00F02E03" w:rsidP="006F050A">
            <w:pPr>
              <w:pStyle w:val="afffffff0"/>
              <w:tabs>
                <w:tab w:val="left" w:pos="680"/>
              </w:tabs>
              <w:spacing w:before="60" w:after="60"/>
              <w:ind w:firstLineChars="600" w:firstLine="1080"/>
              <w:rPr>
                <w:lang w:val="en-US"/>
              </w:rPr>
            </w:pPr>
            <w:r w:rsidRPr="005277AA">
              <w:rPr>
                <w:lang w:val="en-US"/>
              </w:rPr>
              <w:t>rr += r[i]</w:t>
            </w:r>
          </w:p>
        </w:tc>
      </w:tr>
      <w:tr w:rsidR="00F02E03" w:rsidRPr="008F402D" w14:paraId="43EC23F0" w14:textId="77777777" w:rsidTr="006F050A">
        <w:trPr>
          <w:cantSplit/>
          <w:trHeight w:val="70"/>
          <w:jc w:val="right"/>
        </w:trPr>
        <w:tc>
          <w:tcPr>
            <w:tcW w:w="8561" w:type="dxa"/>
          </w:tcPr>
          <w:p w14:paraId="29BC9D52" w14:textId="77777777" w:rsidR="00F02E03" w:rsidRPr="005277AA" w:rsidRDefault="00F02E03" w:rsidP="006F050A">
            <w:pPr>
              <w:pStyle w:val="afffffff0"/>
              <w:tabs>
                <w:tab w:val="left" w:pos="680"/>
              </w:tabs>
              <w:spacing w:before="60" w:after="60"/>
              <w:ind w:firstLineChars="600" w:firstLine="1080"/>
              <w:rPr>
                <w:lang w:val="en-US"/>
              </w:rPr>
            </w:pPr>
            <w:r>
              <w:rPr>
                <w:rFonts w:hint="eastAsia"/>
                <w:lang w:val="en-US"/>
              </w:rPr>
              <w:t>srr</w:t>
            </w:r>
            <w:r>
              <w:rPr>
                <w:lang w:val="en-US"/>
              </w:rPr>
              <w:t>[</w:t>
            </w:r>
            <w:r>
              <w:rPr>
                <w:rFonts w:hint="eastAsia"/>
                <w:lang w:val="en-US"/>
              </w:rPr>
              <w:t>(</w:t>
            </w:r>
            <w:r>
              <w:rPr>
                <w:lang w:val="en-US"/>
              </w:rPr>
              <w:t xml:space="preserve">i </w:t>
            </w:r>
            <w:r w:rsidRPr="00E34D9C">
              <w:rPr>
                <w:szCs w:val="20"/>
                <w:lang w:val="es-ES"/>
              </w:rPr>
              <w:t>–</w:t>
            </w:r>
            <w:r>
              <w:rPr>
                <w:lang w:val="en-US"/>
              </w:rPr>
              <w:t xml:space="preserve"> 1) &gt;&gt; 2] </w:t>
            </w:r>
            <w:r>
              <w:rPr>
                <w:rFonts w:hint="eastAsia"/>
                <w:lang w:val="en-US"/>
              </w:rPr>
              <w:t>+=</w:t>
            </w:r>
            <w:r>
              <w:rPr>
                <w:lang w:val="en-US"/>
              </w:rPr>
              <w:t xml:space="preserve"> </w:t>
            </w:r>
            <w:r w:rsidRPr="005277AA">
              <w:rPr>
                <w:lang w:val="en-US"/>
              </w:rPr>
              <w:t>r[i]</w:t>
            </w:r>
          </w:p>
        </w:tc>
      </w:tr>
      <w:tr w:rsidR="00F02E03" w:rsidRPr="008F402D" w14:paraId="006D78F9" w14:textId="77777777" w:rsidTr="006F050A">
        <w:trPr>
          <w:cantSplit/>
          <w:trHeight w:val="70"/>
          <w:jc w:val="right"/>
        </w:trPr>
        <w:tc>
          <w:tcPr>
            <w:tcW w:w="8561" w:type="dxa"/>
          </w:tcPr>
          <w:p w14:paraId="552B7D29" w14:textId="77777777" w:rsidR="00F02E03" w:rsidRPr="005277AA" w:rsidRDefault="00F02E03" w:rsidP="006F050A">
            <w:pPr>
              <w:pStyle w:val="afffffff0"/>
              <w:tabs>
                <w:tab w:val="left" w:pos="680"/>
              </w:tabs>
              <w:spacing w:before="60" w:after="60"/>
              <w:ind w:firstLineChars="400" w:firstLine="720"/>
              <w:rPr>
                <w:lang w:val="en-US"/>
              </w:rPr>
            </w:pPr>
            <w:r w:rsidRPr="005277AA">
              <w:rPr>
                <w:lang w:val="en-US"/>
              </w:rPr>
              <w:t>}</w:t>
            </w:r>
          </w:p>
        </w:tc>
      </w:tr>
      <w:tr w:rsidR="00F02E03" w:rsidRPr="008F402D" w14:paraId="15D7EE57" w14:textId="77777777" w:rsidTr="006F050A">
        <w:trPr>
          <w:cantSplit/>
          <w:trHeight w:val="70"/>
          <w:jc w:val="right"/>
        </w:trPr>
        <w:tc>
          <w:tcPr>
            <w:tcW w:w="8561" w:type="dxa"/>
          </w:tcPr>
          <w:p w14:paraId="02C68B3A" w14:textId="77777777" w:rsidR="00F02E03" w:rsidRPr="005277AA" w:rsidRDefault="00F02E03" w:rsidP="006F050A">
            <w:pPr>
              <w:pStyle w:val="afffffff0"/>
              <w:tabs>
                <w:tab w:val="left" w:pos="680"/>
              </w:tabs>
              <w:spacing w:before="60" w:after="60"/>
              <w:ind w:firstLineChars="400" w:firstLine="720"/>
              <w:rPr>
                <w:lang w:val="en-US"/>
              </w:rPr>
            </w:pPr>
            <w:r>
              <w:rPr>
                <w:rFonts w:hint="eastAsia"/>
                <w:lang w:val="en-US"/>
              </w:rPr>
              <w:t>if (</w:t>
            </w:r>
            <w:r>
              <w:rPr>
                <w:lang w:val="en-US"/>
              </w:rPr>
              <w:t>Cu</w:t>
            </w:r>
            <w:r w:rsidRPr="00E34D9C">
              <w:rPr>
                <w:lang w:val="en-US"/>
              </w:rPr>
              <w:t>Dp</w:t>
            </w:r>
            <w:r>
              <w:rPr>
                <w:lang w:val="en-US"/>
              </w:rPr>
              <w:t>Intra</w:t>
            </w:r>
            <w:r w:rsidRPr="00E34D9C">
              <w:rPr>
                <w:lang w:val="en-US"/>
              </w:rPr>
              <w:t>Flag</w:t>
            </w:r>
            <w:r>
              <w:rPr>
                <w:lang w:val="en-US"/>
              </w:rPr>
              <w:t xml:space="preserve"> &amp;&amp; </w:t>
            </w:r>
            <w:r w:rsidRPr="00E34D9C">
              <w:rPr>
                <w:lang w:val="en-US"/>
              </w:rPr>
              <w:t>Sdp</w:t>
            </w:r>
            <w:r>
              <w:rPr>
                <w:lang w:val="en-US"/>
              </w:rPr>
              <w:t>Intra</w:t>
            </w:r>
            <w:r w:rsidRPr="00E34D9C">
              <w:rPr>
                <w:lang w:val="en-US"/>
              </w:rPr>
              <w:t>Flag[x / (CbWidth[component] &gt;&gt; 2)]</w:t>
            </w:r>
            <w:r>
              <w:rPr>
                <w:rFonts w:hint="eastAsia"/>
                <w:lang w:val="en-US"/>
              </w:rPr>
              <w:t>)</w:t>
            </w:r>
            <w:r>
              <w:rPr>
                <w:lang w:val="en-US"/>
              </w:rPr>
              <w:t xml:space="preserve"> {</w:t>
            </w:r>
          </w:p>
        </w:tc>
      </w:tr>
      <w:tr w:rsidR="00F02E03" w:rsidRPr="008F402D" w14:paraId="6A1D4732" w14:textId="77777777" w:rsidTr="006F050A">
        <w:trPr>
          <w:cantSplit/>
          <w:trHeight w:val="70"/>
          <w:jc w:val="right"/>
        </w:trPr>
        <w:tc>
          <w:tcPr>
            <w:tcW w:w="8561" w:type="dxa"/>
          </w:tcPr>
          <w:p w14:paraId="17DF3C69" w14:textId="77777777" w:rsidR="00F02E03" w:rsidRPr="00E34D9C" w:rsidRDefault="00F02E03" w:rsidP="006F050A">
            <w:pPr>
              <w:pStyle w:val="afffffff0"/>
              <w:tabs>
                <w:tab w:val="left" w:pos="680"/>
              </w:tabs>
              <w:spacing w:before="60" w:after="60"/>
              <w:ind w:firstLineChars="600" w:firstLine="1080"/>
              <w:rPr>
                <w:lang w:val="en-US"/>
              </w:rPr>
            </w:pPr>
            <w:r>
              <w:rPr>
                <w:lang w:val="en-US"/>
              </w:rPr>
              <w:t xml:space="preserve">PredMatrix[component][x][y]= </w:t>
            </w:r>
            <w:r w:rsidRPr="00E34D9C">
              <w:rPr>
                <w:lang w:val="en-US"/>
              </w:rPr>
              <w:t>Sdp</w:t>
            </w:r>
            <w:r>
              <w:rPr>
                <w:lang w:val="en-US"/>
              </w:rPr>
              <w:t>Intra</w:t>
            </w:r>
            <w:r w:rsidRPr="00E34D9C">
              <w:rPr>
                <w:lang w:val="en-US"/>
              </w:rPr>
              <w:t>Offset[component][x / (CbWidth[component]</w:t>
            </w:r>
            <w:r>
              <w:rPr>
                <w:lang w:val="en-US"/>
              </w:rPr>
              <w:t xml:space="preserve"> </w:t>
            </w:r>
            <w:r w:rsidRPr="00E34D9C">
              <w:rPr>
                <w:lang w:val="en-US"/>
              </w:rPr>
              <w:t>&gt;&gt;</w:t>
            </w:r>
            <w:r>
              <w:rPr>
                <w:lang w:val="en-US"/>
              </w:rPr>
              <w:t xml:space="preserve"> 2)] </w:t>
            </w:r>
            <w:r w:rsidRPr="00E34D9C">
              <w:rPr>
                <w:lang w:val="en-US"/>
              </w:rPr>
              <w:t>&lt;&lt; Max(0, BitDepth[0] –</w:t>
            </w:r>
            <w:r>
              <w:rPr>
                <w:lang w:val="en-US"/>
              </w:rPr>
              <w:t xml:space="preserve"> </w:t>
            </w:r>
            <w:r w:rsidRPr="00E34D9C">
              <w:rPr>
                <w:lang w:val="en-US"/>
              </w:rPr>
              <w:t>10)</w:t>
            </w:r>
          </w:p>
        </w:tc>
      </w:tr>
      <w:tr w:rsidR="00F02E03" w:rsidRPr="008F402D" w14:paraId="5FECA7DB" w14:textId="77777777" w:rsidTr="006F050A">
        <w:trPr>
          <w:cantSplit/>
          <w:trHeight w:val="70"/>
          <w:jc w:val="right"/>
        </w:trPr>
        <w:tc>
          <w:tcPr>
            <w:tcW w:w="8561" w:type="dxa"/>
          </w:tcPr>
          <w:p w14:paraId="00413075" w14:textId="77777777" w:rsidR="00F02E03" w:rsidRPr="005277AA" w:rsidRDefault="00F02E03" w:rsidP="006F050A">
            <w:pPr>
              <w:pStyle w:val="afffffff0"/>
              <w:tabs>
                <w:tab w:val="left" w:pos="680"/>
              </w:tabs>
              <w:spacing w:before="60" w:after="60"/>
              <w:ind w:firstLineChars="400" w:firstLine="720"/>
              <w:rPr>
                <w:lang w:val="en-US"/>
              </w:rPr>
            </w:pPr>
            <w:r>
              <w:rPr>
                <w:lang w:val="en-US"/>
              </w:rPr>
              <w:t xml:space="preserve">} </w:t>
            </w:r>
            <w:r>
              <w:rPr>
                <w:rFonts w:hint="eastAsia"/>
                <w:lang w:val="en-US"/>
              </w:rPr>
              <w:t>else</w:t>
            </w:r>
            <w:r>
              <w:rPr>
                <w:lang w:val="en-US"/>
              </w:rPr>
              <w:t xml:space="preserve"> {</w:t>
            </w:r>
          </w:p>
        </w:tc>
      </w:tr>
      <w:tr w:rsidR="00F02E03" w:rsidRPr="008F402D" w14:paraId="67C43258" w14:textId="77777777" w:rsidTr="006F050A">
        <w:trPr>
          <w:cantSplit/>
          <w:trHeight w:val="70"/>
          <w:jc w:val="right"/>
        </w:trPr>
        <w:tc>
          <w:tcPr>
            <w:tcW w:w="8561" w:type="dxa"/>
          </w:tcPr>
          <w:p w14:paraId="14F074F9" w14:textId="77777777" w:rsidR="00F02E03" w:rsidRDefault="00F02E03" w:rsidP="006F050A">
            <w:pPr>
              <w:pStyle w:val="afffffff0"/>
              <w:tabs>
                <w:tab w:val="left" w:pos="680"/>
              </w:tabs>
              <w:spacing w:before="60" w:after="60"/>
              <w:ind w:firstLineChars="600" w:firstLine="1080"/>
              <w:rPr>
                <w:lang w:val="en-US"/>
              </w:rPr>
            </w:pPr>
            <w:r>
              <w:rPr>
                <w:rFonts w:hint="eastAsia"/>
                <w:lang w:val="en-US"/>
              </w:rPr>
              <w:t>if (</w:t>
            </w:r>
            <w:r>
              <w:rPr>
                <w:lang w:val="en-US"/>
              </w:rPr>
              <w:t>!B</w:t>
            </w:r>
            <w:r w:rsidRPr="006B4FF3">
              <w:rPr>
                <w:lang w:val="en-US"/>
              </w:rPr>
              <w:t>wq</w:t>
            </w:r>
            <w:r>
              <w:rPr>
                <w:lang w:val="en-US"/>
              </w:rPr>
              <w:t>F</w:t>
            </w:r>
            <w:r w:rsidRPr="006B4FF3">
              <w:rPr>
                <w:lang w:val="en-US"/>
              </w:rPr>
              <w:t>lag[</w:t>
            </w:r>
            <w:r>
              <w:rPr>
                <w:lang w:val="en-US"/>
              </w:rPr>
              <w:t>component</w:t>
            </w:r>
            <w:r w:rsidRPr="006B4FF3">
              <w:rPr>
                <w:lang w:val="en-US"/>
              </w:rPr>
              <w:t>]</w:t>
            </w:r>
            <w:r>
              <w:rPr>
                <w:rFonts w:hint="eastAsia"/>
                <w:lang w:val="en-US"/>
              </w:rPr>
              <w:t>)</w:t>
            </w:r>
            <w:r>
              <w:rPr>
                <w:lang w:val="en-US"/>
              </w:rPr>
              <w:t xml:space="preserve"> {</w:t>
            </w:r>
          </w:p>
        </w:tc>
      </w:tr>
      <w:tr w:rsidR="00F02E03" w:rsidRPr="008F402D" w14:paraId="76DFD953" w14:textId="77777777" w:rsidTr="006F050A">
        <w:trPr>
          <w:cantSplit/>
          <w:trHeight w:val="70"/>
          <w:jc w:val="right"/>
        </w:trPr>
        <w:tc>
          <w:tcPr>
            <w:tcW w:w="8561" w:type="dxa"/>
          </w:tcPr>
          <w:p w14:paraId="6CCC5B84" w14:textId="77777777" w:rsidR="00F02E03" w:rsidRPr="005277AA" w:rsidRDefault="00F02E03" w:rsidP="006F050A">
            <w:pPr>
              <w:pStyle w:val="afffffff0"/>
              <w:tabs>
                <w:tab w:val="left" w:pos="680"/>
              </w:tabs>
              <w:spacing w:before="60" w:after="60"/>
              <w:ind w:firstLineChars="800" w:firstLine="1440"/>
              <w:rPr>
                <w:noProof/>
                <w:szCs w:val="20"/>
              </w:rPr>
            </w:pPr>
            <w:r w:rsidRPr="00E34D9C">
              <w:rPr>
                <w:lang w:val="en-US"/>
              </w:rPr>
              <w:t>PredMatrix</w:t>
            </w:r>
            <w:r w:rsidRPr="005277AA">
              <w:rPr>
                <w:szCs w:val="20"/>
                <w:lang w:val="fr-FR"/>
              </w:rPr>
              <w:t>[component][</w:t>
            </w:r>
            <w:r w:rsidRPr="005277AA">
              <w:rPr>
                <w:iCs/>
                <w:szCs w:val="20"/>
                <w:lang w:val="fr-FR"/>
              </w:rPr>
              <w:t>x</w:t>
            </w:r>
            <w:r w:rsidRPr="005277AA">
              <w:rPr>
                <w:szCs w:val="20"/>
                <w:lang w:val="fr-FR"/>
              </w:rPr>
              <w:t>][</w:t>
            </w:r>
            <w:r w:rsidRPr="005277AA">
              <w:rPr>
                <w:iCs/>
                <w:szCs w:val="20"/>
                <w:lang w:val="fr-FR"/>
              </w:rPr>
              <w:t>y</w:t>
            </w:r>
            <w:r w:rsidRPr="005277AA">
              <w:rPr>
                <w:szCs w:val="20"/>
                <w:lang w:val="fr-FR"/>
              </w:rPr>
              <w:t xml:space="preserve">] = (rr + </w:t>
            </w:r>
            <w:r>
              <w:rPr>
                <w:szCs w:val="20"/>
                <w:lang w:val="fr-FR"/>
              </w:rPr>
              <w:t>(</w:t>
            </w:r>
            <w:r w:rsidRPr="005277AA">
              <w:rPr>
                <w:noProof/>
                <w:szCs w:val="20"/>
              </w:rPr>
              <w:t>CbWidth[component]</w:t>
            </w:r>
            <w:r>
              <w:rPr>
                <w:szCs w:val="20"/>
                <w:lang w:val="fr-FR"/>
              </w:rPr>
              <w:t xml:space="preserve"> &gt;&gt; 1)</w:t>
            </w:r>
            <w:r w:rsidRPr="005277AA">
              <w:rPr>
                <w:szCs w:val="20"/>
                <w:lang w:val="fr-FR"/>
              </w:rPr>
              <w:t>) /</w:t>
            </w:r>
            <w:r w:rsidRPr="005277AA">
              <w:rPr>
                <w:noProof/>
                <w:szCs w:val="20"/>
              </w:rPr>
              <w:t xml:space="preserve"> CbWidth[component]</w:t>
            </w:r>
          </w:p>
        </w:tc>
      </w:tr>
      <w:tr w:rsidR="00F02E03" w:rsidRPr="008F402D" w14:paraId="3A3F022F" w14:textId="77777777" w:rsidTr="006F050A">
        <w:trPr>
          <w:cantSplit/>
          <w:trHeight w:val="70"/>
          <w:jc w:val="right"/>
        </w:trPr>
        <w:tc>
          <w:tcPr>
            <w:tcW w:w="8561" w:type="dxa"/>
          </w:tcPr>
          <w:p w14:paraId="04A14775" w14:textId="77777777" w:rsidR="00F02E03" w:rsidRPr="00E34D9C" w:rsidRDefault="00F02E03" w:rsidP="006F050A">
            <w:pPr>
              <w:pStyle w:val="afffffff0"/>
              <w:tabs>
                <w:tab w:val="left" w:pos="680"/>
              </w:tabs>
              <w:spacing w:before="60" w:after="60"/>
              <w:ind w:firstLineChars="600" w:firstLine="1080"/>
              <w:rPr>
                <w:lang w:val="en-US"/>
              </w:rPr>
            </w:pPr>
            <w:r>
              <w:rPr>
                <w:rFonts w:hint="eastAsia"/>
                <w:lang w:val="en-US"/>
              </w:rPr>
              <w:t>} else {</w:t>
            </w:r>
          </w:p>
        </w:tc>
      </w:tr>
      <w:tr w:rsidR="00F02E03" w:rsidRPr="008F402D" w14:paraId="2422DDF3" w14:textId="77777777" w:rsidTr="006F050A">
        <w:trPr>
          <w:cantSplit/>
          <w:trHeight w:val="70"/>
          <w:jc w:val="right"/>
        </w:trPr>
        <w:tc>
          <w:tcPr>
            <w:tcW w:w="8561" w:type="dxa"/>
          </w:tcPr>
          <w:p w14:paraId="1E43A522" w14:textId="77777777" w:rsidR="00F02E03" w:rsidRDefault="00F02E03" w:rsidP="006F050A">
            <w:pPr>
              <w:pStyle w:val="afffffff0"/>
              <w:tabs>
                <w:tab w:val="left" w:pos="680"/>
              </w:tabs>
              <w:spacing w:before="60" w:after="60"/>
              <w:ind w:firstLineChars="800" w:firstLine="1440"/>
              <w:rPr>
                <w:lang w:val="en-US"/>
              </w:rPr>
            </w:pPr>
            <w:r w:rsidRPr="00E34D9C">
              <w:rPr>
                <w:lang w:val="en-US"/>
              </w:rPr>
              <w:lastRenderedPageBreak/>
              <w:t>PredMatrix</w:t>
            </w:r>
            <w:r w:rsidRPr="005277AA">
              <w:rPr>
                <w:szCs w:val="20"/>
                <w:lang w:val="fr-FR"/>
              </w:rPr>
              <w:t>[component][</w:t>
            </w:r>
            <w:r w:rsidRPr="005277AA">
              <w:rPr>
                <w:iCs/>
                <w:szCs w:val="20"/>
                <w:lang w:val="fr-FR"/>
              </w:rPr>
              <w:t>x</w:t>
            </w:r>
            <w:r w:rsidRPr="005277AA">
              <w:rPr>
                <w:szCs w:val="20"/>
                <w:lang w:val="fr-FR"/>
              </w:rPr>
              <w:t>][</w:t>
            </w:r>
            <w:r w:rsidRPr="005277AA">
              <w:rPr>
                <w:iCs/>
                <w:szCs w:val="20"/>
                <w:lang w:val="fr-FR"/>
              </w:rPr>
              <w:t>y</w:t>
            </w:r>
            <w:r w:rsidRPr="005277AA">
              <w:rPr>
                <w:szCs w:val="20"/>
                <w:lang w:val="fr-FR"/>
              </w:rPr>
              <w:t>] =</w:t>
            </w:r>
            <w:r>
              <w:rPr>
                <w:szCs w:val="20"/>
                <w:lang w:val="fr-FR"/>
              </w:rPr>
              <w:t xml:space="preserve"> (srr[x &gt;&gt; 2] + 2) / 4</w:t>
            </w:r>
          </w:p>
        </w:tc>
      </w:tr>
      <w:tr w:rsidR="00F02E03" w:rsidRPr="008F402D" w14:paraId="46422700" w14:textId="77777777" w:rsidTr="006F050A">
        <w:trPr>
          <w:cantSplit/>
          <w:trHeight w:val="70"/>
          <w:jc w:val="right"/>
        </w:trPr>
        <w:tc>
          <w:tcPr>
            <w:tcW w:w="8561" w:type="dxa"/>
          </w:tcPr>
          <w:p w14:paraId="68A96986" w14:textId="77777777" w:rsidR="00F02E03" w:rsidRDefault="00F02E03" w:rsidP="006F050A">
            <w:pPr>
              <w:pStyle w:val="afffffff0"/>
              <w:tabs>
                <w:tab w:val="left" w:pos="680"/>
              </w:tabs>
              <w:spacing w:before="60" w:after="60"/>
              <w:ind w:firstLineChars="600" w:firstLine="1080"/>
              <w:rPr>
                <w:lang w:val="en-US"/>
              </w:rPr>
            </w:pPr>
            <w:r>
              <w:rPr>
                <w:rFonts w:hint="eastAsia"/>
                <w:lang w:val="en-US"/>
              </w:rPr>
              <w:t>}</w:t>
            </w:r>
          </w:p>
        </w:tc>
      </w:tr>
      <w:tr w:rsidR="00F02E03" w:rsidRPr="008F402D" w14:paraId="70DD9CDF" w14:textId="77777777" w:rsidTr="006F050A">
        <w:trPr>
          <w:cantSplit/>
          <w:trHeight w:val="70"/>
          <w:jc w:val="right"/>
        </w:trPr>
        <w:tc>
          <w:tcPr>
            <w:tcW w:w="8561" w:type="dxa"/>
          </w:tcPr>
          <w:p w14:paraId="72DF055C" w14:textId="77777777" w:rsidR="00F02E03" w:rsidRPr="005277AA" w:rsidRDefault="00F02E03" w:rsidP="006F050A">
            <w:pPr>
              <w:pStyle w:val="afffffff0"/>
              <w:tabs>
                <w:tab w:val="left" w:pos="680"/>
              </w:tabs>
              <w:spacing w:before="60" w:after="60"/>
              <w:ind w:firstLineChars="400" w:firstLine="720"/>
              <w:rPr>
                <w:szCs w:val="20"/>
                <w:lang w:val="es-ES"/>
              </w:rPr>
            </w:pPr>
            <w:r>
              <w:rPr>
                <w:rFonts w:hint="eastAsia"/>
                <w:szCs w:val="20"/>
                <w:lang w:val="es-ES"/>
              </w:rPr>
              <w:t>}</w:t>
            </w:r>
          </w:p>
        </w:tc>
      </w:tr>
      <w:tr w:rsidR="00F02E03" w:rsidRPr="008F402D" w14:paraId="789E5D29" w14:textId="77777777" w:rsidTr="006F050A">
        <w:trPr>
          <w:cantSplit/>
          <w:trHeight w:val="70"/>
          <w:jc w:val="right"/>
        </w:trPr>
        <w:tc>
          <w:tcPr>
            <w:tcW w:w="8561" w:type="dxa"/>
          </w:tcPr>
          <w:p w14:paraId="00D7F9FF"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w:t>
            </w:r>
          </w:p>
        </w:tc>
      </w:tr>
      <w:tr w:rsidR="00F02E03" w:rsidRPr="008F402D" w14:paraId="4AE1EE06" w14:textId="77777777" w:rsidTr="006F050A">
        <w:trPr>
          <w:cantSplit/>
          <w:trHeight w:val="70"/>
          <w:jc w:val="right"/>
        </w:trPr>
        <w:tc>
          <w:tcPr>
            <w:tcW w:w="8561" w:type="dxa"/>
          </w:tcPr>
          <w:p w14:paraId="6E68F091" w14:textId="77777777" w:rsidR="00F02E03" w:rsidRPr="005277AA" w:rsidRDefault="00F02E03" w:rsidP="006F050A">
            <w:pPr>
              <w:pStyle w:val="afffffff0"/>
              <w:tabs>
                <w:tab w:val="left" w:pos="680"/>
              </w:tabs>
              <w:spacing w:before="60" w:after="60"/>
            </w:pPr>
            <w:r w:rsidRPr="005277AA">
              <w:t>}</w:t>
            </w:r>
          </w:p>
        </w:tc>
      </w:tr>
    </w:tbl>
    <w:p w14:paraId="5875460D" w14:textId="77777777" w:rsidR="00F02E03" w:rsidRPr="0014357A" w:rsidRDefault="00F02E03">
      <w:pPr>
        <w:widowControl/>
        <w:numPr>
          <w:ilvl w:val="0"/>
          <w:numId w:val="26"/>
        </w:numPr>
        <w:rPr>
          <w:rFonts w:ascii="宋体"/>
          <w:kern w:val="0"/>
          <w:szCs w:val="20"/>
        </w:rPr>
      </w:pPr>
      <w:r w:rsidRPr="0014357A">
        <w:rPr>
          <w:rFonts w:ascii="宋体" w:hint="eastAsia"/>
          <w:kern w:val="0"/>
          <w:szCs w:val="20"/>
        </w:rPr>
        <w:t>否则，</w:t>
      </w:r>
      <w:r w:rsidRPr="0014357A">
        <w:rPr>
          <w:rFonts w:ascii="宋体"/>
          <w:kern w:val="0"/>
          <w:szCs w:val="20"/>
        </w:rPr>
        <w:t>如果PredMode</w:t>
      </w:r>
      <w:r w:rsidRPr="0014357A">
        <w:rPr>
          <w:rFonts w:ascii="宋体" w:hAnsi="宋体"/>
        </w:rPr>
        <w:t>[component]</w:t>
      </w:r>
      <w:r w:rsidRPr="0014357A">
        <w:rPr>
          <w:rFonts w:ascii="宋体" w:hint="eastAsia"/>
          <w:kern w:val="0"/>
          <w:szCs w:val="20"/>
        </w:rPr>
        <w:t>等于</w:t>
      </w:r>
      <w:r>
        <w:rPr>
          <w:rFonts w:ascii="宋体" w:hint="eastAsia"/>
          <w:kern w:val="0"/>
          <w:szCs w:val="20"/>
        </w:rPr>
        <w:t>‘</w:t>
      </w:r>
      <w:r w:rsidRPr="0014357A">
        <w:rPr>
          <w:rFonts w:ascii="宋体" w:hAnsi="宋体" w:hint="eastAsia"/>
          <w:kern w:val="0"/>
          <w:szCs w:val="20"/>
          <w:lang w:val="en-CA"/>
        </w:rPr>
        <w:t>INTRA_MODE</w:t>
      </w:r>
      <w:r w:rsidRPr="0014357A">
        <w:rPr>
          <w:rFonts w:ascii="宋体" w:hAnsi="宋体"/>
          <w:kern w:val="0"/>
          <w:szCs w:val="20"/>
          <w:lang w:val="en-CA"/>
        </w:rPr>
        <w:t>_ANG</w:t>
      </w:r>
      <w:r w:rsidRPr="0014357A">
        <w:rPr>
          <w:rFonts w:ascii="宋体" w:hAnsi="宋体" w:hint="eastAsia"/>
          <w:kern w:val="0"/>
          <w:szCs w:val="20"/>
          <w:lang w:val="en-CA"/>
        </w:rPr>
        <w:t>_</w:t>
      </w:r>
      <w:r w:rsidRPr="0014357A">
        <w:rPr>
          <w:rFonts w:ascii="宋体" w:hAnsi="宋体"/>
          <w:kern w:val="0"/>
          <w:szCs w:val="20"/>
          <w:lang w:val="en-CA"/>
        </w:rPr>
        <w:t>0</w:t>
      </w:r>
      <w:r>
        <w:rPr>
          <w:rFonts w:ascii="宋体" w:hAnsi="宋体"/>
          <w:kern w:val="0"/>
          <w:szCs w:val="20"/>
          <w:lang w:val="en-CA"/>
        </w:rPr>
        <w:t>’</w:t>
      </w:r>
      <w:r w:rsidRPr="0014357A">
        <w:rPr>
          <w:rFonts w:ascii="宋体" w:hAnsi="宋体" w:hint="eastAsia"/>
          <w:kern w:val="0"/>
          <w:szCs w:val="20"/>
          <w:lang w:val="en-CA"/>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8F402D" w14:paraId="68552C66" w14:textId="77777777" w:rsidTr="006F050A">
        <w:trPr>
          <w:cantSplit/>
          <w:trHeight w:val="70"/>
          <w:jc w:val="right"/>
        </w:trPr>
        <w:tc>
          <w:tcPr>
            <w:tcW w:w="8561" w:type="dxa"/>
          </w:tcPr>
          <w:p w14:paraId="260D53D0"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8F402D" w14:paraId="465574BF" w14:textId="77777777" w:rsidTr="006F050A">
        <w:trPr>
          <w:cantSplit/>
          <w:trHeight w:val="70"/>
          <w:jc w:val="right"/>
        </w:trPr>
        <w:tc>
          <w:tcPr>
            <w:tcW w:w="8561" w:type="dxa"/>
          </w:tcPr>
          <w:p w14:paraId="26953D17"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for (y=0; y&lt;</w:t>
            </w:r>
            <w:r w:rsidRPr="005277AA">
              <w:rPr>
                <w:noProof/>
                <w:szCs w:val="20"/>
              </w:rPr>
              <w:t>CbHeight[component]</w:t>
            </w:r>
            <w:r w:rsidRPr="005277AA">
              <w:rPr>
                <w:lang w:val="en-US"/>
              </w:rPr>
              <w:t>; y++) {</w:t>
            </w:r>
          </w:p>
        </w:tc>
      </w:tr>
      <w:tr w:rsidR="00F02E03" w:rsidRPr="008F402D" w14:paraId="7B1AFFC9" w14:textId="77777777" w:rsidTr="006F050A">
        <w:trPr>
          <w:cantSplit/>
          <w:trHeight w:val="70"/>
          <w:jc w:val="right"/>
        </w:trPr>
        <w:tc>
          <w:tcPr>
            <w:tcW w:w="8561" w:type="dxa"/>
          </w:tcPr>
          <w:p w14:paraId="576C919C" w14:textId="77777777" w:rsidR="00F02E03" w:rsidRPr="005277AA" w:rsidRDefault="00F02E03" w:rsidP="006F050A">
            <w:pPr>
              <w:pStyle w:val="afffffff0"/>
              <w:tabs>
                <w:tab w:val="left" w:pos="680"/>
              </w:tabs>
              <w:spacing w:before="60" w:after="60"/>
              <w:ind w:firstLineChars="400" w:firstLine="720"/>
              <w:rPr>
                <w:lang w:val="en-US"/>
              </w:rPr>
            </w:pPr>
            <w:r>
              <w:rPr>
                <w:rFonts w:hint="eastAsia"/>
                <w:lang w:val="en-US"/>
              </w:rPr>
              <w:t>if (</w:t>
            </w:r>
            <w:r>
              <w:rPr>
                <w:lang w:val="en-US"/>
              </w:rPr>
              <w:t>Cu</w:t>
            </w:r>
            <w:r w:rsidRPr="00E34D9C">
              <w:rPr>
                <w:lang w:val="en-US"/>
              </w:rPr>
              <w:t>Dp</w:t>
            </w:r>
            <w:r>
              <w:rPr>
                <w:lang w:val="en-US"/>
              </w:rPr>
              <w:t>Intra</w:t>
            </w:r>
            <w:r w:rsidRPr="00E34D9C">
              <w:rPr>
                <w:lang w:val="en-US"/>
              </w:rPr>
              <w:t>Flag</w:t>
            </w:r>
            <w:r>
              <w:rPr>
                <w:lang w:val="en-US"/>
              </w:rPr>
              <w:t xml:space="preserve"> &amp;&amp; </w:t>
            </w:r>
            <w:r w:rsidRPr="00E34D9C">
              <w:rPr>
                <w:lang w:val="en-US"/>
              </w:rPr>
              <w:t>Sdp</w:t>
            </w:r>
            <w:r>
              <w:rPr>
                <w:lang w:val="en-US"/>
              </w:rPr>
              <w:t>Intra</w:t>
            </w:r>
            <w:r w:rsidRPr="00E34D9C">
              <w:rPr>
                <w:lang w:val="en-US"/>
              </w:rPr>
              <w:t>Flag[x / (CbWidth[component] &gt;&gt; 2)]</w:t>
            </w:r>
            <w:r>
              <w:rPr>
                <w:rFonts w:hint="eastAsia"/>
                <w:lang w:val="en-US"/>
              </w:rPr>
              <w:t>)</w:t>
            </w:r>
            <w:r>
              <w:rPr>
                <w:lang w:val="en-US"/>
              </w:rPr>
              <w:t xml:space="preserve"> {</w:t>
            </w:r>
          </w:p>
        </w:tc>
      </w:tr>
      <w:tr w:rsidR="00F02E03" w:rsidRPr="008F402D" w14:paraId="35BB0E74" w14:textId="77777777" w:rsidTr="006F050A">
        <w:trPr>
          <w:cantSplit/>
          <w:trHeight w:val="70"/>
          <w:jc w:val="right"/>
        </w:trPr>
        <w:tc>
          <w:tcPr>
            <w:tcW w:w="8561" w:type="dxa"/>
          </w:tcPr>
          <w:p w14:paraId="55D3B45C" w14:textId="77777777" w:rsidR="00F02E03" w:rsidRPr="005277AA" w:rsidRDefault="00F02E03" w:rsidP="006F050A">
            <w:pPr>
              <w:pStyle w:val="afffffff0"/>
              <w:tabs>
                <w:tab w:val="left" w:pos="680"/>
              </w:tabs>
              <w:spacing w:before="60" w:after="60"/>
              <w:ind w:firstLineChars="600" w:firstLine="1080"/>
              <w:rPr>
                <w:lang w:val="en-US"/>
              </w:rPr>
            </w:pPr>
            <w:r>
              <w:rPr>
                <w:lang w:val="en-US"/>
              </w:rPr>
              <w:t xml:space="preserve">PredMatrix[component][x][y]= </w:t>
            </w:r>
            <w:r w:rsidRPr="00E34D9C">
              <w:rPr>
                <w:lang w:val="en-US"/>
              </w:rPr>
              <w:t>Sdp</w:t>
            </w:r>
            <w:r>
              <w:rPr>
                <w:lang w:val="en-US"/>
              </w:rPr>
              <w:t>Intra</w:t>
            </w:r>
            <w:r w:rsidRPr="00E34D9C">
              <w:rPr>
                <w:lang w:val="en-US"/>
              </w:rPr>
              <w:t>Offset[component][x / (CbWidth[component]</w:t>
            </w:r>
            <w:r>
              <w:rPr>
                <w:lang w:val="en-US"/>
              </w:rPr>
              <w:t xml:space="preserve"> </w:t>
            </w:r>
            <w:r w:rsidRPr="00E34D9C">
              <w:rPr>
                <w:lang w:val="en-US"/>
              </w:rPr>
              <w:t>&gt;&gt;</w:t>
            </w:r>
            <w:r>
              <w:rPr>
                <w:lang w:val="en-US"/>
              </w:rPr>
              <w:t xml:space="preserve"> 2)] </w:t>
            </w:r>
            <w:r w:rsidRPr="00E34D9C">
              <w:rPr>
                <w:lang w:val="en-US"/>
              </w:rPr>
              <w:t>&lt;&lt; Max(0, BitDepth[0] –</w:t>
            </w:r>
            <w:r>
              <w:rPr>
                <w:lang w:val="en-US"/>
              </w:rPr>
              <w:t xml:space="preserve"> </w:t>
            </w:r>
            <w:r w:rsidRPr="00E34D9C">
              <w:rPr>
                <w:lang w:val="en-US"/>
              </w:rPr>
              <w:t>10)</w:t>
            </w:r>
          </w:p>
        </w:tc>
      </w:tr>
      <w:tr w:rsidR="00F02E03" w:rsidRPr="008F402D" w14:paraId="2E6E6CFC" w14:textId="77777777" w:rsidTr="006F050A">
        <w:trPr>
          <w:cantSplit/>
          <w:trHeight w:val="70"/>
          <w:jc w:val="right"/>
        </w:trPr>
        <w:tc>
          <w:tcPr>
            <w:tcW w:w="8561" w:type="dxa"/>
          </w:tcPr>
          <w:p w14:paraId="64265A98" w14:textId="77777777" w:rsidR="00F02E03" w:rsidRPr="005277AA" w:rsidRDefault="00F02E03" w:rsidP="006F050A">
            <w:pPr>
              <w:pStyle w:val="afffffff0"/>
              <w:tabs>
                <w:tab w:val="left" w:pos="680"/>
              </w:tabs>
              <w:spacing w:before="60" w:after="60"/>
              <w:ind w:firstLineChars="400" w:firstLine="720"/>
              <w:rPr>
                <w:lang w:val="en-US"/>
              </w:rPr>
            </w:pPr>
            <w:r>
              <w:rPr>
                <w:lang w:val="en-US"/>
              </w:rPr>
              <w:t xml:space="preserve">} </w:t>
            </w:r>
            <w:r>
              <w:rPr>
                <w:rFonts w:hint="eastAsia"/>
                <w:lang w:val="en-US"/>
              </w:rPr>
              <w:t>else</w:t>
            </w:r>
            <w:r>
              <w:rPr>
                <w:lang w:val="en-US"/>
              </w:rPr>
              <w:t xml:space="preserve"> {</w:t>
            </w:r>
          </w:p>
        </w:tc>
      </w:tr>
      <w:tr w:rsidR="00F02E03" w:rsidRPr="008F402D" w14:paraId="0C21F4D3" w14:textId="77777777" w:rsidTr="006F050A">
        <w:trPr>
          <w:cantSplit/>
          <w:trHeight w:val="70"/>
          <w:jc w:val="right"/>
        </w:trPr>
        <w:tc>
          <w:tcPr>
            <w:tcW w:w="8561" w:type="dxa"/>
          </w:tcPr>
          <w:p w14:paraId="5D57CB5F" w14:textId="77777777" w:rsidR="00F02E03" w:rsidRPr="005277AA" w:rsidRDefault="00F02E03" w:rsidP="006F050A">
            <w:pPr>
              <w:pStyle w:val="afffffff0"/>
              <w:tabs>
                <w:tab w:val="left" w:pos="680"/>
              </w:tabs>
              <w:spacing w:before="60" w:after="60"/>
              <w:ind w:firstLineChars="600" w:firstLine="1080"/>
              <w:rPr>
                <w:noProof/>
                <w:szCs w:val="20"/>
              </w:rPr>
            </w:pPr>
            <w:r w:rsidRPr="005277AA">
              <w:rPr>
                <w:szCs w:val="20"/>
                <w:lang w:val="es-ES"/>
              </w:rPr>
              <w:t>P</w:t>
            </w:r>
            <w:r w:rsidRPr="005277AA">
              <w:rPr>
                <w:szCs w:val="20"/>
                <w:lang w:val="fr-FR"/>
              </w:rPr>
              <w:t>redMatrix[component][</w:t>
            </w:r>
            <w:r w:rsidRPr="005277AA">
              <w:rPr>
                <w:iCs/>
                <w:szCs w:val="20"/>
                <w:lang w:val="fr-FR"/>
              </w:rPr>
              <w:t>x</w:t>
            </w:r>
            <w:r w:rsidRPr="005277AA">
              <w:rPr>
                <w:szCs w:val="20"/>
                <w:lang w:val="fr-FR"/>
              </w:rPr>
              <w:t>][</w:t>
            </w:r>
            <w:r w:rsidRPr="005277AA">
              <w:rPr>
                <w:iCs/>
                <w:szCs w:val="20"/>
                <w:lang w:val="fr-FR"/>
              </w:rPr>
              <w:t>y</w:t>
            </w:r>
            <w:r w:rsidRPr="005277AA">
              <w:rPr>
                <w:szCs w:val="20"/>
                <w:lang w:val="fr-FR"/>
              </w:rPr>
              <w:t>] = r[x</w:t>
            </w:r>
            <w:r>
              <w:rPr>
                <w:szCs w:val="20"/>
                <w:lang w:val="fr-FR"/>
              </w:rPr>
              <w:t xml:space="preserve"> </w:t>
            </w:r>
            <w:r w:rsidRPr="005277AA">
              <w:rPr>
                <w:szCs w:val="20"/>
                <w:lang w:val="fr-FR"/>
              </w:rPr>
              <w:t>+</w:t>
            </w:r>
            <w:r>
              <w:rPr>
                <w:szCs w:val="20"/>
                <w:lang w:val="fr-FR"/>
              </w:rPr>
              <w:t xml:space="preserve"> </w:t>
            </w:r>
            <w:r w:rsidRPr="005277AA">
              <w:rPr>
                <w:szCs w:val="20"/>
                <w:lang w:val="fr-FR"/>
              </w:rPr>
              <w:t>1]</w:t>
            </w:r>
          </w:p>
        </w:tc>
      </w:tr>
      <w:tr w:rsidR="00F02E03" w:rsidRPr="008F402D" w14:paraId="32943C9E" w14:textId="77777777" w:rsidTr="006F050A">
        <w:trPr>
          <w:cantSplit/>
          <w:trHeight w:val="70"/>
          <w:jc w:val="right"/>
        </w:trPr>
        <w:tc>
          <w:tcPr>
            <w:tcW w:w="8561" w:type="dxa"/>
          </w:tcPr>
          <w:p w14:paraId="0DB9F90E" w14:textId="77777777" w:rsidR="00F02E03" w:rsidRPr="005277AA" w:rsidRDefault="00F02E03" w:rsidP="006F050A">
            <w:pPr>
              <w:pStyle w:val="afffffff0"/>
              <w:tabs>
                <w:tab w:val="left" w:pos="680"/>
              </w:tabs>
              <w:spacing w:before="60" w:after="60"/>
              <w:ind w:firstLineChars="400" w:firstLine="720"/>
              <w:rPr>
                <w:szCs w:val="20"/>
                <w:lang w:val="es-ES"/>
              </w:rPr>
            </w:pPr>
            <w:r>
              <w:rPr>
                <w:rFonts w:hint="eastAsia"/>
                <w:szCs w:val="20"/>
                <w:lang w:val="es-ES"/>
              </w:rPr>
              <w:t>}</w:t>
            </w:r>
          </w:p>
        </w:tc>
      </w:tr>
      <w:tr w:rsidR="00F02E03" w:rsidRPr="008F402D" w14:paraId="4CEC0A27" w14:textId="77777777" w:rsidTr="006F050A">
        <w:trPr>
          <w:cantSplit/>
          <w:trHeight w:val="70"/>
          <w:jc w:val="right"/>
        </w:trPr>
        <w:tc>
          <w:tcPr>
            <w:tcW w:w="8561" w:type="dxa"/>
          </w:tcPr>
          <w:p w14:paraId="7BE64B84"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w:t>
            </w:r>
          </w:p>
        </w:tc>
      </w:tr>
      <w:tr w:rsidR="00F02E03" w:rsidRPr="008F402D" w14:paraId="564A1EC7" w14:textId="77777777" w:rsidTr="006F050A">
        <w:trPr>
          <w:cantSplit/>
          <w:trHeight w:val="70"/>
          <w:jc w:val="right"/>
        </w:trPr>
        <w:tc>
          <w:tcPr>
            <w:tcW w:w="8561" w:type="dxa"/>
          </w:tcPr>
          <w:p w14:paraId="164E561C" w14:textId="77777777" w:rsidR="00F02E03" w:rsidRPr="005277AA" w:rsidRDefault="00F02E03" w:rsidP="006F050A">
            <w:pPr>
              <w:pStyle w:val="afffffff0"/>
              <w:tabs>
                <w:tab w:val="left" w:pos="680"/>
              </w:tabs>
              <w:spacing w:before="60" w:after="60"/>
            </w:pPr>
            <w:r w:rsidRPr="005277AA">
              <w:t>}</w:t>
            </w:r>
          </w:p>
        </w:tc>
      </w:tr>
    </w:tbl>
    <w:p w14:paraId="748B9161" w14:textId="77777777" w:rsidR="00F02E03" w:rsidRPr="0014357A" w:rsidRDefault="00F02E03">
      <w:pPr>
        <w:widowControl/>
        <w:numPr>
          <w:ilvl w:val="0"/>
          <w:numId w:val="26"/>
        </w:numPr>
        <w:rPr>
          <w:rFonts w:ascii="宋体"/>
          <w:kern w:val="0"/>
          <w:szCs w:val="20"/>
        </w:rPr>
      </w:pPr>
      <w:r w:rsidRPr="0014357A">
        <w:rPr>
          <w:rFonts w:ascii="宋体" w:hint="eastAsia"/>
          <w:kern w:val="0"/>
          <w:szCs w:val="20"/>
        </w:rPr>
        <w:t>否则，</w:t>
      </w:r>
      <w:r w:rsidRPr="0014357A">
        <w:rPr>
          <w:rFonts w:ascii="宋体"/>
          <w:kern w:val="0"/>
          <w:szCs w:val="20"/>
        </w:rPr>
        <w:t>如果PredMode</w:t>
      </w:r>
      <w:r w:rsidRPr="0014357A">
        <w:rPr>
          <w:rFonts w:ascii="宋体" w:hAnsi="宋体"/>
        </w:rPr>
        <w:t>[component]</w:t>
      </w:r>
      <w:r w:rsidRPr="0014357A">
        <w:rPr>
          <w:rFonts w:ascii="宋体" w:hint="eastAsia"/>
          <w:kern w:val="0"/>
          <w:szCs w:val="20"/>
        </w:rPr>
        <w:t>等于</w:t>
      </w:r>
      <w:r>
        <w:rPr>
          <w:rFonts w:ascii="宋体" w:hint="eastAsia"/>
          <w:kern w:val="0"/>
          <w:szCs w:val="20"/>
        </w:rPr>
        <w:t>‘</w:t>
      </w:r>
      <w:r w:rsidRPr="0014357A">
        <w:rPr>
          <w:rFonts w:ascii="宋体" w:hAnsi="宋体" w:hint="eastAsia"/>
          <w:kern w:val="0"/>
          <w:szCs w:val="20"/>
          <w:lang w:val="en-CA"/>
        </w:rPr>
        <w:t>INTRA_MODE</w:t>
      </w:r>
      <w:r w:rsidRPr="0014357A">
        <w:rPr>
          <w:rFonts w:ascii="宋体" w:hAnsi="宋体"/>
          <w:kern w:val="0"/>
          <w:szCs w:val="20"/>
          <w:lang w:val="en-CA"/>
        </w:rPr>
        <w:t>_ANG</w:t>
      </w:r>
      <w:r w:rsidRPr="0014357A">
        <w:rPr>
          <w:rFonts w:ascii="宋体" w:hAnsi="宋体" w:hint="eastAsia"/>
          <w:kern w:val="0"/>
          <w:szCs w:val="20"/>
          <w:lang w:val="en-CA"/>
        </w:rPr>
        <w:t>_</w:t>
      </w:r>
      <w:r w:rsidRPr="0014357A">
        <w:rPr>
          <w:rFonts w:ascii="宋体" w:hAnsi="宋体"/>
          <w:kern w:val="0"/>
          <w:szCs w:val="20"/>
          <w:lang w:val="en-CA"/>
        </w:rPr>
        <w:t>1</w:t>
      </w:r>
      <w:r>
        <w:rPr>
          <w:rFonts w:ascii="宋体" w:hAnsi="宋体"/>
          <w:kern w:val="0"/>
          <w:szCs w:val="20"/>
          <w:lang w:val="en-CA"/>
        </w:rPr>
        <w:t>’</w:t>
      </w:r>
      <w:r w:rsidRPr="0014357A">
        <w:rPr>
          <w:rFonts w:ascii="宋体" w:hAnsi="宋体" w:hint="eastAsia"/>
          <w:kern w:val="0"/>
          <w:szCs w:val="20"/>
          <w:lang w:val="en-CA"/>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8F402D" w14:paraId="44EB40AA" w14:textId="77777777" w:rsidTr="006F050A">
        <w:trPr>
          <w:cantSplit/>
          <w:trHeight w:val="70"/>
          <w:jc w:val="right"/>
        </w:trPr>
        <w:tc>
          <w:tcPr>
            <w:tcW w:w="8561" w:type="dxa"/>
          </w:tcPr>
          <w:p w14:paraId="29553552"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8F402D" w14:paraId="3109E0C4" w14:textId="77777777" w:rsidTr="006F050A">
        <w:trPr>
          <w:cantSplit/>
          <w:trHeight w:val="70"/>
          <w:jc w:val="right"/>
        </w:trPr>
        <w:tc>
          <w:tcPr>
            <w:tcW w:w="8561" w:type="dxa"/>
          </w:tcPr>
          <w:p w14:paraId="101C843D"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for (y=0; y&lt;</w:t>
            </w:r>
            <w:r w:rsidRPr="005277AA">
              <w:rPr>
                <w:noProof/>
                <w:szCs w:val="20"/>
              </w:rPr>
              <w:t>CbHeight[component]</w:t>
            </w:r>
            <w:r w:rsidRPr="005277AA">
              <w:rPr>
                <w:lang w:val="en-US"/>
              </w:rPr>
              <w:t>; y++) {</w:t>
            </w:r>
          </w:p>
        </w:tc>
      </w:tr>
      <w:tr w:rsidR="00F02E03" w:rsidRPr="008F402D" w14:paraId="290A6C06" w14:textId="77777777" w:rsidTr="006F050A">
        <w:trPr>
          <w:cantSplit/>
          <w:trHeight w:val="70"/>
          <w:jc w:val="right"/>
        </w:trPr>
        <w:tc>
          <w:tcPr>
            <w:tcW w:w="8561" w:type="dxa"/>
          </w:tcPr>
          <w:p w14:paraId="6300996A" w14:textId="77777777" w:rsidR="00F02E03" w:rsidRPr="005277AA" w:rsidRDefault="00F02E03" w:rsidP="006F050A">
            <w:pPr>
              <w:pStyle w:val="afffffff0"/>
              <w:tabs>
                <w:tab w:val="left" w:pos="680"/>
              </w:tabs>
              <w:spacing w:before="60" w:after="60"/>
              <w:ind w:firstLineChars="400" w:firstLine="720"/>
              <w:rPr>
                <w:lang w:val="en-US"/>
              </w:rPr>
            </w:pPr>
            <w:r>
              <w:rPr>
                <w:rFonts w:hint="eastAsia"/>
                <w:lang w:val="en-US"/>
              </w:rPr>
              <w:t>if (</w:t>
            </w:r>
            <w:r w:rsidRPr="00E34D9C">
              <w:rPr>
                <w:szCs w:val="20"/>
                <w:lang w:val="es-ES"/>
              </w:rPr>
              <w:t>CuDpIntraFlag</w:t>
            </w:r>
            <w:r>
              <w:rPr>
                <w:lang w:val="en-US"/>
              </w:rPr>
              <w:t xml:space="preserve"> &amp;&amp; </w:t>
            </w:r>
            <w:r w:rsidRPr="00E34D9C">
              <w:rPr>
                <w:lang w:val="en-US"/>
              </w:rPr>
              <w:t>Sdp</w:t>
            </w:r>
            <w:r>
              <w:rPr>
                <w:lang w:val="en-US"/>
              </w:rPr>
              <w:t>Intra</w:t>
            </w:r>
            <w:r w:rsidRPr="00E34D9C">
              <w:rPr>
                <w:lang w:val="en-US"/>
              </w:rPr>
              <w:t>Flag[x / (CbWidth[component] &gt;&gt; 2)]</w:t>
            </w:r>
            <w:r>
              <w:rPr>
                <w:rFonts w:hint="eastAsia"/>
                <w:lang w:val="en-US"/>
              </w:rPr>
              <w:t>)</w:t>
            </w:r>
            <w:r>
              <w:rPr>
                <w:lang w:val="en-US"/>
              </w:rPr>
              <w:t xml:space="preserve"> {</w:t>
            </w:r>
          </w:p>
        </w:tc>
      </w:tr>
      <w:tr w:rsidR="00F02E03" w:rsidRPr="008F402D" w14:paraId="754F61D3" w14:textId="77777777" w:rsidTr="006F050A">
        <w:trPr>
          <w:cantSplit/>
          <w:trHeight w:val="70"/>
          <w:jc w:val="right"/>
        </w:trPr>
        <w:tc>
          <w:tcPr>
            <w:tcW w:w="8561" w:type="dxa"/>
          </w:tcPr>
          <w:p w14:paraId="0FDEE6F8" w14:textId="77777777" w:rsidR="00F02E03" w:rsidRPr="005277AA" w:rsidRDefault="00F02E03" w:rsidP="006F050A">
            <w:pPr>
              <w:pStyle w:val="afffffff0"/>
              <w:tabs>
                <w:tab w:val="left" w:pos="680"/>
              </w:tabs>
              <w:spacing w:before="60" w:after="60"/>
              <w:ind w:firstLineChars="600" w:firstLine="1080"/>
              <w:rPr>
                <w:lang w:val="en-US"/>
              </w:rPr>
            </w:pPr>
            <w:r>
              <w:rPr>
                <w:lang w:val="en-US"/>
              </w:rPr>
              <w:t xml:space="preserve">PredMatrix[component][x][y]= </w:t>
            </w:r>
            <w:r w:rsidRPr="00E34D9C">
              <w:rPr>
                <w:lang w:val="en-US"/>
              </w:rPr>
              <w:t>Sdp</w:t>
            </w:r>
            <w:r>
              <w:rPr>
                <w:lang w:val="en-US"/>
              </w:rPr>
              <w:t>Intra</w:t>
            </w:r>
            <w:r w:rsidRPr="00E34D9C">
              <w:rPr>
                <w:lang w:val="en-US"/>
              </w:rPr>
              <w:t>Offset[component][x / (CbWidth[component]</w:t>
            </w:r>
            <w:r>
              <w:rPr>
                <w:lang w:val="en-US"/>
              </w:rPr>
              <w:t xml:space="preserve"> </w:t>
            </w:r>
            <w:r w:rsidRPr="00E34D9C">
              <w:rPr>
                <w:lang w:val="en-US"/>
              </w:rPr>
              <w:t>&gt;&gt;</w:t>
            </w:r>
            <w:r>
              <w:rPr>
                <w:lang w:val="en-US"/>
              </w:rPr>
              <w:t xml:space="preserve"> 2)] </w:t>
            </w:r>
            <w:r w:rsidRPr="00E34D9C">
              <w:rPr>
                <w:lang w:val="en-US"/>
              </w:rPr>
              <w:t>&lt;&lt; Max(0, BitDepth[0] –</w:t>
            </w:r>
            <w:r>
              <w:rPr>
                <w:lang w:val="en-US"/>
              </w:rPr>
              <w:t xml:space="preserve"> </w:t>
            </w:r>
            <w:r w:rsidRPr="00E34D9C">
              <w:rPr>
                <w:lang w:val="en-US"/>
              </w:rPr>
              <w:t>10)</w:t>
            </w:r>
          </w:p>
        </w:tc>
      </w:tr>
      <w:tr w:rsidR="00F02E03" w:rsidRPr="008F402D" w14:paraId="2FC706B9" w14:textId="77777777" w:rsidTr="006F050A">
        <w:trPr>
          <w:cantSplit/>
          <w:trHeight w:val="70"/>
          <w:jc w:val="right"/>
        </w:trPr>
        <w:tc>
          <w:tcPr>
            <w:tcW w:w="8561" w:type="dxa"/>
          </w:tcPr>
          <w:p w14:paraId="0168E287" w14:textId="77777777" w:rsidR="00F02E03" w:rsidRPr="005277AA" w:rsidRDefault="00F02E03" w:rsidP="006F050A">
            <w:pPr>
              <w:pStyle w:val="afffffff0"/>
              <w:tabs>
                <w:tab w:val="left" w:pos="680"/>
              </w:tabs>
              <w:spacing w:before="60" w:after="60"/>
              <w:ind w:firstLineChars="400" w:firstLine="720"/>
              <w:rPr>
                <w:lang w:val="en-US"/>
              </w:rPr>
            </w:pPr>
            <w:r>
              <w:rPr>
                <w:lang w:val="en-US"/>
              </w:rPr>
              <w:t xml:space="preserve">} </w:t>
            </w:r>
            <w:r>
              <w:rPr>
                <w:rFonts w:hint="eastAsia"/>
                <w:lang w:val="en-US"/>
              </w:rPr>
              <w:t>else</w:t>
            </w:r>
            <w:r>
              <w:rPr>
                <w:lang w:val="en-US"/>
              </w:rPr>
              <w:t xml:space="preserve"> {</w:t>
            </w:r>
          </w:p>
        </w:tc>
      </w:tr>
      <w:tr w:rsidR="00F02E03" w:rsidRPr="008F402D" w14:paraId="68058C6C" w14:textId="77777777" w:rsidTr="006F050A">
        <w:trPr>
          <w:cantSplit/>
          <w:trHeight w:val="70"/>
          <w:jc w:val="right"/>
        </w:trPr>
        <w:tc>
          <w:tcPr>
            <w:tcW w:w="8561" w:type="dxa"/>
          </w:tcPr>
          <w:p w14:paraId="0159AB19" w14:textId="77777777" w:rsidR="00F02E03" w:rsidRPr="005277AA" w:rsidRDefault="00F02E03" w:rsidP="006F050A">
            <w:pPr>
              <w:pStyle w:val="afffffff0"/>
              <w:tabs>
                <w:tab w:val="left" w:pos="680"/>
              </w:tabs>
              <w:spacing w:before="60" w:after="60"/>
              <w:ind w:firstLineChars="600" w:firstLine="1080"/>
              <w:rPr>
                <w:noProof/>
                <w:szCs w:val="20"/>
              </w:rPr>
            </w:pPr>
            <w:r w:rsidRPr="005277AA">
              <w:rPr>
                <w:szCs w:val="20"/>
                <w:lang w:val="es-ES"/>
              </w:rPr>
              <w:t>P</w:t>
            </w:r>
            <w:r w:rsidRPr="005277AA">
              <w:rPr>
                <w:szCs w:val="20"/>
                <w:lang w:val="fr-FR"/>
              </w:rPr>
              <w:t>redMatrix[component][</w:t>
            </w:r>
            <w:r w:rsidRPr="005277AA">
              <w:rPr>
                <w:iCs/>
                <w:szCs w:val="20"/>
                <w:lang w:val="fr-FR"/>
              </w:rPr>
              <w:t>x</w:t>
            </w:r>
            <w:r w:rsidRPr="005277AA">
              <w:rPr>
                <w:szCs w:val="20"/>
                <w:lang w:val="fr-FR"/>
              </w:rPr>
              <w:t>][</w:t>
            </w:r>
            <w:r w:rsidRPr="005277AA">
              <w:rPr>
                <w:iCs/>
                <w:szCs w:val="20"/>
                <w:lang w:val="fr-FR"/>
              </w:rPr>
              <w:t>y</w:t>
            </w:r>
            <w:r w:rsidRPr="005277AA">
              <w:rPr>
                <w:szCs w:val="20"/>
                <w:lang w:val="fr-FR"/>
              </w:rPr>
              <w:t>] = c[y + 1]</w:t>
            </w:r>
          </w:p>
        </w:tc>
      </w:tr>
      <w:tr w:rsidR="00F02E03" w:rsidRPr="008F402D" w14:paraId="01841F25" w14:textId="77777777" w:rsidTr="006F050A">
        <w:trPr>
          <w:cantSplit/>
          <w:trHeight w:val="70"/>
          <w:jc w:val="right"/>
        </w:trPr>
        <w:tc>
          <w:tcPr>
            <w:tcW w:w="8561" w:type="dxa"/>
          </w:tcPr>
          <w:p w14:paraId="37E9057B" w14:textId="77777777" w:rsidR="00F02E03" w:rsidRPr="005277AA" w:rsidRDefault="00F02E03" w:rsidP="006F050A">
            <w:pPr>
              <w:pStyle w:val="afffffff0"/>
              <w:tabs>
                <w:tab w:val="left" w:pos="680"/>
              </w:tabs>
              <w:spacing w:before="60" w:after="60"/>
              <w:ind w:firstLineChars="400" w:firstLine="720"/>
              <w:rPr>
                <w:szCs w:val="20"/>
                <w:lang w:val="es-ES"/>
              </w:rPr>
            </w:pPr>
            <w:r>
              <w:rPr>
                <w:rFonts w:hint="eastAsia"/>
                <w:szCs w:val="20"/>
                <w:lang w:val="es-ES"/>
              </w:rPr>
              <w:t>}</w:t>
            </w:r>
          </w:p>
        </w:tc>
      </w:tr>
      <w:tr w:rsidR="00F02E03" w:rsidRPr="008F402D" w14:paraId="04FF8AE4" w14:textId="77777777" w:rsidTr="006F050A">
        <w:trPr>
          <w:cantSplit/>
          <w:trHeight w:val="70"/>
          <w:jc w:val="right"/>
        </w:trPr>
        <w:tc>
          <w:tcPr>
            <w:tcW w:w="8561" w:type="dxa"/>
          </w:tcPr>
          <w:p w14:paraId="44AB91A7"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w:t>
            </w:r>
          </w:p>
        </w:tc>
      </w:tr>
      <w:tr w:rsidR="00F02E03" w:rsidRPr="008F402D" w14:paraId="7A08F3FB" w14:textId="77777777" w:rsidTr="006F050A">
        <w:trPr>
          <w:cantSplit/>
          <w:trHeight w:val="70"/>
          <w:jc w:val="right"/>
        </w:trPr>
        <w:tc>
          <w:tcPr>
            <w:tcW w:w="8561" w:type="dxa"/>
          </w:tcPr>
          <w:p w14:paraId="5A7FF5E3" w14:textId="77777777" w:rsidR="00F02E03" w:rsidRPr="005277AA" w:rsidRDefault="00F02E03" w:rsidP="006F050A">
            <w:pPr>
              <w:pStyle w:val="afffffff0"/>
              <w:tabs>
                <w:tab w:val="left" w:pos="680"/>
              </w:tabs>
              <w:spacing w:before="60" w:after="60"/>
            </w:pPr>
            <w:r w:rsidRPr="005277AA">
              <w:t>}</w:t>
            </w:r>
          </w:p>
        </w:tc>
      </w:tr>
    </w:tbl>
    <w:p w14:paraId="4484E150" w14:textId="77777777" w:rsidR="00F02E03" w:rsidRPr="0014357A" w:rsidRDefault="00F02E03">
      <w:pPr>
        <w:widowControl/>
        <w:numPr>
          <w:ilvl w:val="0"/>
          <w:numId w:val="26"/>
        </w:numPr>
        <w:rPr>
          <w:rFonts w:ascii="宋体"/>
          <w:kern w:val="0"/>
          <w:szCs w:val="20"/>
        </w:rPr>
      </w:pPr>
      <w:r w:rsidRPr="0014357A">
        <w:rPr>
          <w:rFonts w:ascii="宋体" w:hint="eastAsia"/>
          <w:kern w:val="0"/>
          <w:szCs w:val="20"/>
        </w:rPr>
        <w:t>否则，如果</w:t>
      </w:r>
      <w:r w:rsidRPr="0014357A">
        <w:rPr>
          <w:rFonts w:ascii="宋体"/>
          <w:kern w:val="0"/>
          <w:szCs w:val="20"/>
        </w:rPr>
        <w:t>PredMode</w:t>
      </w:r>
      <w:r w:rsidRPr="0014357A">
        <w:rPr>
          <w:rFonts w:ascii="宋体" w:hAnsi="宋体"/>
        </w:rPr>
        <w:t>[component]</w:t>
      </w:r>
      <w:r w:rsidRPr="0014357A">
        <w:rPr>
          <w:rFonts w:ascii="宋体" w:hint="eastAsia"/>
          <w:kern w:val="0"/>
          <w:szCs w:val="20"/>
        </w:rPr>
        <w:t>等于</w:t>
      </w:r>
      <w:r>
        <w:rPr>
          <w:rFonts w:ascii="宋体" w:hint="eastAsia"/>
          <w:kern w:val="0"/>
          <w:szCs w:val="20"/>
        </w:rPr>
        <w:t>‘</w:t>
      </w:r>
      <w:r w:rsidRPr="0014357A">
        <w:rPr>
          <w:rFonts w:ascii="宋体" w:hAnsi="宋体" w:hint="eastAsia"/>
          <w:kern w:val="0"/>
          <w:szCs w:val="20"/>
          <w:lang w:val="en-CA"/>
        </w:rPr>
        <w:t>INTRA_MODE</w:t>
      </w:r>
      <w:r w:rsidRPr="0014357A">
        <w:rPr>
          <w:rFonts w:ascii="宋体" w:hAnsi="宋体"/>
          <w:kern w:val="0"/>
          <w:szCs w:val="20"/>
          <w:lang w:val="en-CA"/>
        </w:rPr>
        <w:t>_ANG</w:t>
      </w:r>
      <w:r w:rsidRPr="0014357A">
        <w:rPr>
          <w:rFonts w:ascii="宋体" w:hAnsi="宋体" w:hint="eastAsia"/>
          <w:kern w:val="0"/>
          <w:szCs w:val="20"/>
          <w:lang w:val="en-CA"/>
        </w:rPr>
        <w:t>_</w:t>
      </w:r>
      <w:r w:rsidRPr="0014357A">
        <w:rPr>
          <w:rFonts w:ascii="宋体" w:hAnsi="宋体"/>
          <w:kern w:val="0"/>
          <w:szCs w:val="20"/>
          <w:lang w:val="en-CA"/>
        </w:rPr>
        <w:t>2</w:t>
      </w:r>
      <w:r>
        <w:rPr>
          <w:rFonts w:ascii="宋体" w:hAnsi="宋体"/>
          <w:kern w:val="0"/>
          <w:szCs w:val="20"/>
          <w:lang w:val="en-CA"/>
        </w:rPr>
        <w:t>’</w:t>
      </w:r>
      <w:r w:rsidRPr="0014357A">
        <w:rPr>
          <w:rFonts w:ascii="宋体" w:hAnsi="宋体" w:hint="eastAsia"/>
          <w:kern w:val="0"/>
          <w:szCs w:val="20"/>
          <w:lang w:val="en-CA"/>
        </w:rPr>
        <w:t>，</w:t>
      </w:r>
    </w:p>
    <w:p w14:paraId="38C4A117" w14:textId="77777777" w:rsidR="00F02E03" w:rsidRPr="0014357A" w:rsidRDefault="00F02E03">
      <w:pPr>
        <w:widowControl/>
        <w:numPr>
          <w:ilvl w:val="1"/>
          <w:numId w:val="26"/>
        </w:numPr>
        <w:rPr>
          <w:rFonts w:ascii="宋体"/>
          <w:kern w:val="0"/>
          <w:szCs w:val="20"/>
        </w:rPr>
      </w:pPr>
      <w:r w:rsidRPr="0014357A">
        <w:rPr>
          <w:rFonts w:ascii="宋体" w:hint="eastAsia"/>
          <w:kern w:val="0"/>
          <w:szCs w:val="20"/>
          <w:lang w:val="es-ES"/>
        </w:rPr>
        <w:t>如果x大于等于y</w:t>
      </w:r>
      <w:r w:rsidRPr="0014357A">
        <w:rPr>
          <w:rFonts w:ascii="宋体"/>
          <w:kern w:val="0"/>
          <w:szCs w:val="20"/>
          <w:lang w:val="es-ES"/>
        </w:rPr>
        <w:t>，</w:t>
      </w:r>
    </w:p>
    <w:tbl>
      <w:tblPr>
        <w:tblW w:w="816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64"/>
      </w:tblGrid>
      <w:tr w:rsidR="00F02E03" w:rsidRPr="008F402D" w14:paraId="36200501" w14:textId="77777777" w:rsidTr="006F050A">
        <w:trPr>
          <w:cantSplit/>
          <w:trHeight w:val="70"/>
          <w:jc w:val="right"/>
        </w:trPr>
        <w:tc>
          <w:tcPr>
            <w:tcW w:w="8164" w:type="dxa"/>
          </w:tcPr>
          <w:p w14:paraId="6A64BFD4"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8F402D" w14:paraId="3747103B" w14:textId="77777777" w:rsidTr="006F050A">
        <w:trPr>
          <w:cantSplit/>
          <w:trHeight w:val="70"/>
          <w:jc w:val="right"/>
        </w:trPr>
        <w:tc>
          <w:tcPr>
            <w:tcW w:w="8164" w:type="dxa"/>
          </w:tcPr>
          <w:p w14:paraId="056CBACD"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for (y=0; y&lt;</w:t>
            </w:r>
            <w:r w:rsidRPr="005277AA">
              <w:rPr>
                <w:noProof/>
                <w:szCs w:val="20"/>
              </w:rPr>
              <w:t>CbHeight[component]</w:t>
            </w:r>
            <w:r w:rsidRPr="005277AA">
              <w:rPr>
                <w:lang w:val="en-US"/>
              </w:rPr>
              <w:t>; y++) {</w:t>
            </w:r>
          </w:p>
        </w:tc>
      </w:tr>
      <w:tr w:rsidR="00F02E03" w:rsidRPr="008F402D" w14:paraId="787844FC" w14:textId="77777777" w:rsidTr="006F050A">
        <w:trPr>
          <w:cantSplit/>
          <w:trHeight w:val="70"/>
          <w:jc w:val="right"/>
        </w:trPr>
        <w:tc>
          <w:tcPr>
            <w:tcW w:w="8164" w:type="dxa"/>
          </w:tcPr>
          <w:p w14:paraId="3C468565" w14:textId="77777777" w:rsidR="00F02E03" w:rsidRPr="00E34D9C" w:rsidRDefault="00F02E03" w:rsidP="006F050A">
            <w:pPr>
              <w:pStyle w:val="afffffff0"/>
              <w:tabs>
                <w:tab w:val="left" w:pos="680"/>
              </w:tabs>
              <w:spacing w:before="60" w:after="60"/>
              <w:ind w:firstLineChars="400" w:firstLine="720"/>
              <w:rPr>
                <w:szCs w:val="20"/>
                <w:lang w:val="es-ES"/>
              </w:rPr>
            </w:pPr>
            <w:r w:rsidRPr="00E34D9C">
              <w:rPr>
                <w:rFonts w:hint="eastAsia"/>
                <w:szCs w:val="20"/>
                <w:lang w:val="es-ES"/>
              </w:rPr>
              <w:t>if (</w:t>
            </w:r>
            <w:r w:rsidRPr="00E34D9C">
              <w:rPr>
                <w:szCs w:val="20"/>
                <w:lang w:val="es-ES"/>
              </w:rPr>
              <w:t>CuDpIntraFlag &amp;&amp; SdpIntraFlag[x / (CbWidth[component] &gt;&gt; 2)]</w:t>
            </w:r>
            <w:r w:rsidRPr="00E34D9C">
              <w:rPr>
                <w:rFonts w:hint="eastAsia"/>
                <w:szCs w:val="20"/>
                <w:lang w:val="es-ES"/>
              </w:rPr>
              <w:t>)</w:t>
            </w:r>
            <w:r w:rsidRPr="00E34D9C">
              <w:rPr>
                <w:szCs w:val="20"/>
                <w:lang w:val="es-ES"/>
              </w:rPr>
              <w:t xml:space="preserve"> {</w:t>
            </w:r>
          </w:p>
        </w:tc>
      </w:tr>
      <w:tr w:rsidR="00F02E03" w:rsidRPr="008F402D" w14:paraId="22A3AD1F" w14:textId="77777777" w:rsidTr="006F050A">
        <w:trPr>
          <w:cantSplit/>
          <w:trHeight w:val="70"/>
          <w:jc w:val="right"/>
        </w:trPr>
        <w:tc>
          <w:tcPr>
            <w:tcW w:w="8164" w:type="dxa"/>
          </w:tcPr>
          <w:p w14:paraId="38FB7AD2" w14:textId="77777777" w:rsidR="00F02E03" w:rsidRPr="00E34D9C" w:rsidRDefault="00F02E03" w:rsidP="006F050A">
            <w:pPr>
              <w:pStyle w:val="afffffff0"/>
              <w:tabs>
                <w:tab w:val="left" w:pos="680"/>
              </w:tabs>
              <w:spacing w:before="60" w:after="60"/>
              <w:ind w:firstLineChars="600" w:firstLine="1080"/>
              <w:rPr>
                <w:szCs w:val="20"/>
                <w:lang w:val="es-ES"/>
              </w:rPr>
            </w:pPr>
            <w:r w:rsidRPr="00E34D9C">
              <w:rPr>
                <w:szCs w:val="20"/>
                <w:lang w:val="es-ES"/>
              </w:rPr>
              <w:t>PredMatrix[component][x][y]= SdpIntraOffset[component][x / (CbWidth[component] &gt;&gt; 2)] &lt;&lt; Max(0, BitDepth[0] – 10)</w:t>
            </w:r>
          </w:p>
        </w:tc>
      </w:tr>
      <w:tr w:rsidR="00F02E03" w:rsidRPr="008F402D" w14:paraId="231D6AAA" w14:textId="77777777" w:rsidTr="006F050A">
        <w:trPr>
          <w:cantSplit/>
          <w:trHeight w:val="70"/>
          <w:jc w:val="right"/>
        </w:trPr>
        <w:tc>
          <w:tcPr>
            <w:tcW w:w="8164" w:type="dxa"/>
          </w:tcPr>
          <w:p w14:paraId="7C354823" w14:textId="77777777" w:rsidR="00F02E03" w:rsidRPr="00E34D9C" w:rsidRDefault="00F02E03" w:rsidP="006F050A">
            <w:pPr>
              <w:pStyle w:val="afffffff0"/>
              <w:tabs>
                <w:tab w:val="left" w:pos="680"/>
              </w:tabs>
              <w:spacing w:before="60" w:after="60"/>
              <w:ind w:firstLineChars="400" w:firstLine="720"/>
              <w:rPr>
                <w:szCs w:val="20"/>
                <w:lang w:val="es-ES"/>
              </w:rPr>
            </w:pPr>
            <w:r w:rsidRPr="00E34D9C">
              <w:rPr>
                <w:szCs w:val="20"/>
                <w:lang w:val="es-ES"/>
              </w:rPr>
              <w:t xml:space="preserve">} </w:t>
            </w:r>
            <w:r w:rsidRPr="00E34D9C">
              <w:rPr>
                <w:rFonts w:hint="eastAsia"/>
                <w:szCs w:val="20"/>
                <w:lang w:val="es-ES"/>
              </w:rPr>
              <w:t>else</w:t>
            </w:r>
            <w:r w:rsidRPr="00E34D9C">
              <w:rPr>
                <w:szCs w:val="20"/>
                <w:lang w:val="es-ES"/>
              </w:rPr>
              <w:t xml:space="preserve"> {</w:t>
            </w:r>
          </w:p>
        </w:tc>
      </w:tr>
      <w:tr w:rsidR="00F02E03" w:rsidRPr="008F402D" w14:paraId="06FE68CB" w14:textId="77777777" w:rsidTr="006F050A">
        <w:trPr>
          <w:cantSplit/>
          <w:trHeight w:val="70"/>
          <w:jc w:val="right"/>
        </w:trPr>
        <w:tc>
          <w:tcPr>
            <w:tcW w:w="8164" w:type="dxa"/>
          </w:tcPr>
          <w:p w14:paraId="3A91D0A7" w14:textId="77777777" w:rsidR="00F02E03" w:rsidRPr="005277AA" w:rsidRDefault="00F02E03" w:rsidP="006F050A">
            <w:pPr>
              <w:pStyle w:val="afffffff0"/>
              <w:tabs>
                <w:tab w:val="left" w:pos="680"/>
              </w:tabs>
              <w:spacing w:before="60" w:after="60"/>
              <w:ind w:firstLineChars="600" w:firstLine="1080"/>
              <w:rPr>
                <w:noProof/>
                <w:szCs w:val="20"/>
              </w:rPr>
            </w:pPr>
            <w:r w:rsidRPr="005277AA">
              <w:rPr>
                <w:szCs w:val="20"/>
                <w:lang w:val="es-ES"/>
              </w:rPr>
              <w:t>P</w:t>
            </w:r>
            <w:r w:rsidRPr="005277AA">
              <w:rPr>
                <w:szCs w:val="20"/>
                <w:lang w:val="fr-FR"/>
              </w:rPr>
              <w:t>redMatrix[component][</w:t>
            </w:r>
            <w:r w:rsidRPr="005277AA">
              <w:rPr>
                <w:iCs/>
                <w:szCs w:val="20"/>
                <w:lang w:val="fr-FR"/>
              </w:rPr>
              <w:t>x</w:t>
            </w:r>
            <w:r w:rsidRPr="005277AA">
              <w:rPr>
                <w:szCs w:val="20"/>
                <w:lang w:val="fr-FR"/>
              </w:rPr>
              <w:t>][</w:t>
            </w:r>
            <w:r w:rsidRPr="005277AA">
              <w:rPr>
                <w:iCs/>
                <w:szCs w:val="20"/>
                <w:lang w:val="fr-FR"/>
              </w:rPr>
              <w:t>y</w:t>
            </w:r>
            <w:r w:rsidRPr="005277AA">
              <w:rPr>
                <w:szCs w:val="20"/>
                <w:lang w:val="fr-FR"/>
              </w:rPr>
              <w:t>] = r[x</w:t>
            </w:r>
            <w:r>
              <w:rPr>
                <w:szCs w:val="20"/>
                <w:lang w:val="fr-FR"/>
              </w:rPr>
              <w:t xml:space="preserve"> – </w:t>
            </w:r>
            <w:r w:rsidRPr="005277AA">
              <w:rPr>
                <w:szCs w:val="20"/>
                <w:lang w:val="fr-FR"/>
              </w:rPr>
              <w:t>y]</w:t>
            </w:r>
          </w:p>
        </w:tc>
      </w:tr>
      <w:tr w:rsidR="00F02E03" w:rsidRPr="008F402D" w14:paraId="49544235" w14:textId="77777777" w:rsidTr="006F050A">
        <w:trPr>
          <w:cantSplit/>
          <w:trHeight w:val="70"/>
          <w:jc w:val="right"/>
        </w:trPr>
        <w:tc>
          <w:tcPr>
            <w:tcW w:w="8164" w:type="dxa"/>
          </w:tcPr>
          <w:p w14:paraId="6906EA37" w14:textId="77777777" w:rsidR="00F02E03" w:rsidRPr="005277AA" w:rsidRDefault="00F02E03" w:rsidP="006F050A">
            <w:pPr>
              <w:pStyle w:val="afffffff0"/>
              <w:tabs>
                <w:tab w:val="left" w:pos="680"/>
              </w:tabs>
              <w:spacing w:before="60" w:after="60"/>
              <w:ind w:firstLineChars="400" w:firstLine="720"/>
              <w:rPr>
                <w:szCs w:val="20"/>
                <w:lang w:val="es-ES"/>
              </w:rPr>
            </w:pPr>
            <w:r>
              <w:rPr>
                <w:rFonts w:hint="eastAsia"/>
                <w:szCs w:val="20"/>
                <w:lang w:val="es-ES"/>
              </w:rPr>
              <w:t>}</w:t>
            </w:r>
          </w:p>
        </w:tc>
      </w:tr>
      <w:tr w:rsidR="00F02E03" w:rsidRPr="008F402D" w14:paraId="0BDBCFD4" w14:textId="77777777" w:rsidTr="006F050A">
        <w:trPr>
          <w:cantSplit/>
          <w:trHeight w:val="70"/>
          <w:jc w:val="right"/>
        </w:trPr>
        <w:tc>
          <w:tcPr>
            <w:tcW w:w="8164" w:type="dxa"/>
          </w:tcPr>
          <w:p w14:paraId="407CB941"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w:t>
            </w:r>
          </w:p>
        </w:tc>
      </w:tr>
      <w:tr w:rsidR="00F02E03" w:rsidRPr="008F402D" w14:paraId="1C465509" w14:textId="77777777" w:rsidTr="006F050A">
        <w:trPr>
          <w:cantSplit/>
          <w:trHeight w:val="70"/>
          <w:jc w:val="right"/>
        </w:trPr>
        <w:tc>
          <w:tcPr>
            <w:tcW w:w="8164" w:type="dxa"/>
          </w:tcPr>
          <w:p w14:paraId="0AC0A9FF" w14:textId="77777777" w:rsidR="00F02E03" w:rsidRPr="005277AA" w:rsidRDefault="00F02E03" w:rsidP="006F050A">
            <w:pPr>
              <w:pStyle w:val="afffffff0"/>
              <w:tabs>
                <w:tab w:val="left" w:pos="680"/>
              </w:tabs>
              <w:spacing w:before="60" w:after="60"/>
            </w:pPr>
            <w:r w:rsidRPr="005277AA">
              <w:t>}</w:t>
            </w:r>
          </w:p>
        </w:tc>
      </w:tr>
    </w:tbl>
    <w:p w14:paraId="5138F2FD" w14:textId="77777777" w:rsidR="00F02E03" w:rsidRPr="0014357A" w:rsidRDefault="00F02E03">
      <w:pPr>
        <w:widowControl/>
        <w:numPr>
          <w:ilvl w:val="1"/>
          <w:numId w:val="26"/>
        </w:numPr>
        <w:rPr>
          <w:rFonts w:ascii="宋体"/>
          <w:kern w:val="0"/>
          <w:szCs w:val="20"/>
        </w:rPr>
      </w:pPr>
      <w:r w:rsidRPr="0014357A">
        <w:rPr>
          <w:rFonts w:ascii="宋体" w:hint="eastAsia"/>
          <w:kern w:val="0"/>
          <w:szCs w:val="20"/>
          <w:lang w:val="es-ES"/>
        </w:rPr>
        <w:t>否则，</w:t>
      </w:r>
    </w:p>
    <w:tbl>
      <w:tblPr>
        <w:tblW w:w="816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64"/>
      </w:tblGrid>
      <w:tr w:rsidR="00F02E03" w:rsidRPr="008F402D" w14:paraId="66CF2F2F" w14:textId="77777777" w:rsidTr="006F050A">
        <w:trPr>
          <w:cantSplit/>
          <w:trHeight w:val="70"/>
          <w:jc w:val="right"/>
        </w:trPr>
        <w:tc>
          <w:tcPr>
            <w:tcW w:w="8164" w:type="dxa"/>
          </w:tcPr>
          <w:p w14:paraId="10CEC102"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8F402D" w14:paraId="26D12477" w14:textId="77777777" w:rsidTr="006F050A">
        <w:trPr>
          <w:cantSplit/>
          <w:trHeight w:val="70"/>
          <w:jc w:val="right"/>
        </w:trPr>
        <w:tc>
          <w:tcPr>
            <w:tcW w:w="8164" w:type="dxa"/>
          </w:tcPr>
          <w:p w14:paraId="35520686"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for (y=0; y&lt;</w:t>
            </w:r>
            <w:r w:rsidRPr="005277AA">
              <w:rPr>
                <w:noProof/>
                <w:szCs w:val="20"/>
              </w:rPr>
              <w:t>CbHeight[component]</w:t>
            </w:r>
            <w:r w:rsidRPr="005277AA">
              <w:rPr>
                <w:lang w:val="en-US"/>
              </w:rPr>
              <w:t>; y++) {</w:t>
            </w:r>
          </w:p>
        </w:tc>
      </w:tr>
      <w:tr w:rsidR="00F02E03" w:rsidRPr="008F402D" w14:paraId="3B74FAB6" w14:textId="77777777" w:rsidTr="006F050A">
        <w:trPr>
          <w:cantSplit/>
          <w:trHeight w:val="70"/>
          <w:jc w:val="right"/>
        </w:trPr>
        <w:tc>
          <w:tcPr>
            <w:tcW w:w="8164" w:type="dxa"/>
          </w:tcPr>
          <w:p w14:paraId="40709E48" w14:textId="77777777" w:rsidR="00F02E03" w:rsidRPr="005277AA" w:rsidRDefault="00F02E03" w:rsidP="006F050A">
            <w:pPr>
              <w:pStyle w:val="afffffff0"/>
              <w:tabs>
                <w:tab w:val="left" w:pos="680"/>
              </w:tabs>
              <w:spacing w:before="60" w:after="60"/>
              <w:ind w:firstLineChars="400" w:firstLine="720"/>
              <w:rPr>
                <w:lang w:val="en-US"/>
              </w:rPr>
            </w:pPr>
            <w:r>
              <w:rPr>
                <w:rFonts w:hint="eastAsia"/>
                <w:lang w:val="en-US"/>
              </w:rPr>
              <w:t>if (</w:t>
            </w:r>
            <w:r w:rsidRPr="00E34D9C">
              <w:rPr>
                <w:szCs w:val="20"/>
                <w:lang w:val="es-ES"/>
              </w:rPr>
              <w:t>CuDpIntraFlag</w:t>
            </w:r>
            <w:r>
              <w:rPr>
                <w:lang w:val="en-US"/>
              </w:rPr>
              <w:t xml:space="preserve"> &amp;&amp; </w:t>
            </w:r>
            <w:r w:rsidRPr="00E34D9C">
              <w:rPr>
                <w:lang w:val="en-US"/>
              </w:rPr>
              <w:t>Sdp</w:t>
            </w:r>
            <w:r>
              <w:rPr>
                <w:lang w:val="en-US"/>
              </w:rPr>
              <w:t>Intra</w:t>
            </w:r>
            <w:r w:rsidRPr="00E34D9C">
              <w:rPr>
                <w:lang w:val="en-US"/>
              </w:rPr>
              <w:t>Flag[x / (CbWidth[component] &gt;&gt; 2)]</w:t>
            </w:r>
            <w:r>
              <w:rPr>
                <w:rFonts w:hint="eastAsia"/>
                <w:lang w:val="en-US"/>
              </w:rPr>
              <w:t>)</w:t>
            </w:r>
            <w:r>
              <w:rPr>
                <w:lang w:val="en-US"/>
              </w:rPr>
              <w:t xml:space="preserve"> {</w:t>
            </w:r>
          </w:p>
        </w:tc>
      </w:tr>
      <w:tr w:rsidR="00F02E03" w:rsidRPr="008F402D" w14:paraId="7D3F4764" w14:textId="77777777" w:rsidTr="006F050A">
        <w:trPr>
          <w:cantSplit/>
          <w:trHeight w:val="70"/>
          <w:jc w:val="right"/>
        </w:trPr>
        <w:tc>
          <w:tcPr>
            <w:tcW w:w="8164" w:type="dxa"/>
          </w:tcPr>
          <w:p w14:paraId="11C2E7B2" w14:textId="77777777" w:rsidR="00F02E03" w:rsidRPr="005277AA" w:rsidRDefault="00F02E03" w:rsidP="006F050A">
            <w:pPr>
              <w:pStyle w:val="afffffff0"/>
              <w:tabs>
                <w:tab w:val="left" w:pos="680"/>
              </w:tabs>
              <w:spacing w:before="60" w:after="60"/>
              <w:ind w:firstLineChars="600" w:firstLine="1080"/>
              <w:rPr>
                <w:lang w:val="en-US"/>
              </w:rPr>
            </w:pPr>
            <w:r>
              <w:rPr>
                <w:lang w:val="en-US"/>
              </w:rPr>
              <w:lastRenderedPageBreak/>
              <w:t xml:space="preserve">PredMatrix[component][x][y]= </w:t>
            </w:r>
            <w:r w:rsidRPr="00E34D9C">
              <w:rPr>
                <w:lang w:val="en-US"/>
              </w:rPr>
              <w:t>Sdp</w:t>
            </w:r>
            <w:r>
              <w:rPr>
                <w:lang w:val="en-US"/>
              </w:rPr>
              <w:t>Intra</w:t>
            </w:r>
            <w:r w:rsidRPr="00E34D9C">
              <w:rPr>
                <w:lang w:val="en-US"/>
              </w:rPr>
              <w:t>Offset[component][x / (CbWidth[component]</w:t>
            </w:r>
            <w:r>
              <w:rPr>
                <w:lang w:val="en-US"/>
              </w:rPr>
              <w:t xml:space="preserve"> </w:t>
            </w:r>
            <w:r w:rsidRPr="00E34D9C">
              <w:rPr>
                <w:lang w:val="en-US"/>
              </w:rPr>
              <w:t>&gt;&gt;</w:t>
            </w:r>
            <w:r>
              <w:rPr>
                <w:lang w:val="en-US"/>
              </w:rPr>
              <w:t xml:space="preserve"> 2)] </w:t>
            </w:r>
            <w:r w:rsidRPr="00E34D9C">
              <w:rPr>
                <w:lang w:val="en-US"/>
              </w:rPr>
              <w:t>&lt;&lt; Max(0, BitDepth[0] –</w:t>
            </w:r>
            <w:r>
              <w:rPr>
                <w:lang w:val="en-US"/>
              </w:rPr>
              <w:t xml:space="preserve"> </w:t>
            </w:r>
            <w:r w:rsidRPr="00E34D9C">
              <w:rPr>
                <w:lang w:val="en-US"/>
              </w:rPr>
              <w:t>10)</w:t>
            </w:r>
          </w:p>
        </w:tc>
      </w:tr>
      <w:tr w:rsidR="00F02E03" w:rsidRPr="008F402D" w14:paraId="211B719C" w14:textId="77777777" w:rsidTr="006F050A">
        <w:trPr>
          <w:cantSplit/>
          <w:trHeight w:val="70"/>
          <w:jc w:val="right"/>
        </w:trPr>
        <w:tc>
          <w:tcPr>
            <w:tcW w:w="8164" w:type="dxa"/>
          </w:tcPr>
          <w:p w14:paraId="7FA2BC36" w14:textId="77777777" w:rsidR="00F02E03" w:rsidRPr="005277AA" w:rsidRDefault="00F02E03" w:rsidP="006F050A">
            <w:pPr>
              <w:pStyle w:val="afffffff0"/>
              <w:tabs>
                <w:tab w:val="left" w:pos="680"/>
              </w:tabs>
              <w:spacing w:before="60" w:after="60"/>
              <w:ind w:firstLineChars="400" w:firstLine="720"/>
              <w:rPr>
                <w:lang w:val="en-US"/>
              </w:rPr>
            </w:pPr>
            <w:r>
              <w:rPr>
                <w:lang w:val="en-US"/>
              </w:rPr>
              <w:t xml:space="preserve">} </w:t>
            </w:r>
            <w:r>
              <w:rPr>
                <w:rFonts w:hint="eastAsia"/>
                <w:lang w:val="en-US"/>
              </w:rPr>
              <w:t>else</w:t>
            </w:r>
            <w:r>
              <w:rPr>
                <w:lang w:val="en-US"/>
              </w:rPr>
              <w:t xml:space="preserve"> {</w:t>
            </w:r>
          </w:p>
        </w:tc>
      </w:tr>
      <w:tr w:rsidR="00F02E03" w:rsidRPr="008F402D" w14:paraId="6354F282" w14:textId="77777777" w:rsidTr="006F050A">
        <w:trPr>
          <w:cantSplit/>
          <w:trHeight w:val="70"/>
          <w:jc w:val="right"/>
        </w:trPr>
        <w:tc>
          <w:tcPr>
            <w:tcW w:w="8164" w:type="dxa"/>
          </w:tcPr>
          <w:p w14:paraId="34E2293E" w14:textId="77777777" w:rsidR="00F02E03" w:rsidRPr="005277AA" w:rsidRDefault="00F02E03" w:rsidP="006F050A">
            <w:pPr>
              <w:pStyle w:val="afffffff0"/>
              <w:tabs>
                <w:tab w:val="left" w:pos="680"/>
              </w:tabs>
              <w:spacing w:before="60" w:after="60"/>
              <w:ind w:firstLineChars="600" w:firstLine="1080"/>
              <w:rPr>
                <w:noProof/>
                <w:szCs w:val="20"/>
              </w:rPr>
            </w:pPr>
            <w:r w:rsidRPr="005277AA">
              <w:rPr>
                <w:szCs w:val="20"/>
                <w:lang w:val="es-ES"/>
              </w:rPr>
              <w:t>P</w:t>
            </w:r>
            <w:r w:rsidRPr="005277AA">
              <w:rPr>
                <w:szCs w:val="20"/>
                <w:lang w:val="fr-FR"/>
              </w:rPr>
              <w:t>redMatrix[component][</w:t>
            </w:r>
            <w:r w:rsidRPr="005277AA">
              <w:rPr>
                <w:iCs/>
                <w:szCs w:val="20"/>
                <w:lang w:val="fr-FR"/>
              </w:rPr>
              <w:t>x</w:t>
            </w:r>
            <w:r w:rsidRPr="005277AA">
              <w:rPr>
                <w:szCs w:val="20"/>
                <w:lang w:val="fr-FR"/>
              </w:rPr>
              <w:t>][</w:t>
            </w:r>
            <w:r w:rsidRPr="005277AA">
              <w:rPr>
                <w:iCs/>
                <w:szCs w:val="20"/>
                <w:lang w:val="fr-FR"/>
              </w:rPr>
              <w:t>y</w:t>
            </w:r>
            <w:r w:rsidRPr="005277AA">
              <w:rPr>
                <w:szCs w:val="20"/>
                <w:lang w:val="fr-FR"/>
              </w:rPr>
              <w:t>] = c[y</w:t>
            </w:r>
            <w:r>
              <w:rPr>
                <w:szCs w:val="20"/>
                <w:lang w:val="fr-FR"/>
              </w:rPr>
              <w:t xml:space="preserve"> – </w:t>
            </w:r>
            <w:r w:rsidRPr="005277AA">
              <w:rPr>
                <w:szCs w:val="20"/>
                <w:lang w:val="fr-FR"/>
              </w:rPr>
              <w:t>x]</w:t>
            </w:r>
          </w:p>
        </w:tc>
      </w:tr>
      <w:tr w:rsidR="00F02E03" w:rsidRPr="008F402D" w14:paraId="0701673F" w14:textId="77777777" w:rsidTr="006F050A">
        <w:trPr>
          <w:cantSplit/>
          <w:trHeight w:val="70"/>
          <w:jc w:val="right"/>
        </w:trPr>
        <w:tc>
          <w:tcPr>
            <w:tcW w:w="8164" w:type="dxa"/>
          </w:tcPr>
          <w:p w14:paraId="4CE84DE7" w14:textId="77777777" w:rsidR="00F02E03" w:rsidRPr="005277AA" w:rsidRDefault="00F02E03" w:rsidP="006F050A">
            <w:pPr>
              <w:pStyle w:val="afffffff0"/>
              <w:tabs>
                <w:tab w:val="left" w:pos="680"/>
              </w:tabs>
              <w:spacing w:before="60" w:after="60"/>
              <w:ind w:firstLineChars="400" w:firstLine="720"/>
              <w:rPr>
                <w:szCs w:val="20"/>
                <w:lang w:val="es-ES"/>
              </w:rPr>
            </w:pPr>
            <w:r>
              <w:rPr>
                <w:rFonts w:hint="eastAsia"/>
                <w:szCs w:val="20"/>
                <w:lang w:val="es-ES"/>
              </w:rPr>
              <w:t>}</w:t>
            </w:r>
          </w:p>
        </w:tc>
      </w:tr>
      <w:tr w:rsidR="00F02E03" w:rsidRPr="008F402D" w14:paraId="1C04C715" w14:textId="77777777" w:rsidTr="006F050A">
        <w:trPr>
          <w:cantSplit/>
          <w:trHeight w:val="70"/>
          <w:jc w:val="right"/>
        </w:trPr>
        <w:tc>
          <w:tcPr>
            <w:tcW w:w="8164" w:type="dxa"/>
          </w:tcPr>
          <w:p w14:paraId="5BE28492"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w:t>
            </w:r>
          </w:p>
        </w:tc>
      </w:tr>
      <w:tr w:rsidR="00F02E03" w:rsidRPr="008F402D" w14:paraId="4C549338" w14:textId="77777777" w:rsidTr="006F050A">
        <w:trPr>
          <w:cantSplit/>
          <w:trHeight w:val="70"/>
          <w:jc w:val="right"/>
        </w:trPr>
        <w:tc>
          <w:tcPr>
            <w:tcW w:w="8164" w:type="dxa"/>
          </w:tcPr>
          <w:p w14:paraId="7E5635A2" w14:textId="77777777" w:rsidR="00F02E03" w:rsidRPr="005277AA" w:rsidRDefault="00F02E03" w:rsidP="006F050A">
            <w:pPr>
              <w:pStyle w:val="afffffff0"/>
              <w:tabs>
                <w:tab w:val="left" w:pos="680"/>
              </w:tabs>
              <w:spacing w:before="60" w:after="60"/>
            </w:pPr>
            <w:r w:rsidRPr="005277AA">
              <w:t>}</w:t>
            </w:r>
          </w:p>
        </w:tc>
      </w:tr>
    </w:tbl>
    <w:p w14:paraId="63A09F7D" w14:textId="77777777" w:rsidR="00F02E03" w:rsidRPr="0014357A" w:rsidRDefault="00F02E03">
      <w:pPr>
        <w:widowControl/>
        <w:numPr>
          <w:ilvl w:val="0"/>
          <w:numId w:val="26"/>
        </w:numPr>
        <w:rPr>
          <w:rFonts w:ascii="宋体"/>
          <w:kern w:val="0"/>
          <w:szCs w:val="20"/>
        </w:rPr>
      </w:pPr>
      <w:r w:rsidRPr="0014357A">
        <w:rPr>
          <w:rFonts w:ascii="宋体" w:hint="eastAsia"/>
          <w:kern w:val="0"/>
          <w:szCs w:val="20"/>
        </w:rPr>
        <w:t>否则，</w:t>
      </w:r>
      <w:r w:rsidRPr="0014357A">
        <w:rPr>
          <w:rFonts w:ascii="宋体"/>
          <w:kern w:val="0"/>
          <w:szCs w:val="20"/>
        </w:rPr>
        <w:t>如果PredMode</w:t>
      </w:r>
      <w:r w:rsidRPr="0014357A">
        <w:rPr>
          <w:rFonts w:ascii="宋体" w:hAnsi="宋体"/>
        </w:rPr>
        <w:t>[component]</w:t>
      </w:r>
      <w:r w:rsidRPr="0014357A">
        <w:rPr>
          <w:rFonts w:ascii="宋体" w:hint="eastAsia"/>
          <w:kern w:val="0"/>
          <w:szCs w:val="20"/>
        </w:rPr>
        <w:t>等于</w:t>
      </w:r>
      <w:r>
        <w:rPr>
          <w:rFonts w:ascii="宋体" w:hint="eastAsia"/>
          <w:kern w:val="0"/>
          <w:szCs w:val="20"/>
        </w:rPr>
        <w:t>‘</w:t>
      </w:r>
      <w:r w:rsidRPr="0014357A">
        <w:rPr>
          <w:rFonts w:ascii="宋体" w:hAnsi="宋体" w:hint="eastAsia"/>
          <w:kern w:val="0"/>
          <w:szCs w:val="20"/>
          <w:lang w:val="en-CA"/>
        </w:rPr>
        <w:t>INTRA_MODE</w:t>
      </w:r>
      <w:r w:rsidRPr="0014357A">
        <w:rPr>
          <w:rFonts w:ascii="宋体" w:hAnsi="宋体"/>
          <w:kern w:val="0"/>
          <w:szCs w:val="20"/>
          <w:lang w:val="en-CA"/>
        </w:rPr>
        <w:t>_ANG</w:t>
      </w:r>
      <w:r w:rsidRPr="0014357A">
        <w:rPr>
          <w:rFonts w:ascii="宋体" w:hAnsi="宋体" w:hint="eastAsia"/>
          <w:kern w:val="0"/>
          <w:szCs w:val="20"/>
          <w:lang w:val="en-CA"/>
        </w:rPr>
        <w:t>_</w:t>
      </w:r>
      <w:r w:rsidRPr="0014357A">
        <w:rPr>
          <w:rFonts w:ascii="宋体" w:hAnsi="宋体"/>
          <w:kern w:val="0"/>
          <w:szCs w:val="20"/>
          <w:lang w:val="en-CA"/>
        </w:rPr>
        <w:t>3</w:t>
      </w:r>
      <w:r>
        <w:rPr>
          <w:rFonts w:ascii="宋体" w:hAnsi="宋体"/>
          <w:kern w:val="0"/>
          <w:szCs w:val="20"/>
          <w:lang w:val="en-CA"/>
        </w:rPr>
        <w:t>’</w:t>
      </w:r>
      <w:r w:rsidRPr="0014357A">
        <w:rPr>
          <w:rFonts w:ascii="宋体" w:hAnsi="宋体" w:hint="eastAsia"/>
          <w:kern w:val="0"/>
          <w:szCs w:val="20"/>
          <w:lang w:val="en-CA"/>
        </w:rPr>
        <w:t>，</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8F402D" w14:paraId="15138217" w14:textId="77777777" w:rsidTr="006F050A">
        <w:trPr>
          <w:cantSplit/>
          <w:trHeight w:val="70"/>
          <w:jc w:val="right"/>
        </w:trPr>
        <w:tc>
          <w:tcPr>
            <w:tcW w:w="8561" w:type="dxa"/>
          </w:tcPr>
          <w:p w14:paraId="24135794"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8F402D" w14:paraId="46912306" w14:textId="77777777" w:rsidTr="006F050A">
        <w:trPr>
          <w:cantSplit/>
          <w:trHeight w:val="70"/>
          <w:jc w:val="right"/>
        </w:trPr>
        <w:tc>
          <w:tcPr>
            <w:tcW w:w="8561" w:type="dxa"/>
          </w:tcPr>
          <w:p w14:paraId="28725E1C"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for (y=0; y&lt;</w:t>
            </w:r>
            <w:r w:rsidRPr="005277AA">
              <w:rPr>
                <w:noProof/>
                <w:szCs w:val="20"/>
              </w:rPr>
              <w:t>CbHeight[component]</w:t>
            </w:r>
            <w:r w:rsidRPr="005277AA">
              <w:rPr>
                <w:lang w:val="en-US"/>
              </w:rPr>
              <w:t>; y++) {</w:t>
            </w:r>
          </w:p>
        </w:tc>
      </w:tr>
      <w:tr w:rsidR="00F02E03" w:rsidRPr="008F402D" w14:paraId="27FB4E19" w14:textId="77777777" w:rsidTr="006F050A">
        <w:trPr>
          <w:cantSplit/>
          <w:trHeight w:val="70"/>
          <w:jc w:val="right"/>
        </w:trPr>
        <w:tc>
          <w:tcPr>
            <w:tcW w:w="8561" w:type="dxa"/>
          </w:tcPr>
          <w:p w14:paraId="48F988A0" w14:textId="77777777" w:rsidR="00F02E03" w:rsidRPr="005277AA" w:rsidRDefault="00F02E03" w:rsidP="006F050A">
            <w:pPr>
              <w:pStyle w:val="afffffff0"/>
              <w:tabs>
                <w:tab w:val="left" w:pos="680"/>
              </w:tabs>
              <w:spacing w:before="60" w:after="60"/>
              <w:ind w:firstLineChars="400" w:firstLine="720"/>
              <w:rPr>
                <w:lang w:val="en-US"/>
              </w:rPr>
            </w:pPr>
            <w:r>
              <w:rPr>
                <w:rFonts w:hint="eastAsia"/>
                <w:lang w:val="en-US"/>
              </w:rPr>
              <w:t>if (</w:t>
            </w:r>
            <w:r>
              <w:rPr>
                <w:lang w:val="en-US"/>
              </w:rPr>
              <w:t>Cu</w:t>
            </w:r>
            <w:r w:rsidRPr="00E34D9C">
              <w:rPr>
                <w:lang w:val="en-US"/>
              </w:rPr>
              <w:t>Dp</w:t>
            </w:r>
            <w:r>
              <w:rPr>
                <w:lang w:val="en-US"/>
              </w:rPr>
              <w:t>Intra</w:t>
            </w:r>
            <w:r w:rsidRPr="00E34D9C">
              <w:rPr>
                <w:lang w:val="en-US"/>
              </w:rPr>
              <w:t>Flag</w:t>
            </w:r>
            <w:r>
              <w:rPr>
                <w:lang w:val="en-US"/>
              </w:rPr>
              <w:t xml:space="preserve"> &amp;&amp; </w:t>
            </w:r>
            <w:r w:rsidRPr="00E34D9C">
              <w:rPr>
                <w:lang w:val="en-US"/>
              </w:rPr>
              <w:t>Sdp</w:t>
            </w:r>
            <w:r>
              <w:rPr>
                <w:lang w:val="en-US"/>
              </w:rPr>
              <w:t>Intra</w:t>
            </w:r>
            <w:r w:rsidRPr="00E34D9C">
              <w:rPr>
                <w:lang w:val="en-US"/>
              </w:rPr>
              <w:t>Flag[x / (CbWidth[component] &gt;&gt; 2)]</w:t>
            </w:r>
            <w:r>
              <w:rPr>
                <w:rFonts w:hint="eastAsia"/>
                <w:lang w:val="en-US"/>
              </w:rPr>
              <w:t>)</w:t>
            </w:r>
            <w:r>
              <w:rPr>
                <w:lang w:val="en-US"/>
              </w:rPr>
              <w:t xml:space="preserve"> {</w:t>
            </w:r>
          </w:p>
        </w:tc>
      </w:tr>
      <w:tr w:rsidR="00F02E03" w:rsidRPr="008F402D" w14:paraId="0435165A" w14:textId="77777777" w:rsidTr="006F050A">
        <w:trPr>
          <w:cantSplit/>
          <w:trHeight w:val="70"/>
          <w:jc w:val="right"/>
        </w:trPr>
        <w:tc>
          <w:tcPr>
            <w:tcW w:w="8561" w:type="dxa"/>
          </w:tcPr>
          <w:p w14:paraId="6EEFE51A" w14:textId="77777777" w:rsidR="00F02E03" w:rsidRPr="005277AA" w:rsidRDefault="00F02E03" w:rsidP="006F050A">
            <w:pPr>
              <w:pStyle w:val="afffffff0"/>
              <w:tabs>
                <w:tab w:val="left" w:pos="680"/>
              </w:tabs>
              <w:spacing w:before="60" w:after="60"/>
              <w:ind w:firstLineChars="600" w:firstLine="1080"/>
              <w:rPr>
                <w:lang w:val="en-US"/>
              </w:rPr>
            </w:pPr>
            <w:r w:rsidRPr="00E34D9C">
              <w:rPr>
                <w:szCs w:val="20"/>
                <w:lang w:val="es-ES"/>
              </w:rPr>
              <w:t>PredMatrix</w:t>
            </w:r>
            <w:r>
              <w:rPr>
                <w:lang w:val="en-US"/>
              </w:rPr>
              <w:t xml:space="preserve">[component][x][y]= </w:t>
            </w:r>
            <w:r w:rsidRPr="00E34D9C">
              <w:rPr>
                <w:lang w:val="en-US"/>
              </w:rPr>
              <w:t>Sdp</w:t>
            </w:r>
            <w:r>
              <w:rPr>
                <w:lang w:val="en-US"/>
              </w:rPr>
              <w:t>Intra</w:t>
            </w:r>
            <w:r w:rsidRPr="00E34D9C">
              <w:rPr>
                <w:lang w:val="en-US"/>
              </w:rPr>
              <w:t>Offset[component][x / (CbWidth[component]</w:t>
            </w:r>
            <w:r>
              <w:rPr>
                <w:lang w:val="en-US"/>
              </w:rPr>
              <w:t xml:space="preserve"> </w:t>
            </w:r>
            <w:r w:rsidRPr="00E34D9C">
              <w:rPr>
                <w:lang w:val="en-US"/>
              </w:rPr>
              <w:t>&gt;&gt;</w:t>
            </w:r>
            <w:r>
              <w:rPr>
                <w:lang w:val="en-US"/>
              </w:rPr>
              <w:t xml:space="preserve"> 2)] </w:t>
            </w:r>
            <w:r w:rsidRPr="00E34D9C">
              <w:rPr>
                <w:lang w:val="en-US"/>
              </w:rPr>
              <w:t>&lt;&lt; Max(0, BitDepth[0] –</w:t>
            </w:r>
            <w:r>
              <w:rPr>
                <w:lang w:val="en-US"/>
              </w:rPr>
              <w:t xml:space="preserve"> </w:t>
            </w:r>
            <w:r w:rsidRPr="00E34D9C">
              <w:rPr>
                <w:lang w:val="en-US"/>
              </w:rPr>
              <w:t>10)</w:t>
            </w:r>
          </w:p>
        </w:tc>
      </w:tr>
      <w:tr w:rsidR="00F02E03" w:rsidRPr="008F402D" w14:paraId="3FFF1B85" w14:textId="77777777" w:rsidTr="006F050A">
        <w:trPr>
          <w:cantSplit/>
          <w:trHeight w:val="70"/>
          <w:jc w:val="right"/>
        </w:trPr>
        <w:tc>
          <w:tcPr>
            <w:tcW w:w="8561" w:type="dxa"/>
          </w:tcPr>
          <w:p w14:paraId="03A73093" w14:textId="77777777" w:rsidR="00F02E03" w:rsidRPr="005277AA" w:rsidRDefault="00F02E03" w:rsidP="006F050A">
            <w:pPr>
              <w:pStyle w:val="afffffff0"/>
              <w:tabs>
                <w:tab w:val="left" w:pos="680"/>
              </w:tabs>
              <w:spacing w:before="60" w:after="60"/>
              <w:ind w:firstLineChars="400" w:firstLine="720"/>
              <w:rPr>
                <w:lang w:val="en-US"/>
              </w:rPr>
            </w:pPr>
            <w:r>
              <w:rPr>
                <w:lang w:val="en-US"/>
              </w:rPr>
              <w:t xml:space="preserve">} </w:t>
            </w:r>
            <w:r>
              <w:rPr>
                <w:rFonts w:hint="eastAsia"/>
                <w:lang w:val="en-US"/>
              </w:rPr>
              <w:t>else</w:t>
            </w:r>
            <w:r>
              <w:rPr>
                <w:lang w:val="en-US"/>
              </w:rPr>
              <w:t xml:space="preserve"> {</w:t>
            </w:r>
          </w:p>
        </w:tc>
      </w:tr>
      <w:tr w:rsidR="00F02E03" w:rsidRPr="008F402D" w14:paraId="0C5188F4" w14:textId="77777777" w:rsidTr="006F050A">
        <w:trPr>
          <w:cantSplit/>
          <w:trHeight w:val="70"/>
          <w:jc w:val="right"/>
        </w:trPr>
        <w:tc>
          <w:tcPr>
            <w:tcW w:w="8561" w:type="dxa"/>
          </w:tcPr>
          <w:p w14:paraId="38CF85EC" w14:textId="77777777" w:rsidR="00F02E03" w:rsidRPr="005277AA" w:rsidRDefault="00F02E03" w:rsidP="006F050A">
            <w:pPr>
              <w:pStyle w:val="afffffff0"/>
              <w:tabs>
                <w:tab w:val="left" w:pos="680"/>
              </w:tabs>
              <w:spacing w:before="60" w:after="60"/>
              <w:ind w:firstLineChars="600" w:firstLine="1080"/>
              <w:rPr>
                <w:noProof/>
                <w:szCs w:val="20"/>
              </w:rPr>
            </w:pPr>
            <w:r w:rsidRPr="005277AA">
              <w:rPr>
                <w:szCs w:val="20"/>
                <w:lang w:val="es-ES"/>
              </w:rPr>
              <w:t>P</w:t>
            </w:r>
            <w:r w:rsidRPr="005277AA">
              <w:rPr>
                <w:szCs w:val="20"/>
                <w:lang w:val="fr-FR"/>
              </w:rPr>
              <w:t>redMatrix[component][</w:t>
            </w:r>
            <w:r w:rsidRPr="005277AA">
              <w:rPr>
                <w:iCs/>
                <w:szCs w:val="20"/>
                <w:lang w:val="fr-FR"/>
              </w:rPr>
              <w:t>x</w:t>
            </w:r>
            <w:r w:rsidRPr="005277AA">
              <w:rPr>
                <w:szCs w:val="20"/>
                <w:lang w:val="fr-FR"/>
              </w:rPr>
              <w:t>][</w:t>
            </w:r>
            <w:r w:rsidRPr="005277AA">
              <w:rPr>
                <w:iCs/>
                <w:szCs w:val="20"/>
                <w:lang w:val="fr-FR"/>
              </w:rPr>
              <w:t>y</w:t>
            </w:r>
            <w:r w:rsidRPr="005277AA">
              <w:rPr>
                <w:szCs w:val="20"/>
                <w:lang w:val="fr-FR"/>
              </w:rPr>
              <w:t>] = r[x</w:t>
            </w:r>
            <w:r>
              <w:rPr>
                <w:szCs w:val="20"/>
                <w:lang w:val="fr-FR"/>
              </w:rPr>
              <w:t xml:space="preserve"> </w:t>
            </w:r>
            <w:r w:rsidRPr="005277AA">
              <w:rPr>
                <w:szCs w:val="20"/>
                <w:lang w:val="fr-FR"/>
              </w:rPr>
              <w:t>+</w:t>
            </w:r>
            <w:r>
              <w:rPr>
                <w:szCs w:val="20"/>
                <w:lang w:val="fr-FR"/>
              </w:rPr>
              <w:t xml:space="preserve"> </w:t>
            </w:r>
            <w:r w:rsidRPr="005277AA">
              <w:rPr>
                <w:szCs w:val="20"/>
                <w:lang w:val="fr-FR"/>
              </w:rPr>
              <w:t>y</w:t>
            </w:r>
            <w:r>
              <w:rPr>
                <w:szCs w:val="20"/>
                <w:lang w:val="fr-FR"/>
              </w:rPr>
              <w:t xml:space="preserve"> </w:t>
            </w:r>
            <w:r w:rsidRPr="005277AA">
              <w:rPr>
                <w:szCs w:val="20"/>
                <w:lang w:val="fr-FR"/>
              </w:rPr>
              <w:t>+</w:t>
            </w:r>
            <w:r>
              <w:rPr>
                <w:szCs w:val="20"/>
                <w:lang w:val="fr-FR"/>
              </w:rPr>
              <w:t xml:space="preserve"> </w:t>
            </w:r>
            <w:r w:rsidRPr="005277AA">
              <w:rPr>
                <w:szCs w:val="20"/>
                <w:lang w:val="fr-FR"/>
              </w:rPr>
              <w:t>2]</w:t>
            </w:r>
          </w:p>
        </w:tc>
      </w:tr>
      <w:tr w:rsidR="00F02E03" w:rsidRPr="008F402D" w14:paraId="1FBA60BF" w14:textId="77777777" w:rsidTr="006F050A">
        <w:trPr>
          <w:cantSplit/>
          <w:trHeight w:val="70"/>
          <w:jc w:val="right"/>
        </w:trPr>
        <w:tc>
          <w:tcPr>
            <w:tcW w:w="8561" w:type="dxa"/>
          </w:tcPr>
          <w:p w14:paraId="2EFFA06E" w14:textId="77777777" w:rsidR="00F02E03" w:rsidRPr="005277AA" w:rsidRDefault="00F02E03" w:rsidP="006F050A">
            <w:pPr>
              <w:pStyle w:val="afffffff0"/>
              <w:tabs>
                <w:tab w:val="left" w:pos="680"/>
              </w:tabs>
              <w:spacing w:before="60" w:after="60"/>
              <w:ind w:firstLineChars="400" w:firstLine="720"/>
              <w:rPr>
                <w:szCs w:val="20"/>
                <w:lang w:val="es-ES"/>
              </w:rPr>
            </w:pPr>
            <w:r>
              <w:rPr>
                <w:rFonts w:hint="eastAsia"/>
                <w:szCs w:val="20"/>
                <w:lang w:val="es-ES"/>
              </w:rPr>
              <w:t>}</w:t>
            </w:r>
          </w:p>
        </w:tc>
      </w:tr>
      <w:tr w:rsidR="00F02E03" w:rsidRPr="008F402D" w14:paraId="41DC288E" w14:textId="77777777" w:rsidTr="006F050A">
        <w:trPr>
          <w:cantSplit/>
          <w:trHeight w:val="70"/>
          <w:jc w:val="right"/>
        </w:trPr>
        <w:tc>
          <w:tcPr>
            <w:tcW w:w="8561" w:type="dxa"/>
          </w:tcPr>
          <w:p w14:paraId="4C1E4F7C" w14:textId="77777777" w:rsidR="00F02E03" w:rsidRPr="005277AA" w:rsidRDefault="00F02E03" w:rsidP="006F050A">
            <w:pPr>
              <w:pStyle w:val="afffffff0"/>
              <w:tabs>
                <w:tab w:val="left" w:pos="680"/>
              </w:tabs>
              <w:spacing w:before="60" w:after="60"/>
              <w:ind w:firstLineChars="200" w:firstLine="360"/>
              <w:rPr>
                <w:lang w:val="en-US"/>
              </w:rPr>
            </w:pPr>
            <w:r w:rsidRPr="005277AA">
              <w:rPr>
                <w:lang w:val="en-US"/>
              </w:rPr>
              <w:t>}</w:t>
            </w:r>
          </w:p>
        </w:tc>
      </w:tr>
      <w:tr w:rsidR="00F02E03" w:rsidRPr="008F402D" w14:paraId="1E878F60" w14:textId="77777777" w:rsidTr="006F050A">
        <w:trPr>
          <w:cantSplit/>
          <w:trHeight w:val="70"/>
          <w:jc w:val="right"/>
        </w:trPr>
        <w:tc>
          <w:tcPr>
            <w:tcW w:w="8561" w:type="dxa"/>
          </w:tcPr>
          <w:p w14:paraId="360CA7A1" w14:textId="77777777" w:rsidR="00F02E03" w:rsidRPr="005277AA" w:rsidRDefault="00F02E03" w:rsidP="006F050A">
            <w:pPr>
              <w:pStyle w:val="afffffff0"/>
              <w:tabs>
                <w:tab w:val="left" w:pos="680"/>
              </w:tabs>
              <w:spacing w:before="60" w:after="60"/>
            </w:pPr>
            <w:r w:rsidRPr="005277AA">
              <w:t>}</w:t>
            </w:r>
          </w:p>
        </w:tc>
      </w:tr>
    </w:tbl>
    <w:p w14:paraId="51941F14" w14:textId="77777777" w:rsidR="00F02E03" w:rsidRPr="0014357A" w:rsidRDefault="00F02E03">
      <w:pPr>
        <w:widowControl/>
        <w:numPr>
          <w:ilvl w:val="0"/>
          <w:numId w:val="26"/>
        </w:numPr>
        <w:rPr>
          <w:rFonts w:ascii="宋体"/>
          <w:kern w:val="0"/>
          <w:szCs w:val="20"/>
        </w:rPr>
      </w:pPr>
      <w:r w:rsidRPr="0014357A">
        <w:rPr>
          <w:rFonts w:ascii="宋体" w:hint="eastAsia"/>
          <w:kern w:val="0"/>
          <w:szCs w:val="20"/>
        </w:rPr>
        <w:t>否则</w:t>
      </w:r>
      <w:r w:rsidRPr="0014357A">
        <w:rPr>
          <w:rFonts w:ascii="宋体"/>
          <w:kern w:val="0"/>
          <w:szCs w:val="20"/>
        </w:rPr>
        <w:t>，</w:t>
      </w:r>
      <w:r w:rsidRPr="0014357A">
        <w:rPr>
          <w:rFonts w:ascii="宋体" w:hint="eastAsia"/>
          <w:kern w:val="0"/>
          <w:szCs w:val="20"/>
        </w:rPr>
        <w:t>如果</w:t>
      </w:r>
      <w:r w:rsidRPr="0014357A">
        <w:rPr>
          <w:rFonts w:ascii="宋体"/>
          <w:kern w:val="0"/>
          <w:szCs w:val="20"/>
        </w:rPr>
        <w:t>PredMode</w:t>
      </w:r>
      <w:r w:rsidRPr="0014357A">
        <w:rPr>
          <w:rFonts w:ascii="宋体" w:hAnsi="宋体"/>
        </w:rPr>
        <w:t>[component]</w:t>
      </w:r>
      <w:r w:rsidRPr="0014357A">
        <w:rPr>
          <w:rFonts w:ascii="宋体" w:hint="eastAsia"/>
          <w:kern w:val="0"/>
          <w:szCs w:val="20"/>
        </w:rPr>
        <w:t>等于</w:t>
      </w:r>
      <w:r>
        <w:rPr>
          <w:rFonts w:ascii="宋体" w:hint="eastAsia"/>
          <w:kern w:val="0"/>
          <w:szCs w:val="20"/>
        </w:rPr>
        <w:t>‘</w:t>
      </w:r>
      <w:r w:rsidRPr="0014357A">
        <w:rPr>
          <w:rFonts w:ascii="宋体" w:hAnsi="宋体" w:hint="eastAsia"/>
          <w:kern w:val="0"/>
          <w:szCs w:val="20"/>
          <w:lang w:val="en-CA"/>
        </w:rPr>
        <w:t>INTRA_MODE</w:t>
      </w:r>
      <w:r w:rsidRPr="0014357A">
        <w:rPr>
          <w:rFonts w:ascii="宋体" w:hAnsi="宋体"/>
          <w:kern w:val="0"/>
          <w:szCs w:val="20"/>
          <w:lang w:val="en-CA"/>
        </w:rPr>
        <w:t>_ANG</w:t>
      </w:r>
      <w:r w:rsidRPr="0014357A">
        <w:rPr>
          <w:rFonts w:ascii="宋体" w:hAnsi="宋体" w:hint="eastAsia"/>
          <w:kern w:val="0"/>
          <w:szCs w:val="20"/>
          <w:lang w:val="en-CA"/>
        </w:rPr>
        <w:t>_</w:t>
      </w:r>
      <w:r w:rsidRPr="0014357A">
        <w:rPr>
          <w:rFonts w:ascii="宋体" w:hAnsi="宋体"/>
          <w:kern w:val="0"/>
          <w:szCs w:val="20"/>
          <w:lang w:val="en-CA"/>
        </w:rPr>
        <w:t>4</w:t>
      </w:r>
      <w:r>
        <w:rPr>
          <w:rFonts w:ascii="宋体" w:hAnsi="宋体"/>
          <w:kern w:val="0"/>
          <w:szCs w:val="20"/>
          <w:lang w:val="en-CA"/>
        </w:rPr>
        <w:t>’</w:t>
      </w:r>
      <w:r w:rsidRPr="0014357A">
        <w:rPr>
          <w:rFonts w:ascii="宋体" w:hAnsi="宋体" w:hint="eastAsia"/>
          <w:kern w:val="0"/>
          <w:szCs w:val="20"/>
          <w:lang w:val="en-CA"/>
        </w:rPr>
        <w:t>，</w:t>
      </w:r>
    </w:p>
    <w:p w14:paraId="3A792DDD" w14:textId="77777777" w:rsidR="00F02E03" w:rsidRPr="0014357A" w:rsidRDefault="00F02E03">
      <w:pPr>
        <w:widowControl/>
        <w:numPr>
          <w:ilvl w:val="1"/>
          <w:numId w:val="26"/>
        </w:numPr>
        <w:rPr>
          <w:rFonts w:ascii="宋体"/>
          <w:kern w:val="0"/>
          <w:szCs w:val="20"/>
        </w:rPr>
      </w:pPr>
      <w:r w:rsidRPr="0014357A">
        <w:rPr>
          <w:rFonts w:ascii="宋体" w:hint="eastAsia"/>
          <w:kern w:val="0"/>
          <w:szCs w:val="20"/>
        </w:rPr>
        <w:t>如果</w:t>
      </w:r>
      <w:r w:rsidRPr="0014357A">
        <w:rPr>
          <w:rFonts w:ascii="宋体"/>
          <w:kern w:val="0"/>
          <w:szCs w:val="20"/>
        </w:rPr>
        <w:t>y</w:t>
      </w:r>
      <w:r w:rsidRPr="0014357A">
        <w:rPr>
          <w:rFonts w:ascii="宋体" w:hint="eastAsia"/>
          <w:kern w:val="0"/>
          <w:szCs w:val="20"/>
        </w:rPr>
        <w:t>等于</w:t>
      </w:r>
      <w:r w:rsidRPr="0014357A">
        <w:rPr>
          <w:rFonts w:ascii="宋体"/>
          <w:kern w:val="0"/>
          <w:szCs w:val="20"/>
        </w:rPr>
        <w:t>0</w:t>
      </w:r>
      <w:r w:rsidRPr="0014357A">
        <w:rPr>
          <w:rFonts w:ascii="宋体" w:hint="eastAsia"/>
          <w:kern w:val="0"/>
          <w:szCs w:val="20"/>
        </w:rPr>
        <w:t>，</w:t>
      </w:r>
    </w:p>
    <w:tbl>
      <w:tblPr>
        <w:tblW w:w="816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64"/>
      </w:tblGrid>
      <w:tr w:rsidR="00F02E03" w:rsidRPr="0042552C" w14:paraId="3F009529" w14:textId="77777777" w:rsidTr="006F050A">
        <w:trPr>
          <w:cantSplit/>
          <w:trHeight w:val="70"/>
          <w:jc w:val="right"/>
        </w:trPr>
        <w:tc>
          <w:tcPr>
            <w:tcW w:w="8164" w:type="dxa"/>
          </w:tcPr>
          <w:p w14:paraId="55E14AD4"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42552C" w14:paraId="534A8031" w14:textId="77777777" w:rsidTr="006F050A">
        <w:trPr>
          <w:cantSplit/>
          <w:trHeight w:val="70"/>
          <w:jc w:val="right"/>
        </w:trPr>
        <w:tc>
          <w:tcPr>
            <w:tcW w:w="8164" w:type="dxa"/>
          </w:tcPr>
          <w:p w14:paraId="14672030" w14:textId="77777777" w:rsidR="00F02E03" w:rsidRPr="005277AA" w:rsidRDefault="00F02E03" w:rsidP="006F050A">
            <w:pPr>
              <w:pStyle w:val="afffffff0"/>
              <w:tabs>
                <w:tab w:val="left" w:pos="680"/>
              </w:tabs>
              <w:spacing w:before="60" w:after="60"/>
              <w:ind w:firstLineChars="200" w:firstLine="360"/>
              <w:rPr>
                <w:lang w:val="en-US"/>
              </w:rPr>
            </w:pPr>
            <w:r>
              <w:rPr>
                <w:rFonts w:hint="eastAsia"/>
                <w:lang w:val="en-US"/>
              </w:rPr>
              <w:t>if (</w:t>
            </w:r>
            <w:r>
              <w:rPr>
                <w:lang w:val="en-US"/>
              </w:rPr>
              <w:t>Cu</w:t>
            </w:r>
            <w:r w:rsidRPr="00E34D9C">
              <w:rPr>
                <w:lang w:val="en-US"/>
              </w:rPr>
              <w:t>Dp</w:t>
            </w:r>
            <w:r>
              <w:rPr>
                <w:lang w:val="en-US"/>
              </w:rPr>
              <w:t>Intra</w:t>
            </w:r>
            <w:r w:rsidRPr="00E34D9C">
              <w:rPr>
                <w:lang w:val="en-US"/>
              </w:rPr>
              <w:t>Flag</w:t>
            </w:r>
            <w:r>
              <w:rPr>
                <w:lang w:val="en-US"/>
              </w:rPr>
              <w:t xml:space="preserve"> &amp;&amp; </w:t>
            </w:r>
            <w:r w:rsidRPr="00E34D9C">
              <w:rPr>
                <w:lang w:val="en-US"/>
              </w:rPr>
              <w:t>Sdp</w:t>
            </w:r>
            <w:r>
              <w:rPr>
                <w:lang w:val="en-US"/>
              </w:rPr>
              <w:t>Intra</w:t>
            </w:r>
            <w:r w:rsidRPr="00E34D9C">
              <w:rPr>
                <w:lang w:val="en-US"/>
              </w:rPr>
              <w:t>Flag[x / (CbWidth[component] &gt;&gt; 2)]</w:t>
            </w:r>
            <w:r>
              <w:rPr>
                <w:rFonts w:hint="eastAsia"/>
                <w:lang w:val="en-US"/>
              </w:rPr>
              <w:t>)</w:t>
            </w:r>
            <w:r>
              <w:rPr>
                <w:lang w:val="en-US"/>
              </w:rPr>
              <w:t xml:space="preserve"> {</w:t>
            </w:r>
          </w:p>
        </w:tc>
      </w:tr>
      <w:tr w:rsidR="00F02E03" w:rsidRPr="0042552C" w14:paraId="58B99B7D" w14:textId="77777777" w:rsidTr="006F050A">
        <w:trPr>
          <w:cantSplit/>
          <w:trHeight w:val="70"/>
          <w:jc w:val="right"/>
        </w:trPr>
        <w:tc>
          <w:tcPr>
            <w:tcW w:w="8164" w:type="dxa"/>
          </w:tcPr>
          <w:p w14:paraId="6C24BED3" w14:textId="77777777" w:rsidR="00F02E03" w:rsidRPr="005277AA" w:rsidRDefault="00F02E03" w:rsidP="006F050A">
            <w:pPr>
              <w:pStyle w:val="afffffff0"/>
              <w:tabs>
                <w:tab w:val="left" w:pos="680"/>
              </w:tabs>
              <w:spacing w:before="60" w:after="60"/>
              <w:ind w:firstLineChars="400" w:firstLine="720"/>
              <w:rPr>
                <w:lang w:val="en-US"/>
              </w:rPr>
            </w:pPr>
            <w:r>
              <w:rPr>
                <w:lang w:val="en-US"/>
              </w:rPr>
              <w:t xml:space="preserve">PredMatrix[component][x][y]= </w:t>
            </w:r>
            <w:r w:rsidRPr="00E34D9C">
              <w:rPr>
                <w:lang w:val="en-US"/>
              </w:rPr>
              <w:t>Sdp</w:t>
            </w:r>
            <w:r>
              <w:rPr>
                <w:lang w:val="en-US"/>
              </w:rPr>
              <w:t>Intra</w:t>
            </w:r>
            <w:r w:rsidRPr="00E34D9C">
              <w:rPr>
                <w:lang w:val="en-US"/>
              </w:rPr>
              <w:t>Offset[component][x / (CbWidth[component]</w:t>
            </w:r>
            <w:r>
              <w:rPr>
                <w:lang w:val="en-US"/>
              </w:rPr>
              <w:t xml:space="preserve"> </w:t>
            </w:r>
            <w:r w:rsidRPr="00E34D9C">
              <w:rPr>
                <w:lang w:val="en-US"/>
              </w:rPr>
              <w:t>&gt;&gt;</w:t>
            </w:r>
            <w:r>
              <w:rPr>
                <w:lang w:val="en-US"/>
              </w:rPr>
              <w:t xml:space="preserve"> 2)] </w:t>
            </w:r>
            <w:r w:rsidRPr="00E34D9C">
              <w:rPr>
                <w:lang w:val="en-US"/>
              </w:rPr>
              <w:t>&lt;&lt; Max(0, BitDepth[0] –</w:t>
            </w:r>
            <w:r>
              <w:rPr>
                <w:lang w:val="en-US"/>
              </w:rPr>
              <w:t xml:space="preserve"> </w:t>
            </w:r>
            <w:r w:rsidRPr="00E34D9C">
              <w:rPr>
                <w:lang w:val="en-US"/>
              </w:rPr>
              <w:t>10)</w:t>
            </w:r>
          </w:p>
        </w:tc>
      </w:tr>
      <w:tr w:rsidR="00F02E03" w:rsidRPr="0042552C" w14:paraId="7C55B73A" w14:textId="77777777" w:rsidTr="006F050A">
        <w:trPr>
          <w:cantSplit/>
          <w:trHeight w:val="70"/>
          <w:jc w:val="right"/>
        </w:trPr>
        <w:tc>
          <w:tcPr>
            <w:tcW w:w="8164" w:type="dxa"/>
          </w:tcPr>
          <w:p w14:paraId="638EE78B" w14:textId="77777777" w:rsidR="00F02E03" w:rsidRPr="005277AA" w:rsidRDefault="00F02E03" w:rsidP="006F050A">
            <w:pPr>
              <w:pStyle w:val="afffffff0"/>
              <w:tabs>
                <w:tab w:val="left" w:pos="680"/>
              </w:tabs>
              <w:spacing w:before="60" w:after="60"/>
              <w:ind w:firstLineChars="200" w:firstLine="360"/>
              <w:rPr>
                <w:lang w:val="en-US"/>
              </w:rPr>
            </w:pPr>
            <w:r>
              <w:rPr>
                <w:lang w:val="en-US"/>
              </w:rPr>
              <w:t xml:space="preserve">} </w:t>
            </w:r>
            <w:r>
              <w:rPr>
                <w:rFonts w:hint="eastAsia"/>
                <w:lang w:val="en-US"/>
              </w:rPr>
              <w:t>else</w:t>
            </w:r>
            <w:r>
              <w:rPr>
                <w:lang w:val="en-US"/>
              </w:rPr>
              <w:t xml:space="preserve"> {</w:t>
            </w:r>
          </w:p>
        </w:tc>
      </w:tr>
      <w:tr w:rsidR="00F02E03" w:rsidRPr="0042552C" w14:paraId="1C2779D9" w14:textId="77777777" w:rsidTr="006F050A">
        <w:trPr>
          <w:cantSplit/>
          <w:trHeight w:val="70"/>
          <w:jc w:val="right"/>
        </w:trPr>
        <w:tc>
          <w:tcPr>
            <w:tcW w:w="8164" w:type="dxa"/>
          </w:tcPr>
          <w:p w14:paraId="7F63364F" w14:textId="77777777" w:rsidR="00F02E03" w:rsidRPr="005277AA" w:rsidRDefault="00F02E03" w:rsidP="006F050A">
            <w:pPr>
              <w:pStyle w:val="afffffff0"/>
              <w:tabs>
                <w:tab w:val="left" w:pos="680"/>
              </w:tabs>
              <w:spacing w:before="60" w:after="60"/>
              <w:ind w:firstLineChars="400" w:firstLine="720"/>
              <w:rPr>
                <w:noProof/>
                <w:szCs w:val="20"/>
              </w:rPr>
            </w:pPr>
            <w:r w:rsidRPr="005277AA">
              <w:rPr>
                <w:szCs w:val="20"/>
              </w:rPr>
              <w:t>PredMatrix[component][x][y] = (r[x] + r[x</w:t>
            </w:r>
            <w:r>
              <w:rPr>
                <w:szCs w:val="20"/>
              </w:rPr>
              <w:t xml:space="preserve"> </w:t>
            </w:r>
            <w:r w:rsidRPr="005277AA">
              <w:rPr>
                <w:szCs w:val="20"/>
              </w:rPr>
              <w:t>+</w:t>
            </w:r>
            <w:r>
              <w:rPr>
                <w:szCs w:val="20"/>
              </w:rPr>
              <w:t xml:space="preserve"> </w:t>
            </w:r>
            <w:r w:rsidRPr="005277AA">
              <w:rPr>
                <w:szCs w:val="20"/>
              </w:rPr>
              <w:t>1] + 1) &gt;&gt; 1</w:t>
            </w:r>
          </w:p>
        </w:tc>
      </w:tr>
      <w:tr w:rsidR="00F02E03" w:rsidRPr="0042552C" w14:paraId="3BA10DE6" w14:textId="77777777" w:rsidTr="006F050A">
        <w:trPr>
          <w:cantSplit/>
          <w:trHeight w:val="70"/>
          <w:jc w:val="right"/>
        </w:trPr>
        <w:tc>
          <w:tcPr>
            <w:tcW w:w="8164" w:type="dxa"/>
          </w:tcPr>
          <w:p w14:paraId="317A4B21" w14:textId="77777777" w:rsidR="00F02E03" w:rsidRPr="005277AA" w:rsidRDefault="00F02E03" w:rsidP="006F050A">
            <w:pPr>
              <w:pStyle w:val="afffffff0"/>
              <w:tabs>
                <w:tab w:val="left" w:pos="680"/>
              </w:tabs>
              <w:spacing w:before="60" w:after="60"/>
              <w:ind w:firstLineChars="200" w:firstLine="360"/>
              <w:rPr>
                <w:szCs w:val="20"/>
              </w:rPr>
            </w:pPr>
            <w:r>
              <w:rPr>
                <w:rFonts w:hint="eastAsia"/>
                <w:szCs w:val="20"/>
              </w:rPr>
              <w:t>}</w:t>
            </w:r>
          </w:p>
        </w:tc>
      </w:tr>
      <w:tr w:rsidR="00F02E03" w:rsidRPr="0042552C" w14:paraId="6DB786D7" w14:textId="77777777" w:rsidTr="006F050A">
        <w:trPr>
          <w:cantSplit/>
          <w:trHeight w:val="70"/>
          <w:jc w:val="right"/>
        </w:trPr>
        <w:tc>
          <w:tcPr>
            <w:tcW w:w="8164" w:type="dxa"/>
          </w:tcPr>
          <w:p w14:paraId="2C9F1363" w14:textId="77777777" w:rsidR="00F02E03" w:rsidRPr="005277AA" w:rsidRDefault="00F02E03" w:rsidP="006F050A">
            <w:pPr>
              <w:pStyle w:val="afffffff0"/>
              <w:tabs>
                <w:tab w:val="left" w:pos="680"/>
              </w:tabs>
              <w:spacing w:before="60" w:after="60"/>
            </w:pPr>
            <w:r w:rsidRPr="005277AA">
              <w:t>}</w:t>
            </w:r>
          </w:p>
        </w:tc>
      </w:tr>
    </w:tbl>
    <w:p w14:paraId="34BCEA0E" w14:textId="77777777" w:rsidR="00F02E03" w:rsidRPr="0014357A" w:rsidRDefault="00F02E03">
      <w:pPr>
        <w:widowControl/>
        <w:numPr>
          <w:ilvl w:val="1"/>
          <w:numId w:val="26"/>
        </w:numPr>
        <w:rPr>
          <w:rFonts w:ascii="宋体"/>
          <w:kern w:val="0"/>
          <w:szCs w:val="20"/>
        </w:rPr>
      </w:pPr>
      <w:r w:rsidRPr="0014357A">
        <w:rPr>
          <w:rFonts w:ascii="宋体" w:hint="eastAsia"/>
          <w:kern w:val="0"/>
          <w:szCs w:val="20"/>
        </w:rPr>
        <w:t>否则，</w:t>
      </w:r>
    </w:p>
    <w:tbl>
      <w:tblPr>
        <w:tblW w:w="816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64"/>
      </w:tblGrid>
      <w:tr w:rsidR="00F02E03" w:rsidRPr="0042552C" w14:paraId="1DE2424F" w14:textId="77777777" w:rsidTr="006F050A">
        <w:trPr>
          <w:cantSplit/>
          <w:trHeight w:val="70"/>
          <w:jc w:val="right"/>
        </w:trPr>
        <w:tc>
          <w:tcPr>
            <w:tcW w:w="8164" w:type="dxa"/>
          </w:tcPr>
          <w:p w14:paraId="4E6BEFFB"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42552C" w14:paraId="574C7ED8" w14:textId="77777777" w:rsidTr="006F050A">
        <w:trPr>
          <w:cantSplit/>
          <w:trHeight w:val="70"/>
          <w:jc w:val="right"/>
        </w:trPr>
        <w:tc>
          <w:tcPr>
            <w:tcW w:w="8164" w:type="dxa"/>
          </w:tcPr>
          <w:p w14:paraId="0C16872D" w14:textId="77777777" w:rsidR="00F02E03" w:rsidRPr="005277AA" w:rsidRDefault="00F02E03" w:rsidP="006F050A">
            <w:pPr>
              <w:pStyle w:val="afffffff0"/>
              <w:tabs>
                <w:tab w:val="left" w:pos="680"/>
              </w:tabs>
              <w:spacing w:before="60" w:after="60"/>
              <w:ind w:firstLineChars="200" w:firstLine="360"/>
              <w:rPr>
                <w:lang w:val="en-US"/>
              </w:rPr>
            </w:pPr>
            <w:r>
              <w:rPr>
                <w:rFonts w:hint="eastAsia"/>
                <w:lang w:val="en-US"/>
              </w:rPr>
              <w:t>if (</w:t>
            </w:r>
            <w:r>
              <w:rPr>
                <w:lang w:val="en-US"/>
              </w:rPr>
              <w:t>Cu</w:t>
            </w:r>
            <w:r w:rsidRPr="00E34D9C">
              <w:rPr>
                <w:lang w:val="en-US"/>
              </w:rPr>
              <w:t>Dp</w:t>
            </w:r>
            <w:r>
              <w:rPr>
                <w:lang w:val="en-US"/>
              </w:rPr>
              <w:t>Intra</w:t>
            </w:r>
            <w:r w:rsidRPr="00E34D9C">
              <w:rPr>
                <w:lang w:val="en-US"/>
              </w:rPr>
              <w:t>Flag</w:t>
            </w:r>
            <w:r>
              <w:rPr>
                <w:lang w:val="en-US"/>
              </w:rPr>
              <w:t xml:space="preserve"> &amp;&amp; </w:t>
            </w:r>
            <w:r w:rsidRPr="00E34D9C">
              <w:rPr>
                <w:lang w:val="en-US"/>
              </w:rPr>
              <w:t>Sdp</w:t>
            </w:r>
            <w:r>
              <w:rPr>
                <w:lang w:val="en-US"/>
              </w:rPr>
              <w:t>Intra</w:t>
            </w:r>
            <w:r w:rsidRPr="00E34D9C">
              <w:rPr>
                <w:lang w:val="en-US"/>
              </w:rPr>
              <w:t>Flag[x / (CbWidth[component] &gt;&gt; 2)]</w:t>
            </w:r>
            <w:r>
              <w:rPr>
                <w:rFonts w:hint="eastAsia"/>
                <w:lang w:val="en-US"/>
              </w:rPr>
              <w:t>)</w:t>
            </w:r>
            <w:r>
              <w:rPr>
                <w:lang w:val="en-US"/>
              </w:rPr>
              <w:t xml:space="preserve"> {</w:t>
            </w:r>
          </w:p>
        </w:tc>
      </w:tr>
      <w:tr w:rsidR="00F02E03" w:rsidRPr="0042552C" w14:paraId="3AE48097" w14:textId="77777777" w:rsidTr="006F050A">
        <w:trPr>
          <w:cantSplit/>
          <w:trHeight w:val="70"/>
          <w:jc w:val="right"/>
        </w:trPr>
        <w:tc>
          <w:tcPr>
            <w:tcW w:w="8164" w:type="dxa"/>
          </w:tcPr>
          <w:p w14:paraId="2CAB18D5" w14:textId="77777777" w:rsidR="00F02E03" w:rsidRPr="005277AA" w:rsidRDefault="00F02E03" w:rsidP="006F050A">
            <w:pPr>
              <w:pStyle w:val="afffffff0"/>
              <w:tabs>
                <w:tab w:val="left" w:pos="680"/>
              </w:tabs>
              <w:spacing w:before="60" w:after="60"/>
              <w:ind w:firstLineChars="400" w:firstLine="720"/>
              <w:rPr>
                <w:lang w:val="en-US"/>
              </w:rPr>
            </w:pPr>
            <w:r>
              <w:rPr>
                <w:lang w:val="en-US"/>
              </w:rPr>
              <w:t xml:space="preserve">PredMatrix[component][x][y]= </w:t>
            </w:r>
            <w:r w:rsidRPr="00E34D9C">
              <w:rPr>
                <w:lang w:val="en-US"/>
              </w:rPr>
              <w:t>Sdp</w:t>
            </w:r>
            <w:r>
              <w:rPr>
                <w:lang w:val="en-US"/>
              </w:rPr>
              <w:t>Intra</w:t>
            </w:r>
            <w:r w:rsidRPr="00E34D9C">
              <w:rPr>
                <w:lang w:val="en-US"/>
              </w:rPr>
              <w:t>Offset[component][x / (CbWidth[component]</w:t>
            </w:r>
            <w:r>
              <w:rPr>
                <w:lang w:val="en-US"/>
              </w:rPr>
              <w:t xml:space="preserve"> </w:t>
            </w:r>
            <w:r w:rsidRPr="00E34D9C">
              <w:rPr>
                <w:lang w:val="en-US"/>
              </w:rPr>
              <w:t>&gt;&gt;</w:t>
            </w:r>
            <w:r>
              <w:rPr>
                <w:lang w:val="en-US"/>
              </w:rPr>
              <w:t xml:space="preserve"> 2)] </w:t>
            </w:r>
            <w:r w:rsidRPr="00E34D9C">
              <w:rPr>
                <w:lang w:val="en-US"/>
              </w:rPr>
              <w:t>&lt;&lt; Max(0, BitDepth[0] –</w:t>
            </w:r>
            <w:r>
              <w:rPr>
                <w:lang w:val="en-US"/>
              </w:rPr>
              <w:t xml:space="preserve"> </w:t>
            </w:r>
            <w:r w:rsidRPr="00E34D9C">
              <w:rPr>
                <w:lang w:val="en-US"/>
              </w:rPr>
              <w:t>10)</w:t>
            </w:r>
          </w:p>
        </w:tc>
      </w:tr>
      <w:tr w:rsidR="00F02E03" w:rsidRPr="0042552C" w14:paraId="2AD5D2ED" w14:textId="77777777" w:rsidTr="006F050A">
        <w:trPr>
          <w:cantSplit/>
          <w:trHeight w:val="70"/>
          <w:jc w:val="right"/>
        </w:trPr>
        <w:tc>
          <w:tcPr>
            <w:tcW w:w="8164" w:type="dxa"/>
          </w:tcPr>
          <w:p w14:paraId="6B25F932" w14:textId="77777777" w:rsidR="00F02E03" w:rsidRPr="005277AA" w:rsidRDefault="00F02E03" w:rsidP="006F050A">
            <w:pPr>
              <w:pStyle w:val="afffffff0"/>
              <w:tabs>
                <w:tab w:val="left" w:pos="680"/>
              </w:tabs>
              <w:spacing w:before="60" w:after="60"/>
              <w:ind w:firstLineChars="200" w:firstLine="360"/>
              <w:rPr>
                <w:lang w:val="en-US"/>
              </w:rPr>
            </w:pPr>
            <w:r>
              <w:rPr>
                <w:lang w:val="en-US"/>
              </w:rPr>
              <w:t xml:space="preserve">} </w:t>
            </w:r>
            <w:r>
              <w:rPr>
                <w:rFonts w:hint="eastAsia"/>
                <w:lang w:val="en-US"/>
              </w:rPr>
              <w:t>else</w:t>
            </w:r>
            <w:r>
              <w:rPr>
                <w:lang w:val="en-US"/>
              </w:rPr>
              <w:t xml:space="preserve"> {</w:t>
            </w:r>
          </w:p>
        </w:tc>
      </w:tr>
      <w:tr w:rsidR="00F02E03" w:rsidRPr="0042552C" w14:paraId="508BACC3" w14:textId="77777777" w:rsidTr="006F050A">
        <w:trPr>
          <w:cantSplit/>
          <w:trHeight w:val="70"/>
          <w:jc w:val="right"/>
        </w:trPr>
        <w:tc>
          <w:tcPr>
            <w:tcW w:w="8164" w:type="dxa"/>
          </w:tcPr>
          <w:p w14:paraId="680986F7" w14:textId="77777777" w:rsidR="00F02E03" w:rsidRPr="005277AA" w:rsidRDefault="00F02E03" w:rsidP="006F050A">
            <w:pPr>
              <w:pStyle w:val="afffffff0"/>
              <w:tabs>
                <w:tab w:val="left" w:pos="680"/>
              </w:tabs>
              <w:spacing w:before="60" w:after="60"/>
              <w:ind w:firstLineChars="400" w:firstLine="720"/>
              <w:rPr>
                <w:noProof/>
                <w:szCs w:val="20"/>
              </w:rPr>
            </w:pPr>
            <w:r w:rsidRPr="005277AA">
              <w:rPr>
                <w:szCs w:val="20"/>
              </w:rPr>
              <w:t>PredMatrix[component][x][y] = r[x]</w:t>
            </w:r>
          </w:p>
        </w:tc>
      </w:tr>
      <w:tr w:rsidR="00F02E03" w:rsidRPr="0042552C" w14:paraId="69372A11" w14:textId="77777777" w:rsidTr="006F050A">
        <w:trPr>
          <w:cantSplit/>
          <w:trHeight w:val="70"/>
          <w:jc w:val="right"/>
        </w:trPr>
        <w:tc>
          <w:tcPr>
            <w:tcW w:w="8164" w:type="dxa"/>
          </w:tcPr>
          <w:p w14:paraId="196F986C" w14:textId="77777777" w:rsidR="00F02E03" w:rsidRPr="005277AA" w:rsidRDefault="00F02E03" w:rsidP="006F050A">
            <w:pPr>
              <w:pStyle w:val="afffffff0"/>
              <w:tabs>
                <w:tab w:val="left" w:pos="680"/>
              </w:tabs>
              <w:spacing w:before="60" w:after="60"/>
              <w:ind w:firstLineChars="200" w:firstLine="360"/>
              <w:rPr>
                <w:szCs w:val="20"/>
              </w:rPr>
            </w:pPr>
            <w:r>
              <w:rPr>
                <w:rFonts w:hint="eastAsia"/>
                <w:szCs w:val="20"/>
              </w:rPr>
              <w:t>}</w:t>
            </w:r>
          </w:p>
        </w:tc>
      </w:tr>
      <w:tr w:rsidR="00F02E03" w:rsidRPr="0042552C" w14:paraId="6AFDAF5B" w14:textId="77777777" w:rsidTr="006F050A">
        <w:trPr>
          <w:cantSplit/>
          <w:trHeight w:val="70"/>
          <w:jc w:val="right"/>
        </w:trPr>
        <w:tc>
          <w:tcPr>
            <w:tcW w:w="8164" w:type="dxa"/>
          </w:tcPr>
          <w:p w14:paraId="0455CF48" w14:textId="77777777" w:rsidR="00F02E03" w:rsidRPr="005277AA" w:rsidRDefault="00F02E03" w:rsidP="006F050A">
            <w:pPr>
              <w:pStyle w:val="afffffff0"/>
              <w:tabs>
                <w:tab w:val="left" w:pos="680"/>
              </w:tabs>
              <w:spacing w:before="60" w:after="60"/>
            </w:pPr>
            <w:r w:rsidRPr="005277AA">
              <w:t>}</w:t>
            </w:r>
          </w:p>
        </w:tc>
      </w:tr>
    </w:tbl>
    <w:p w14:paraId="213D2AB9" w14:textId="77777777" w:rsidR="00F02E03" w:rsidRPr="0014357A" w:rsidRDefault="00F02E03">
      <w:pPr>
        <w:widowControl/>
        <w:numPr>
          <w:ilvl w:val="0"/>
          <w:numId w:val="26"/>
        </w:numPr>
        <w:rPr>
          <w:rFonts w:ascii="宋体"/>
          <w:kern w:val="0"/>
          <w:szCs w:val="20"/>
        </w:rPr>
      </w:pPr>
      <w:r w:rsidRPr="0014357A">
        <w:rPr>
          <w:rFonts w:ascii="宋体" w:hint="eastAsia"/>
          <w:kern w:val="0"/>
          <w:szCs w:val="20"/>
        </w:rPr>
        <w:t>否则</w:t>
      </w:r>
      <w:r w:rsidRPr="0014357A">
        <w:rPr>
          <w:rFonts w:ascii="宋体"/>
          <w:kern w:val="0"/>
          <w:szCs w:val="20"/>
        </w:rPr>
        <w:t>，</w:t>
      </w:r>
      <w:r w:rsidRPr="0014357A">
        <w:rPr>
          <w:rFonts w:ascii="宋体" w:hint="eastAsia"/>
          <w:kern w:val="0"/>
          <w:szCs w:val="20"/>
        </w:rPr>
        <w:t>如果</w:t>
      </w:r>
      <w:r w:rsidRPr="0014357A">
        <w:rPr>
          <w:rFonts w:ascii="宋体"/>
          <w:kern w:val="0"/>
          <w:szCs w:val="20"/>
        </w:rPr>
        <w:t>PredMode</w:t>
      </w:r>
      <w:r w:rsidRPr="0014357A">
        <w:rPr>
          <w:rFonts w:ascii="宋体" w:hAnsi="宋体"/>
        </w:rPr>
        <w:t>[component]</w:t>
      </w:r>
      <w:r w:rsidRPr="0014357A">
        <w:rPr>
          <w:rFonts w:ascii="宋体" w:hint="eastAsia"/>
          <w:kern w:val="0"/>
          <w:szCs w:val="20"/>
        </w:rPr>
        <w:t>等于</w:t>
      </w:r>
      <w:r>
        <w:rPr>
          <w:rFonts w:ascii="宋体" w:hint="eastAsia"/>
          <w:kern w:val="0"/>
          <w:szCs w:val="20"/>
        </w:rPr>
        <w:t>‘</w:t>
      </w:r>
      <w:r w:rsidRPr="0014357A">
        <w:rPr>
          <w:rFonts w:ascii="宋体" w:hAnsi="宋体" w:hint="eastAsia"/>
          <w:kern w:val="0"/>
          <w:szCs w:val="20"/>
          <w:lang w:val="en-CA"/>
        </w:rPr>
        <w:t>INTRA_MODE</w:t>
      </w:r>
      <w:r w:rsidRPr="0014357A">
        <w:rPr>
          <w:rFonts w:ascii="宋体" w:hAnsi="宋体"/>
          <w:kern w:val="0"/>
          <w:szCs w:val="20"/>
          <w:lang w:val="en-CA"/>
        </w:rPr>
        <w:t>_ANG</w:t>
      </w:r>
      <w:r w:rsidRPr="0014357A">
        <w:rPr>
          <w:rFonts w:ascii="宋体" w:hAnsi="宋体" w:hint="eastAsia"/>
          <w:kern w:val="0"/>
          <w:szCs w:val="20"/>
          <w:lang w:val="en-CA"/>
        </w:rPr>
        <w:t>_</w:t>
      </w:r>
      <w:r w:rsidRPr="0014357A">
        <w:rPr>
          <w:rFonts w:ascii="宋体" w:hAnsi="宋体"/>
          <w:kern w:val="0"/>
          <w:szCs w:val="20"/>
          <w:lang w:val="en-CA"/>
        </w:rPr>
        <w:t>5</w:t>
      </w:r>
      <w:r>
        <w:rPr>
          <w:rFonts w:ascii="宋体" w:hAnsi="宋体"/>
          <w:kern w:val="0"/>
          <w:szCs w:val="20"/>
          <w:lang w:val="en-CA"/>
        </w:rPr>
        <w:t>’</w:t>
      </w:r>
      <w:r w:rsidRPr="0014357A">
        <w:rPr>
          <w:rFonts w:ascii="宋体" w:hAnsi="宋体" w:hint="eastAsia"/>
          <w:kern w:val="0"/>
          <w:szCs w:val="20"/>
          <w:lang w:val="en-CA"/>
        </w:rPr>
        <w:t>，</w:t>
      </w:r>
    </w:p>
    <w:p w14:paraId="429CCE01" w14:textId="77777777" w:rsidR="00F02E03" w:rsidRPr="0014357A" w:rsidRDefault="00F02E03">
      <w:pPr>
        <w:widowControl/>
        <w:numPr>
          <w:ilvl w:val="1"/>
          <w:numId w:val="26"/>
        </w:numPr>
        <w:rPr>
          <w:rFonts w:ascii="宋体"/>
          <w:kern w:val="0"/>
          <w:szCs w:val="20"/>
        </w:rPr>
      </w:pPr>
      <w:r w:rsidRPr="0014357A">
        <w:rPr>
          <w:rFonts w:ascii="宋体" w:hAnsi="宋体" w:hint="eastAsia"/>
          <w:kern w:val="0"/>
          <w:szCs w:val="20"/>
          <w:lang w:val="en-CA"/>
        </w:rPr>
        <w:t>如果</w:t>
      </w:r>
      <w:r w:rsidRPr="0014357A">
        <w:rPr>
          <w:rFonts w:ascii="宋体" w:hAnsi="宋体"/>
          <w:kern w:val="0"/>
          <w:szCs w:val="20"/>
          <w:lang w:val="en-CA"/>
        </w:rPr>
        <w:t>y</w:t>
      </w:r>
      <w:r w:rsidRPr="0014357A">
        <w:rPr>
          <w:rFonts w:ascii="宋体" w:hAnsi="宋体" w:hint="eastAsia"/>
          <w:kern w:val="0"/>
          <w:szCs w:val="20"/>
          <w:lang w:val="en-CA"/>
        </w:rPr>
        <w:t>等于</w:t>
      </w:r>
      <w:r w:rsidRPr="0014357A">
        <w:rPr>
          <w:rFonts w:ascii="宋体" w:hAnsi="宋体"/>
          <w:kern w:val="0"/>
          <w:szCs w:val="20"/>
          <w:lang w:val="en-CA"/>
        </w:rPr>
        <w:t>0</w:t>
      </w:r>
      <w:r w:rsidRPr="0014357A">
        <w:rPr>
          <w:rFonts w:ascii="宋体" w:hAnsi="宋体" w:hint="eastAsia"/>
          <w:kern w:val="0"/>
          <w:szCs w:val="20"/>
          <w:lang w:val="en-CA"/>
        </w:rPr>
        <w:t>，</w:t>
      </w:r>
    </w:p>
    <w:tbl>
      <w:tblPr>
        <w:tblW w:w="816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64"/>
      </w:tblGrid>
      <w:tr w:rsidR="00F02E03" w:rsidRPr="0042552C" w14:paraId="1E5ACD93" w14:textId="77777777" w:rsidTr="006F050A">
        <w:trPr>
          <w:cantSplit/>
          <w:trHeight w:val="70"/>
          <w:jc w:val="right"/>
        </w:trPr>
        <w:tc>
          <w:tcPr>
            <w:tcW w:w="8164" w:type="dxa"/>
          </w:tcPr>
          <w:p w14:paraId="1497CB31"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42552C" w14:paraId="7486FCCE" w14:textId="77777777" w:rsidTr="006F050A">
        <w:trPr>
          <w:cantSplit/>
          <w:trHeight w:val="70"/>
          <w:jc w:val="right"/>
        </w:trPr>
        <w:tc>
          <w:tcPr>
            <w:tcW w:w="8164" w:type="dxa"/>
          </w:tcPr>
          <w:p w14:paraId="1C8D51C7" w14:textId="77777777" w:rsidR="00F02E03" w:rsidRPr="005277AA" w:rsidRDefault="00F02E03" w:rsidP="006F050A">
            <w:pPr>
              <w:pStyle w:val="afffffff0"/>
              <w:tabs>
                <w:tab w:val="left" w:pos="680"/>
              </w:tabs>
              <w:spacing w:before="60" w:after="60"/>
              <w:ind w:firstLineChars="200" w:firstLine="360"/>
              <w:rPr>
                <w:lang w:val="en-US"/>
              </w:rPr>
            </w:pPr>
            <w:r>
              <w:rPr>
                <w:rFonts w:hint="eastAsia"/>
                <w:lang w:val="en-US"/>
              </w:rPr>
              <w:t>if (</w:t>
            </w:r>
            <w:r>
              <w:rPr>
                <w:lang w:val="en-US"/>
              </w:rPr>
              <w:t>Cu</w:t>
            </w:r>
            <w:r w:rsidRPr="00E34D9C">
              <w:rPr>
                <w:lang w:val="en-US"/>
              </w:rPr>
              <w:t>Dp</w:t>
            </w:r>
            <w:r>
              <w:rPr>
                <w:lang w:val="en-US"/>
              </w:rPr>
              <w:t>Intra</w:t>
            </w:r>
            <w:r w:rsidRPr="00E34D9C">
              <w:rPr>
                <w:lang w:val="en-US"/>
              </w:rPr>
              <w:t>Flag</w:t>
            </w:r>
            <w:r>
              <w:rPr>
                <w:lang w:val="en-US"/>
              </w:rPr>
              <w:t xml:space="preserve"> &amp;&amp; </w:t>
            </w:r>
            <w:r w:rsidRPr="00E34D9C">
              <w:rPr>
                <w:lang w:val="en-US"/>
              </w:rPr>
              <w:t>Sdp</w:t>
            </w:r>
            <w:r>
              <w:rPr>
                <w:lang w:val="en-US"/>
              </w:rPr>
              <w:t>Intra</w:t>
            </w:r>
            <w:r w:rsidRPr="00E34D9C">
              <w:rPr>
                <w:lang w:val="en-US"/>
              </w:rPr>
              <w:t>Flag[x / (CbWidth[component] &gt;&gt; 2)]</w:t>
            </w:r>
            <w:r>
              <w:rPr>
                <w:rFonts w:hint="eastAsia"/>
                <w:lang w:val="en-US"/>
              </w:rPr>
              <w:t>)</w:t>
            </w:r>
            <w:r>
              <w:rPr>
                <w:lang w:val="en-US"/>
              </w:rPr>
              <w:t xml:space="preserve"> {</w:t>
            </w:r>
          </w:p>
        </w:tc>
      </w:tr>
      <w:tr w:rsidR="00F02E03" w:rsidRPr="0042552C" w14:paraId="27DB07E6" w14:textId="77777777" w:rsidTr="006F050A">
        <w:trPr>
          <w:cantSplit/>
          <w:trHeight w:val="70"/>
          <w:jc w:val="right"/>
        </w:trPr>
        <w:tc>
          <w:tcPr>
            <w:tcW w:w="8164" w:type="dxa"/>
          </w:tcPr>
          <w:p w14:paraId="799D6FE8" w14:textId="77777777" w:rsidR="00F02E03" w:rsidRPr="005277AA" w:rsidRDefault="00F02E03" w:rsidP="006F050A">
            <w:pPr>
              <w:pStyle w:val="afffffff0"/>
              <w:tabs>
                <w:tab w:val="left" w:pos="680"/>
              </w:tabs>
              <w:spacing w:before="60" w:after="60"/>
              <w:ind w:firstLineChars="400" w:firstLine="720"/>
              <w:rPr>
                <w:lang w:val="en-US"/>
              </w:rPr>
            </w:pPr>
            <w:r>
              <w:rPr>
                <w:lang w:val="en-US"/>
              </w:rPr>
              <w:t xml:space="preserve">PredMatrix[component][x][y]= </w:t>
            </w:r>
            <w:r w:rsidRPr="00E34D9C">
              <w:rPr>
                <w:lang w:val="en-US"/>
              </w:rPr>
              <w:t>Sdp</w:t>
            </w:r>
            <w:r>
              <w:rPr>
                <w:lang w:val="en-US"/>
              </w:rPr>
              <w:t>Intra</w:t>
            </w:r>
            <w:r w:rsidRPr="00E34D9C">
              <w:rPr>
                <w:lang w:val="en-US"/>
              </w:rPr>
              <w:t>Offset[component][x / (CbWidth[component]</w:t>
            </w:r>
            <w:r>
              <w:rPr>
                <w:lang w:val="en-US"/>
              </w:rPr>
              <w:t xml:space="preserve"> </w:t>
            </w:r>
            <w:r w:rsidRPr="00E34D9C">
              <w:rPr>
                <w:lang w:val="en-US"/>
              </w:rPr>
              <w:t>&gt;&gt;</w:t>
            </w:r>
            <w:r>
              <w:rPr>
                <w:lang w:val="en-US"/>
              </w:rPr>
              <w:t xml:space="preserve"> 2)] </w:t>
            </w:r>
            <w:r w:rsidRPr="00E34D9C">
              <w:rPr>
                <w:lang w:val="en-US"/>
              </w:rPr>
              <w:t>&lt;&lt; Max(0, BitDepth[0] –</w:t>
            </w:r>
            <w:r>
              <w:rPr>
                <w:lang w:val="en-US"/>
              </w:rPr>
              <w:t xml:space="preserve"> </w:t>
            </w:r>
            <w:r w:rsidRPr="00E34D9C">
              <w:rPr>
                <w:lang w:val="en-US"/>
              </w:rPr>
              <w:t>10)</w:t>
            </w:r>
          </w:p>
        </w:tc>
      </w:tr>
      <w:tr w:rsidR="00F02E03" w:rsidRPr="0042552C" w14:paraId="39815FD9" w14:textId="77777777" w:rsidTr="006F050A">
        <w:trPr>
          <w:cantSplit/>
          <w:trHeight w:val="70"/>
          <w:jc w:val="right"/>
        </w:trPr>
        <w:tc>
          <w:tcPr>
            <w:tcW w:w="8164" w:type="dxa"/>
          </w:tcPr>
          <w:p w14:paraId="18CADCB2" w14:textId="77777777" w:rsidR="00F02E03" w:rsidRPr="005277AA" w:rsidRDefault="00F02E03" w:rsidP="006F050A">
            <w:pPr>
              <w:pStyle w:val="afffffff0"/>
              <w:tabs>
                <w:tab w:val="left" w:pos="680"/>
              </w:tabs>
              <w:spacing w:before="60" w:after="60"/>
              <w:ind w:firstLineChars="200" w:firstLine="360"/>
              <w:rPr>
                <w:lang w:val="en-US"/>
              </w:rPr>
            </w:pPr>
            <w:r>
              <w:rPr>
                <w:lang w:val="en-US"/>
              </w:rPr>
              <w:t xml:space="preserve">} </w:t>
            </w:r>
            <w:r>
              <w:rPr>
                <w:rFonts w:hint="eastAsia"/>
                <w:lang w:val="en-US"/>
              </w:rPr>
              <w:t>else</w:t>
            </w:r>
            <w:r>
              <w:rPr>
                <w:lang w:val="en-US"/>
              </w:rPr>
              <w:t xml:space="preserve"> {</w:t>
            </w:r>
          </w:p>
        </w:tc>
      </w:tr>
      <w:tr w:rsidR="00F02E03" w:rsidRPr="0042552C" w14:paraId="3EC2B262" w14:textId="77777777" w:rsidTr="006F050A">
        <w:trPr>
          <w:cantSplit/>
          <w:trHeight w:val="70"/>
          <w:jc w:val="right"/>
        </w:trPr>
        <w:tc>
          <w:tcPr>
            <w:tcW w:w="8164" w:type="dxa"/>
          </w:tcPr>
          <w:p w14:paraId="3346D0BD" w14:textId="77777777" w:rsidR="00F02E03" w:rsidRPr="005277AA" w:rsidRDefault="00F02E03" w:rsidP="006F050A">
            <w:pPr>
              <w:pStyle w:val="afffffff0"/>
              <w:tabs>
                <w:tab w:val="left" w:pos="680"/>
              </w:tabs>
              <w:spacing w:before="60" w:after="60"/>
              <w:ind w:firstLineChars="400" w:firstLine="720"/>
              <w:rPr>
                <w:noProof/>
                <w:szCs w:val="20"/>
              </w:rPr>
            </w:pPr>
            <w:r w:rsidRPr="005277AA">
              <w:rPr>
                <w:szCs w:val="20"/>
              </w:rPr>
              <w:t>PredMatrix[component][x][y] = (r[x</w:t>
            </w:r>
            <w:r>
              <w:rPr>
                <w:szCs w:val="20"/>
              </w:rPr>
              <w:t xml:space="preserve"> </w:t>
            </w:r>
            <w:r w:rsidRPr="005277AA">
              <w:rPr>
                <w:szCs w:val="20"/>
              </w:rPr>
              <w:t>+</w:t>
            </w:r>
            <w:r>
              <w:rPr>
                <w:szCs w:val="20"/>
              </w:rPr>
              <w:t xml:space="preserve"> </w:t>
            </w:r>
            <w:r w:rsidRPr="005277AA">
              <w:rPr>
                <w:szCs w:val="20"/>
              </w:rPr>
              <w:t>1] + r[x</w:t>
            </w:r>
            <w:r>
              <w:rPr>
                <w:szCs w:val="20"/>
              </w:rPr>
              <w:t xml:space="preserve"> </w:t>
            </w:r>
            <w:r w:rsidRPr="005277AA">
              <w:rPr>
                <w:szCs w:val="20"/>
              </w:rPr>
              <w:t>+</w:t>
            </w:r>
            <w:r>
              <w:rPr>
                <w:szCs w:val="20"/>
              </w:rPr>
              <w:t xml:space="preserve"> </w:t>
            </w:r>
            <w:r w:rsidRPr="005277AA">
              <w:rPr>
                <w:szCs w:val="20"/>
              </w:rPr>
              <w:t>2] + 1) &gt;&gt; 1</w:t>
            </w:r>
          </w:p>
        </w:tc>
      </w:tr>
      <w:tr w:rsidR="00F02E03" w:rsidRPr="0042552C" w14:paraId="5E433622" w14:textId="77777777" w:rsidTr="006F050A">
        <w:trPr>
          <w:cantSplit/>
          <w:trHeight w:val="70"/>
          <w:jc w:val="right"/>
        </w:trPr>
        <w:tc>
          <w:tcPr>
            <w:tcW w:w="8164" w:type="dxa"/>
          </w:tcPr>
          <w:p w14:paraId="4E423DA1" w14:textId="77777777" w:rsidR="00F02E03" w:rsidRPr="005277AA" w:rsidRDefault="00F02E03" w:rsidP="006F050A">
            <w:pPr>
              <w:pStyle w:val="afffffff0"/>
              <w:tabs>
                <w:tab w:val="left" w:pos="680"/>
              </w:tabs>
              <w:spacing w:before="60" w:after="60"/>
              <w:ind w:firstLineChars="200" w:firstLine="360"/>
              <w:rPr>
                <w:szCs w:val="20"/>
              </w:rPr>
            </w:pPr>
            <w:r>
              <w:rPr>
                <w:rFonts w:hint="eastAsia"/>
                <w:szCs w:val="20"/>
              </w:rPr>
              <w:t>}</w:t>
            </w:r>
          </w:p>
        </w:tc>
      </w:tr>
      <w:tr w:rsidR="00F02E03" w:rsidRPr="0042552C" w14:paraId="08562063" w14:textId="77777777" w:rsidTr="006F050A">
        <w:trPr>
          <w:cantSplit/>
          <w:trHeight w:val="70"/>
          <w:jc w:val="right"/>
        </w:trPr>
        <w:tc>
          <w:tcPr>
            <w:tcW w:w="8164" w:type="dxa"/>
          </w:tcPr>
          <w:p w14:paraId="53809EBA" w14:textId="77777777" w:rsidR="00F02E03" w:rsidRPr="005277AA" w:rsidRDefault="00F02E03" w:rsidP="006F050A">
            <w:pPr>
              <w:pStyle w:val="afffffff0"/>
              <w:tabs>
                <w:tab w:val="left" w:pos="680"/>
              </w:tabs>
              <w:spacing w:before="60" w:after="60"/>
            </w:pPr>
            <w:r w:rsidRPr="005277AA">
              <w:lastRenderedPageBreak/>
              <w:t>}</w:t>
            </w:r>
          </w:p>
        </w:tc>
      </w:tr>
    </w:tbl>
    <w:p w14:paraId="6B252F22" w14:textId="77777777" w:rsidR="00F02E03" w:rsidRPr="0014357A" w:rsidRDefault="00F02E03">
      <w:pPr>
        <w:widowControl/>
        <w:numPr>
          <w:ilvl w:val="1"/>
          <w:numId w:val="26"/>
        </w:numPr>
        <w:rPr>
          <w:rFonts w:ascii="宋体"/>
          <w:kern w:val="0"/>
          <w:szCs w:val="20"/>
        </w:rPr>
      </w:pPr>
      <w:r w:rsidRPr="0014357A">
        <w:rPr>
          <w:rFonts w:ascii="宋体" w:hAnsi="宋体" w:hint="eastAsia"/>
          <w:kern w:val="0"/>
          <w:szCs w:val="20"/>
          <w:lang w:val="en-CA"/>
        </w:rPr>
        <w:t>否则，</w:t>
      </w:r>
    </w:p>
    <w:tbl>
      <w:tblPr>
        <w:tblW w:w="816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64"/>
      </w:tblGrid>
      <w:tr w:rsidR="00F02E03" w:rsidRPr="0042552C" w14:paraId="42D0F370" w14:textId="77777777" w:rsidTr="006F050A">
        <w:trPr>
          <w:cantSplit/>
          <w:trHeight w:val="70"/>
          <w:jc w:val="right"/>
        </w:trPr>
        <w:tc>
          <w:tcPr>
            <w:tcW w:w="8164" w:type="dxa"/>
          </w:tcPr>
          <w:p w14:paraId="0C8E1BE6" w14:textId="77777777" w:rsidR="00F02E03" w:rsidRPr="005277AA" w:rsidRDefault="00F02E03" w:rsidP="006F050A">
            <w:pPr>
              <w:pStyle w:val="afffffff0"/>
              <w:tabs>
                <w:tab w:val="left" w:pos="680"/>
              </w:tabs>
              <w:spacing w:before="60" w:after="60"/>
              <w:rPr>
                <w:lang w:val="en-US"/>
              </w:rPr>
            </w:pPr>
            <w:r w:rsidRPr="005277AA">
              <w:rPr>
                <w:lang w:val="en-US"/>
              </w:rPr>
              <w:t>for (x=0; x&lt;</w:t>
            </w:r>
            <w:r w:rsidRPr="005277AA">
              <w:rPr>
                <w:noProof/>
                <w:szCs w:val="20"/>
              </w:rPr>
              <w:t>CbWidth[component]</w:t>
            </w:r>
            <w:r w:rsidRPr="005277AA">
              <w:rPr>
                <w:lang w:val="en-US"/>
              </w:rPr>
              <w:t>; x++) {</w:t>
            </w:r>
          </w:p>
        </w:tc>
      </w:tr>
      <w:tr w:rsidR="00F02E03" w:rsidRPr="0042552C" w14:paraId="60445EC6" w14:textId="77777777" w:rsidTr="006F050A">
        <w:trPr>
          <w:cantSplit/>
          <w:trHeight w:val="70"/>
          <w:jc w:val="right"/>
        </w:trPr>
        <w:tc>
          <w:tcPr>
            <w:tcW w:w="8164" w:type="dxa"/>
          </w:tcPr>
          <w:p w14:paraId="6517E1F5" w14:textId="77777777" w:rsidR="00F02E03" w:rsidRPr="005277AA" w:rsidRDefault="00F02E03" w:rsidP="006F050A">
            <w:pPr>
              <w:pStyle w:val="afffffff0"/>
              <w:tabs>
                <w:tab w:val="left" w:pos="680"/>
              </w:tabs>
              <w:spacing w:before="60" w:after="60"/>
              <w:ind w:firstLineChars="200" w:firstLine="360"/>
              <w:rPr>
                <w:lang w:val="en-US"/>
              </w:rPr>
            </w:pPr>
            <w:r>
              <w:rPr>
                <w:rFonts w:hint="eastAsia"/>
                <w:lang w:val="en-US"/>
              </w:rPr>
              <w:t>if (</w:t>
            </w:r>
            <w:r>
              <w:rPr>
                <w:lang w:val="en-US"/>
              </w:rPr>
              <w:t>Cu</w:t>
            </w:r>
            <w:r w:rsidRPr="00E34D9C">
              <w:rPr>
                <w:lang w:val="en-US"/>
              </w:rPr>
              <w:t>Dp</w:t>
            </w:r>
            <w:r>
              <w:rPr>
                <w:lang w:val="en-US"/>
              </w:rPr>
              <w:t>Intra</w:t>
            </w:r>
            <w:r w:rsidRPr="00E34D9C">
              <w:rPr>
                <w:lang w:val="en-US"/>
              </w:rPr>
              <w:t>Flag</w:t>
            </w:r>
            <w:r>
              <w:rPr>
                <w:lang w:val="en-US"/>
              </w:rPr>
              <w:t xml:space="preserve"> &amp;&amp; </w:t>
            </w:r>
            <w:r w:rsidRPr="00E34D9C">
              <w:rPr>
                <w:lang w:val="en-US"/>
              </w:rPr>
              <w:t>Sdp</w:t>
            </w:r>
            <w:r>
              <w:rPr>
                <w:lang w:val="en-US"/>
              </w:rPr>
              <w:t>Intra</w:t>
            </w:r>
            <w:r w:rsidRPr="00E34D9C">
              <w:rPr>
                <w:lang w:val="en-US"/>
              </w:rPr>
              <w:t>Flag[x / (CbWidth[component] &gt;&gt; 2)]</w:t>
            </w:r>
            <w:r>
              <w:rPr>
                <w:rFonts w:hint="eastAsia"/>
                <w:lang w:val="en-US"/>
              </w:rPr>
              <w:t>)</w:t>
            </w:r>
            <w:r>
              <w:rPr>
                <w:lang w:val="en-US"/>
              </w:rPr>
              <w:t xml:space="preserve"> {</w:t>
            </w:r>
          </w:p>
        </w:tc>
      </w:tr>
      <w:tr w:rsidR="00F02E03" w:rsidRPr="0042552C" w14:paraId="7F3F9EC1" w14:textId="77777777" w:rsidTr="006F050A">
        <w:trPr>
          <w:cantSplit/>
          <w:trHeight w:val="70"/>
          <w:jc w:val="right"/>
        </w:trPr>
        <w:tc>
          <w:tcPr>
            <w:tcW w:w="8164" w:type="dxa"/>
          </w:tcPr>
          <w:p w14:paraId="39F4CBEA" w14:textId="77777777" w:rsidR="00F02E03" w:rsidRPr="005277AA" w:rsidRDefault="00F02E03" w:rsidP="006F050A">
            <w:pPr>
              <w:pStyle w:val="afffffff0"/>
              <w:tabs>
                <w:tab w:val="left" w:pos="680"/>
              </w:tabs>
              <w:spacing w:before="60" w:after="60"/>
              <w:ind w:firstLineChars="400" w:firstLine="720"/>
              <w:rPr>
                <w:lang w:val="en-US"/>
              </w:rPr>
            </w:pPr>
            <w:r>
              <w:rPr>
                <w:lang w:val="en-US"/>
              </w:rPr>
              <w:t xml:space="preserve">PredMatrix[component][x][y]= </w:t>
            </w:r>
            <w:r w:rsidRPr="00E34D9C">
              <w:rPr>
                <w:lang w:val="en-US"/>
              </w:rPr>
              <w:t>Sdp</w:t>
            </w:r>
            <w:r>
              <w:rPr>
                <w:lang w:val="en-US"/>
              </w:rPr>
              <w:t>Intra</w:t>
            </w:r>
            <w:r w:rsidRPr="00E34D9C">
              <w:rPr>
                <w:lang w:val="en-US"/>
              </w:rPr>
              <w:t>Offset[component][x / (CbWidth[component]</w:t>
            </w:r>
            <w:r>
              <w:rPr>
                <w:lang w:val="en-US"/>
              </w:rPr>
              <w:t xml:space="preserve"> </w:t>
            </w:r>
            <w:r w:rsidRPr="00E34D9C">
              <w:rPr>
                <w:lang w:val="en-US"/>
              </w:rPr>
              <w:t>&gt;&gt;</w:t>
            </w:r>
            <w:r>
              <w:rPr>
                <w:lang w:val="en-US"/>
              </w:rPr>
              <w:t xml:space="preserve"> 2)] </w:t>
            </w:r>
            <w:r w:rsidRPr="00E34D9C">
              <w:rPr>
                <w:lang w:val="en-US"/>
              </w:rPr>
              <w:t>&lt;&lt; Max(0, BitDepth[0] –</w:t>
            </w:r>
            <w:r>
              <w:rPr>
                <w:lang w:val="en-US"/>
              </w:rPr>
              <w:t xml:space="preserve"> </w:t>
            </w:r>
            <w:r w:rsidRPr="00E34D9C">
              <w:rPr>
                <w:lang w:val="en-US"/>
              </w:rPr>
              <w:t>10)</w:t>
            </w:r>
          </w:p>
        </w:tc>
      </w:tr>
      <w:tr w:rsidR="00F02E03" w:rsidRPr="0042552C" w14:paraId="7467E595" w14:textId="77777777" w:rsidTr="006F050A">
        <w:trPr>
          <w:cantSplit/>
          <w:trHeight w:val="70"/>
          <w:jc w:val="right"/>
        </w:trPr>
        <w:tc>
          <w:tcPr>
            <w:tcW w:w="8164" w:type="dxa"/>
          </w:tcPr>
          <w:p w14:paraId="46BA4EA5" w14:textId="77777777" w:rsidR="00F02E03" w:rsidRPr="005277AA" w:rsidRDefault="00F02E03" w:rsidP="006F050A">
            <w:pPr>
              <w:pStyle w:val="afffffff0"/>
              <w:tabs>
                <w:tab w:val="left" w:pos="680"/>
              </w:tabs>
              <w:spacing w:before="60" w:after="60"/>
              <w:ind w:firstLineChars="200" w:firstLine="360"/>
              <w:rPr>
                <w:lang w:val="en-US"/>
              </w:rPr>
            </w:pPr>
            <w:r>
              <w:rPr>
                <w:lang w:val="en-US"/>
              </w:rPr>
              <w:t xml:space="preserve">} </w:t>
            </w:r>
            <w:r>
              <w:rPr>
                <w:rFonts w:hint="eastAsia"/>
                <w:lang w:val="en-US"/>
              </w:rPr>
              <w:t>else</w:t>
            </w:r>
            <w:r>
              <w:rPr>
                <w:lang w:val="en-US"/>
              </w:rPr>
              <w:t xml:space="preserve"> {</w:t>
            </w:r>
          </w:p>
        </w:tc>
      </w:tr>
      <w:tr w:rsidR="00F02E03" w:rsidRPr="0042552C" w14:paraId="27D4992E" w14:textId="77777777" w:rsidTr="006F050A">
        <w:trPr>
          <w:cantSplit/>
          <w:trHeight w:val="70"/>
          <w:jc w:val="right"/>
        </w:trPr>
        <w:tc>
          <w:tcPr>
            <w:tcW w:w="8164" w:type="dxa"/>
          </w:tcPr>
          <w:p w14:paraId="50DF7692" w14:textId="77777777" w:rsidR="00F02E03" w:rsidRPr="005277AA" w:rsidRDefault="00F02E03" w:rsidP="006F050A">
            <w:pPr>
              <w:pStyle w:val="afffffff0"/>
              <w:tabs>
                <w:tab w:val="left" w:pos="680"/>
              </w:tabs>
              <w:spacing w:before="60" w:after="60"/>
              <w:ind w:firstLineChars="400" w:firstLine="720"/>
              <w:rPr>
                <w:noProof/>
                <w:szCs w:val="20"/>
              </w:rPr>
            </w:pPr>
            <w:r w:rsidRPr="005277AA">
              <w:rPr>
                <w:szCs w:val="20"/>
              </w:rPr>
              <w:t>PredMatrix[component][x][y] = r[x+2]</w:t>
            </w:r>
          </w:p>
        </w:tc>
      </w:tr>
      <w:tr w:rsidR="00F02E03" w:rsidRPr="0042552C" w14:paraId="3E975A19" w14:textId="77777777" w:rsidTr="006F050A">
        <w:trPr>
          <w:cantSplit/>
          <w:trHeight w:val="70"/>
          <w:jc w:val="right"/>
        </w:trPr>
        <w:tc>
          <w:tcPr>
            <w:tcW w:w="8164" w:type="dxa"/>
          </w:tcPr>
          <w:p w14:paraId="220540E5" w14:textId="77777777" w:rsidR="00F02E03" w:rsidRPr="005277AA" w:rsidRDefault="00F02E03" w:rsidP="006F050A">
            <w:pPr>
              <w:pStyle w:val="afffffff0"/>
              <w:tabs>
                <w:tab w:val="left" w:pos="680"/>
              </w:tabs>
              <w:spacing w:before="60" w:after="60"/>
              <w:ind w:firstLineChars="200" w:firstLine="360"/>
              <w:rPr>
                <w:szCs w:val="20"/>
              </w:rPr>
            </w:pPr>
            <w:r>
              <w:rPr>
                <w:rFonts w:hint="eastAsia"/>
                <w:szCs w:val="20"/>
              </w:rPr>
              <w:t>}</w:t>
            </w:r>
          </w:p>
        </w:tc>
      </w:tr>
      <w:tr w:rsidR="00F02E03" w:rsidRPr="0042552C" w14:paraId="6D8B02DD" w14:textId="77777777" w:rsidTr="006F050A">
        <w:trPr>
          <w:cantSplit/>
          <w:trHeight w:val="70"/>
          <w:jc w:val="right"/>
        </w:trPr>
        <w:tc>
          <w:tcPr>
            <w:tcW w:w="8164" w:type="dxa"/>
          </w:tcPr>
          <w:p w14:paraId="4F6840CE" w14:textId="77777777" w:rsidR="00F02E03" w:rsidRPr="005277AA" w:rsidRDefault="00F02E03" w:rsidP="006F050A">
            <w:pPr>
              <w:pStyle w:val="afffffff0"/>
              <w:tabs>
                <w:tab w:val="left" w:pos="680"/>
              </w:tabs>
              <w:spacing w:before="60" w:after="60"/>
            </w:pPr>
            <w:r w:rsidRPr="005277AA">
              <w:t>}</w:t>
            </w:r>
          </w:p>
        </w:tc>
      </w:tr>
    </w:tbl>
    <w:p w14:paraId="08F9C4EF" w14:textId="77777777" w:rsidR="00F02E03" w:rsidRPr="0014357A" w:rsidRDefault="00F02E03" w:rsidP="00F02E03">
      <w:pPr>
        <w:pStyle w:val="a9"/>
        <w:spacing w:before="156" w:after="156"/>
      </w:pPr>
      <w:bookmarkStart w:id="1409" w:name="_Ref93929108"/>
      <w:bookmarkStart w:id="1410" w:name="_Toc394867153"/>
      <w:bookmarkStart w:id="1411" w:name="_Toc394867294"/>
      <w:bookmarkStart w:id="1412" w:name="_Toc395034815"/>
      <w:bookmarkStart w:id="1413" w:name="_Toc405145721"/>
      <w:bookmarkStart w:id="1414" w:name="_Toc407738506"/>
      <w:bookmarkStart w:id="1415" w:name="_Toc407738564"/>
      <w:bookmarkStart w:id="1416" w:name="_Toc409735415"/>
      <w:bookmarkStart w:id="1417" w:name="_Ref478683766"/>
      <w:r w:rsidRPr="0014357A">
        <w:rPr>
          <w:rFonts w:hint="eastAsia"/>
        </w:rPr>
        <w:t>块复制帧内</w:t>
      </w:r>
      <w:r w:rsidRPr="0014357A">
        <w:t>预测</w:t>
      </w:r>
      <w:r w:rsidRPr="0014357A">
        <w:rPr>
          <w:rFonts w:hint="eastAsia"/>
        </w:rPr>
        <w:t>模式</w:t>
      </w:r>
      <w:r w:rsidRPr="0014357A">
        <w:t>预测过程</w:t>
      </w:r>
      <w:bookmarkEnd w:id="1409"/>
    </w:p>
    <w:p w14:paraId="7104C6FC"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14357A">
        <w:rPr>
          <w:rFonts w:ascii="宋体" w:hint="eastAsia"/>
          <w:noProof/>
          <w:kern w:val="0"/>
          <w:szCs w:val="20"/>
        </w:rPr>
        <w:t>本条定义块复制帧内预测样本矩阵</w:t>
      </w:r>
      <w:r w:rsidRPr="0014357A">
        <w:rPr>
          <w:rFonts w:ascii="宋体"/>
          <w:noProof/>
          <w:kern w:val="0"/>
          <w:szCs w:val="20"/>
          <w:lang w:val="es-ES"/>
        </w:rPr>
        <w:t>PredMatrix</w:t>
      </w:r>
      <w:r w:rsidRPr="0014357A">
        <w:rPr>
          <w:rFonts w:ascii="宋体" w:hint="eastAsia"/>
          <w:noProof/>
          <w:kern w:val="0"/>
          <w:szCs w:val="20"/>
        </w:rPr>
        <w:t>的导出过程。所导出的预测样本矩阵的水平尺寸和垂直尺寸与当前预测单元中对应分量预测块的水平尺寸和垂直尺寸一致。用I表示当前</w:t>
      </w:r>
      <w:r>
        <w:rPr>
          <w:rFonts w:ascii="宋体" w:hint="eastAsia"/>
          <w:noProof/>
          <w:kern w:val="0"/>
          <w:szCs w:val="20"/>
        </w:rPr>
        <w:t>编码</w:t>
      </w:r>
      <w:r w:rsidRPr="0014357A">
        <w:rPr>
          <w:rFonts w:ascii="宋体" w:hint="eastAsia"/>
          <w:noProof/>
          <w:kern w:val="0"/>
          <w:szCs w:val="20"/>
        </w:rPr>
        <w:t>块所在的图像通道的重建样值矩阵。导出</w:t>
      </w:r>
      <w:r w:rsidRPr="0014357A">
        <w:rPr>
          <w:rFonts w:ascii="宋体"/>
          <w:noProof/>
          <w:kern w:val="0"/>
          <w:szCs w:val="20"/>
        </w:rPr>
        <w:t>过程如下：</w:t>
      </w:r>
    </w:p>
    <w:p w14:paraId="5F529A4C" w14:textId="77777777" w:rsidR="00F02E03" w:rsidRPr="0014357A" w:rsidRDefault="00F02E03">
      <w:pPr>
        <w:widowControl/>
        <w:numPr>
          <w:ilvl w:val="0"/>
          <w:numId w:val="25"/>
        </w:numPr>
        <w:rPr>
          <w:rFonts w:ascii="宋体"/>
          <w:kern w:val="0"/>
          <w:szCs w:val="20"/>
        </w:rPr>
      </w:pPr>
      <w:r w:rsidRPr="0014357A">
        <w:rPr>
          <w:rFonts w:ascii="宋体" w:hint="eastAsia"/>
          <w:kern w:val="0"/>
          <w:szCs w:val="20"/>
        </w:rPr>
        <w:t>确定</w:t>
      </w:r>
      <w:r>
        <w:rPr>
          <w:rFonts w:ascii="宋体" w:hint="eastAsia"/>
          <w:kern w:val="0"/>
          <w:szCs w:val="20"/>
        </w:rPr>
        <w:t>当前编码块的子</w:t>
      </w:r>
      <w:r w:rsidRPr="0014357A">
        <w:rPr>
          <w:rFonts w:ascii="宋体"/>
          <w:kern w:val="0"/>
          <w:szCs w:val="20"/>
        </w:rPr>
        <w:t>块的划分情况</w:t>
      </w:r>
      <w:r>
        <w:rPr>
          <w:rFonts w:ascii="宋体" w:hint="eastAsia"/>
          <w:kern w:val="0"/>
          <w:szCs w:val="20"/>
        </w:rPr>
        <w:t>，</w:t>
      </w:r>
      <w:r w:rsidRPr="0014357A">
        <w:rPr>
          <w:rFonts w:ascii="宋体" w:hint="eastAsia"/>
          <w:kern w:val="0"/>
          <w:szCs w:val="20"/>
        </w:rPr>
        <w:t>步骤</w:t>
      </w:r>
      <w:r w:rsidRPr="0014357A">
        <w:rPr>
          <w:rFonts w:ascii="宋体"/>
          <w:kern w:val="0"/>
          <w:szCs w:val="20"/>
        </w:rPr>
        <w:t>如下：</w:t>
      </w:r>
    </w:p>
    <w:p w14:paraId="7EF62D0C" w14:textId="77777777" w:rsidR="00F02E03" w:rsidRPr="00A10527" w:rsidRDefault="00F02E03">
      <w:pPr>
        <w:widowControl/>
        <w:numPr>
          <w:ilvl w:val="1"/>
          <w:numId w:val="25"/>
        </w:numPr>
        <w:rPr>
          <w:rFonts w:ascii="宋体"/>
          <w:kern w:val="0"/>
          <w:szCs w:val="20"/>
        </w:rPr>
      </w:pPr>
      <w:r>
        <w:rPr>
          <w:rFonts w:ascii="宋体" w:hint="eastAsia"/>
          <w:noProof/>
          <w:kern w:val="0"/>
          <w:szCs w:val="20"/>
        </w:rPr>
        <w:t>如果</w:t>
      </w:r>
      <w:r w:rsidRPr="005677F6">
        <w:rPr>
          <w:rFonts w:ascii="宋体" w:hint="eastAsia"/>
          <w:noProof/>
          <w:kern w:val="0"/>
          <w:szCs w:val="20"/>
        </w:rPr>
        <w:t>当前编码块坐标(x0-1, y0-1)样本“不可用”，且坐标(x0, y0-1)样本“可用”，</w:t>
      </w:r>
      <w:r>
        <w:rPr>
          <w:rFonts w:ascii="宋体" w:hint="eastAsia"/>
          <w:noProof/>
          <w:kern w:val="0"/>
          <w:szCs w:val="20"/>
        </w:rPr>
        <w:t>将当前编码块划分为（</w:t>
      </w:r>
      <w:r>
        <w:rPr>
          <w:rFonts w:ascii="宋体"/>
          <w:noProof/>
          <w:kern w:val="0"/>
          <w:szCs w:val="20"/>
        </w:rPr>
        <w:t>CbHeight</w:t>
      </w:r>
      <w:r w:rsidRPr="005277AA">
        <w:rPr>
          <w:rFonts w:ascii="宋体"/>
          <w:noProof/>
          <w:kern w:val="0"/>
          <w:szCs w:val="20"/>
        </w:rPr>
        <w:t>[component]</w:t>
      </w:r>
      <w:r>
        <w:rPr>
          <w:rFonts w:ascii="宋体" w:hint="eastAsia"/>
          <w:noProof/>
          <w:kern w:val="0"/>
          <w:szCs w:val="20"/>
        </w:rPr>
        <w:t>×4）个宽为</w:t>
      </w:r>
      <w:r>
        <w:rPr>
          <w:rFonts w:ascii="宋体"/>
          <w:noProof/>
          <w:kern w:val="0"/>
          <w:szCs w:val="20"/>
        </w:rPr>
        <w:t>CbWidth</w:t>
      </w:r>
      <w:r w:rsidRPr="005277AA">
        <w:rPr>
          <w:rFonts w:ascii="宋体"/>
          <w:noProof/>
          <w:kern w:val="0"/>
          <w:szCs w:val="20"/>
        </w:rPr>
        <w:t>[component]</w:t>
      </w:r>
      <w:r>
        <w:rPr>
          <w:rFonts w:ascii="宋体"/>
          <w:noProof/>
          <w:kern w:val="0"/>
          <w:szCs w:val="20"/>
        </w:rPr>
        <w:t>&gt;&gt;2</w:t>
      </w:r>
      <w:r>
        <w:rPr>
          <w:rFonts w:ascii="宋体" w:hint="eastAsia"/>
          <w:noProof/>
          <w:kern w:val="0"/>
          <w:szCs w:val="20"/>
        </w:rPr>
        <w:t>高为</w:t>
      </w:r>
      <w:r>
        <w:rPr>
          <w:rFonts w:ascii="宋体"/>
          <w:noProof/>
          <w:kern w:val="0"/>
          <w:szCs w:val="20"/>
        </w:rPr>
        <w:t>1</w:t>
      </w:r>
      <w:r>
        <w:rPr>
          <w:rFonts w:ascii="宋体" w:hint="eastAsia"/>
          <w:noProof/>
          <w:kern w:val="0"/>
          <w:szCs w:val="20"/>
        </w:rPr>
        <w:t>的子块</w:t>
      </w:r>
      <w:r>
        <w:rPr>
          <w:rFonts w:ascii="宋体" w:hAnsi="宋体" w:hint="eastAsia"/>
          <w:kern w:val="0"/>
          <w:szCs w:val="20"/>
          <w:lang w:val="en-CA"/>
        </w:rPr>
        <w:t>；</w:t>
      </w:r>
    </w:p>
    <w:p w14:paraId="452B2496" w14:textId="77777777" w:rsidR="00F02E03" w:rsidRPr="0014357A" w:rsidRDefault="00F02E03">
      <w:pPr>
        <w:widowControl/>
        <w:numPr>
          <w:ilvl w:val="1"/>
          <w:numId w:val="25"/>
        </w:numPr>
        <w:rPr>
          <w:rFonts w:ascii="宋体"/>
          <w:kern w:val="0"/>
          <w:szCs w:val="20"/>
        </w:rPr>
      </w:pPr>
      <w:r>
        <w:rPr>
          <w:rFonts w:ascii="宋体" w:hAnsi="宋体" w:hint="eastAsia"/>
          <w:kern w:val="0"/>
          <w:szCs w:val="20"/>
          <w:lang w:val="en-CA"/>
        </w:rPr>
        <w:t>否则</w:t>
      </w:r>
      <w:r>
        <w:rPr>
          <w:rFonts w:ascii="宋体" w:hAnsi="宋体"/>
          <w:kern w:val="0"/>
          <w:szCs w:val="20"/>
          <w:lang w:val="en-CA"/>
        </w:rPr>
        <w:t>，</w:t>
      </w:r>
      <w:r>
        <w:rPr>
          <w:rFonts w:ascii="宋体" w:hint="eastAsia"/>
          <w:noProof/>
          <w:kern w:val="0"/>
          <w:szCs w:val="20"/>
        </w:rPr>
        <w:t>将当前编码块划分为</w:t>
      </w:r>
      <w:r>
        <w:rPr>
          <w:rFonts w:ascii="宋体"/>
          <w:noProof/>
          <w:kern w:val="0"/>
          <w:szCs w:val="20"/>
        </w:rPr>
        <w:t>8</w:t>
      </w:r>
      <w:r>
        <w:rPr>
          <w:rFonts w:ascii="宋体" w:hint="eastAsia"/>
          <w:noProof/>
          <w:kern w:val="0"/>
          <w:szCs w:val="20"/>
        </w:rPr>
        <w:t>个宽为</w:t>
      </w:r>
      <w:r>
        <w:rPr>
          <w:rFonts w:ascii="宋体"/>
          <w:noProof/>
          <w:kern w:val="0"/>
          <w:szCs w:val="20"/>
        </w:rPr>
        <w:t>CbWidth</w:t>
      </w:r>
      <w:r w:rsidRPr="005277AA">
        <w:rPr>
          <w:rFonts w:ascii="宋体"/>
          <w:noProof/>
          <w:kern w:val="0"/>
          <w:szCs w:val="20"/>
        </w:rPr>
        <w:t>[component]</w:t>
      </w:r>
      <w:r>
        <w:rPr>
          <w:rFonts w:ascii="宋体" w:hint="eastAsia"/>
          <w:noProof/>
          <w:kern w:val="0"/>
          <w:szCs w:val="20"/>
        </w:rPr>
        <w:t>&gt;&gt;3高为</w:t>
      </w:r>
      <w:r>
        <w:rPr>
          <w:rFonts w:ascii="宋体"/>
          <w:noProof/>
          <w:kern w:val="0"/>
          <w:szCs w:val="20"/>
        </w:rPr>
        <w:t>CbHeight</w:t>
      </w:r>
      <w:r w:rsidRPr="005277AA">
        <w:rPr>
          <w:rFonts w:ascii="宋体"/>
          <w:noProof/>
          <w:kern w:val="0"/>
          <w:szCs w:val="20"/>
        </w:rPr>
        <w:t>[component]</w:t>
      </w:r>
      <w:r>
        <w:rPr>
          <w:rFonts w:ascii="宋体" w:hint="eastAsia"/>
          <w:noProof/>
          <w:kern w:val="0"/>
          <w:szCs w:val="20"/>
        </w:rPr>
        <w:t>的子块</w:t>
      </w:r>
    </w:p>
    <w:p w14:paraId="232778D1" w14:textId="77777777" w:rsidR="00F02E03" w:rsidRPr="0014357A" w:rsidRDefault="00F02E03">
      <w:pPr>
        <w:widowControl/>
        <w:numPr>
          <w:ilvl w:val="0"/>
          <w:numId w:val="25"/>
        </w:numPr>
        <w:rPr>
          <w:rFonts w:ascii="宋体"/>
          <w:kern w:val="0"/>
          <w:szCs w:val="20"/>
        </w:rPr>
      </w:pPr>
      <w:r w:rsidRPr="0014357A">
        <w:rPr>
          <w:rFonts w:ascii="宋体" w:hint="eastAsia"/>
          <w:kern w:val="0"/>
          <w:szCs w:val="20"/>
        </w:rPr>
        <w:t>确定每个</w:t>
      </w:r>
      <w:r>
        <w:rPr>
          <w:rFonts w:ascii="宋体" w:hint="eastAsia"/>
          <w:kern w:val="0"/>
          <w:szCs w:val="20"/>
        </w:rPr>
        <w:t>子</w:t>
      </w:r>
      <w:r w:rsidRPr="0014357A">
        <w:rPr>
          <w:rFonts w:ascii="宋体"/>
          <w:kern w:val="0"/>
          <w:szCs w:val="20"/>
        </w:rPr>
        <w:t>块的</w:t>
      </w:r>
      <w:r w:rsidRPr="0014357A">
        <w:rPr>
          <w:rFonts w:ascii="宋体" w:hint="eastAsia"/>
          <w:kern w:val="0"/>
          <w:szCs w:val="20"/>
        </w:rPr>
        <w:t>预测</w:t>
      </w:r>
      <w:r w:rsidRPr="0014357A">
        <w:rPr>
          <w:rFonts w:ascii="宋体"/>
          <w:kern w:val="0"/>
          <w:szCs w:val="20"/>
        </w:rPr>
        <w:t>样本</w:t>
      </w:r>
      <w:r w:rsidRPr="0014357A">
        <w:rPr>
          <w:rFonts w:ascii="宋体" w:hAnsi="宋体" w:hint="eastAsia"/>
          <w:kern w:val="0"/>
          <w:szCs w:val="20"/>
          <w:lang w:val="en-CA"/>
        </w:rPr>
        <w:t>predIbc</w:t>
      </w:r>
      <w:r>
        <w:rPr>
          <w:rFonts w:ascii="宋体" w:hAnsi="宋体" w:hint="eastAsia"/>
          <w:kern w:val="0"/>
          <w:szCs w:val="20"/>
          <w:lang w:val="en-CA"/>
        </w:rPr>
        <w:t>，记</w:t>
      </w:r>
      <w:r>
        <w:rPr>
          <w:rFonts w:ascii="宋体" w:hAnsi="宋体"/>
          <w:kern w:val="0"/>
          <w:szCs w:val="20"/>
          <w:lang w:val="en-CA"/>
        </w:rPr>
        <w:t>子块宽度为</w:t>
      </w:r>
      <w:r w:rsidRPr="00A10527">
        <w:rPr>
          <w:rFonts w:ascii="宋体" w:hAnsi="宋体" w:hint="eastAsia"/>
          <w:kern w:val="0"/>
          <w:szCs w:val="20"/>
          <w:lang w:val="en-CA"/>
        </w:rPr>
        <w:t>SbWidth，</w:t>
      </w:r>
      <w:r>
        <w:rPr>
          <w:rFonts w:ascii="宋体" w:hAnsi="宋体" w:hint="eastAsia"/>
          <w:kern w:val="0"/>
          <w:szCs w:val="20"/>
          <w:lang w:val="en-CA"/>
        </w:rPr>
        <w:t>子块</w:t>
      </w:r>
      <w:r>
        <w:rPr>
          <w:rFonts w:ascii="宋体" w:hAnsi="宋体"/>
          <w:kern w:val="0"/>
          <w:szCs w:val="20"/>
          <w:lang w:val="en-CA"/>
        </w:rPr>
        <w:t>高度为</w:t>
      </w:r>
      <w:r w:rsidRPr="00A10527">
        <w:rPr>
          <w:rFonts w:ascii="宋体" w:hAnsi="宋体" w:hint="eastAsia"/>
          <w:kern w:val="0"/>
          <w:szCs w:val="20"/>
          <w:lang w:val="en-CA"/>
        </w:rPr>
        <w:t>SbHeight</w:t>
      </w:r>
      <w:r>
        <w:rPr>
          <w:rFonts w:ascii="宋体" w:hAnsi="宋体" w:hint="eastAsia"/>
          <w:kern w:val="0"/>
          <w:szCs w:val="20"/>
          <w:lang w:val="en-CA"/>
        </w:rPr>
        <w:t>，过程</w:t>
      </w:r>
      <w:r w:rsidRPr="0014357A">
        <w:rPr>
          <w:rFonts w:ascii="宋体" w:hint="eastAsia"/>
          <w:kern w:val="0"/>
          <w:szCs w:val="20"/>
        </w:rPr>
        <w:t>如下</w:t>
      </w:r>
      <w:r w:rsidRPr="0014357A">
        <w:rPr>
          <w:rFonts w:ascii="宋体"/>
          <w:kern w:val="0"/>
          <w:szCs w:val="20"/>
        </w:rPr>
        <w:t>：</w:t>
      </w:r>
    </w:p>
    <w:p w14:paraId="3C52BA19" w14:textId="77777777" w:rsidR="00F02E03" w:rsidRPr="0014357A" w:rsidRDefault="00F02E03">
      <w:pPr>
        <w:widowControl/>
        <w:numPr>
          <w:ilvl w:val="1"/>
          <w:numId w:val="25"/>
        </w:numPr>
        <w:rPr>
          <w:rFonts w:ascii="宋体"/>
          <w:kern w:val="0"/>
          <w:szCs w:val="20"/>
        </w:rPr>
      </w:pPr>
      <w:r w:rsidRPr="0014357A">
        <w:rPr>
          <w:rFonts w:ascii="宋体" w:hint="eastAsia"/>
          <w:kern w:val="0"/>
          <w:szCs w:val="20"/>
        </w:rPr>
        <w:t>对于</w:t>
      </w:r>
      <w:r w:rsidRPr="0014357A">
        <w:rPr>
          <w:rFonts w:ascii="宋体"/>
          <w:kern w:val="0"/>
          <w:szCs w:val="20"/>
        </w:rPr>
        <w:t>第</w:t>
      </w:r>
      <w:r>
        <w:rPr>
          <w:rFonts w:ascii="宋体"/>
          <w:kern w:val="0"/>
          <w:szCs w:val="20"/>
        </w:rPr>
        <w:t>n</w:t>
      </w:r>
      <w:r w:rsidRPr="0014357A">
        <w:rPr>
          <w:rFonts w:ascii="宋体" w:hAnsi="宋体" w:hint="eastAsia"/>
          <w:kern w:val="0"/>
          <w:szCs w:val="20"/>
          <w:lang w:val="en-CA"/>
        </w:rPr>
        <w:t>个</w:t>
      </w:r>
      <w:r w:rsidRPr="0014357A">
        <w:rPr>
          <w:rFonts w:ascii="宋体" w:hAnsi="宋体"/>
          <w:kern w:val="0"/>
          <w:szCs w:val="20"/>
          <w:lang w:val="en-CA"/>
        </w:rPr>
        <w:t>预测块</w:t>
      </w:r>
      <w:r w:rsidRPr="0014357A">
        <w:rPr>
          <w:rFonts w:ascii="宋体" w:hAnsi="宋体" w:hint="eastAsia"/>
          <w:kern w:val="0"/>
          <w:szCs w:val="20"/>
          <w:lang w:val="en-CA"/>
        </w:rPr>
        <w:t>predIbc</w:t>
      </w:r>
      <w:r>
        <w:rPr>
          <w:rFonts w:ascii="宋体" w:hAnsi="宋体"/>
          <w:kern w:val="0"/>
          <w:szCs w:val="20"/>
          <w:vertAlign w:val="subscript"/>
          <w:lang w:val="en-CA"/>
        </w:rPr>
        <w:t>n</w:t>
      </w:r>
      <w:r w:rsidRPr="0014357A">
        <w:rPr>
          <w:rFonts w:ascii="宋体" w:hint="eastAsia"/>
          <w:kern w:val="0"/>
          <w:szCs w:val="20"/>
        </w:rPr>
        <w:t>，</w:t>
      </w:r>
      <w:r w:rsidRPr="0014357A">
        <w:rPr>
          <w:rFonts w:ascii="宋体" w:hAnsi="宋体"/>
          <w:kern w:val="0"/>
          <w:szCs w:val="20"/>
          <w:lang w:val="en-CA"/>
        </w:rPr>
        <w:t>计算块矢量</w:t>
      </w:r>
      <w:r w:rsidRPr="0014357A">
        <w:rPr>
          <w:rFonts w:ascii="宋体" w:hAnsi="宋体" w:hint="eastAsia"/>
          <w:kern w:val="0"/>
          <w:szCs w:val="20"/>
          <w:lang w:val="en-CA"/>
        </w:rPr>
        <w:t>的</w:t>
      </w:r>
      <w:r w:rsidRPr="0014357A">
        <w:rPr>
          <w:rFonts w:ascii="宋体" w:hAnsi="宋体"/>
          <w:kern w:val="0"/>
          <w:szCs w:val="20"/>
          <w:lang w:val="en-CA"/>
        </w:rPr>
        <w:t>绝对值</w:t>
      </w:r>
      <w:r w:rsidRPr="0014357A">
        <w:rPr>
          <w:rFonts w:ascii="宋体" w:hAnsi="宋体" w:hint="eastAsia"/>
          <w:kern w:val="0"/>
          <w:szCs w:val="20"/>
          <w:lang w:val="en-CA"/>
        </w:rPr>
        <w:t>Abs</w:t>
      </w:r>
      <w:r w:rsidRPr="0014357A">
        <w:rPr>
          <w:rFonts w:ascii="宋体" w:hint="eastAsia"/>
          <w:kern w:val="0"/>
          <w:szCs w:val="20"/>
        </w:rPr>
        <w:t>Bv</w:t>
      </w:r>
      <w:r w:rsidRPr="0014357A">
        <w:rPr>
          <w:rFonts w:ascii="宋体"/>
          <w:kern w:val="0"/>
          <w:szCs w:val="20"/>
        </w:rPr>
        <w:t>[</w:t>
      </w:r>
      <w:r w:rsidRPr="003D6DF5">
        <w:rPr>
          <w:rFonts w:ascii="宋体"/>
          <w:kern w:val="0"/>
          <w:szCs w:val="20"/>
        </w:rPr>
        <w:t>component</w:t>
      </w:r>
      <w:r w:rsidRPr="0014357A">
        <w:rPr>
          <w:rFonts w:ascii="宋体"/>
          <w:kern w:val="0"/>
          <w:szCs w:val="20"/>
        </w:rPr>
        <w:t>][</w:t>
      </w:r>
      <w:r>
        <w:rPr>
          <w:rFonts w:ascii="宋体"/>
          <w:kern w:val="0"/>
          <w:szCs w:val="20"/>
        </w:rPr>
        <w:t>n</w:t>
      </w:r>
      <w:r w:rsidRPr="0014357A">
        <w:rPr>
          <w:rFonts w:ascii="宋体"/>
          <w:kern w:val="0"/>
          <w:szCs w:val="20"/>
        </w:rPr>
        <w:t>]</w:t>
      </w:r>
      <w:r>
        <w:rPr>
          <w:rFonts w:ascii="宋体" w:hint="eastAsia"/>
          <w:kern w:val="0"/>
          <w:szCs w:val="20"/>
        </w:rPr>
        <w:t>。</w:t>
      </w:r>
    </w:p>
    <w:tbl>
      <w:tblPr>
        <w:tblW w:w="816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64"/>
      </w:tblGrid>
      <w:tr w:rsidR="00F02E03" w:rsidRPr="009658DD" w14:paraId="1F1899DF" w14:textId="77777777" w:rsidTr="006F050A">
        <w:trPr>
          <w:cantSplit/>
          <w:trHeight w:val="70"/>
          <w:jc w:val="right"/>
        </w:trPr>
        <w:tc>
          <w:tcPr>
            <w:tcW w:w="8164" w:type="dxa"/>
          </w:tcPr>
          <w:p w14:paraId="4CBA388F" w14:textId="77777777" w:rsidR="00F02E03" w:rsidRPr="00A10527" w:rsidRDefault="00F02E03" w:rsidP="006F050A">
            <w:pPr>
              <w:pStyle w:val="afffffff0"/>
              <w:tabs>
                <w:tab w:val="left" w:pos="680"/>
              </w:tabs>
              <w:spacing w:before="60" w:after="60"/>
              <w:rPr>
                <w:szCs w:val="20"/>
              </w:rPr>
            </w:pPr>
            <w:r w:rsidRPr="00A10527">
              <w:rPr>
                <w:szCs w:val="20"/>
              </w:rPr>
              <w:t>if</w:t>
            </w:r>
            <w:r>
              <w:rPr>
                <w:szCs w:val="20"/>
              </w:rPr>
              <w:t xml:space="preserve"> </w:t>
            </w:r>
            <w:r w:rsidRPr="00A10527">
              <w:rPr>
                <w:szCs w:val="20"/>
              </w:rPr>
              <w:t>(C</w:t>
            </w:r>
            <w:r>
              <w:rPr>
                <w:szCs w:val="20"/>
              </w:rPr>
              <w:t>b</w:t>
            </w:r>
            <w:r w:rsidRPr="00A10527">
              <w:rPr>
                <w:szCs w:val="20"/>
              </w:rPr>
              <w:t>PosX[componet]</w:t>
            </w:r>
            <w:r>
              <w:rPr>
                <w:szCs w:val="20"/>
              </w:rPr>
              <w:t xml:space="preserve"> </w:t>
            </w:r>
            <w:r w:rsidRPr="00A10527">
              <w:rPr>
                <w:szCs w:val="20"/>
              </w:rPr>
              <w:t>== CurrSlicePosX &amp;&amp; C</w:t>
            </w:r>
            <w:r>
              <w:rPr>
                <w:szCs w:val="20"/>
              </w:rPr>
              <w:t>b</w:t>
            </w:r>
            <w:r w:rsidRPr="00A10527">
              <w:rPr>
                <w:szCs w:val="20"/>
              </w:rPr>
              <w:t>PosY[component]</w:t>
            </w:r>
            <w:r>
              <w:rPr>
                <w:szCs w:val="20"/>
              </w:rPr>
              <w:t xml:space="preserve"> </w:t>
            </w:r>
            <w:r w:rsidRPr="00A10527">
              <w:rPr>
                <w:szCs w:val="20"/>
              </w:rPr>
              <w:t>!= CurrSlicePosY)</w:t>
            </w:r>
            <w:r>
              <w:rPr>
                <w:szCs w:val="20"/>
              </w:rPr>
              <w:t xml:space="preserve"> </w:t>
            </w:r>
            <w:r w:rsidRPr="00A10527">
              <w:rPr>
                <w:szCs w:val="20"/>
              </w:rPr>
              <w:t>{</w:t>
            </w:r>
          </w:p>
        </w:tc>
      </w:tr>
      <w:tr w:rsidR="00F02E03" w:rsidRPr="009658DD" w14:paraId="101D771E" w14:textId="77777777" w:rsidTr="006F050A">
        <w:trPr>
          <w:cantSplit/>
          <w:trHeight w:val="70"/>
          <w:jc w:val="right"/>
        </w:trPr>
        <w:tc>
          <w:tcPr>
            <w:tcW w:w="8164" w:type="dxa"/>
          </w:tcPr>
          <w:p w14:paraId="0DD3C446" w14:textId="77777777" w:rsidR="00F02E03" w:rsidRPr="00A10527" w:rsidRDefault="00F02E03" w:rsidP="006F050A">
            <w:pPr>
              <w:pStyle w:val="afffffff0"/>
              <w:tabs>
                <w:tab w:val="left" w:pos="680"/>
              </w:tabs>
              <w:spacing w:before="60" w:after="60"/>
              <w:ind w:firstLineChars="200" w:firstLine="360"/>
              <w:rPr>
                <w:szCs w:val="20"/>
              </w:rPr>
            </w:pPr>
            <w:r w:rsidRPr="009658DD">
              <w:rPr>
                <w:szCs w:val="20"/>
              </w:rPr>
              <w:t>maxAbsBv = Min(</w:t>
            </w:r>
            <w:r>
              <w:rPr>
                <w:szCs w:val="20"/>
              </w:rPr>
              <w:t>15</w:t>
            </w:r>
            <w:r w:rsidRPr="009658DD">
              <w:rPr>
                <w:szCs w:val="20"/>
              </w:rPr>
              <w:t xml:space="preserve">, </w:t>
            </w:r>
            <w:r>
              <w:rPr>
                <w:szCs w:val="20"/>
              </w:rPr>
              <w:t>S</w:t>
            </w:r>
            <w:r w:rsidRPr="004A691E">
              <w:rPr>
                <w:szCs w:val="20"/>
              </w:rPr>
              <w:t>lice</w:t>
            </w:r>
            <w:r>
              <w:rPr>
                <w:szCs w:val="20"/>
              </w:rPr>
              <w:t>W</w:t>
            </w:r>
            <w:r w:rsidRPr="004A691E">
              <w:rPr>
                <w:szCs w:val="20"/>
              </w:rPr>
              <w:t>idth</w:t>
            </w:r>
            <w:r>
              <w:rPr>
                <w:szCs w:val="20"/>
              </w:rPr>
              <w:t xml:space="preserve"> – 4</w:t>
            </w:r>
            <w:r w:rsidRPr="009658DD">
              <w:rPr>
                <w:szCs w:val="20"/>
              </w:rPr>
              <w:t>)</w:t>
            </w:r>
          </w:p>
        </w:tc>
      </w:tr>
      <w:tr w:rsidR="00F02E03" w:rsidRPr="009658DD" w14:paraId="2E569276" w14:textId="77777777" w:rsidTr="006F050A">
        <w:trPr>
          <w:cantSplit/>
          <w:trHeight w:val="70"/>
          <w:jc w:val="right"/>
        </w:trPr>
        <w:tc>
          <w:tcPr>
            <w:tcW w:w="8164" w:type="dxa"/>
          </w:tcPr>
          <w:p w14:paraId="556F6A87" w14:textId="77777777" w:rsidR="00F02E03" w:rsidRPr="00A10527" w:rsidRDefault="00F02E03" w:rsidP="006F050A">
            <w:pPr>
              <w:pStyle w:val="afffffff0"/>
              <w:tabs>
                <w:tab w:val="left" w:pos="680"/>
              </w:tabs>
              <w:spacing w:before="60" w:after="60"/>
              <w:ind w:firstLineChars="200" w:firstLine="360"/>
              <w:rPr>
                <w:szCs w:val="20"/>
              </w:rPr>
            </w:pPr>
            <w:r w:rsidRPr="0014357A">
              <w:t>if (image_format == ‘0</w:t>
            </w:r>
            <w:r>
              <w:t>01</w:t>
            </w:r>
            <w:r w:rsidRPr="0014357A">
              <w:t>’</w:t>
            </w:r>
            <w:r>
              <w:t xml:space="preserve"> &amp;&amp; </w:t>
            </w:r>
            <w:r w:rsidRPr="009658DD">
              <w:rPr>
                <w:szCs w:val="20"/>
                <w:lang w:val="en-CA"/>
              </w:rPr>
              <w:t>component</w:t>
            </w:r>
            <w:r>
              <w:rPr>
                <w:szCs w:val="20"/>
                <w:lang w:val="en-CA"/>
              </w:rPr>
              <w:t xml:space="preserve"> != 0</w:t>
            </w:r>
            <w:r w:rsidRPr="0014357A">
              <w:rPr>
                <w:rFonts w:hint="eastAsia"/>
              </w:rPr>
              <w:t>)</w:t>
            </w:r>
            <w:r w:rsidRPr="0014357A">
              <w:t xml:space="preserve"> { </w:t>
            </w:r>
            <w:r>
              <w:t xml:space="preserve"> </w:t>
            </w:r>
            <w:r w:rsidRPr="0014357A">
              <w:t>/* YUV42</w:t>
            </w:r>
            <w:r>
              <w:t>0</w:t>
            </w:r>
            <w:r w:rsidRPr="0014357A">
              <w:t xml:space="preserve"> </w:t>
            </w:r>
            <w:r>
              <w:t xml:space="preserve">Chroma </w:t>
            </w:r>
            <w:r w:rsidRPr="0014357A">
              <w:t>*/</w:t>
            </w:r>
          </w:p>
        </w:tc>
      </w:tr>
      <w:tr w:rsidR="00F02E03" w:rsidRPr="009658DD" w14:paraId="379976C5" w14:textId="77777777" w:rsidTr="006F050A">
        <w:trPr>
          <w:cantSplit/>
          <w:trHeight w:val="70"/>
          <w:jc w:val="right"/>
        </w:trPr>
        <w:tc>
          <w:tcPr>
            <w:tcW w:w="8164" w:type="dxa"/>
          </w:tcPr>
          <w:p w14:paraId="4A3D9567" w14:textId="77777777" w:rsidR="00F02E03" w:rsidRPr="0014357A" w:rsidRDefault="00F02E03" w:rsidP="006F050A">
            <w:pPr>
              <w:pStyle w:val="afffffff0"/>
              <w:tabs>
                <w:tab w:val="left" w:pos="680"/>
              </w:tabs>
              <w:spacing w:before="60" w:after="60"/>
              <w:ind w:firstLineChars="400" w:firstLine="720"/>
            </w:pPr>
            <w:r w:rsidRPr="009658DD">
              <w:rPr>
                <w:szCs w:val="20"/>
              </w:rPr>
              <w:t>AbsBv</w:t>
            </w:r>
            <w:r>
              <w:rPr>
                <w:szCs w:val="20"/>
              </w:rPr>
              <w:t>D</w:t>
            </w:r>
            <w:r w:rsidRPr="009658DD">
              <w:rPr>
                <w:szCs w:val="20"/>
              </w:rPr>
              <w:t>[</w:t>
            </w:r>
            <w:r w:rsidRPr="009658DD">
              <w:rPr>
                <w:szCs w:val="20"/>
                <w:lang w:val="en-CA"/>
              </w:rPr>
              <w:t>component</w:t>
            </w:r>
            <w:r w:rsidRPr="009658DD">
              <w:rPr>
                <w:szCs w:val="20"/>
              </w:rPr>
              <w:t>][</w:t>
            </w:r>
            <w:r>
              <w:rPr>
                <w:szCs w:val="20"/>
              </w:rPr>
              <w:t>n</w:t>
            </w:r>
            <w:r w:rsidRPr="009658DD">
              <w:rPr>
                <w:szCs w:val="20"/>
              </w:rPr>
              <w:t xml:space="preserve">] = </w:t>
            </w:r>
            <w:r>
              <w:t>DpEnableFlag</w:t>
            </w:r>
            <w:r w:rsidRPr="000428EB">
              <w:rPr>
                <w:szCs w:val="20"/>
              </w:rPr>
              <w:t xml:space="preserve"> </w:t>
            </w:r>
            <w:r>
              <w:rPr>
                <w:szCs w:val="20"/>
              </w:rPr>
              <w:t xml:space="preserve">&amp;&amp; </w:t>
            </w:r>
            <w:r w:rsidRPr="000428EB">
              <w:rPr>
                <w:szCs w:val="20"/>
              </w:rPr>
              <w:t>AbsBvD[0][n &lt;&lt; 1] == 31</w:t>
            </w:r>
            <w:r>
              <w:rPr>
                <w:szCs w:val="20"/>
              </w:rPr>
              <w:t xml:space="preserve"> </w:t>
            </w:r>
            <w:r w:rsidRPr="000428EB">
              <w:rPr>
                <w:szCs w:val="20"/>
              </w:rPr>
              <w:t xml:space="preserve">? AbsBvD[0][n &lt;&lt; 1] : </w:t>
            </w:r>
            <w:r w:rsidRPr="009658DD">
              <w:rPr>
                <w:szCs w:val="20"/>
              </w:rPr>
              <w:t>Clip3(0</w:t>
            </w:r>
            <w:r>
              <w:rPr>
                <w:rFonts w:hint="eastAsia"/>
                <w:szCs w:val="20"/>
              </w:rPr>
              <w:t xml:space="preserve">, </w:t>
            </w:r>
            <w:r w:rsidRPr="00D87FC3">
              <w:rPr>
                <w:szCs w:val="20"/>
              </w:rPr>
              <w:t>maxAbsBv</w:t>
            </w:r>
            <w:r>
              <w:rPr>
                <w:szCs w:val="20"/>
              </w:rPr>
              <w:t xml:space="preserve">, </w:t>
            </w:r>
            <w:r w:rsidRPr="009658DD">
              <w:rPr>
                <w:szCs w:val="20"/>
              </w:rPr>
              <w:t>AbsBv</w:t>
            </w:r>
            <w:r>
              <w:rPr>
                <w:szCs w:val="20"/>
              </w:rPr>
              <w:t>D</w:t>
            </w:r>
            <w:r w:rsidRPr="009658DD">
              <w:rPr>
                <w:szCs w:val="20"/>
              </w:rPr>
              <w:t>[</w:t>
            </w:r>
            <w:r>
              <w:rPr>
                <w:szCs w:val="20"/>
                <w:lang w:val="en-CA"/>
              </w:rPr>
              <w:t>0</w:t>
            </w:r>
            <w:r w:rsidRPr="009658DD">
              <w:rPr>
                <w:szCs w:val="20"/>
              </w:rPr>
              <w:t>][</w:t>
            </w:r>
            <w:r>
              <w:rPr>
                <w:szCs w:val="20"/>
              </w:rPr>
              <w:t xml:space="preserve">n </w:t>
            </w:r>
            <w:r>
              <w:rPr>
                <w:rFonts w:hint="eastAsia"/>
                <w:szCs w:val="20"/>
              </w:rPr>
              <w:t>&lt;&lt; 1</w:t>
            </w:r>
            <w:r w:rsidRPr="009658DD">
              <w:rPr>
                <w:szCs w:val="20"/>
              </w:rPr>
              <w:t>]</w:t>
            </w:r>
            <w:r>
              <w:rPr>
                <w:szCs w:val="20"/>
              </w:rPr>
              <w:t>)</w:t>
            </w:r>
          </w:p>
        </w:tc>
      </w:tr>
      <w:tr w:rsidR="00F02E03" w:rsidRPr="009658DD" w14:paraId="41E8C86F" w14:textId="77777777" w:rsidTr="006F050A">
        <w:trPr>
          <w:cantSplit/>
          <w:trHeight w:val="70"/>
          <w:jc w:val="right"/>
        </w:trPr>
        <w:tc>
          <w:tcPr>
            <w:tcW w:w="8164" w:type="dxa"/>
          </w:tcPr>
          <w:p w14:paraId="156E420E" w14:textId="77777777" w:rsidR="00F02E03" w:rsidRPr="0014357A" w:rsidRDefault="00F02E03" w:rsidP="006F050A">
            <w:pPr>
              <w:pStyle w:val="afffffff0"/>
              <w:tabs>
                <w:tab w:val="left" w:pos="680"/>
              </w:tabs>
              <w:spacing w:before="60" w:after="60"/>
              <w:ind w:firstLineChars="200" w:firstLine="360"/>
            </w:pPr>
            <w:r>
              <w:rPr>
                <w:rFonts w:hint="eastAsia"/>
              </w:rPr>
              <w:t>} else {</w:t>
            </w:r>
          </w:p>
        </w:tc>
      </w:tr>
      <w:tr w:rsidR="00F02E03" w:rsidRPr="009658DD" w14:paraId="2A811B34" w14:textId="77777777" w:rsidTr="006F050A">
        <w:trPr>
          <w:cantSplit/>
          <w:trHeight w:val="70"/>
          <w:jc w:val="right"/>
        </w:trPr>
        <w:tc>
          <w:tcPr>
            <w:tcW w:w="8164" w:type="dxa"/>
          </w:tcPr>
          <w:p w14:paraId="1A5E30C1" w14:textId="77777777" w:rsidR="00F02E03" w:rsidRDefault="00F02E03" w:rsidP="006F050A">
            <w:pPr>
              <w:pStyle w:val="afffffff0"/>
              <w:tabs>
                <w:tab w:val="left" w:pos="680"/>
              </w:tabs>
              <w:spacing w:before="60" w:after="60"/>
              <w:ind w:firstLineChars="400" w:firstLine="720"/>
              <w:rPr>
                <w:szCs w:val="20"/>
              </w:rPr>
            </w:pPr>
            <w:r w:rsidRPr="009658DD">
              <w:rPr>
                <w:szCs w:val="20"/>
              </w:rPr>
              <w:t>AbsBv</w:t>
            </w:r>
            <w:r>
              <w:rPr>
                <w:szCs w:val="20"/>
              </w:rPr>
              <w:t>D</w:t>
            </w:r>
            <w:r w:rsidRPr="009658DD">
              <w:rPr>
                <w:szCs w:val="20"/>
              </w:rPr>
              <w:t>[</w:t>
            </w:r>
            <w:r w:rsidRPr="009658DD">
              <w:rPr>
                <w:szCs w:val="20"/>
                <w:lang w:val="en-CA"/>
              </w:rPr>
              <w:t>component</w:t>
            </w:r>
            <w:r w:rsidRPr="009658DD">
              <w:rPr>
                <w:szCs w:val="20"/>
              </w:rPr>
              <w:t>][</w:t>
            </w:r>
            <w:r>
              <w:rPr>
                <w:szCs w:val="20"/>
              </w:rPr>
              <w:t>n</w:t>
            </w:r>
            <w:r w:rsidRPr="009658DD">
              <w:rPr>
                <w:szCs w:val="20"/>
              </w:rPr>
              <w:t xml:space="preserve">] = </w:t>
            </w:r>
            <w:r>
              <w:t>DpEnableFlag</w:t>
            </w:r>
            <w:r w:rsidRPr="000428EB">
              <w:rPr>
                <w:szCs w:val="20"/>
              </w:rPr>
              <w:t xml:space="preserve"> </w:t>
            </w:r>
            <w:r>
              <w:rPr>
                <w:szCs w:val="20"/>
              </w:rPr>
              <w:t xml:space="preserve">&amp;&amp; </w:t>
            </w:r>
            <w:r w:rsidRPr="000428EB">
              <w:rPr>
                <w:szCs w:val="20"/>
              </w:rPr>
              <w:t>AbsBvDMinus1[n] == 31</w:t>
            </w:r>
            <w:r>
              <w:rPr>
                <w:szCs w:val="20"/>
              </w:rPr>
              <w:t xml:space="preserve"> </w:t>
            </w:r>
            <w:r w:rsidRPr="000428EB">
              <w:rPr>
                <w:szCs w:val="20"/>
              </w:rPr>
              <w:t>? AbsBvDMinus1[n] :</w:t>
            </w:r>
            <w:r>
              <w:rPr>
                <w:szCs w:val="20"/>
              </w:rPr>
              <w:t xml:space="preserve"> </w:t>
            </w:r>
            <w:r w:rsidRPr="009658DD">
              <w:rPr>
                <w:szCs w:val="20"/>
              </w:rPr>
              <w:t xml:space="preserve">Clip3(0, </w:t>
            </w:r>
            <w:r w:rsidRPr="00D87FC3">
              <w:rPr>
                <w:szCs w:val="20"/>
              </w:rPr>
              <w:t>maxAbsBv</w:t>
            </w:r>
            <w:r w:rsidRPr="009658DD">
              <w:rPr>
                <w:szCs w:val="20"/>
              </w:rPr>
              <w:t xml:space="preserve">, </w:t>
            </w:r>
            <w:r w:rsidRPr="009658DD">
              <w:rPr>
                <w:szCs w:val="20"/>
                <w:lang w:val="en-CA"/>
              </w:rPr>
              <w:t>AbsBv</w:t>
            </w:r>
            <w:r>
              <w:rPr>
                <w:szCs w:val="20"/>
                <w:lang w:val="en-CA"/>
              </w:rPr>
              <w:t>D</w:t>
            </w:r>
            <w:r w:rsidRPr="009658DD">
              <w:rPr>
                <w:szCs w:val="20"/>
                <w:lang w:val="en-CA"/>
              </w:rPr>
              <w:t>Minus1[n]</w:t>
            </w:r>
            <w:r w:rsidRPr="009658DD">
              <w:rPr>
                <w:szCs w:val="20"/>
              </w:rPr>
              <w:t>)</w:t>
            </w:r>
          </w:p>
        </w:tc>
      </w:tr>
      <w:tr w:rsidR="00F02E03" w:rsidRPr="009658DD" w14:paraId="56F7627C" w14:textId="77777777" w:rsidTr="006F050A">
        <w:trPr>
          <w:cantSplit/>
          <w:trHeight w:val="70"/>
          <w:jc w:val="right"/>
        </w:trPr>
        <w:tc>
          <w:tcPr>
            <w:tcW w:w="8164" w:type="dxa"/>
          </w:tcPr>
          <w:p w14:paraId="35FD717C" w14:textId="77777777" w:rsidR="00F02E03" w:rsidRPr="009658DD" w:rsidRDefault="00F02E03" w:rsidP="006F050A">
            <w:pPr>
              <w:pStyle w:val="afffffff0"/>
              <w:tabs>
                <w:tab w:val="left" w:pos="680"/>
              </w:tabs>
              <w:spacing w:before="60" w:after="60"/>
              <w:ind w:firstLineChars="200" w:firstLine="360"/>
              <w:rPr>
                <w:szCs w:val="20"/>
              </w:rPr>
            </w:pPr>
            <w:r>
              <w:rPr>
                <w:rFonts w:hint="eastAsia"/>
                <w:szCs w:val="20"/>
              </w:rPr>
              <w:t>}</w:t>
            </w:r>
          </w:p>
        </w:tc>
      </w:tr>
      <w:tr w:rsidR="00F02E03" w:rsidRPr="009658DD" w14:paraId="2ABA302C" w14:textId="77777777" w:rsidTr="006F050A">
        <w:trPr>
          <w:cantSplit/>
          <w:trHeight w:val="70"/>
          <w:jc w:val="right"/>
        </w:trPr>
        <w:tc>
          <w:tcPr>
            <w:tcW w:w="8164" w:type="dxa"/>
          </w:tcPr>
          <w:p w14:paraId="6B8A10FA" w14:textId="77777777" w:rsidR="00F02E03" w:rsidRDefault="00F02E03" w:rsidP="006F050A">
            <w:pPr>
              <w:pStyle w:val="afffffff0"/>
              <w:tabs>
                <w:tab w:val="left" w:pos="680"/>
              </w:tabs>
              <w:spacing w:before="60" w:after="60"/>
              <w:rPr>
                <w:szCs w:val="20"/>
              </w:rPr>
            </w:pPr>
            <w:r>
              <w:rPr>
                <w:rFonts w:hint="eastAsia"/>
                <w:szCs w:val="20"/>
              </w:rPr>
              <w:t>}</w:t>
            </w:r>
            <w:r>
              <w:rPr>
                <w:szCs w:val="20"/>
              </w:rPr>
              <w:t xml:space="preserve"> else {</w:t>
            </w:r>
          </w:p>
        </w:tc>
      </w:tr>
      <w:tr w:rsidR="00F02E03" w:rsidRPr="009658DD" w14:paraId="222155AD" w14:textId="77777777" w:rsidTr="006F050A">
        <w:trPr>
          <w:cantSplit/>
          <w:trHeight w:val="70"/>
          <w:jc w:val="right"/>
        </w:trPr>
        <w:tc>
          <w:tcPr>
            <w:tcW w:w="8164" w:type="dxa"/>
          </w:tcPr>
          <w:p w14:paraId="43D6CA72" w14:textId="77777777" w:rsidR="00F02E03" w:rsidRPr="009658DD" w:rsidRDefault="00F02E03" w:rsidP="006F050A">
            <w:pPr>
              <w:pStyle w:val="afffffff0"/>
              <w:tabs>
                <w:tab w:val="left" w:pos="680"/>
              </w:tabs>
              <w:spacing w:before="60" w:after="60"/>
              <w:ind w:firstLineChars="200" w:firstLine="360"/>
              <w:rPr>
                <w:szCs w:val="20"/>
              </w:rPr>
            </w:pPr>
            <w:r>
              <w:rPr>
                <w:szCs w:val="20"/>
              </w:rPr>
              <w:t>BvOffset</w:t>
            </w:r>
            <w:r>
              <w:rPr>
                <w:rFonts w:hint="eastAsia"/>
                <w:szCs w:val="20"/>
              </w:rPr>
              <w:t xml:space="preserve"> </w:t>
            </w:r>
            <w:r>
              <w:rPr>
                <w:szCs w:val="20"/>
              </w:rPr>
              <w:t>= n &lt; 4 ? 0 : (</w:t>
            </w:r>
            <w:r w:rsidRPr="00EB2FD9">
              <w:rPr>
                <w:szCs w:val="20"/>
              </w:rPr>
              <w:t>CbWidth</w:t>
            </w:r>
            <w:r w:rsidRPr="00CB558E">
              <w:rPr>
                <w:noProof/>
                <w:szCs w:val="20"/>
              </w:rPr>
              <w:t>[component]</w:t>
            </w:r>
            <w:r w:rsidRPr="00EB2FD9">
              <w:rPr>
                <w:szCs w:val="20"/>
              </w:rPr>
              <w:t xml:space="preserve"> &gt;&gt; 1</w:t>
            </w:r>
            <w:r>
              <w:rPr>
                <w:szCs w:val="20"/>
              </w:rPr>
              <w:t>)</w:t>
            </w:r>
          </w:p>
        </w:tc>
      </w:tr>
      <w:tr w:rsidR="00F02E03" w:rsidRPr="009658DD" w14:paraId="09B3BD76" w14:textId="77777777" w:rsidTr="006F050A">
        <w:trPr>
          <w:cantSplit/>
          <w:trHeight w:val="70"/>
          <w:jc w:val="right"/>
        </w:trPr>
        <w:tc>
          <w:tcPr>
            <w:tcW w:w="8164" w:type="dxa"/>
          </w:tcPr>
          <w:p w14:paraId="73E094A7" w14:textId="77777777" w:rsidR="00F02E03" w:rsidRPr="009658DD" w:rsidRDefault="00F02E03" w:rsidP="006F050A">
            <w:pPr>
              <w:pStyle w:val="afffffff0"/>
              <w:tabs>
                <w:tab w:val="left" w:pos="680"/>
              </w:tabs>
              <w:spacing w:before="60" w:after="60"/>
              <w:ind w:firstLineChars="200" w:firstLine="360"/>
              <w:rPr>
                <w:szCs w:val="20"/>
              </w:rPr>
            </w:pPr>
            <w:r w:rsidRPr="009658DD">
              <w:rPr>
                <w:szCs w:val="20"/>
              </w:rPr>
              <w:t>maxAbsBv = Min(32, C</w:t>
            </w:r>
            <w:r>
              <w:rPr>
                <w:szCs w:val="20"/>
              </w:rPr>
              <w:t>b</w:t>
            </w:r>
            <w:r w:rsidRPr="009658DD">
              <w:rPr>
                <w:szCs w:val="20"/>
              </w:rPr>
              <w:t>PosX[</w:t>
            </w:r>
            <w:r>
              <w:rPr>
                <w:szCs w:val="20"/>
              </w:rPr>
              <w:t>component</w:t>
            </w:r>
            <w:r w:rsidRPr="009658DD">
              <w:rPr>
                <w:szCs w:val="20"/>
              </w:rPr>
              <w:t xml:space="preserve">] + </w:t>
            </w:r>
            <w:r>
              <w:rPr>
                <w:szCs w:val="20"/>
              </w:rPr>
              <w:t>BvOffset</w:t>
            </w:r>
            <w:r w:rsidRPr="009658DD">
              <w:rPr>
                <w:szCs w:val="20"/>
              </w:rPr>
              <w:t xml:space="preserve"> – CurrSlicePosX)</w:t>
            </w:r>
          </w:p>
        </w:tc>
      </w:tr>
      <w:tr w:rsidR="00F02E03" w:rsidRPr="009658DD" w14:paraId="4CEA6E89" w14:textId="77777777" w:rsidTr="006F050A">
        <w:trPr>
          <w:cantSplit/>
          <w:trHeight w:val="70"/>
          <w:jc w:val="right"/>
        </w:trPr>
        <w:tc>
          <w:tcPr>
            <w:tcW w:w="8164" w:type="dxa"/>
          </w:tcPr>
          <w:p w14:paraId="4F7815D5" w14:textId="77777777" w:rsidR="00F02E03" w:rsidRPr="009658DD" w:rsidRDefault="00F02E03" w:rsidP="006F050A">
            <w:pPr>
              <w:pStyle w:val="afffffff0"/>
              <w:tabs>
                <w:tab w:val="left" w:pos="680"/>
              </w:tabs>
              <w:spacing w:before="60" w:after="60"/>
              <w:ind w:firstLineChars="200" w:firstLine="360"/>
              <w:rPr>
                <w:szCs w:val="20"/>
              </w:rPr>
            </w:pPr>
            <w:r w:rsidRPr="009658DD">
              <w:rPr>
                <w:szCs w:val="20"/>
              </w:rPr>
              <w:t>AbsBv</w:t>
            </w:r>
            <w:r>
              <w:rPr>
                <w:szCs w:val="20"/>
              </w:rPr>
              <w:t>D</w:t>
            </w:r>
            <w:r w:rsidRPr="009658DD">
              <w:rPr>
                <w:szCs w:val="20"/>
              </w:rPr>
              <w:t>[</w:t>
            </w:r>
            <w:r w:rsidRPr="009658DD">
              <w:rPr>
                <w:szCs w:val="20"/>
                <w:lang w:val="en-CA"/>
              </w:rPr>
              <w:t>component</w:t>
            </w:r>
            <w:r w:rsidRPr="009658DD">
              <w:rPr>
                <w:szCs w:val="20"/>
              </w:rPr>
              <w:t>][</w:t>
            </w:r>
            <w:r>
              <w:rPr>
                <w:szCs w:val="20"/>
              </w:rPr>
              <w:t>n</w:t>
            </w:r>
            <w:r w:rsidRPr="009658DD">
              <w:rPr>
                <w:szCs w:val="20"/>
              </w:rPr>
              <w:t xml:space="preserve">] = Clip3(0, maxAbsBv, </w:t>
            </w:r>
            <w:r w:rsidRPr="009658DD">
              <w:rPr>
                <w:szCs w:val="20"/>
                <w:lang w:val="en-CA"/>
              </w:rPr>
              <w:t>AbsBv</w:t>
            </w:r>
            <w:r>
              <w:rPr>
                <w:szCs w:val="20"/>
                <w:lang w:val="en-CA"/>
              </w:rPr>
              <w:t>D</w:t>
            </w:r>
            <w:r w:rsidRPr="009658DD">
              <w:rPr>
                <w:szCs w:val="20"/>
                <w:lang w:val="en-CA"/>
              </w:rPr>
              <w:t>Minus1[n] + 1</w:t>
            </w:r>
            <w:r w:rsidRPr="009658DD">
              <w:rPr>
                <w:szCs w:val="20"/>
              </w:rPr>
              <w:t>)</w:t>
            </w:r>
          </w:p>
        </w:tc>
      </w:tr>
      <w:tr w:rsidR="00F02E03" w:rsidRPr="009658DD" w14:paraId="73A610B4" w14:textId="77777777" w:rsidTr="006F050A">
        <w:trPr>
          <w:cantSplit/>
          <w:trHeight w:val="70"/>
          <w:jc w:val="right"/>
        </w:trPr>
        <w:tc>
          <w:tcPr>
            <w:tcW w:w="8164" w:type="dxa"/>
          </w:tcPr>
          <w:p w14:paraId="589F55A9" w14:textId="77777777" w:rsidR="00F02E03" w:rsidRPr="009658DD" w:rsidRDefault="00F02E03" w:rsidP="006F050A">
            <w:pPr>
              <w:pStyle w:val="afffffff0"/>
              <w:tabs>
                <w:tab w:val="left" w:pos="680"/>
              </w:tabs>
              <w:spacing w:before="60" w:after="60"/>
              <w:rPr>
                <w:szCs w:val="20"/>
              </w:rPr>
            </w:pPr>
            <w:r>
              <w:rPr>
                <w:rFonts w:hint="eastAsia"/>
                <w:szCs w:val="20"/>
              </w:rPr>
              <w:t>}</w:t>
            </w:r>
          </w:p>
        </w:tc>
      </w:tr>
    </w:tbl>
    <w:p w14:paraId="44DBC133" w14:textId="77777777" w:rsidR="00F02E03" w:rsidRPr="0014357A" w:rsidRDefault="00F02E03">
      <w:pPr>
        <w:widowControl/>
        <w:numPr>
          <w:ilvl w:val="1"/>
          <w:numId w:val="25"/>
        </w:numPr>
        <w:rPr>
          <w:rFonts w:ascii="宋体"/>
          <w:kern w:val="0"/>
          <w:szCs w:val="20"/>
        </w:rPr>
      </w:pPr>
      <w:r w:rsidRPr="0014357A">
        <w:rPr>
          <w:rFonts w:ascii="宋体" w:hint="eastAsia"/>
          <w:kern w:val="0"/>
          <w:szCs w:val="20"/>
        </w:rPr>
        <w:t>对于</w:t>
      </w:r>
      <w:r w:rsidRPr="0014357A">
        <w:rPr>
          <w:rFonts w:ascii="宋体"/>
          <w:kern w:val="0"/>
          <w:szCs w:val="20"/>
        </w:rPr>
        <w:t>预测块</w:t>
      </w:r>
      <w:r w:rsidRPr="0014357A">
        <w:rPr>
          <w:rFonts w:ascii="宋体" w:hAnsi="宋体" w:hint="eastAsia"/>
          <w:kern w:val="0"/>
          <w:szCs w:val="20"/>
          <w:lang w:val="en-CA"/>
        </w:rPr>
        <w:t>predIbc</w:t>
      </w:r>
      <w:r w:rsidRPr="003D6DF5">
        <w:rPr>
          <w:rFonts w:ascii="宋体" w:hAnsi="宋体"/>
          <w:kern w:val="0"/>
          <w:szCs w:val="20"/>
          <w:vertAlign w:val="subscript"/>
          <w:lang w:val="en-CA"/>
        </w:rPr>
        <w:t>n</w:t>
      </w:r>
      <w:r w:rsidRPr="0014357A">
        <w:rPr>
          <w:rFonts w:ascii="宋体" w:hint="eastAsia"/>
          <w:kern w:val="0"/>
          <w:szCs w:val="20"/>
        </w:rPr>
        <w:t>中</w:t>
      </w:r>
      <w:r w:rsidRPr="0014357A">
        <w:rPr>
          <w:rFonts w:ascii="宋体"/>
          <w:kern w:val="0"/>
          <w:szCs w:val="20"/>
        </w:rPr>
        <w:t>的</w:t>
      </w:r>
      <w:r w:rsidRPr="0014357A">
        <w:rPr>
          <w:rFonts w:ascii="宋体" w:hint="eastAsia"/>
          <w:kern w:val="0"/>
          <w:szCs w:val="20"/>
        </w:rPr>
        <w:t>任意样本</w:t>
      </w:r>
      <w:r w:rsidRPr="0014357A">
        <w:rPr>
          <w:rFonts w:ascii="宋体"/>
          <w:kern w:val="0"/>
          <w:szCs w:val="20"/>
        </w:rPr>
        <w:t>位置</w:t>
      </w:r>
      <w:r w:rsidRPr="0014357A">
        <w:rPr>
          <w:rFonts w:ascii="宋体" w:hint="eastAsia"/>
          <w:kern w:val="0"/>
          <w:szCs w:val="20"/>
        </w:rPr>
        <w:t>(</w:t>
      </w:r>
      <w:r w:rsidRPr="0014357A">
        <w:rPr>
          <w:rFonts w:ascii="宋体"/>
          <w:kern w:val="0"/>
          <w:szCs w:val="20"/>
        </w:rPr>
        <w:t>x,y</w:t>
      </w:r>
      <w:r w:rsidRPr="0014357A">
        <w:rPr>
          <w:rFonts w:ascii="宋体" w:hint="eastAsia"/>
          <w:kern w:val="0"/>
          <w:szCs w:val="20"/>
        </w:rPr>
        <w:t>)</w:t>
      </w:r>
      <w:r w:rsidRPr="0014357A">
        <w:rPr>
          <w:rFonts w:ascii="宋体" w:hint="eastAsia"/>
          <w:kern w:val="0"/>
          <w:szCs w:val="20"/>
          <w:lang w:val="es-ES"/>
        </w:rPr>
        <w:t>，</w:t>
      </w:r>
      <w:r w:rsidRPr="0014357A">
        <w:rPr>
          <w:rFonts w:ascii="宋体"/>
          <w:kern w:val="0"/>
          <w:szCs w:val="20"/>
        </w:rPr>
        <w:t>则</w:t>
      </w:r>
      <w:r w:rsidRPr="0014357A">
        <w:rPr>
          <w:rFonts w:ascii="宋体" w:hint="eastAsia"/>
          <w:kern w:val="0"/>
          <w:szCs w:val="20"/>
        </w:rPr>
        <w:t>：</w:t>
      </w:r>
    </w:p>
    <w:tbl>
      <w:tblPr>
        <w:tblW w:w="816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64"/>
      </w:tblGrid>
      <w:tr w:rsidR="00F02E03" w:rsidRPr="00537B72" w14:paraId="4BD79955" w14:textId="77777777" w:rsidTr="006F050A">
        <w:trPr>
          <w:cantSplit/>
          <w:trHeight w:val="70"/>
          <w:jc w:val="right"/>
        </w:trPr>
        <w:tc>
          <w:tcPr>
            <w:tcW w:w="8164" w:type="dxa"/>
          </w:tcPr>
          <w:p w14:paraId="3D8FAC73" w14:textId="77777777" w:rsidR="00F02E03" w:rsidRPr="00A10527" w:rsidRDefault="00F02E03" w:rsidP="006F050A">
            <w:pPr>
              <w:pStyle w:val="afffffff0"/>
              <w:tabs>
                <w:tab w:val="left" w:pos="680"/>
              </w:tabs>
              <w:spacing w:before="60" w:after="60"/>
              <w:rPr>
                <w:szCs w:val="20"/>
              </w:rPr>
            </w:pPr>
            <w:r w:rsidRPr="00A10527">
              <w:rPr>
                <w:szCs w:val="20"/>
                <w:lang w:val="en-CA"/>
              </w:rPr>
              <w:t>for (x=0; x&lt;SbWidth; x++) {</w:t>
            </w:r>
          </w:p>
        </w:tc>
      </w:tr>
      <w:tr w:rsidR="00F02E03" w:rsidRPr="00537B72" w14:paraId="21CE22AB" w14:textId="77777777" w:rsidTr="006F050A">
        <w:trPr>
          <w:cantSplit/>
          <w:trHeight w:val="70"/>
          <w:jc w:val="right"/>
        </w:trPr>
        <w:tc>
          <w:tcPr>
            <w:tcW w:w="8164" w:type="dxa"/>
          </w:tcPr>
          <w:p w14:paraId="29223EC0" w14:textId="77777777" w:rsidR="00F02E03" w:rsidRPr="00A10527" w:rsidDel="00A10527" w:rsidRDefault="00F02E03" w:rsidP="006F050A">
            <w:pPr>
              <w:pStyle w:val="afffffff0"/>
              <w:tabs>
                <w:tab w:val="left" w:pos="680"/>
              </w:tabs>
              <w:spacing w:before="60" w:after="60"/>
              <w:ind w:firstLineChars="200" w:firstLine="360"/>
              <w:rPr>
                <w:szCs w:val="20"/>
                <w:lang w:val="en-CA"/>
              </w:rPr>
            </w:pPr>
            <w:r w:rsidRPr="00A10527">
              <w:rPr>
                <w:szCs w:val="20"/>
                <w:lang w:val="en-CA"/>
              </w:rPr>
              <w:t xml:space="preserve">for (y=0; y&lt;SbHeight; y++) </w:t>
            </w:r>
            <w:r>
              <w:rPr>
                <w:szCs w:val="20"/>
                <w:lang w:val="en-CA"/>
              </w:rPr>
              <w:t>{</w:t>
            </w:r>
          </w:p>
        </w:tc>
      </w:tr>
      <w:tr w:rsidR="00F02E03" w:rsidRPr="00537B72" w14:paraId="445F69B2" w14:textId="77777777" w:rsidTr="006F050A">
        <w:trPr>
          <w:cantSplit/>
          <w:trHeight w:val="70"/>
          <w:jc w:val="right"/>
        </w:trPr>
        <w:tc>
          <w:tcPr>
            <w:tcW w:w="8164" w:type="dxa"/>
          </w:tcPr>
          <w:p w14:paraId="7C14C891" w14:textId="77777777" w:rsidR="00F02E03" w:rsidRPr="00A10527" w:rsidDel="00A10527" w:rsidRDefault="00F02E03" w:rsidP="006F050A">
            <w:pPr>
              <w:pStyle w:val="afffffff0"/>
              <w:tabs>
                <w:tab w:val="left" w:pos="680"/>
              </w:tabs>
              <w:spacing w:before="60" w:after="60"/>
              <w:ind w:firstLineChars="400" w:firstLine="720"/>
              <w:rPr>
                <w:szCs w:val="20"/>
                <w:lang w:val="en-CA"/>
              </w:rPr>
            </w:pPr>
            <w:r w:rsidRPr="00A10527">
              <w:rPr>
                <w:szCs w:val="20"/>
                <w:lang w:val="en-CA"/>
              </w:rPr>
              <w:t>if</w:t>
            </w:r>
            <w:r>
              <w:rPr>
                <w:szCs w:val="20"/>
                <w:lang w:val="en-CA"/>
              </w:rPr>
              <w:t xml:space="preserve"> </w:t>
            </w:r>
            <w:r w:rsidRPr="00A10527">
              <w:rPr>
                <w:szCs w:val="20"/>
                <w:lang w:val="en-CA"/>
              </w:rPr>
              <w:t>(</w:t>
            </w:r>
            <w:r w:rsidRPr="00A10527">
              <w:rPr>
                <w:szCs w:val="20"/>
              </w:rPr>
              <w:t>C</w:t>
            </w:r>
            <w:r>
              <w:rPr>
                <w:szCs w:val="20"/>
              </w:rPr>
              <w:t>b</w:t>
            </w:r>
            <w:r w:rsidRPr="00A10527">
              <w:rPr>
                <w:szCs w:val="20"/>
              </w:rPr>
              <w:t>PosX[componet]</w:t>
            </w:r>
            <w:r>
              <w:rPr>
                <w:szCs w:val="20"/>
              </w:rPr>
              <w:t xml:space="preserve"> </w:t>
            </w:r>
            <w:r w:rsidRPr="00A10527">
              <w:rPr>
                <w:szCs w:val="20"/>
              </w:rPr>
              <w:t>== CurrSlicePosX &amp;&amp; C</w:t>
            </w:r>
            <w:r>
              <w:rPr>
                <w:szCs w:val="20"/>
              </w:rPr>
              <w:t>b</w:t>
            </w:r>
            <w:r w:rsidRPr="00A10527">
              <w:rPr>
                <w:szCs w:val="20"/>
              </w:rPr>
              <w:t>PosY[component]</w:t>
            </w:r>
            <w:r>
              <w:rPr>
                <w:szCs w:val="20"/>
              </w:rPr>
              <w:t xml:space="preserve"> </w:t>
            </w:r>
            <w:r w:rsidRPr="00A10527">
              <w:rPr>
                <w:szCs w:val="20"/>
              </w:rPr>
              <w:t>!= CurrSlicePosY)</w:t>
            </w:r>
            <w:r>
              <w:rPr>
                <w:szCs w:val="20"/>
              </w:rPr>
              <w:t xml:space="preserve"> </w:t>
            </w:r>
            <w:r w:rsidRPr="00A10527">
              <w:rPr>
                <w:szCs w:val="20"/>
              </w:rPr>
              <w:t>{</w:t>
            </w:r>
          </w:p>
        </w:tc>
      </w:tr>
      <w:tr w:rsidR="00F02E03" w:rsidRPr="00537B72" w14:paraId="4EA5B053" w14:textId="77777777" w:rsidTr="006F050A">
        <w:trPr>
          <w:cantSplit/>
          <w:trHeight w:val="70"/>
          <w:jc w:val="right"/>
        </w:trPr>
        <w:tc>
          <w:tcPr>
            <w:tcW w:w="8164" w:type="dxa"/>
          </w:tcPr>
          <w:p w14:paraId="1B66B7CB" w14:textId="77777777" w:rsidR="00F02E03" w:rsidRPr="00A10527" w:rsidRDefault="00F02E03" w:rsidP="006F050A">
            <w:pPr>
              <w:pStyle w:val="afffffff0"/>
              <w:tabs>
                <w:tab w:val="left" w:pos="680"/>
              </w:tabs>
              <w:spacing w:before="60" w:after="60"/>
              <w:ind w:firstLineChars="600" w:firstLine="1080"/>
              <w:rPr>
                <w:szCs w:val="20"/>
                <w:lang w:val="en-CA"/>
              </w:rPr>
            </w:pPr>
            <w:r>
              <w:rPr>
                <w:rFonts w:hint="eastAsia"/>
                <w:szCs w:val="20"/>
                <w:lang w:val="en-CA"/>
              </w:rPr>
              <w:t>if</w:t>
            </w:r>
            <w:r>
              <w:rPr>
                <w:szCs w:val="20"/>
                <w:lang w:val="en-CA"/>
              </w:rPr>
              <w:t xml:space="preserve"> (</w:t>
            </w:r>
            <w:r>
              <w:t>DpEnableFlag</w:t>
            </w:r>
            <w:r w:rsidRPr="000428EB">
              <w:rPr>
                <w:szCs w:val="20"/>
                <w:lang w:val="en-CA"/>
              </w:rPr>
              <w:t xml:space="preserve"> </w:t>
            </w:r>
            <w:r>
              <w:rPr>
                <w:szCs w:val="20"/>
                <w:lang w:val="en-CA"/>
              </w:rPr>
              <w:t xml:space="preserve">&amp;&amp; </w:t>
            </w:r>
            <w:r w:rsidRPr="000428EB">
              <w:rPr>
                <w:szCs w:val="20"/>
                <w:lang w:val="en-CA"/>
              </w:rPr>
              <w:t>AbsBvD[component][n]</w:t>
            </w:r>
            <w:r>
              <w:rPr>
                <w:szCs w:val="20"/>
                <w:lang w:val="en-CA"/>
              </w:rPr>
              <w:t xml:space="preserve"> </w:t>
            </w:r>
            <w:r w:rsidRPr="000428EB">
              <w:rPr>
                <w:szCs w:val="20"/>
                <w:lang w:val="en-CA"/>
              </w:rPr>
              <w:t>==</w:t>
            </w:r>
            <w:r>
              <w:rPr>
                <w:szCs w:val="20"/>
                <w:lang w:val="en-CA"/>
              </w:rPr>
              <w:t xml:space="preserve"> </w:t>
            </w:r>
            <w:r w:rsidRPr="000428EB">
              <w:rPr>
                <w:szCs w:val="20"/>
                <w:lang w:val="en-CA"/>
              </w:rPr>
              <w:t>31</w:t>
            </w:r>
            <w:r>
              <w:rPr>
                <w:szCs w:val="20"/>
                <w:lang w:val="en-CA"/>
              </w:rPr>
              <w:t>) {</w:t>
            </w:r>
          </w:p>
        </w:tc>
      </w:tr>
      <w:tr w:rsidR="00F02E03" w:rsidRPr="00537B72" w14:paraId="1961BE60" w14:textId="77777777" w:rsidTr="006F050A">
        <w:trPr>
          <w:cantSplit/>
          <w:trHeight w:val="70"/>
          <w:jc w:val="right"/>
        </w:trPr>
        <w:tc>
          <w:tcPr>
            <w:tcW w:w="8164" w:type="dxa"/>
          </w:tcPr>
          <w:p w14:paraId="456A483A" w14:textId="77777777" w:rsidR="00F02E03" w:rsidRDefault="00F02E03" w:rsidP="006F050A">
            <w:pPr>
              <w:pStyle w:val="afffffff0"/>
              <w:tabs>
                <w:tab w:val="left" w:pos="680"/>
              </w:tabs>
              <w:spacing w:before="60" w:after="60"/>
              <w:ind w:firstLineChars="800" w:firstLine="1440"/>
              <w:rPr>
                <w:szCs w:val="20"/>
                <w:lang w:val="en-CA"/>
              </w:rPr>
            </w:pPr>
            <w:r w:rsidRPr="000428EB">
              <w:rPr>
                <w:szCs w:val="20"/>
                <w:lang w:val="en-CA"/>
              </w:rPr>
              <w:t>if (image_format == ‘001’ &amp;&amp; component != 0) {  /* YUV420 Chroma */</w:t>
            </w:r>
          </w:p>
        </w:tc>
      </w:tr>
      <w:tr w:rsidR="00F02E03" w:rsidRPr="00537B72" w14:paraId="558C5416" w14:textId="77777777" w:rsidTr="006F050A">
        <w:trPr>
          <w:cantSplit/>
          <w:trHeight w:val="70"/>
          <w:jc w:val="right"/>
        </w:trPr>
        <w:tc>
          <w:tcPr>
            <w:tcW w:w="8164" w:type="dxa"/>
          </w:tcPr>
          <w:p w14:paraId="55D13287" w14:textId="77777777" w:rsidR="00F02E03" w:rsidRDefault="00F02E03" w:rsidP="006F050A">
            <w:pPr>
              <w:pStyle w:val="afffffff0"/>
              <w:tabs>
                <w:tab w:val="left" w:pos="680"/>
              </w:tabs>
              <w:spacing w:before="60" w:after="60"/>
              <w:ind w:firstLineChars="1000" w:firstLine="1800"/>
              <w:rPr>
                <w:szCs w:val="20"/>
                <w:lang w:val="en-CA"/>
              </w:rPr>
            </w:pPr>
            <w:r w:rsidRPr="000428EB">
              <w:rPr>
                <w:szCs w:val="20"/>
                <w:lang w:val="en-CA"/>
              </w:rPr>
              <w:t>predIbcn[x][y] = SdpIbcOffset[component][n</w:t>
            </w:r>
            <w:r>
              <w:rPr>
                <w:szCs w:val="20"/>
                <w:lang w:val="en-CA"/>
              </w:rPr>
              <w:t xml:space="preserve"> </w:t>
            </w:r>
            <w:r w:rsidRPr="000428EB">
              <w:rPr>
                <w:szCs w:val="20"/>
                <w:lang w:val="en-CA"/>
              </w:rPr>
              <w:t>&lt;&lt;</w:t>
            </w:r>
            <w:r>
              <w:rPr>
                <w:szCs w:val="20"/>
                <w:lang w:val="en-CA"/>
              </w:rPr>
              <w:t xml:space="preserve"> </w:t>
            </w:r>
            <w:r w:rsidRPr="000428EB">
              <w:rPr>
                <w:szCs w:val="20"/>
                <w:lang w:val="en-CA"/>
              </w:rPr>
              <w:t>1]</w:t>
            </w:r>
          </w:p>
        </w:tc>
      </w:tr>
      <w:tr w:rsidR="00F02E03" w:rsidRPr="00537B72" w14:paraId="47D3D560" w14:textId="77777777" w:rsidTr="006F050A">
        <w:trPr>
          <w:cantSplit/>
          <w:trHeight w:val="70"/>
          <w:jc w:val="right"/>
        </w:trPr>
        <w:tc>
          <w:tcPr>
            <w:tcW w:w="8164" w:type="dxa"/>
          </w:tcPr>
          <w:p w14:paraId="0382B12E" w14:textId="77777777" w:rsidR="00F02E03" w:rsidRDefault="00F02E03" w:rsidP="006F050A">
            <w:pPr>
              <w:pStyle w:val="afffffff0"/>
              <w:tabs>
                <w:tab w:val="left" w:pos="680"/>
              </w:tabs>
              <w:spacing w:before="60" w:after="60"/>
              <w:ind w:firstLineChars="800" w:firstLine="1440"/>
              <w:rPr>
                <w:szCs w:val="20"/>
                <w:lang w:val="en-CA"/>
              </w:rPr>
            </w:pPr>
            <w:r>
              <w:rPr>
                <w:rFonts w:hint="eastAsia"/>
                <w:szCs w:val="20"/>
                <w:lang w:val="en-CA"/>
              </w:rPr>
              <w:lastRenderedPageBreak/>
              <w:t>}</w:t>
            </w:r>
            <w:r>
              <w:rPr>
                <w:szCs w:val="20"/>
                <w:lang w:val="en-CA"/>
              </w:rPr>
              <w:t xml:space="preserve"> else {</w:t>
            </w:r>
          </w:p>
        </w:tc>
      </w:tr>
      <w:tr w:rsidR="00F02E03" w:rsidRPr="00537B72" w14:paraId="362EA8A2" w14:textId="77777777" w:rsidTr="006F050A">
        <w:trPr>
          <w:cantSplit/>
          <w:trHeight w:val="70"/>
          <w:jc w:val="right"/>
        </w:trPr>
        <w:tc>
          <w:tcPr>
            <w:tcW w:w="8164" w:type="dxa"/>
          </w:tcPr>
          <w:p w14:paraId="24ADAF66" w14:textId="77777777" w:rsidR="00F02E03" w:rsidRDefault="00F02E03" w:rsidP="006F050A">
            <w:pPr>
              <w:pStyle w:val="afffffff0"/>
              <w:tabs>
                <w:tab w:val="left" w:pos="680"/>
              </w:tabs>
              <w:spacing w:before="60" w:after="60"/>
              <w:ind w:firstLineChars="1000" w:firstLine="1800"/>
              <w:rPr>
                <w:szCs w:val="20"/>
                <w:lang w:val="en-CA"/>
              </w:rPr>
            </w:pPr>
            <w:r w:rsidRPr="000428EB">
              <w:rPr>
                <w:szCs w:val="20"/>
                <w:lang w:val="en-CA"/>
              </w:rPr>
              <w:t>predIbcn[x][y] = SdpIbcOffset[component][n]</w:t>
            </w:r>
          </w:p>
        </w:tc>
      </w:tr>
      <w:tr w:rsidR="00F02E03" w:rsidRPr="00537B72" w14:paraId="4CF73807" w14:textId="77777777" w:rsidTr="006F050A">
        <w:trPr>
          <w:cantSplit/>
          <w:trHeight w:val="70"/>
          <w:jc w:val="right"/>
        </w:trPr>
        <w:tc>
          <w:tcPr>
            <w:tcW w:w="8164" w:type="dxa"/>
          </w:tcPr>
          <w:p w14:paraId="37081AC1" w14:textId="77777777" w:rsidR="00F02E03" w:rsidRDefault="00F02E03" w:rsidP="006F050A">
            <w:pPr>
              <w:pStyle w:val="afffffff0"/>
              <w:tabs>
                <w:tab w:val="left" w:pos="680"/>
              </w:tabs>
              <w:spacing w:before="60" w:after="60"/>
              <w:ind w:firstLineChars="800" w:firstLine="1440"/>
              <w:rPr>
                <w:szCs w:val="20"/>
                <w:lang w:val="en-CA"/>
              </w:rPr>
            </w:pPr>
            <w:r>
              <w:rPr>
                <w:rFonts w:hint="eastAsia"/>
                <w:szCs w:val="20"/>
                <w:lang w:val="en-CA"/>
              </w:rPr>
              <w:t>}</w:t>
            </w:r>
          </w:p>
        </w:tc>
      </w:tr>
      <w:tr w:rsidR="00F02E03" w:rsidRPr="00537B72" w14:paraId="39910958" w14:textId="77777777" w:rsidTr="006F050A">
        <w:trPr>
          <w:cantSplit/>
          <w:trHeight w:val="70"/>
          <w:jc w:val="right"/>
        </w:trPr>
        <w:tc>
          <w:tcPr>
            <w:tcW w:w="8164" w:type="dxa"/>
          </w:tcPr>
          <w:p w14:paraId="432D3D2F" w14:textId="77777777" w:rsidR="00F02E03" w:rsidRDefault="00F02E03" w:rsidP="006F050A">
            <w:pPr>
              <w:pStyle w:val="afffffff0"/>
              <w:tabs>
                <w:tab w:val="left" w:pos="680"/>
              </w:tabs>
              <w:spacing w:before="60" w:after="60"/>
              <w:ind w:firstLineChars="600" w:firstLine="1080"/>
              <w:rPr>
                <w:szCs w:val="20"/>
                <w:lang w:val="en-CA"/>
              </w:rPr>
            </w:pPr>
            <w:r>
              <w:rPr>
                <w:szCs w:val="20"/>
                <w:lang w:val="en-CA"/>
              </w:rPr>
              <w:t xml:space="preserve">} </w:t>
            </w:r>
            <w:r>
              <w:rPr>
                <w:rFonts w:hint="eastAsia"/>
                <w:szCs w:val="20"/>
                <w:lang w:val="en-CA"/>
              </w:rPr>
              <w:t>else</w:t>
            </w:r>
            <w:r>
              <w:rPr>
                <w:szCs w:val="20"/>
                <w:lang w:val="en-CA"/>
              </w:rPr>
              <w:t xml:space="preserve"> {</w:t>
            </w:r>
          </w:p>
        </w:tc>
      </w:tr>
      <w:tr w:rsidR="00F02E03" w:rsidRPr="00537B72" w14:paraId="4CCD0045" w14:textId="77777777" w:rsidTr="006F050A">
        <w:trPr>
          <w:cantSplit/>
          <w:trHeight w:val="70"/>
          <w:jc w:val="right"/>
        </w:trPr>
        <w:tc>
          <w:tcPr>
            <w:tcW w:w="8164" w:type="dxa"/>
          </w:tcPr>
          <w:p w14:paraId="0C204392" w14:textId="77777777" w:rsidR="00F02E03" w:rsidRPr="00A10527" w:rsidDel="00A10527" w:rsidRDefault="00F02E03" w:rsidP="006F050A">
            <w:pPr>
              <w:pStyle w:val="afffffff0"/>
              <w:tabs>
                <w:tab w:val="left" w:pos="680"/>
              </w:tabs>
              <w:spacing w:before="60" w:after="60"/>
              <w:ind w:firstLineChars="800" w:firstLine="1440"/>
              <w:rPr>
                <w:szCs w:val="20"/>
                <w:lang w:val="en-CA"/>
              </w:rPr>
            </w:pPr>
            <w:r w:rsidRPr="00A10527">
              <w:rPr>
                <w:szCs w:val="20"/>
                <w:lang w:val="en-CA"/>
              </w:rPr>
              <w:t>predIbc</w:t>
            </w:r>
            <w:r w:rsidRPr="00A10527">
              <w:rPr>
                <w:szCs w:val="20"/>
                <w:vertAlign w:val="subscript"/>
                <w:lang w:val="en-CA"/>
              </w:rPr>
              <w:t>n</w:t>
            </w:r>
            <w:r w:rsidRPr="00A10527">
              <w:rPr>
                <w:szCs w:val="20"/>
                <w:lang w:val="en-CA"/>
              </w:rPr>
              <w:t>[x][y] = I[C</w:t>
            </w:r>
            <w:r>
              <w:rPr>
                <w:szCs w:val="20"/>
                <w:lang w:val="en-CA"/>
              </w:rPr>
              <w:t>b</w:t>
            </w:r>
            <w:r w:rsidRPr="00A10527">
              <w:rPr>
                <w:szCs w:val="20"/>
                <w:lang w:val="en-CA"/>
              </w:rPr>
              <w:t xml:space="preserve">PosX[component] </w:t>
            </w:r>
            <w:r>
              <w:rPr>
                <w:szCs w:val="20"/>
                <w:lang w:val="en-CA"/>
              </w:rPr>
              <w:t>+</w:t>
            </w:r>
            <w:r w:rsidRPr="00A10527">
              <w:rPr>
                <w:szCs w:val="20"/>
                <w:lang w:val="en-CA"/>
              </w:rPr>
              <w:t xml:space="preserve"> AbsBvD[</w:t>
            </w:r>
            <w:r>
              <w:rPr>
                <w:szCs w:val="20"/>
                <w:lang w:val="en-CA"/>
              </w:rPr>
              <w:t>component</w:t>
            </w:r>
            <w:r w:rsidRPr="00A10527">
              <w:rPr>
                <w:szCs w:val="20"/>
                <w:lang w:val="en-CA"/>
              </w:rPr>
              <w:t>][</w:t>
            </w:r>
            <w:r>
              <w:rPr>
                <w:szCs w:val="20"/>
                <w:lang w:val="en-CA"/>
              </w:rPr>
              <w:t>n</w:t>
            </w:r>
            <w:r w:rsidRPr="00A10527">
              <w:rPr>
                <w:szCs w:val="20"/>
                <w:lang w:val="en-CA"/>
              </w:rPr>
              <w:t>] + x][C</w:t>
            </w:r>
            <w:r>
              <w:rPr>
                <w:szCs w:val="20"/>
                <w:lang w:val="en-CA"/>
              </w:rPr>
              <w:t>b</w:t>
            </w:r>
            <w:r w:rsidRPr="00A10527">
              <w:rPr>
                <w:szCs w:val="20"/>
                <w:lang w:val="en-CA"/>
              </w:rPr>
              <w:t xml:space="preserve">PosY[component] + y </w:t>
            </w:r>
            <w:r>
              <w:rPr>
                <w:szCs w:val="20"/>
                <w:lang w:val="en-CA"/>
              </w:rPr>
              <w:t>–</w:t>
            </w:r>
            <w:r w:rsidRPr="00A10527">
              <w:rPr>
                <w:szCs w:val="20"/>
                <w:lang w:val="en-CA"/>
              </w:rPr>
              <w:t xml:space="preserve"> 1]</w:t>
            </w:r>
          </w:p>
        </w:tc>
      </w:tr>
      <w:tr w:rsidR="00F02E03" w:rsidRPr="00537B72" w14:paraId="0A467F3B" w14:textId="77777777" w:rsidTr="006F050A">
        <w:trPr>
          <w:cantSplit/>
          <w:trHeight w:val="70"/>
          <w:jc w:val="right"/>
        </w:trPr>
        <w:tc>
          <w:tcPr>
            <w:tcW w:w="8164" w:type="dxa"/>
          </w:tcPr>
          <w:p w14:paraId="6F9034CD" w14:textId="77777777" w:rsidR="00F02E03" w:rsidRPr="00A10527" w:rsidRDefault="00F02E03" w:rsidP="006F050A">
            <w:pPr>
              <w:pStyle w:val="afffffff0"/>
              <w:tabs>
                <w:tab w:val="left" w:pos="680"/>
              </w:tabs>
              <w:spacing w:before="60" w:after="60"/>
              <w:ind w:firstLineChars="600" w:firstLine="1080"/>
              <w:rPr>
                <w:szCs w:val="20"/>
                <w:lang w:val="en-CA"/>
              </w:rPr>
            </w:pPr>
            <w:r>
              <w:rPr>
                <w:rFonts w:hint="eastAsia"/>
                <w:szCs w:val="20"/>
                <w:lang w:val="en-CA"/>
              </w:rPr>
              <w:t>}</w:t>
            </w:r>
          </w:p>
        </w:tc>
      </w:tr>
      <w:tr w:rsidR="00F02E03" w:rsidRPr="00537B72" w14:paraId="04F17A6C" w14:textId="77777777" w:rsidTr="006F050A">
        <w:trPr>
          <w:cantSplit/>
          <w:trHeight w:val="70"/>
          <w:jc w:val="right"/>
        </w:trPr>
        <w:tc>
          <w:tcPr>
            <w:tcW w:w="8164" w:type="dxa"/>
          </w:tcPr>
          <w:p w14:paraId="4D8BBD7E" w14:textId="77777777" w:rsidR="00F02E03" w:rsidRPr="00A10527" w:rsidDel="00A10527" w:rsidRDefault="00F02E03" w:rsidP="006F050A">
            <w:pPr>
              <w:pStyle w:val="afffffff0"/>
              <w:tabs>
                <w:tab w:val="left" w:pos="680"/>
              </w:tabs>
              <w:spacing w:before="60" w:after="60"/>
              <w:ind w:firstLineChars="400" w:firstLine="720"/>
              <w:rPr>
                <w:szCs w:val="20"/>
                <w:lang w:val="en-CA"/>
              </w:rPr>
            </w:pPr>
            <w:r w:rsidRPr="00A10527">
              <w:rPr>
                <w:szCs w:val="20"/>
                <w:lang w:val="en-CA"/>
              </w:rPr>
              <w:t>}</w:t>
            </w:r>
            <w:r>
              <w:rPr>
                <w:szCs w:val="20"/>
                <w:lang w:val="en-CA"/>
              </w:rPr>
              <w:t xml:space="preserve"> </w:t>
            </w:r>
            <w:r w:rsidRPr="00A10527">
              <w:rPr>
                <w:szCs w:val="20"/>
                <w:lang w:val="en-CA"/>
              </w:rPr>
              <w:t>else</w:t>
            </w:r>
            <w:r>
              <w:rPr>
                <w:szCs w:val="20"/>
                <w:lang w:val="en-CA"/>
              </w:rPr>
              <w:t xml:space="preserve"> </w:t>
            </w:r>
          </w:p>
        </w:tc>
      </w:tr>
      <w:tr w:rsidR="00F02E03" w:rsidRPr="00537B72" w14:paraId="6AD1D353" w14:textId="77777777" w:rsidTr="006F050A">
        <w:trPr>
          <w:cantSplit/>
          <w:trHeight w:val="70"/>
          <w:jc w:val="right"/>
        </w:trPr>
        <w:tc>
          <w:tcPr>
            <w:tcW w:w="8164" w:type="dxa"/>
          </w:tcPr>
          <w:p w14:paraId="3EF22713" w14:textId="77777777" w:rsidR="00F02E03" w:rsidRPr="00A10527" w:rsidRDefault="00F02E03" w:rsidP="006F050A">
            <w:pPr>
              <w:pStyle w:val="afffffff0"/>
              <w:tabs>
                <w:tab w:val="left" w:pos="680"/>
              </w:tabs>
              <w:spacing w:before="60" w:after="60"/>
              <w:ind w:firstLineChars="600" w:firstLine="1080"/>
              <w:rPr>
                <w:szCs w:val="20"/>
                <w:lang w:val="en-CA"/>
              </w:rPr>
            </w:pPr>
            <w:r>
              <w:rPr>
                <w:rFonts w:hint="eastAsia"/>
                <w:szCs w:val="20"/>
                <w:lang w:val="en-CA"/>
              </w:rPr>
              <w:t>if (</w:t>
            </w:r>
            <w:r>
              <w:t>DpEnableFlag</w:t>
            </w:r>
            <w:r w:rsidRPr="000428EB">
              <w:rPr>
                <w:szCs w:val="20"/>
                <w:lang w:val="en-CA"/>
              </w:rPr>
              <w:t xml:space="preserve"> </w:t>
            </w:r>
            <w:r>
              <w:rPr>
                <w:szCs w:val="20"/>
                <w:lang w:val="en-CA"/>
              </w:rPr>
              <w:t xml:space="preserve">&amp;&amp; </w:t>
            </w:r>
            <w:r w:rsidRPr="000428EB">
              <w:rPr>
                <w:szCs w:val="20"/>
                <w:lang w:val="en-CA"/>
              </w:rPr>
              <w:t>AbsBvD[component][n]</w:t>
            </w:r>
            <w:r>
              <w:rPr>
                <w:szCs w:val="20"/>
                <w:lang w:val="en-CA"/>
              </w:rPr>
              <w:t xml:space="preserve"> </w:t>
            </w:r>
            <w:r w:rsidRPr="000428EB">
              <w:rPr>
                <w:szCs w:val="20"/>
                <w:lang w:val="en-CA"/>
              </w:rPr>
              <w:t>==</w:t>
            </w:r>
            <w:r>
              <w:rPr>
                <w:szCs w:val="20"/>
                <w:lang w:val="en-CA"/>
              </w:rPr>
              <w:t xml:space="preserve"> </w:t>
            </w:r>
            <w:r w:rsidRPr="000428EB">
              <w:rPr>
                <w:szCs w:val="20"/>
                <w:lang w:val="en-CA"/>
              </w:rPr>
              <w:t>31</w:t>
            </w:r>
            <w:r w:rsidRPr="000D5931">
              <w:rPr>
                <w:szCs w:val="20"/>
                <w:lang w:val="en-CA"/>
              </w:rPr>
              <w:t xml:space="preserve"> &amp;&amp; !FallbackFlag</w:t>
            </w:r>
            <w:r>
              <w:rPr>
                <w:rFonts w:hint="eastAsia"/>
                <w:szCs w:val="20"/>
                <w:lang w:val="en-CA"/>
              </w:rPr>
              <w:t>)</w:t>
            </w:r>
            <w:r>
              <w:rPr>
                <w:szCs w:val="20"/>
                <w:lang w:val="en-CA"/>
              </w:rPr>
              <w:t xml:space="preserve"> {</w:t>
            </w:r>
          </w:p>
        </w:tc>
      </w:tr>
      <w:tr w:rsidR="00F02E03" w:rsidRPr="00537B72" w14:paraId="6BD76E53" w14:textId="77777777" w:rsidTr="006F050A">
        <w:trPr>
          <w:cantSplit/>
          <w:trHeight w:val="70"/>
          <w:jc w:val="right"/>
        </w:trPr>
        <w:tc>
          <w:tcPr>
            <w:tcW w:w="8164" w:type="dxa"/>
          </w:tcPr>
          <w:p w14:paraId="0EA505AD" w14:textId="77777777" w:rsidR="00F02E03" w:rsidRDefault="00F02E03" w:rsidP="006F050A">
            <w:pPr>
              <w:pStyle w:val="afffffff0"/>
              <w:tabs>
                <w:tab w:val="left" w:pos="680"/>
              </w:tabs>
              <w:spacing w:before="60" w:after="60"/>
              <w:ind w:firstLineChars="800" w:firstLine="1440"/>
              <w:rPr>
                <w:szCs w:val="20"/>
                <w:lang w:val="en-CA"/>
              </w:rPr>
            </w:pPr>
            <w:r w:rsidRPr="000428EB">
              <w:rPr>
                <w:szCs w:val="20"/>
                <w:lang w:val="en-CA"/>
              </w:rPr>
              <w:t>predIbcn[x][y] = SdpIbcOffset[component][n]</w:t>
            </w:r>
          </w:p>
        </w:tc>
      </w:tr>
      <w:tr w:rsidR="00F02E03" w:rsidRPr="00537B72" w14:paraId="01934292" w14:textId="77777777" w:rsidTr="006F050A">
        <w:trPr>
          <w:cantSplit/>
          <w:trHeight w:val="70"/>
          <w:jc w:val="right"/>
        </w:trPr>
        <w:tc>
          <w:tcPr>
            <w:tcW w:w="8164" w:type="dxa"/>
          </w:tcPr>
          <w:p w14:paraId="42B053FF" w14:textId="77777777" w:rsidR="00F02E03" w:rsidRDefault="00F02E03" w:rsidP="006F050A">
            <w:pPr>
              <w:pStyle w:val="afffffff0"/>
              <w:tabs>
                <w:tab w:val="left" w:pos="680"/>
              </w:tabs>
              <w:spacing w:before="60" w:after="60"/>
              <w:ind w:firstLineChars="600" w:firstLine="1080"/>
              <w:rPr>
                <w:szCs w:val="20"/>
                <w:lang w:val="en-CA"/>
              </w:rPr>
            </w:pPr>
            <w:r>
              <w:rPr>
                <w:rFonts w:hint="eastAsia"/>
                <w:szCs w:val="20"/>
                <w:lang w:val="en-CA"/>
              </w:rPr>
              <w:t>} else if (</w:t>
            </w:r>
            <w:r w:rsidRPr="000428EB">
              <w:rPr>
                <w:szCs w:val="20"/>
                <w:lang w:val="en-CA"/>
              </w:rPr>
              <w:t>AbsBvD[component][n]</w:t>
            </w:r>
            <w:r>
              <w:rPr>
                <w:szCs w:val="20"/>
                <w:lang w:val="en-CA"/>
              </w:rPr>
              <w:t xml:space="preserve"> </w:t>
            </w:r>
            <w:r w:rsidRPr="000428EB">
              <w:rPr>
                <w:szCs w:val="20"/>
                <w:lang w:val="en-CA"/>
              </w:rPr>
              <w:t>==</w:t>
            </w:r>
            <w:r>
              <w:rPr>
                <w:szCs w:val="20"/>
                <w:lang w:val="en-CA"/>
              </w:rPr>
              <w:t xml:space="preserve"> </w:t>
            </w:r>
            <w:r w:rsidRPr="000428EB">
              <w:rPr>
                <w:szCs w:val="20"/>
                <w:lang w:val="en-CA"/>
              </w:rPr>
              <w:t>0</w:t>
            </w:r>
            <w:r w:rsidRPr="000D5931">
              <w:rPr>
                <w:szCs w:val="20"/>
                <w:lang w:val="en-CA"/>
              </w:rPr>
              <w:t xml:space="preserve"> &amp;&amp; !FallbackFlag</w:t>
            </w:r>
            <w:r>
              <w:rPr>
                <w:rFonts w:hint="eastAsia"/>
                <w:szCs w:val="20"/>
                <w:lang w:val="en-CA"/>
              </w:rPr>
              <w:t>) {</w:t>
            </w:r>
          </w:p>
        </w:tc>
      </w:tr>
      <w:tr w:rsidR="00F02E03" w:rsidRPr="00537B72" w14:paraId="491B657B" w14:textId="77777777" w:rsidTr="006F050A">
        <w:trPr>
          <w:cantSplit/>
          <w:trHeight w:val="70"/>
          <w:jc w:val="right"/>
        </w:trPr>
        <w:tc>
          <w:tcPr>
            <w:tcW w:w="8164" w:type="dxa"/>
          </w:tcPr>
          <w:p w14:paraId="096D81DB" w14:textId="77777777" w:rsidR="00F02E03" w:rsidRDefault="00F02E03" w:rsidP="006F050A">
            <w:pPr>
              <w:pStyle w:val="afffffff0"/>
              <w:tabs>
                <w:tab w:val="left" w:pos="680"/>
              </w:tabs>
              <w:spacing w:before="60" w:after="60"/>
              <w:ind w:firstLineChars="800" w:firstLine="1440"/>
              <w:rPr>
                <w:szCs w:val="20"/>
                <w:lang w:val="en-CA"/>
              </w:rPr>
            </w:pPr>
            <w:r w:rsidRPr="000428EB">
              <w:rPr>
                <w:szCs w:val="20"/>
                <w:lang w:val="en-CA"/>
              </w:rPr>
              <w:t xml:space="preserve">predIbcn[x][y] = I[CbPosX[component] + </w:t>
            </w:r>
            <w:r w:rsidRPr="005E1F5A">
              <w:rPr>
                <w:szCs w:val="20"/>
                <w:lang w:val="en-CA"/>
              </w:rPr>
              <w:t>n×SbWidth</w:t>
            </w:r>
            <w:r>
              <w:rPr>
                <w:szCs w:val="20"/>
                <w:lang w:val="en-CA"/>
              </w:rPr>
              <w:t xml:space="preserve"> + </w:t>
            </w:r>
            <w:r w:rsidRPr="000428EB">
              <w:rPr>
                <w:szCs w:val="20"/>
                <w:lang w:val="en-CA"/>
              </w:rPr>
              <w:t>x][CbPosY[component] + y</w:t>
            </w:r>
            <w:r>
              <w:rPr>
                <w:szCs w:val="20"/>
                <w:lang w:val="en-CA"/>
              </w:rPr>
              <w:t xml:space="preserve"> – </w:t>
            </w:r>
            <w:r w:rsidRPr="000428EB">
              <w:rPr>
                <w:szCs w:val="20"/>
                <w:lang w:val="en-CA"/>
              </w:rPr>
              <w:t>1]</w:t>
            </w:r>
          </w:p>
        </w:tc>
      </w:tr>
      <w:tr w:rsidR="00F02E03" w:rsidRPr="00537B72" w14:paraId="17CC6E06" w14:textId="77777777" w:rsidTr="006F050A">
        <w:trPr>
          <w:cantSplit/>
          <w:trHeight w:val="70"/>
          <w:jc w:val="right"/>
        </w:trPr>
        <w:tc>
          <w:tcPr>
            <w:tcW w:w="8164" w:type="dxa"/>
          </w:tcPr>
          <w:p w14:paraId="3B110A7F" w14:textId="77777777" w:rsidR="00F02E03" w:rsidRPr="00A10527" w:rsidRDefault="00F02E03" w:rsidP="006F050A">
            <w:pPr>
              <w:pStyle w:val="afffffff0"/>
              <w:tabs>
                <w:tab w:val="left" w:pos="680"/>
              </w:tabs>
              <w:spacing w:before="60" w:after="60"/>
              <w:ind w:firstLineChars="600" w:firstLine="1080"/>
              <w:rPr>
                <w:szCs w:val="20"/>
                <w:lang w:val="en-CA"/>
              </w:rPr>
            </w:pPr>
            <w:r>
              <w:rPr>
                <w:szCs w:val="20"/>
                <w:lang w:val="en-CA"/>
              </w:rPr>
              <w:t>} else if (</w:t>
            </w:r>
            <w:r w:rsidRPr="005E1F5A">
              <w:rPr>
                <w:szCs w:val="20"/>
                <w:lang w:val="en-CA"/>
              </w:rPr>
              <w:t>CbPosX[component] + BvOffset</w:t>
            </w:r>
            <w:r>
              <w:rPr>
                <w:szCs w:val="20"/>
                <w:lang w:val="en-CA"/>
              </w:rPr>
              <w:t xml:space="preserve"> </w:t>
            </w:r>
            <w:r w:rsidRPr="005E1F5A">
              <w:rPr>
                <w:szCs w:val="20"/>
                <w:lang w:val="en-CA"/>
              </w:rPr>
              <w:t>+</w:t>
            </w:r>
            <w:r>
              <w:rPr>
                <w:szCs w:val="20"/>
                <w:lang w:val="en-CA"/>
              </w:rPr>
              <w:t xml:space="preserve"> </w:t>
            </w:r>
            <w:r w:rsidRPr="00A10527">
              <w:rPr>
                <w:szCs w:val="20"/>
                <w:lang w:val="en-CA"/>
              </w:rPr>
              <w:t>x</w:t>
            </w:r>
            <w:r>
              <w:rPr>
                <w:szCs w:val="20"/>
                <w:lang w:val="en-CA"/>
              </w:rPr>
              <w:t xml:space="preserve"> &lt; </w:t>
            </w:r>
            <w:r w:rsidRPr="00A10527">
              <w:rPr>
                <w:szCs w:val="20"/>
                <w:lang w:val="en-CA"/>
              </w:rPr>
              <w:t>AbsBvD[component][</w:t>
            </w:r>
            <w:r>
              <w:rPr>
                <w:szCs w:val="20"/>
                <w:lang w:val="en-CA"/>
              </w:rPr>
              <w:t>n</w:t>
            </w:r>
            <w:r w:rsidRPr="00A10527">
              <w:rPr>
                <w:szCs w:val="20"/>
                <w:lang w:val="en-CA"/>
              </w:rPr>
              <w:t>]</w:t>
            </w:r>
            <w:r>
              <w:rPr>
                <w:szCs w:val="20"/>
                <w:lang w:val="en-CA"/>
              </w:rPr>
              <w:t xml:space="preserve">) </w:t>
            </w:r>
            <w:r w:rsidRPr="00A10527">
              <w:rPr>
                <w:szCs w:val="20"/>
                <w:lang w:val="en-CA"/>
              </w:rPr>
              <w:t>{</w:t>
            </w:r>
          </w:p>
        </w:tc>
      </w:tr>
      <w:tr w:rsidR="00F02E03" w:rsidRPr="00537B72" w14:paraId="25C68C33" w14:textId="77777777" w:rsidTr="006F050A">
        <w:trPr>
          <w:cantSplit/>
          <w:trHeight w:val="70"/>
          <w:jc w:val="right"/>
        </w:trPr>
        <w:tc>
          <w:tcPr>
            <w:tcW w:w="8164" w:type="dxa"/>
          </w:tcPr>
          <w:p w14:paraId="18A5A563" w14:textId="77777777" w:rsidR="00F02E03" w:rsidRPr="00A10527" w:rsidDel="00A10527" w:rsidRDefault="00F02E03" w:rsidP="006F050A">
            <w:pPr>
              <w:pStyle w:val="afffffff0"/>
              <w:tabs>
                <w:tab w:val="left" w:pos="680"/>
              </w:tabs>
              <w:spacing w:before="60" w:after="60"/>
              <w:ind w:firstLineChars="800" w:firstLine="1440"/>
              <w:rPr>
                <w:szCs w:val="20"/>
                <w:lang w:val="en-CA"/>
              </w:rPr>
            </w:pPr>
            <w:r w:rsidRPr="00A10527">
              <w:rPr>
                <w:szCs w:val="20"/>
                <w:lang w:val="en-CA"/>
              </w:rPr>
              <w:t>predIbc</w:t>
            </w:r>
            <w:r w:rsidRPr="00A10527">
              <w:rPr>
                <w:szCs w:val="20"/>
                <w:vertAlign w:val="subscript"/>
                <w:lang w:val="en-CA"/>
              </w:rPr>
              <w:t>n</w:t>
            </w:r>
            <w:r w:rsidRPr="00A10527">
              <w:rPr>
                <w:szCs w:val="20"/>
                <w:lang w:val="en-CA"/>
              </w:rPr>
              <w:t>[x][y] = I[C</w:t>
            </w:r>
            <w:r>
              <w:rPr>
                <w:szCs w:val="20"/>
                <w:lang w:val="en-CA"/>
              </w:rPr>
              <w:t>b</w:t>
            </w:r>
            <w:r w:rsidRPr="00A10527">
              <w:rPr>
                <w:szCs w:val="20"/>
                <w:lang w:val="en-CA"/>
              </w:rPr>
              <w:t>PosX[component] + BvOffset – AbsBvD[component][</w:t>
            </w:r>
            <w:r>
              <w:rPr>
                <w:szCs w:val="20"/>
                <w:lang w:val="en-CA"/>
              </w:rPr>
              <w:t>n</w:t>
            </w:r>
            <w:r w:rsidRPr="00A10527">
              <w:rPr>
                <w:szCs w:val="20"/>
                <w:lang w:val="en-CA"/>
              </w:rPr>
              <w:t>] + x][C</w:t>
            </w:r>
            <w:r>
              <w:rPr>
                <w:szCs w:val="20"/>
                <w:lang w:val="en-CA"/>
              </w:rPr>
              <w:t>b</w:t>
            </w:r>
            <w:r w:rsidRPr="00A10527">
              <w:rPr>
                <w:szCs w:val="20"/>
                <w:lang w:val="en-CA"/>
              </w:rPr>
              <w:t>PosY[component] + y]</w:t>
            </w:r>
          </w:p>
        </w:tc>
      </w:tr>
      <w:tr w:rsidR="00F02E03" w:rsidRPr="00537B72" w14:paraId="2D8F24AF" w14:textId="77777777" w:rsidTr="006F050A">
        <w:trPr>
          <w:cantSplit/>
          <w:trHeight w:val="70"/>
          <w:jc w:val="right"/>
        </w:trPr>
        <w:tc>
          <w:tcPr>
            <w:tcW w:w="8164" w:type="dxa"/>
          </w:tcPr>
          <w:p w14:paraId="4CFD5412" w14:textId="77777777" w:rsidR="00F02E03" w:rsidRPr="00A10527" w:rsidDel="00A10527" w:rsidRDefault="00F02E03" w:rsidP="006F050A">
            <w:pPr>
              <w:pStyle w:val="afffffff0"/>
              <w:tabs>
                <w:tab w:val="left" w:pos="680"/>
              </w:tabs>
              <w:spacing w:before="60" w:after="60"/>
              <w:ind w:firstLineChars="600" w:firstLine="1080"/>
              <w:rPr>
                <w:szCs w:val="20"/>
                <w:lang w:val="en-CA"/>
              </w:rPr>
            </w:pPr>
            <w:r w:rsidRPr="00A10527">
              <w:rPr>
                <w:szCs w:val="20"/>
                <w:lang w:val="en-CA"/>
              </w:rPr>
              <w:t>}</w:t>
            </w:r>
            <w:r>
              <w:rPr>
                <w:szCs w:val="20"/>
                <w:lang w:val="en-CA"/>
              </w:rPr>
              <w:t xml:space="preserve"> else {</w:t>
            </w:r>
          </w:p>
        </w:tc>
      </w:tr>
      <w:tr w:rsidR="00F02E03" w:rsidRPr="00537B72" w14:paraId="14291E68" w14:textId="77777777" w:rsidTr="006F050A">
        <w:trPr>
          <w:cantSplit/>
          <w:trHeight w:val="70"/>
          <w:jc w:val="right"/>
        </w:trPr>
        <w:tc>
          <w:tcPr>
            <w:tcW w:w="8164" w:type="dxa"/>
          </w:tcPr>
          <w:p w14:paraId="677F27DC" w14:textId="77777777" w:rsidR="00F02E03" w:rsidRPr="00A10527" w:rsidRDefault="00F02E03" w:rsidP="006F050A">
            <w:pPr>
              <w:pStyle w:val="afffffff0"/>
              <w:tabs>
                <w:tab w:val="left" w:pos="680"/>
              </w:tabs>
              <w:spacing w:before="60" w:after="60"/>
              <w:ind w:firstLineChars="800" w:firstLine="1440"/>
              <w:rPr>
                <w:szCs w:val="20"/>
                <w:lang w:val="en-CA"/>
              </w:rPr>
            </w:pPr>
            <w:r w:rsidRPr="00A10527">
              <w:rPr>
                <w:szCs w:val="20"/>
                <w:lang w:val="en-CA"/>
              </w:rPr>
              <w:t>predIbc</w:t>
            </w:r>
            <w:r w:rsidRPr="00AF3E9D">
              <w:rPr>
                <w:szCs w:val="20"/>
                <w:vertAlign w:val="subscript"/>
                <w:lang w:val="en-CA"/>
              </w:rPr>
              <w:t>n</w:t>
            </w:r>
            <w:r w:rsidRPr="00A10527">
              <w:rPr>
                <w:szCs w:val="20"/>
                <w:lang w:val="en-CA"/>
              </w:rPr>
              <w:t>[x][y] =</w:t>
            </w:r>
            <w:r>
              <w:rPr>
                <w:szCs w:val="20"/>
                <w:lang w:val="en-CA"/>
              </w:rPr>
              <w:t xml:space="preserve"> 1 </w:t>
            </w:r>
            <w:r>
              <w:rPr>
                <w:rFonts w:hint="eastAsia"/>
                <w:szCs w:val="20"/>
                <w:lang w:val="en-CA"/>
              </w:rPr>
              <w:t>&lt;&lt;</w:t>
            </w:r>
            <w:r>
              <w:rPr>
                <w:szCs w:val="20"/>
                <w:lang w:val="en-CA"/>
              </w:rPr>
              <w:t xml:space="preserve"> </w:t>
            </w:r>
            <w:r w:rsidRPr="00E53642">
              <w:rPr>
                <w:szCs w:val="20"/>
                <w:lang w:val="en-CA"/>
              </w:rPr>
              <w:t>(BitDepth[component] – 1)</w:t>
            </w:r>
          </w:p>
        </w:tc>
      </w:tr>
      <w:tr w:rsidR="00F02E03" w:rsidRPr="00537B72" w14:paraId="3A9BB1E3" w14:textId="77777777" w:rsidTr="006F050A">
        <w:trPr>
          <w:cantSplit/>
          <w:trHeight w:val="70"/>
          <w:jc w:val="right"/>
        </w:trPr>
        <w:tc>
          <w:tcPr>
            <w:tcW w:w="8164" w:type="dxa"/>
          </w:tcPr>
          <w:p w14:paraId="08803C73" w14:textId="77777777" w:rsidR="00F02E03" w:rsidRDefault="00F02E03" w:rsidP="006F050A">
            <w:pPr>
              <w:pStyle w:val="afffffff0"/>
              <w:tabs>
                <w:tab w:val="left" w:pos="680"/>
              </w:tabs>
              <w:spacing w:before="60" w:after="60"/>
              <w:ind w:firstLineChars="600" w:firstLine="1080"/>
              <w:rPr>
                <w:szCs w:val="20"/>
                <w:lang w:val="en-CA"/>
              </w:rPr>
            </w:pPr>
            <w:r>
              <w:rPr>
                <w:rFonts w:hint="eastAsia"/>
                <w:szCs w:val="20"/>
                <w:lang w:val="en-CA"/>
              </w:rPr>
              <w:t>}</w:t>
            </w:r>
          </w:p>
        </w:tc>
      </w:tr>
      <w:tr w:rsidR="00F02E03" w:rsidRPr="00537B72" w14:paraId="7576DB93" w14:textId="77777777" w:rsidTr="006F050A">
        <w:trPr>
          <w:cantSplit/>
          <w:trHeight w:val="70"/>
          <w:jc w:val="right"/>
        </w:trPr>
        <w:tc>
          <w:tcPr>
            <w:tcW w:w="8164" w:type="dxa"/>
          </w:tcPr>
          <w:p w14:paraId="02042E74" w14:textId="77777777" w:rsidR="00F02E03" w:rsidRDefault="00F02E03" w:rsidP="006F050A">
            <w:pPr>
              <w:pStyle w:val="afffffff0"/>
              <w:tabs>
                <w:tab w:val="left" w:pos="680"/>
              </w:tabs>
              <w:spacing w:before="60" w:after="60"/>
              <w:ind w:firstLineChars="400" w:firstLine="720"/>
              <w:rPr>
                <w:szCs w:val="20"/>
                <w:lang w:val="en-CA"/>
              </w:rPr>
            </w:pPr>
            <w:r>
              <w:rPr>
                <w:rFonts w:hint="eastAsia"/>
                <w:szCs w:val="20"/>
                <w:lang w:val="en-CA"/>
              </w:rPr>
              <w:t>}</w:t>
            </w:r>
          </w:p>
        </w:tc>
      </w:tr>
      <w:tr w:rsidR="00F02E03" w:rsidRPr="00537B72" w14:paraId="05E643A6" w14:textId="77777777" w:rsidTr="006F050A">
        <w:trPr>
          <w:cantSplit/>
          <w:trHeight w:val="70"/>
          <w:jc w:val="right"/>
        </w:trPr>
        <w:tc>
          <w:tcPr>
            <w:tcW w:w="8164" w:type="dxa"/>
          </w:tcPr>
          <w:p w14:paraId="6BD28286" w14:textId="77777777" w:rsidR="00F02E03" w:rsidRPr="00A10527" w:rsidDel="00A10527" w:rsidRDefault="00F02E03" w:rsidP="006F050A">
            <w:pPr>
              <w:pStyle w:val="afffffff0"/>
              <w:tabs>
                <w:tab w:val="left" w:pos="680"/>
              </w:tabs>
              <w:spacing w:before="60" w:after="60"/>
              <w:ind w:firstLineChars="200" w:firstLine="360"/>
              <w:rPr>
                <w:szCs w:val="20"/>
                <w:lang w:val="en-CA"/>
              </w:rPr>
            </w:pPr>
            <w:r w:rsidRPr="00A10527">
              <w:rPr>
                <w:szCs w:val="20"/>
                <w:lang w:val="en-CA"/>
              </w:rPr>
              <w:t>}</w:t>
            </w:r>
          </w:p>
        </w:tc>
      </w:tr>
      <w:tr w:rsidR="00F02E03" w:rsidRPr="00537B72" w14:paraId="27442A98" w14:textId="77777777" w:rsidTr="006F050A">
        <w:trPr>
          <w:cantSplit/>
          <w:trHeight w:val="70"/>
          <w:jc w:val="right"/>
        </w:trPr>
        <w:tc>
          <w:tcPr>
            <w:tcW w:w="8164" w:type="dxa"/>
          </w:tcPr>
          <w:p w14:paraId="6DBDD93F" w14:textId="77777777" w:rsidR="00F02E03" w:rsidRPr="00A10527" w:rsidDel="00A10527" w:rsidRDefault="00F02E03" w:rsidP="006F050A">
            <w:pPr>
              <w:pStyle w:val="afffffff0"/>
              <w:tabs>
                <w:tab w:val="left" w:pos="680"/>
              </w:tabs>
              <w:spacing w:before="60" w:after="60"/>
              <w:rPr>
                <w:szCs w:val="20"/>
                <w:lang w:val="en-CA"/>
              </w:rPr>
            </w:pPr>
            <w:r w:rsidRPr="00A10527">
              <w:rPr>
                <w:szCs w:val="20"/>
                <w:lang w:val="en-CA"/>
              </w:rPr>
              <w:t>}</w:t>
            </w:r>
          </w:p>
        </w:tc>
      </w:tr>
    </w:tbl>
    <w:p w14:paraId="7D22C17D" w14:textId="77777777" w:rsidR="00F02E03" w:rsidRPr="0014357A" w:rsidRDefault="00F02E03">
      <w:pPr>
        <w:widowControl/>
        <w:numPr>
          <w:ilvl w:val="0"/>
          <w:numId w:val="25"/>
        </w:numPr>
        <w:rPr>
          <w:rFonts w:ascii="宋体"/>
          <w:kern w:val="0"/>
          <w:szCs w:val="20"/>
        </w:rPr>
      </w:pPr>
      <w:r w:rsidRPr="0014357A">
        <w:rPr>
          <w:rFonts w:ascii="宋体" w:hint="eastAsia"/>
          <w:kern w:val="0"/>
          <w:szCs w:val="20"/>
        </w:rPr>
        <w:t>根据每个</w:t>
      </w:r>
      <w:r w:rsidRPr="0014357A">
        <w:rPr>
          <w:rFonts w:ascii="宋体"/>
          <w:kern w:val="0"/>
          <w:szCs w:val="20"/>
        </w:rPr>
        <w:t>预测块的</w:t>
      </w:r>
      <w:r w:rsidRPr="0014357A">
        <w:rPr>
          <w:rFonts w:ascii="宋体" w:hint="eastAsia"/>
          <w:kern w:val="0"/>
          <w:szCs w:val="20"/>
        </w:rPr>
        <w:t>预测</w:t>
      </w:r>
      <w:r w:rsidRPr="0014357A">
        <w:rPr>
          <w:rFonts w:ascii="宋体"/>
          <w:kern w:val="0"/>
          <w:szCs w:val="20"/>
        </w:rPr>
        <w:t>样本</w:t>
      </w:r>
      <w:r w:rsidRPr="0014357A">
        <w:rPr>
          <w:rFonts w:ascii="宋体" w:hAnsi="宋体" w:hint="eastAsia"/>
          <w:kern w:val="0"/>
          <w:szCs w:val="20"/>
          <w:lang w:val="en-CA"/>
        </w:rPr>
        <w:t>predIbc</w:t>
      </w:r>
      <w:r>
        <w:rPr>
          <w:rFonts w:ascii="宋体" w:hAnsi="宋体"/>
          <w:kern w:val="0"/>
          <w:szCs w:val="20"/>
          <w:vertAlign w:val="subscript"/>
          <w:lang w:val="en-CA"/>
        </w:rPr>
        <w:t>n</w:t>
      </w:r>
      <w:r w:rsidRPr="0014357A">
        <w:rPr>
          <w:rFonts w:ascii="宋体" w:hint="eastAsia"/>
          <w:kern w:val="0"/>
          <w:szCs w:val="20"/>
        </w:rPr>
        <w:t>导出当前</w:t>
      </w:r>
      <w:r w:rsidRPr="0014357A">
        <w:rPr>
          <w:rFonts w:ascii="宋体"/>
          <w:kern w:val="0"/>
          <w:szCs w:val="20"/>
        </w:rPr>
        <w:t>编码块的预测样本矩阵</w:t>
      </w:r>
      <w:r w:rsidRPr="0014357A">
        <w:rPr>
          <w:rFonts w:ascii="宋体"/>
          <w:kern w:val="0"/>
          <w:szCs w:val="20"/>
          <w:lang w:val="es-ES"/>
        </w:rPr>
        <w:t>PredMatrix</w:t>
      </w:r>
      <w:r w:rsidRPr="0014357A">
        <w:rPr>
          <w:rFonts w:ascii="宋体" w:hint="eastAsia"/>
          <w:kern w:val="0"/>
          <w:szCs w:val="20"/>
        </w:rPr>
        <w:t>：</w:t>
      </w:r>
      <w:r w:rsidRPr="0014357A">
        <w:rPr>
          <w:rFonts w:ascii="宋体"/>
          <w:kern w:val="0"/>
          <w:szCs w:val="20"/>
        </w:rPr>
        <w:t xml:space="preserve"> </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3B09D5" w14:paraId="0FD297CA" w14:textId="77777777" w:rsidTr="006F050A">
        <w:trPr>
          <w:cantSplit/>
          <w:trHeight w:val="70"/>
          <w:jc w:val="right"/>
        </w:trPr>
        <w:tc>
          <w:tcPr>
            <w:tcW w:w="8561" w:type="dxa"/>
          </w:tcPr>
          <w:p w14:paraId="3965C20F" w14:textId="77777777" w:rsidR="00F02E03" w:rsidRPr="003B09D5" w:rsidRDefault="00F02E03" w:rsidP="006F050A">
            <w:pPr>
              <w:pStyle w:val="afffffff0"/>
              <w:tabs>
                <w:tab w:val="left" w:pos="680"/>
              </w:tabs>
              <w:spacing w:before="60" w:after="60"/>
              <w:rPr>
                <w:lang w:val="en-US"/>
              </w:rPr>
            </w:pPr>
            <w:r w:rsidRPr="00582BE2">
              <w:rPr>
                <w:lang w:val="en-US"/>
              </w:rPr>
              <w:t>offset = (CbWidth</w:t>
            </w:r>
            <w:r w:rsidRPr="00582BE2">
              <w:rPr>
                <w:noProof/>
                <w:szCs w:val="20"/>
              </w:rPr>
              <w:t>[component]</w:t>
            </w:r>
            <w:r>
              <w:rPr>
                <w:noProof/>
                <w:szCs w:val="20"/>
              </w:rPr>
              <w:t xml:space="preserve"> == CuWidth</w:t>
            </w:r>
            <w:r w:rsidRPr="00582BE2">
              <w:rPr>
                <w:noProof/>
                <w:szCs w:val="20"/>
              </w:rPr>
              <w:t>) ? 1 : 0</w:t>
            </w:r>
          </w:p>
        </w:tc>
      </w:tr>
      <w:tr w:rsidR="00F02E03" w:rsidRPr="003B09D5" w14:paraId="679EA56A" w14:textId="77777777" w:rsidTr="006F050A">
        <w:trPr>
          <w:cantSplit/>
          <w:trHeight w:val="70"/>
          <w:jc w:val="right"/>
        </w:trPr>
        <w:tc>
          <w:tcPr>
            <w:tcW w:w="8561" w:type="dxa"/>
          </w:tcPr>
          <w:p w14:paraId="1D15C7CC" w14:textId="77777777" w:rsidR="00F02E03" w:rsidRPr="003B09D5" w:rsidRDefault="00F02E03" w:rsidP="006F050A">
            <w:pPr>
              <w:pStyle w:val="afffffff0"/>
              <w:tabs>
                <w:tab w:val="left" w:pos="680"/>
              </w:tabs>
              <w:spacing w:before="60" w:after="60"/>
              <w:rPr>
                <w:lang w:val="en-US"/>
              </w:rPr>
            </w:pPr>
            <w:r w:rsidRPr="003B09D5">
              <w:rPr>
                <w:lang w:val="en-US"/>
              </w:rPr>
              <w:t>for (x=0; x&lt;</w:t>
            </w:r>
            <w:r>
              <w:rPr>
                <w:lang w:val="en-US"/>
              </w:rPr>
              <w:t>CbWidth</w:t>
            </w:r>
            <w:r w:rsidRPr="005277AA">
              <w:rPr>
                <w:noProof/>
                <w:szCs w:val="20"/>
              </w:rPr>
              <w:t>[component]</w:t>
            </w:r>
            <w:r w:rsidRPr="003B09D5">
              <w:rPr>
                <w:lang w:val="en-US"/>
              </w:rPr>
              <w:t>; x++) {</w:t>
            </w:r>
          </w:p>
        </w:tc>
      </w:tr>
      <w:tr w:rsidR="00F02E03" w:rsidRPr="003B09D5" w14:paraId="5073CE40" w14:textId="77777777" w:rsidTr="006F050A">
        <w:trPr>
          <w:cantSplit/>
          <w:trHeight w:val="70"/>
          <w:jc w:val="right"/>
        </w:trPr>
        <w:tc>
          <w:tcPr>
            <w:tcW w:w="8561" w:type="dxa"/>
          </w:tcPr>
          <w:p w14:paraId="4C3CB836" w14:textId="77777777" w:rsidR="00F02E03" w:rsidRPr="003B09D5" w:rsidRDefault="00F02E03" w:rsidP="006F050A">
            <w:pPr>
              <w:pStyle w:val="afffffff0"/>
              <w:tabs>
                <w:tab w:val="left" w:pos="680"/>
              </w:tabs>
              <w:spacing w:before="60" w:after="60"/>
              <w:ind w:firstLineChars="200" w:firstLine="360"/>
              <w:rPr>
                <w:lang w:val="en-US"/>
              </w:rPr>
            </w:pPr>
            <w:r w:rsidRPr="003B09D5">
              <w:rPr>
                <w:lang w:val="en-US"/>
              </w:rPr>
              <w:t>for (y=0; y&lt;</w:t>
            </w:r>
            <w:r>
              <w:rPr>
                <w:lang w:val="en-US"/>
              </w:rPr>
              <w:t>CbHeight</w:t>
            </w:r>
            <w:r w:rsidRPr="005277AA">
              <w:rPr>
                <w:noProof/>
                <w:szCs w:val="20"/>
              </w:rPr>
              <w:t>[component]</w:t>
            </w:r>
            <w:r w:rsidRPr="003B09D5">
              <w:rPr>
                <w:lang w:val="en-US"/>
              </w:rPr>
              <w:t>; y++) {</w:t>
            </w:r>
          </w:p>
        </w:tc>
      </w:tr>
      <w:tr w:rsidR="00F02E03" w:rsidRPr="003B09D5" w14:paraId="255E93BE" w14:textId="77777777" w:rsidTr="006F050A">
        <w:trPr>
          <w:cantSplit/>
          <w:trHeight w:val="70"/>
          <w:jc w:val="right"/>
        </w:trPr>
        <w:tc>
          <w:tcPr>
            <w:tcW w:w="8561" w:type="dxa"/>
          </w:tcPr>
          <w:p w14:paraId="05BC56E7" w14:textId="77777777" w:rsidR="00F02E03" w:rsidRPr="00A10527" w:rsidRDefault="00F02E03" w:rsidP="006F050A">
            <w:pPr>
              <w:pStyle w:val="afffffff0"/>
              <w:tabs>
                <w:tab w:val="left" w:pos="680"/>
              </w:tabs>
              <w:spacing w:before="60" w:after="60"/>
              <w:ind w:firstLineChars="400" w:firstLine="720"/>
              <w:rPr>
                <w:lang w:val="en-US"/>
              </w:rPr>
            </w:pPr>
            <w:r w:rsidRPr="00A10527">
              <w:rPr>
                <w:szCs w:val="20"/>
                <w:lang w:val="en-CA"/>
              </w:rPr>
              <w:t>if</w:t>
            </w:r>
            <w:r>
              <w:rPr>
                <w:szCs w:val="20"/>
                <w:lang w:val="en-CA"/>
              </w:rPr>
              <w:t xml:space="preserve"> </w:t>
            </w:r>
            <w:r w:rsidRPr="00A10527">
              <w:rPr>
                <w:szCs w:val="20"/>
                <w:lang w:val="en-CA"/>
              </w:rPr>
              <w:t>(</w:t>
            </w:r>
            <w:r w:rsidRPr="00A10527">
              <w:rPr>
                <w:szCs w:val="20"/>
              </w:rPr>
              <w:t>C</w:t>
            </w:r>
            <w:r>
              <w:rPr>
                <w:szCs w:val="20"/>
              </w:rPr>
              <w:t>b</w:t>
            </w:r>
            <w:r w:rsidRPr="00A10527">
              <w:rPr>
                <w:szCs w:val="20"/>
              </w:rPr>
              <w:t>PosX[componet]</w:t>
            </w:r>
            <w:r>
              <w:rPr>
                <w:szCs w:val="20"/>
              </w:rPr>
              <w:t xml:space="preserve"> </w:t>
            </w:r>
            <w:r w:rsidRPr="00A10527">
              <w:rPr>
                <w:szCs w:val="20"/>
              </w:rPr>
              <w:t>== CurrSlicePosX &amp;&amp; C</w:t>
            </w:r>
            <w:r>
              <w:rPr>
                <w:szCs w:val="20"/>
              </w:rPr>
              <w:t>b</w:t>
            </w:r>
            <w:r w:rsidRPr="00A10527">
              <w:rPr>
                <w:szCs w:val="20"/>
              </w:rPr>
              <w:t>PosY[component]</w:t>
            </w:r>
            <w:r>
              <w:rPr>
                <w:szCs w:val="20"/>
              </w:rPr>
              <w:t xml:space="preserve"> </w:t>
            </w:r>
            <w:r w:rsidRPr="00A10527">
              <w:rPr>
                <w:szCs w:val="20"/>
              </w:rPr>
              <w:t>!= CurrSlicePosY)</w:t>
            </w:r>
            <w:r>
              <w:rPr>
                <w:szCs w:val="20"/>
              </w:rPr>
              <w:t xml:space="preserve"> </w:t>
            </w:r>
            <w:r w:rsidRPr="00A10527">
              <w:rPr>
                <w:szCs w:val="20"/>
              </w:rPr>
              <w:t>{</w:t>
            </w:r>
          </w:p>
        </w:tc>
      </w:tr>
      <w:tr w:rsidR="00F02E03" w:rsidRPr="003B09D5" w14:paraId="6E3FB1D5" w14:textId="77777777" w:rsidTr="006F050A">
        <w:trPr>
          <w:cantSplit/>
          <w:trHeight w:val="70"/>
          <w:jc w:val="right"/>
        </w:trPr>
        <w:tc>
          <w:tcPr>
            <w:tcW w:w="8561" w:type="dxa"/>
          </w:tcPr>
          <w:p w14:paraId="38569FDD" w14:textId="77777777" w:rsidR="00F02E03" w:rsidRPr="00A10527" w:rsidRDefault="00F02E03" w:rsidP="006F050A">
            <w:pPr>
              <w:pStyle w:val="afffffff0"/>
              <w:tabs>
                <w:tab w:val="left" w:pos="680"/>
              </w:tabs>
              <w:spacing w:before="60" w:after="60"/>
              <w:ind w:firstLineChars="600" w:firstLine="1080"/>
              <w:rPr>
                <w:lang w:val="en-US"/>
              </w:rPr>
            </w:pPr>
            <w:r w:rsidRPr="00A10527">
              <w:rPr>
                <w:szCs w:val="20"/>
                <w:lang w:val="es-ES"/>
              </w:rPr>
              <w:t>PredMatrix[component][x][y]</w:t>
            </w:r>
            <w:r w:rsidRPr="00A10527">
              <w:rPr>
                <w:szCs w:val="20"/>
              </w:rPr>
              <w:t xml:space="preserve"> = </w:t>
            </w:r>
            <w:r w:rsidRPr="00A10527">
              <w:rPr>
                <w:szCs w:val="20"/>
                <w:lang w:val="en-CA"/>
              </w:rPr>
              <w:t>predIbc</w:t>
            </w:r>
            <w:r w:rsidRPr="00A10527">
              <w:rPr>
                <w:szCs w:val="20"/>
                <w:vertAlign w:val="subscript"/>
                <w:lang w:val="en-CA"/>
              </w:rPr>
              <w:t xml:space="preserve"> </w:t>
            </w:r>
            <w:r>
              <w:rPr>
                <w:szCs w:val="20"/>
                <w:vertAlign w:val="subscript"/>
                <w:lang w:val="en-CA"/>
              </w:rPr>
              <w:t>(</w:t>
            </w:r>
            <w:r w:rsidRPr="00A10527">
              <w:rPr>
                <w:szCs w:val="20"/>
                <w:vertAlign w:val="subscript"/>
                <w:lang w:val="en-CA"/>
              </w:rPr>
              <w:t>(x &gt;&gt;</w:t>
            </w:r>
            <w:r>
              <w:rPr>
                <w:szCs w:val="20"/>
                <w:vertAlign w:val="subscript"/>
                <w:lang w:val="en-CA"/>
              </w:rPr>
              <w:t xml:space="preserve"> </w:t>
            </w:r>
            <w:r w:rsidRPr="00A10527">
              <w:rPr>
                <w:szCs w:val="20"/>
                <w:vertAlign w:val="subscript"/>
                <w:lang w:val="en-CA"/>
              </w:rPr>
              <w:t>(offset</w:t>
            </w:r>
            <w:r>
              <w:rPr>
                <w:szCs w:val="20"/>
                <w:vertAlign w:val="subscript"/>
                <w:lang w:val="en-CA"/>
              </w:rPr>
              <w:t xml:space="preserve"> </w:t>
            </w:r>
            <w:r w:rsidRPr="00A10527">
              <w:rPr>
                <w:szCs w:val="20"/>
                <w:vertAlign w:val="subscript"/>
                <w:lang w:val="en-CA"/>
              </w:rPr>
              <w:t>+</w:t>
            </w:r>
            <w:r>
              <w:rPr>
                <w:szCs w:val="20"/>
                <w:vertAlign w:val="subscript"/>
                <w:lang w:val="en-CA"/>
              </w:rPr>
              <w:t xml:space="preserve"> </w:t>
            </w:r>
            <w:r w:rsidRPr="00A10527">
              <w:rPr>
                <w:szCs w:val="20"/>
                <w:vertAlign w:val="subscript"/>
                <w:lang w:val="en-CA"/>
              </w:rPr>
              <w:t>1))</w:t>
            </w:r>
            <w:r>
              <w:rPr>
                <w:szCs w:val="20"/>
                <w:vertAlign w:val="subscript"/>
                <w:lang w:val="en-CA"/>
              </w:rPr>
              <w:t xml:space="preserve"> &lt;&lt; 1) </w:t>
            </w:r>
            <w:r w:rsidRPr="00A10527">
              <w:rPr>
                <w:szCs w:val="20"/>
                <w:vertAlign w:val="subscript"/>
                <w:lang w:val="en-CA"/>
              </w:rPr>
              <w:t>+</w:t>
            </w:r>
            <w:r>
              <w:rPr>
                <w:szCs w:val="20"/>
                <w:vertAlign w:val="subscript"/>
                <w:lang w:val="en-CA"/>
              </w:rPr>
              <w:t xml:space="preserve"> </w:t>
            </w:r>
            <w:r w:rsidRPr="00A10527">
              <w:rPr>
                <w:szCs w:val="20"/>
                <w:vertAlign w:val="subscript"/>
                <w:lang w:val="en-CA"/>
              </w:rPr>
              <w:t>y</w:t>
            </w:r>
            <w:r>
              <w:rPr>
                <w:szCs w:val="20"/>
              </w:rPr>
              <w:t>[</w:t>
            </w:r>
            <w:r w:rsidRPr="00A10527">
              <w:rPr>
                <w:szCs w:val="20"/>
              </w:rPr>
              <w:t>x</w:t>
            </w:r>
            <w:r>
              <w:rPr>
                <w:szCs w:val="20"/>
              </w:rPr>
              <w:t xml:space="preserve"> </w:t>
            </w:r>
            <w:r w:rsidRPr="00A10527">
              <w:rPr>
                <w:szCs w:val="20"/>
              </w:rPr>
              <w:t>%</w:t>
            </w:r>
            <w:r>
              <w:rPr>
                <w:szCs w:val="20"/>
              </w:rPr>
              <w:t xml:space="preserve"> </w:t>
            </w:r>
            <w:r w:rsidRPr="00A10527">
              <w:rPr>
                <w:szCs w:val="20"/>
              </w:rPr>
              <w:t>(1</w:t>
            </w:r>
            <w:r>
              <w:rPr>
                <w:szCs w:val="20"/>
              </w:rPr>
              <w:t xml:space="preserve"> </w:t>
            </w:r>
            <w:r w:rsidRPr="00A10527">
              <w:rPr>
                <w:szCs w:val="20"/>
              </w:rPr>
              <w:t>&lt;&lt;</w:t>
            </w:r>
            <w:r>
              <w:rPr>
                <w:szCs w:val="20"/>
              </w:rPr>
              <w:t xml:space="preserve"> </w:t>
            </w:r>
            <w:r w:rsidRPr="00A10527">
              <w:rPr>
                <w:szCs w:val="20"/>
              </w:rPr>
              <w:t>(</w:t>
            </w:r>
            <w:r w:rsidRPr="00A10527">
              <w:rPr>
                <w:lang w:val="en-US"/>
              </w:rPr>
              <w:t>offset</w:t>
            </w:r>
            <w:r>
              <w:rPr>
                <w:lang w:val="en-US"/>
              </w:rPr>
              <w:t xml:space="preserve"> </w:t>
            </w:r>
            <w:r w:rsidRPr="00A10527">
              <w:rPr>
                <w:lang w:val="en-US"/>
              </w:rPr>
              <w:t>+</w:t>
            </w:r>
            <w:r>
              <w:rPr>
                <w:lang w:val="en-US"/>
              </w:rPr>
              <w:t xml:space="preserve"> </w:t>
            </w:r>
            <w:r w:rsidRPr="00A10527">
              <w:rPr>
                <w:lang w:val="en-US"/>
              </w:rPr>
              <w:t>1)</w:t>
            </w:r>
            <w:r w:rsidRPr="00A10527">
              <w:rPr>
                <w:szCs w:val="20"/>
              </w:rPr>
              <w:t>)][0]</w:t>
            </w:r>
          </w:p>
        </w:tc>
      </w:tr>
      <w:tr w:rsidR="00F02E03" w:rsidRPr="003B09D5" w14:paraId="45C9CEB5" w14:textId="77777777" w:rsidTr="006F050A">
        <w:trPr>
          <w:cantSplit/>
          <w:trHeight w:val="70"/>
          <w:jc w:val="right"/>
        </w:trPr>
        <w:tc>
          <w:tcPr>
            <w:tcW w:w="8561" w:type="dxa"/>
          </w:tcPr>
          <w:p w14:paraId="1C961C56" w14:textId="77777777" w:rsidR="00F02E03" w:rsidRPr="00A10527" w:rsidRDefault="00F02E03" w:rsidP="006F050A">
            <w:pPr>
              <w:pStyle w:val="afffffff0"/>
              <w:tabs>
                <w:tab w:val="left" w:pos="680"/>
              </w:tabs>
              <w:spacing w:before="60" w:after="60"/>
              <w:ind w:firstLineChars="400" w:firstLine="720"/>
              <w:rPr>
                <w:lang w:val="en-US"/>
              </w:rPr>
            </w:pPr>
            <w:r w:rsidRPr="00A10527">
              <w:rPr>
                <w:szCs w:val="20"/>
                <w:lang w:val="es-ES"/>
              </w:rPr>
              <w:t>}</w:t>
            </w:r>
            <w:r>
              <w:rPr>
                <w:szCs w:val="20"/>
                <w:lang w:val="es-ES"/>
              </w:rPr>
              <w:t xml:space="preserve"> </w:t>
            </w:r>
            <w:r w:rsidRPr="00A10527">
              <w:rPr>
                <w:szCs w:val="20"/>
                <w:lang w:val="es-ES"/>
              </w:rPr>
              <w:t>else</w:t>
            </w:r>
            <w:r>
              <w:rPr>
                <w:szCs w:val="20"/>
                <w:lang w:val="es-ES"/>
              </w:rPr>
              <w:t xml:space="preserve"> </w:t>
            </w:r>
            <w:r w:rsidRPr="00A10527">
              <w:rPr>
                <w:szCs w:val="20"/>
                <w:lang w:val="es-ES"/>
              </w:rPr>
              <w:t>{</w:t>
            </w:r>
          </w:p>
        </w:tc>
      </w:tr>
      <w:tr w:rsidR="00F02E03" w:rsidRPr="003B09D5" w14:paraId="614A75D9" w14:textId="77777777" w:rsidTr="006F050A">
        <w:trPr>
          <w:cantSplit/>
          <w:trHeight w:val="70"/>
          <w:jc w:val="right"/>
        </w:trPr>
        <w:tc>
          <w:tcPr>
            <w:tcW w:w="8561" w:type="dxa"/>
          </w:tcPr>
          <w:p w14:paraId="6A0BC9D2" w14:textId="77777777" w:rsidR="00F02E03" w:rsidRPr="003B09D5" w:rsidRDefault="00F02E03" w:rsidP="006F050A">
            <w:pPr>
              <w:pStyle w:val="afffffff0"/>
              <w:tabs>
                <w:tab w:val="left" w:pos="680"/>
              </w:tabs>
              <w:spacing w:before="60" w:after="60"/>
              <w:ind w:firstLineChars="600" w:firstLine="1080"/>
              <w:rPr>
                <w:noProof/>
                <w:szCs w:val="20"/>
              </w:rPr>
            </w:pPr>
            <w:r w:rsidRPr="003B09D5">
              <w:rPr>
                <w:szCs w:val="20"/>
                <w:lang w:val="es-ES"/>
              </w:rPr>
              <w:t>PredMatrix[component][</w:t>
            </w:r>
            <w:r>
              <w:rPr>
                <w:szCs w:val="20"/>
                <w:lang w:val="es-ES"/>
              </w:rPr>
              <w:t>x</w:t>
            </w:r>
            <w:r w:rsidRPr="003B09D5">
              <w:rPr>
                <w:szCs w:val="20"/>
                <w:lang w:val="es-ES"/>
              </w:rPr>
              <w:t>][y]</w:t>
            </w:r>
            <w:r w:rsidRPr="003B09D5">
              <w:rPr>
                <w:szCs w:val="20"/>
              </w:rPr>
              <w:t xml:space="preserve"> = </w:t>
            </w:r>
            <w:r w:rsidRPr="003B09D5">
              <w:rPr>
                <w:szCs w:val="20"/>
                <w:lang w:val="en-CA"/>
              </w:rPr>
              <w:t>predIbc</w:t>
            </w:r>
            <w:r>
              <w:rPr>
                <w:szCs w:val="20"/>
                <w:vertAlign w:val="subscript"/>
                <w:lang w:val="en-CA"/>
              </w:rPr>
              <w:t xml:space="preserve">x </w:t>
            </w:r>
            <w:r>
              <w:rPr>
                <w:rFonts w:hint="eastAsia"/>
                <w:szCs w:val="20"/>
                <w:vertAlign w:val="subscript"/>
                <w:lang w:val="en-CA"/>
              </w:rPr>
              <w:t>&gt;</w:t>
            </w:r>
            <w:r>
              <w:rPr>
                <w:szCs w:val="20"/>
                <w:vertAlign w:val="subscript"/>
                <w:lang w:val="en-CA"/>
              </w:rPr>
              <w:t>&gt; offset</w:t>
            </w:r>
            <w:r w:rsidRPr="003B09D5">
              <w:rPr>
                <w:szCs w:val="20"/>
              </w:rPr>
              <w:t>[x</w:t>
            </w:r>
            <w:r>
              <w:rPr>
                <w:szCs w:val="20"/>
              </w:rPr>
              <w:t xml:space="preserve"> % </w:t>
            </w:r>
            <w:r>
              <w:rPr>
                <w:rFonts w:hint="eastAsia"/>
                <w:szCs w:val="20"/>
              </w:rPr>
              <w:t>(</w:t>
            </w:r>
            <w:r>
              <w:rPr>
                <w:szCs w:val="20"/>
              </w:rPr>
              <w:t>offset + 1</w:t>
            </w:r>
            <w:r>
              <w:rPr>
                <w:rFonts w:hint="eastAsia"/>
                <w:szCs w:val="20"/>
              </w:rPr>
              <w:t>)</w:t>
            </w:r>
            <w:r w:rsidRPr="003B09D5">
              <w:rPr>
                <w:szCs w:val="20"/>
              </w:rPr>
              <w:t>][y]</w:t>
            </w:r>
          </w:p>
        </w:tc>
      </w:tr>
      <w:tr w:rsidR="00F02E03" w:rsidRPr="003B09D5" w14:paraId="5EEAE9F4" w14:textId="77777777" w:rsidTr="006F050A">
        <w:trPr>
          <w:cantSplit/>
          <w:trHeight w:val="70"/>
          <w:jc w:val="right"/>
        </w:trPr>
        <w:tc>
          <w:tcPr>
            <w:tcW w:w="8561" w:type="dxa"/>
          </w:tcPr>
          <w:p w14:paraId="0097E9A4" w14:textId="77777777" w:rsidR="00F02E03" w:rsidRPr="003B09D5" w:rsidRDefault="00F02E03" w:rsidP="006F050A">
            <w:pPr>
              <w:pStyle w:val="afffffff0"/>
              <w:tabs>
                <w:tab w:val="left" w:pos="680"/>
              </w:tabs>
              <w:spacing w:before="60" w:after="60"/>
              <w:ind w:firstLineChars="400" w:firstLine="720"/>
              <w:rPr>
                <w:szCs w:val="20"/>
                <w:lang w:val="es-ES"/>
              </w:rPr>
            </w:pPr>
            <w:r>
              <w:rPr>
                <w:rFonts w:hint="eastAsia"/>
                <w:szCs w:val="20"/>
                <w:lang w:val="es-ES"/>
              </w:rPr>
              <w:t>}</w:t>
            </w:r>
          </w:p>
        </w:tc>
      </w:tr>
      <w:tr w:rsidR="00F02E03" w:rsidRPr="003B09D5" w14:paraId="214CB065" w14:textId="77777777" w:rsidTr="006F050A">
        <w:trPr>
          <w:cantSplit/>
          <w:trHeight w:val="70"/>
          <w:jc w:val="right"/>
        </w:trPr>
        <w:tc>
          <w:tcPr>
            <w:tcW w:w="8561" w:type="dxa"/>
          </w:tcPr>
          <w:p w14:paraId="751E2A61" w14:textId="77777777" w:rsidR="00F02E03" w:rsidRPr="003B09D5" w:rsidRDefault="00F02E03" w:rsidP="006F050A">
            <w:pPr>
              <w:pStyle w:val="afffffff0"/>
              <w:tabs>
                <w:tab w:val="left" w:pos="680"/>
              </w:tabs>
              <w:spacing w:before="60" w:after="60"/>
              <w:ind w:firstLineChars="200" w:firstLine="360"/>
              <w:rPr>
                <w:lang w:val="en-US"/>
              </w:rPr>
            </w:pPr>
            <w:r w:rsidRPr="003B09D5">
              <w:rPr>
                <w:lang w:val="en-US"/>
              </w:rPr>
              <w:t>}</w:t>
            </w:r>
          </w:p>
        </w:tc>
      </w:tr>
      <w:tr w:rsidR="00F02E03" w:rsidRPr="003B09D5" w14:paraId="2A5C22CF" w14:textId="77777777" w:rsidTr="006F050A">
        <w:trPr>
          <w:cantSplit/>
          <w:trHeight w:val="70"/>
          <w:jc w:val="right"/>
        </w:trPr>
        <w:tc>
          <w:tcPr>
            <w:tcW w:w="8561" w:type="dxa"/>
          </w:tcPr>
          <w:p w14:paraId="1617CE90" w14:textId="77777777" w:rsidR="00F02E03" w:rsidRPr="003B09D5" w:rsidRDefault="00F02E03" w:rsidP="006F050A">
            <w:pPr>
              <w:pStyle w:val="afffffff0"/>
              <w:tabs>
                <w:tab w:val="left" w:pos="680"/>
              </w:tabs>
              <w:spacing w:before="60" w:after="60"/>
            </w:pPr>
            <w:r w:rsidRPr="003B09D5">
              <w:t>}</w:t>
            </w:r>
          </w:p>
        </w:tc>
      </w:tr>
    </w:tbl>
    <w:p w14:paraId="2BB03764" w14:textId="77777777" w:rsidR="00F02E03" w:rsidRPr="0014357A" w:rsidRDefault="00F02E03" w:rsidP="00F02E03">
      <w:pPr>
        <w:pStyle w:val="a8"/>
        <w:spacing w:before="156" w:after="156"/>
      </w:pPr>
      <w:bookmarkStart w:id="1418" w:name="_Ref93849477"/>
      <w:r w:rsidRPr="0014357A">
        <w:rPr>
          <w:rFonts w:hint="eastAsia"/>
          <w:lang w:val="fr-FR"/>
        </w:rPr>
        <w:t>块</w:t>
      </w:r>
      <w:r w:rsidRPr="0014357A">
        <w:rPr>
          <w:lang w:val="fr-FR"/>
        </w:rPr>
        <w:t>预测模式</w:t>
      </w:r>
      <w:r w:rsidRPr="0014357A">
        <w:rPr>
          <w:rFonts w:hint="eastAsia"/>
          <w:lang w:val="fr-FR"/>
        </w:rPr>
        <w:t>补偿</w:t>
      </w:r>
      <w:bookmarkEnd w:id="1410"/>
      <w:bookmarkEnd w:id="1411"/>
      <w:bookmarkEnd w:id="1412"/>
      <w:bookmarkEnd w:id="1413"/>
      <w:bookmarkEnd w:id="1414"/>
      <w:bookmarkEnd w:id="1415"/>
      <w:bookmarkEnd w:id="1416"/>
      <w:bookmarkEnd w:id="1417"/>
      <w:r w:rsidRPr="0014357A">
        <w:rPr>
          <w:rFonts w:hint="eastAsia"/>
          <w:lang w:val="fr-FR"/>
        </w:rPr>
        <w:t>过程</w:t>
      </w:r>
      <w:bookmarkEnd w:id="1418"/>
    </w:p>
    <w:p w14:paraId="2249C927" w14:textId="77777777" w:rsidR="00F02E03" w:rsidRPr="0014357A" w:rsidRDefault="00F02E03" w:rsidP="00F02E03">
      <w:pPr>
        <w:widowControl/>
        <w:tabs>
          <w:tab w:val="center" w:pos="4201"/>
          <w:tab w:val="right" w:leader="dot" w:pos="9298"/>
        </w:tabs>
        <w:autoSpaceDE w:val="0"/>
        <w:autoSpaceDN w:val="0"/>
        <w:ind w:firstLineChars="200" w:firstLine="420"/>
        <w:rPr>
          <w:rFonts w:ascii="宋体" w:hAnsi="宋体"/>
          <w:noProof/>
          <w:kern w:val="0"/>
          <w:szCs w:val="20"/>
          <w:lang w:val="fr-FR"/>
        </w:rPr>
      </w:pPr>
      <w:r w:rsidRPr="0014357A">
        <w:rPr>
          <w:rFonts w:ascii="宋体" w:hAnsi="宋体" w:hint="eastAsia"/>
          <w:noProof/>
          <w:kern w:val="0"/>
          <w:szCs w:val="20"/>
        </w:rPr>
        <w:t>补偿后的</w:t>
      </w:r>
      <w:r w:rsidRPr="0014357A">
        <w:rPr>
          <w:rFonts w:ascii="宋体" w:hAnsi="宋体"/>
          <w:noProof/>
          <w:kern w:val="0"/>
          <w:szCs w:val="20"/>
        </w:rPr>
        <w:t>重建</w:t>
      </w:r>
      <w:r w:rsidRPr="0014357A">
        <w:rPr>
          <w:rFonts w:ascii="宋体" w:hAnsi="宋体" w:hint="eastAsia"/>
          <w:noProof/>
          <w:kern w:val="0"/>
          <w:szCs w:val="20"/>
        </w:rPr>
        <w:t>样本矩阵Recon</w:t>
      </w:r>
      <w:r w:rsidRPr="0014357A">
        <w:rPr>
          <w:rFonts w:ascii="宋体" w:hAnsi="宋体" w:hint="eastAsia"/>
          <w:noProof/>
          <w:kern w:val="0"/>
          <w:szCs w:val="20"/>
          <w:lang w:val="fr-FR"/>
        </w:rPr>
        <w:t>Matrix</w:t>
      </w:r>
      <w:r w:rsidRPr="0014357A">
        <w:rPr>
          <w:rFonts w:ascii="宋体" w:hAnsi="宋体" w:hint="eastAsia"/>
          <w:noProof/>
          <w:kern w:val="0"/>
          <w:szCs w:val="20"/>
        </w:rPr>
        <w:t>计算如下</w:t>
      </w:r>
      <w:r w:rsidRPr="0014357A">
        <w:rPr>
          <w:rFonts w:ascii="宋体" w:hAnsi="宋体" w:hint="eastAsia"/>
          <w:noProof/>
          <w:kern w:val="0"/>
          <w:szCs w:val="20"/>
          <w:lang w:val="fr-FR"/>
        </w:rPr>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0FDD4456" w14:textId="77777777" w:rsidTr="006F050A">
        <w:trPr>
          <w:cantSplit/>
          <w:trHeight w:val="70"/>
          <w:jc w:val="right"/>
        </w:trPr>
        <w:tc>
          <w:tcPr>
            <w:tcW w:w="9014" w:type="dxa"/>
          </w:tcPr>
          <w:p w14:paraId="03B69E23" w14:textId="77777777" w:rsidR="00F02E03" w:rsidRPr="003B09D5" w:rsidRDefault="00F02E03" w:rsidP="006F050A">
            <w:pPr>
              <w:pStyle w:val="afffffff0"/>
              <w:tabs>
                <w:tab w:val="left" w:pos="680"/>
              </w:tabs>
              <w:spacing w:before="60" w:after="60"/>
              <w:rPr>
                <w:lang w:val="en-US"/>
              </w:rPr>
            </w:pPr>
            <w:r w:rsidRPr="003B09D5">
              <w:rPr>
                <w:lang w:val="en-US"/>
              </w:rPr>
              <w:t>for (x=0; x&lt;</w:t>
            </w:r>
            <w:r>
              <w:rPr>
                <w:lang w:val="en-US"/>
              </w:rPr>
              <w:t>CbWidth</w:t>
            </w:r>
            <w:r w:rsidRPr="005277AA">
              <w:rPr>
                <w:noProof/>
                <w:szCs w:val="20"/>
              </w:rPr>
              <w:t>[component]</w:t>
            </w:r>
            <w:r w:rsidRPr="003B09D5">
              <w:rPr>
                <w:lang w:val="en-US"/>
              </w:rPr>
              <w:t>; x++) {</w:t>
            </w:r>
          </w:p>
        </w:tc>
      </w:tr>
      <w:tr w:rsidR="00F02E03" w:rsidRPr="003B09D5" w14:paraId="4F665B52" w14:textId="77777777" w:rsidTr="006F050A">
        <w:trPr>
          <w:cantSplit/>
          <w:trHeight w:val="70"/>
          <w:jc w:val="right"/>
        </w:trPr>
        <w:tc>
          <w:tcPr>
            <w:tcW w:w="9014" w:type="dxa"/>
          </w:tcPr>
          <w:p w14:paraId="369363BF" w14:textId="77777777" w:rsidR="00F02E03" w:rsidRPr="003B09D5" w:rsidRDefault="00F02E03" w:rsidP="006F050A">
            <w:pPr>
              <w:pStyle w:val="afffffff0"/>
              <w:tabs>
                <w:tab w:val="left" w:pos="680"/>
              </w:tabs>
              <w:spacing w:before="60" w:after="60"/>
              <w:ind w:firstLineChars="200" w:firstLine="360"/>
              <w:rPr>
                <w:lang w:val="en-US"/>
              </w:rPr>
            </w:pPr>
            <w:r w:rsidRPr="003B09D5">
              <w:rPr>
                <w:lang w:val="en-US"/>
              </w:rPr>
              <w:t>for (y=0; y&lt;</w:t>
            </w:r>
            <w:r>
              <w:rPr>
                <w:lang w:val="en-US"/>
              </w:rPr>
              <w:t>CbHeight</w:t>
            </w:r>
            <w:r w:rsidRPr="005277AA">
              <w:rPr>
                <w:noProof/>
                <w:szCs w:val="20"/>
              </w:rPr>
              <w:t>[component]</w:t>
            </w:r>
            <w:r w:rsidRPr="003B09D5">
              <w:rPr>
                <w:lang w:val="en-US"/>
              </w:rPr>
              <w:t>; y++) {</w:t>
            </w:r>
          </w:p>
        </w:tc>
      </w:tr>
      <w:tr w:rsidR="00F02E03" w:rsidRPr="003B09D5" w14:paraId="7CA614EA" w14:textId="77777777" w:rsidTr="006F050A">
        <w:trPr>
          <w:cantSplit/>
          <w:trHeight w:val="70"/>
          <w:jc w:val="right"/>
        </w:trPr>
        <w:tc>
          <w:tcPr>
            <w:tcW w:w="9014" w:type="dxa"/>
          </w:tcPr>
          <w:p w14:paraId="24CA36D3" w14:textId="77777777" w:rsidR="00F02E03" w:rsidRPr="003B09D5" w:rsidRDefault="00F02E03" w:rsidP="006F050A">
            <w:pPr>
              <w:pStyle w:val="afffffff0"/>
              <w:tabs>
                <w:tab w:val="left" w:pos="680"/>
              </w:tabs>
              <w:spacing w:before="60" w:after="60"/>
              <w:ind w:firstLineChars="400" w:firstLine="720"/>
              <w:rPr>
                <w:lang w:val="en-US"/>
              </w:rPr>
            </w:pPr>
            <w:r>
              <w:rPr>
                <w:noProof/>
                <w:szCs w:val="20"/>
              </w:rPr>
              <w:t>if (</w:t>
            </w:r>
            <w:r>
              <w:t>Cl</w:t>
            </w:r>
            <w:r w:rsidRPr="0014357A">
              <w:t>[component][</w:t>
            </w:r>
            <w:r>
              <w:t>x</w:t>
            </w:r>
            <w:r w:rsidRPr="0014357A">
              <w:t>][</w:t>
            </w:r>
            <w:r>
              <w:t>y</w:t>
            </w:r>
            <w:r w:rsidRPr="0014357A">
              <w:t>]</w:t>
            </w:r>
            <w:r>
              <w:t xml:space="preserve"> == BitDepth[</w:t>
            </w:r>
            <w:r w:rsidRPr="0014357A">
              <w:t>component</w:t>
            </w:r>
            <w:r>
              <w:t>]</w:t>
            </w:r>
            <w:r>
              <w:rPr>
                <w:noProof/>
                <w:szCs w:val="20"/>
              </w:rPr>
              <w:t>) {</w:t>
            </w:r>
          </w:p>
        </w:tc>
      </w:tr>
      <w:tr w:rsidR="00F02E03" w:rsidRPr="003B09D5" w14:paraId="05128C2E" w14:textId="77777777" w:rsidTr="006F050A">
        <w:trPr>
          <w:cantSplit/>
          <w:trHeight w:val="70"/>
          <w:jc w:val="right"/>
        </w:trPr>
        <w:tc>
          <w:tcPr>
            <w:tcW w:w="9014" w:type="dxa"/>
          </w:tcPr>
          <w:p w14:paraId="0A7D542A" w14:textId="77777777" w:rsidR="00F02E03" w:rsidRPr="003B09D5" w:rsidRDefault="00F02E03" w:rsidP="006F050A">
            <w:pPr>
              <w:pStyle w:val="afffffff0"/>
              <w:tabs>
                <w:tab w:val="left" w:pos="680"/>
              </w:tabs>
              <w:spacing w:before="60" w:after="60"/>
              <w:ind w:firstLineChars="600" w:firstLine="1080"/>
              <w:rPr>
                <w:noProof/>
                <w:szCs w:val="20"/>
              </w:rPr>
            </w:pPr>
            <w:r w:rsidRPr="0014357A">
              <w:rPr>
                <w:rFonts w:hAnsi="宋体"/>
                <w:kern w:val="2"/>
                <w:szCs w:val="24"/>
                <w:lang w:val="es-ES"/>
              </w:rPr>
              <w:t>Recon</w:t>
            </w:r>
            <w:r w:rsidRPr="0014357A">
              <w:rPr>
                <w:rFonts w:hAnsi="宋体" w:hint="eastAsia"/>
                <w:kern w:val="2"/>
                <w:szCs w:val="24"/>
                <w:lang w:val="es-ES"/>
              </w:rPr>
              <w:t>Matrix</w:t>
            </w:r>
            <w:r w:rsidRPr="0014357A">
              <w:rPr>
                <w:rFonts w:hAnsi="宋体"/>
                <w:kern w:val="2"/>
                <w:szCs w:val="24"/>
                <w:lang w:val="es-ES"/>
              </w:rPr>
              <w:t>[component]</w:t>
            </w:r>
            <w:r w:rsidRPr="0014357A">
              <w:rPr>
                <w:rFonts w:hAnsi="宋体" w:hint="eastAsia"/>
                <w:kern w:val="2"/>
                <w:szCs w:val="24"/>
                <w:lang w:val="es-ES"/>
              </w:rPr>
              <w:t>[</w:t>
            </w:r>
            <w:r w:rsidRPr="0014357A">
              <w:rPr>
                <w:rFonts w:hAnsi="宋体" w:hint="eastAsia"/>
                <w:iCs/>
                <w:kern w:val="2"/>
                <w:szCs w:val="24"/>
                <w:lang w:val="es-ES"/>
              </w:rPr>
              <w:t>x</w:t>
            </w:r>
            <w:r w:rsidRPr="0014357A">
              <w:rPr>
                <w:rFonts w:hAnsi="宋体" w:hint="eastAsia"/>
                <w:kern w:val="2"/>
                <w:szCs w:val="24"/>
                <w:lang w:val="es-ES"/>
              </w:rPr>
              <w:t>][</w:t>
            </w:r>
            <w:r w:rsidRPr="0014357A">
              <w:rPr>
                <w:rFonts w:hAnsi="宋体" w:hint="eastAsia"/>
                <w:iCs/>
                <w:kern w:val="2"/>
                <w:szCs w:val="24"/>
                <w:lang w:val="es-ES"/>
              </w:rPr>
              <w:t>y</w:t>
            </w:r>
            <w:r w:rsidRPr="0014357A">
              <w:rPr>
                <w:rFonts w:hAnsi="宋体" w:hint="eastAsia"/>
                <w:kern w:val="2"/>
                <w:szCs w:val="24"/>
                <w:lang w:val="es-ES"/>
              </w:rPr>
              <w:t xml:space="preserve">] = </w:t>
            </w:r>
            <w:r w:rsidRPr="0014357A">
              <w:rPr>
                <w:rFonts w:hAnsi="宋体" w:hint="eastAsia"/>
                <w:kern w:val="2"/>
                <w:szCs w:val="24"/>
                <w:lang w:val="fr-FR"/>
              </w:rPr>
              <w:t>R</w:t>
            </w:r>
            <w:r w:rsidRPr="0014357A">
              <w:rPr>
                <w:rFonts w:hAnsi="宋体"/>
                <w:kern w:val="2"/>
                <w:szCs w:val="24"/>
                <w:lang w:val="fr-FR"/>
              </w:rPr>
              <w:t>esidualMatrix[component]</w:t>
            </w:r>
            <w:r w:rsidRPr="0014357A">
              <w:rPr>
                <w:rFonts w:hAnsi="宋体" w:hint="eastAsia"/>
                <w:kern w:val="2"/>
                <w:szCs w:val="24"/>
                <w:lang w:val="es-ES"/>
              </w:rPr>
              <w:t>[</w:t>
            </w:r>
            <w:r w:rsidRPr="0014357A">
              <w:rPr>
                <w:rFonts w:hAnsi="宋体" w:hint="eastAsia"/>
                <w:iCs/>
                <w:kern w:val="2"/>
                <w:szCs w:val="24"/>
                <w:lang w:val="es-ES"/>
              </w:rPr>
              <w:t>x</w:t>
            </w:r>
            <w:r w:rsidRPr="0014357A">
              <w:rPr>
                <w:rFonts w:hAnsi="宋体" w:hint="eastAsia"/>
                <w:kern w:val="2"/>
                <w:szCs w:val="24"/>
                <w:lang w:val="es-ES"/>
              </w:rPr>
              <w:t>][</w:t>
            </w:r>
            <w:r w:rsidRPr="0014357A">
              <w:rPr>
                <w:rFonts w:hAnsi="宋体" w:hint="eastAsia"/>
                <w:iCs/>
                <w:kern w:val="2"/>
                <w:szCs w:val="24"/>
                <w:lang w:val="es-ES"/>
              </w:rPr>
              <w:t>y</w:t>
            </w:r>
            <w:r w:rsidRPr="0014357A">
              <w:rPr>
                <w:rFonts w:hAnsi="宋体" w:hint="eastAsia"/>
                <w:kern w:val="2"/>
                <w:szCs w:val="24"/>
                <w:lang w:val="es-ES"/>
              </w:rPr>
              <w:t>]</w:t>
            </w:r>
          </w:p>
        </w:tc>
      </w:tr>
      <w:tr w:rsidR="00F02E03" w:rsidRPr="003B09D5" w14:paraId="78CE1CB4" w14:textId="77777777" w:rsidTr="006F050A">
        <w:trPr>
          <w:cantSplit/>
          <w:trHeight w:val="70"/>
          <w:jc w:val="right"/>
        </w:trPr>
        <w:tc>
          <w:tcPr>
            <w:tcW w:w="9014" w:type="dxa"/>
          </w:tcPr>
          <w:p w14:paraId="339867AD" w14:textId="77777777" w:rsidR="00F02E03" w:rsidRPr="0014357A" w:rsidRDefault="00F02E03" w:rsidP="006F050A">
            <w:pPr>
              <w:pStyle w:val="afffffff0"/>
              <w:tabs>
                <w:tab w:val="left" w:pos="680"/>
              </w:tabs>
              <w:spacing w:before="60" w:after="60"/>
              <w:ind w:firstLineChars="400" w:firstLine="720"/>
              <w:rPr>
                <w:rFonts w:hAnsi="宋体"/>
                <w:kern w:val="2"/>
                <w:szCs w:val="24"/>
                <w:lang w:val="es-ES"/>
              </w:rPr>
            </w:pPr>
            <w:r>
              <w:rPr>
                <w:rFonts w:hAnsi="宋体" w:hint="eastAsia"/>
                <w:kern w:val="2"/>
                <w:szCs w:val="24"/>
                <w:lang w:val="es-ES"/>
              </w:rPr>
              <w:t>}</w:t>
            </w:r>
            <w:r>
              <w:rPr>
                <w:rFonts w:hAnsi="宋体"/>
                <w:kern w:val="2"/>
                <w:szCs w:val="24"/>
                <w:lang w:val="es-ES"/>
              </w:rPr>
              <w:t xml:space="preserve"> else {</w:t>
            </w:r>
          </w:p>
        </w:tc>
      </w:tr>
      <w:tr w:rsidR="00F02E03" w:rsidRPr="003B09D5" w14:paraId="4FB4AED3" w14:textId="77777777" w:rsidTr="006F050A">
        <w:trPr>
          <w:cantSplit/>
          <w:trHeight w:val="70"/>
          <w:jc w:val="right"/>
        </w:trPr>
        <w:tc>
          <w:tcPr>
            <w:tcW w:w="9014" w:type="dxa"/>
          </w:tcPr>
          <w:p w14:paraId="163022D3" w14:textId="77777777" w:rsidR="00F02E03" w:rsidRPr="0014357A" w:rsidRDefault="00F02E03" w:rsidP="006F050A">
            <w:pPr>
              <w:pStyle w:val="afffffff0"/>
              <w:tabs>
                <w:tab w:val="left" w:pos="680"/>
              </w:tabs>
              <w:spacing w:before="60" w:after="60"/>
              <w:ind w:firstLineChars="600" w:firstLine="1080"/>
              <w:rPr>
                <w:rFonts w:hAnsi="宋体"/>
                <w:kern w:val="2"/>
                <w:szCs w:val="24"/>
                <w:lang w:val="es-ES"/>
              </w:rPr>
            </w:pPr>
            <w:r w:rsidRPr="0014357A">
              <w:rPr>
                <w:rFonts w:hAnsi="宋体"/>
                <w:kern w:val="2"/>
                <w:szCs w:val="24"/>
                <w:lang w:val="es-ES"/>
              </w:rPr>
              <w:t>Recon</w:t>
            </w:r>
            <w:r w:rsidRPr="0014357A">
              <w:rPr>
                <w:rFonts w:hAnsi="宋体" w:hint="eastAsia"/>
                <w:kern w:val="2"/>
                <w:szCs w:val="24"/>
                <w:lang w:val="es-ES"/>
              </w:rPr>
              <w:t>Matrix</w:t>
            </w:r>
            <w:r w:rsidRPr="0014357A">
              <w:rPr>
                <w:rFonts w:hAnsi="宋体"/>
                <w:kern w:val="2"/>
                <w:szCs w:val="24"/>
                <w:lang w:val="es-ES"/>
              </w:rPr>
              <w:t>[component]</w:t>
            </w:r>
            <w:r w:rsidRPr="0014357A">
              <w:rPr>
                <w:rFonts w:hAnsi="宋体" w:hint="eastAsia"/>
                <w:kern w:val="2"/>
                <w:szCs w:val="24"/>
                <w:lang w:val="es-ES"/>
              </w:rPr>
              <w:t>[</w:t>
            </w:r>
            <w:r w:rsidRPr="0014357A">
              <w:rPr>
                <w:rFonts w:hAnsi="宋体" w:hint="eastAsia"/>
                <w:iCs/>
                <w:kern w:val="2"/>
                <w:szCs w:val="24"/>
                <w:lang w:val="es-ES"/>
              </w:rPr>
              <w:t>x</w:t>
            </w:r>
            <w:r w:rsidRPr="0014357A">
              <w:rPr>
                <w:rFonts w:hAnsi="宋体" w:hint="eastAsia"/>
                <w:kern w:val="2"/>
                <w:szCs w:val="24"/>
                <w:lang w:val="es-ES"/>
              </w:rPr>
              <w:t>][</w:t>
            </w:r>
            <w:r w:rsidRPr="0014357A">
              <w:rPr>
                <w:rFonts w:hAnsi="宋体" w:hint="eastAsia"/>
                <w:iCs/>
                <w:kern w:val="2"/>
                <w:szCs w:val="24"/>
                <w:lang w:val="es-ES"/>
              </w:rPr>
              <w:t>y</w:t>
            </w:r>
            <w:r w:rsidRPr="0014357A">
              <w:rPr>
                <w:rFonts w:hAnsi="宋体" w:hint="eastAsia"/>
                <w:kern w:val="2"/>
                <w:szCs w:val="24"/>
                <w:lang w:val="es-ES"/>
              </w:rPr>
              <w:t>] = Clip</w:t>
            </w:r>
            <w:r w:rsidRPr="0014357A">
              <w:rPr>
                <w:rFonts w:hAnsi="宋体"/>
                <w:kern w:val="2"/>
                <w:szCs w:val="24"/>
                <w:lang w:val="es-ES"/>
              </w:rPr>
              <w:t>3</w:t>
            </w:r>
            <w:r w:rsidRPr="0014357A">
              <w:rPr>
                <w:rFonts w:hAnsi="宋体" w:hint="eastAsia"/>
                <w:kern w:val="2"/>
                <w:szCs w:val="24"/>
                <w:lang w:val="es-ES"/>
              </w:rPr>
              <w:t>(</w:t>
            </w:r>
            <w:r w:rsidRPr="0014357A">
              <w:rPr>
                <w:rFonts w:hAnsi="宋体"/>
                <w:kern w:val="2"/>
                <w:szCs w:val="24"/>
                <w:lang w:val="es-ES"/>
              </w:rPr>
              <w:t xml:space="preserve">0, </w:t>
            </w:r>
            <w:r>
              <w:rPr>
                <w:rFonts w:hAnsi="宋体"/>
                <w:kern w:val="2"/>
                <w:szCs w:val="24"/>
                <w:lang w:val="es-ES"/>
              </w:rPr>
              <w:t>(</w:t>
            </w:r>
            <w:r w:rsidRPr="0014357A">
              <w:rPr>
                <w:rFonts w:hAnsi="宋体"/>
                <w:kern w:val="2"/>
                <w:szCs w:val="24"/>
                <w:lang w:val="es-ES"/>
              </w:rPr>
              <w:t>1</w:t>
            </w:r>
            <w:r>
              <w:rPr>
                <w:rFonts w:hAnsi="宋体"/>
                <w:kern w:val="2"/>
                <w:szCs w:val="24"/>
                <w:lang w:val="es-ES"/>
              </w:rPr>
              <w:t xml:space="preserve"> </w:t>
            </w:r>
            <w:r w:rsidRPr="0014357A">
              <w:rPr>
                <w:rFonts w:hAnsi="宋体" w:hint="eastAsia"/>
                <w:kern w:val="2"/>
                <w:szCs w:val="24"/>
                <w:lang w:val="es-ES"/>
              </w:rPr>
              <w:t>&lt;&lt;</w:t>
            </w:r>
            <w:r>
              <w:rPr>
                <w:rFonts w:hAnsi="宋体"/>
                <w:kern w:val="2"/>
                <w:szCs w:val="24"/>
                <w:lang w:val="es-ES"/>
              </w:rPr>
              <w:t xml:space="preserve"> </w:t>
            </w:r>
            <w:r w:rsidRPr="0014357A">
              <w:rPr>
                <w:rFonts w:hAnsi="宋体"/>
                <w:kern w:val="2"/>
                <w:szCs w:val="24"/>
                <w:lang w:val="es-ES"/>
              </w:rPr>
              <w:t>BitDepth</w:t>
            </w:r>
            <w:r w:rsidRPr="0014357A">
              <w:rPr>
                <w:rFonts w:hAnsi="宋体" w:hint="eastAsia"/>
                <w:kern w:val="2"/>
                <w:szCs w:val="24"/>
                <w:lang w:val="es-ES"/>
              </w:rPr>
              <w:t>[</w:t>
            </w:r>
            <w:r w:rsidRPr="0014357A">
              <w:rPr>
                <w:rFonts w:hAnsi="宋体"/>
                <w:kern w:val="2"/>
                <w:szCs w:val="24"/>
                <w:lang w:val="es-ES"/>
              </w:rPr>
              <w:t>component</w:t>
            </w:r>
            <w:r w:rsidRPr="0014357A">
              <w:rPr>
                <w:rFonts w:hAnsi="宋体" w:hint="eastAsia"/>
                <w:kern w:val="2"/>
                <w:szCs w:val="24"/>
                <w:lang w:val="es-ES"/>
              </w:rPr>
              <w:t>]</w:t>
            </w:r>
            <w:r>
              <w:rPr>
                <w:rFonts w:hAnsi="宋体"/>
                <w:kern w:val="2"/>
                <w:szCs w:val="24"/>
                <w:lang w:val="es-ES"/>
              </w:rPr>
              <w:t xml:space="preserve">) </w:t>
            </w:r>
            <w:r>
              <w:rPr>
                <w:lang w:val="en-US"/>
              </w:rPr>
              <w:t>–</w:t>
            </w:r>
            <w:r>
              <w:rPr>
                <w:rFonts w:hAnsi="宋体"/>
                <w:kern w:val="2"/>
                <w:szCs w:val="24"/>
                <w:lang w:val="es-ES"/>
              </w:rPr>
              <w:t xml:space="preserve"> </w:t>
            </w:r>
            <w:r w:rsidRPr="0014357A">
              <w:rPr>
                <w:rFonts w:hAnsi="宋体"/>
                <w:kern w:val="2"/>
                <w:szCs w:val="24"/>
                <w:lang w:val="es-ES"/>
              </w:rPr>
              <w:t>1</w:t>
            </w:r>
            <w:r>
              <w:rPr>
                <w:rFonts w:hAnsi="宋体" w:hint="eastAsia"/>
                <w:kern w:val="2"/>
                <w:szCs w:val="24"/>
                <w:lang w:val="es-ES"/>
              </w:rPr>
              <w:t>,</w:t>
            </w:r>
            <w:r w:rsidRPr="0014357A">
              <w:rPr>
                <w:rFonts w:hAnsi="宋体"/>
                <w:kern w:val="2"/>
                <w:szCs w:val="24"/>
                <w:lang w:val="es-ES"/>
              </w:rPr>
              <w:t xml:space="preserve"> PredMatrix[component]</w:t>
            </w:r>
            <w:r w:rsidRPr="0014357A">
              <w:rPr>
                <w:rFonts w:hAnsi="宋体" w:hint="eastAsia"/>
                <w:kern w:val="2"/>
                <w:szCs w:val="24"/>
                <w:lang w:val="es-ES"/>
              </w:rPr>
              <w:t>[</w:t>
            </w:r>
            <w:r w:rsidRPr="0014357A">
              <w:rPr>
                <w:rFonts w:hAnsi="宋体" w:hint="eastAsia"/>
                <w:iCs/>
                <w:kern w:val="2"/>
                <w:szCs w:val="24"/>
                <w:lang w:val="es-ES"/>
              </w:rPr>
              <w:t>x</w:t>
            </w:r>
            <w:r w:rsidRPr="0014357A">
              <w:rPr>
                <w:rFonts w:hAnsi="宋体" w:hint="eastAsia"/>
                <w:kern w:val="2"/>
                <w:szCs w:val="24"/>
                <w:lang w:val="es-ES"/>
              </w:rPr>
              <w:t>][</w:t>
            </w:r>
            <w:r w:rsidRPr="0014357A">
              <w:rPr>
                <w:rFonts w:hAnsi="宋体" w:hint="eastAsia"/>
                <w:iCs/>
                <w:kern w:val="2"/>
                <w:szCs w:val="24"/>
                <w:lang w:val="es-ES"/>
              </w:rPr>
              <w:t>y</w:t>
            </w:r>
            <w:r w:rsidRPr="0014357A">
              <w:rPr>
                <w:rFonts w:hAnsi="宋体" w:hint="eastAsia"/>
                <w:kern w:val="2"/>
                <w:szCs w:val="24"/>
                <w:lang w:val="es-ES"/>
              </w:rPr>
              <w:t>] +</w:t>
            </w:r>
            <w:r>
              <w:rPr>
                <w:rFonts w:hAnsi="宋体"/>
                <w:kern w:val="2"/>
                <w:szCs w:val="24"/>
                <w:lang w:val="es-ES"/>
              </w:rPr>
              <w:t xml:space="preserve"> </w:t>
            </w:r>
            <w:r w:rsidRPr="001C2F4B">
              <w:rPr>
                <w:rFonts w:hAnsi="宋体"/>
                <w:kern w:val="2"/>
                <w:szCs w:val="24"/>
                <w:lang w:val="es-ES"/>
              </w:rPr>
              <w:t>ResidualMatrix[component][x][y]</w:t>
            </w:r>
            <w:r>
              <w:rPr>
                <w:rFonts w:hAnsi="宋体"/>
                <w:kern w:val="2"/>
                <w:szCs w:val="24"/>
                <w:lang w:val="es-ES"/>
              </w:rPr>
              <w:t>)</w:t>
            </w:r>
          </w:p>
        </w:tc>
      </w:tr>
      <w:tr w:rsidR="00F02E03" w:rsidRPr="003B09D5" w14:paraId="6149F3D9" w14:textId="77777777" w:rsidTr="006F050A">
        <w:trPr>
          <w:cantSplit/>
          <w:trHeight w:val="70"/>
          <w:jc w:val="right"/>
        </w:trPr>
        <w:tc>
          <w:tcPr>
            <w:tcW w:w="9014" w:type="dxa"/>
          </w:tcPr>
          <w:p w14:paraId="61A3BB01" w14:textId="77777777" w:rsidR="00F02E03" w:rsidRPr="0014357A" w:rsidRDefault="00F02E03" w:rsidP="006F050A">
            <w:pPr>
              <w:pStyle w:val="afffffff0"/>
              <w:tabs>
                <w:tab w:val="left" w:pos="680"/>
              </w:tabs>
              <w:spacing w:before="60" w:after="60"/>
              <w:ind w:firstLineChars="400" w:firstLine="720"/>
              <w:rPr>
                <w:rFonts w:hAnsi="宋体"/>
                <w:kern w:val="2"/>
                <w:szCs w:val="24"/>
                <w:lang w:val="es-ES"/>
              </w:rPr>
            </w:pPr>
            <w:r>
              <w:rPr>
                <w:rFonts w:hAnsi="宋体" w:hint="eastAsia"/>
                <w:kern w:val="2"/>
                <w:szCs w:val="24"/>
                <w:lang w:val="es-ES"/>
              </w:rPr>
              <w:t>}</w:t>
            </w:r>
          </w:p>
        </w:tc>
      </w:tr>
      <w:tr w:rsidR="00F02E03" w:rsidRPr="003B09D5" w14:paraId="7F5465EB" w14:textId="77777777" w:rsidTr="006F050A">
        <w:trPr>
          <w:cantSplit/>
          <w:trHeight w:val="70"/>
          <w:jc w:val="right"/>
        </w:trPr>
        <w:tc>
          <w:tcPr>
            <w:tcW w:w="9014" w:type="dxa"/>
          </w:tcPr>
          <w:p w14:paraId="6D1CA78B" w14:textId="77777777" w:rsidR="00F02E03" w:rsidRDefault="00F02E03" w:rsidP="006F050A">
            <w:pPr>
              <w:pStyle w:val="afffffff0"/>
              <w:tabs>
                <w:tab w:val="left" w:pos="680"/>
              </w:tabs>
              <w:spacing w:before="60" w:after="60"/>
              <w:ind w:firstLineChars="400" w:firstLine="720"/>
              <w:rPr>
                <w:rFonts w:hAnsi="宋体"/>
                <w:kern w:val="2"/>
                <w:szCs w:val="24"/>
                <w:lang w:val="es-ES"/>
              </w:rPr>
            </w:pPr>
            <w:r>
              <w:t xml:space="preserve">if (BrcFlag[component] &amp;&amp; </w:t>
            </w:r>
            <w:r w:rsidRPr="0014357A">
              <w:t>PredMode[</w:t>
            </w:r>
            <w:r>
              <w:t>component</w:t>
            </w:r>
            <w:r w:rsidRPr="0014357A">
              <w:t xml:space="preserve">] </w:t>
            </w:r>
            <w:r>
              <w:t>=</w:t>
            </w:r>
            <w:r w:rsidRPr="0014357A">
              <w:t xml:space="preserve">= </w:t>
            </w:r>
            <w:r>
              <w:t>‘</w:t>
            </w:r>
            <w:r w:rsidRPr="009D43A2">
              <w:t>INTRA_MODE_ANG_</w:t>
            </w:r>
            <w:r>
              <w:t>1’) {</w:t>
            </w:r>
          </w:p>
        </w:tc>
      </w:tr>
      <w:tr w:rsidR="00F02E03" w:rsidRPr="003B09D5" w14:paraId="48658CF9" w14:textId="77777777" w:rsidTr="006F050A">
        <w:trPr>
          <w:cantSplit/>
          <w:trHeight w:val="70"/>
          <w:jc w:val="right"/>
        </w:trPr>
        <w:tc>
          <w:tcPr>
            <w:tcW w:w="9014" w:type="dxa"/>
          </w:tcPr>
          <w:p w14:paraId="63D6F443" w14:textId="77777777" w:rsidR="00F02E03" w:rsidRDefault="00F02E03" w:rsidP="006F050A">
            <w:pPr>
              <w:pStyle w:val="afffffff0"/>
              <w:tabs>
                <w:tab w:val="left" w:pos="680"/>
              </w:tabs>
              <w:spacing w:before="60" w:after="60"/>
              <w:ind w:firstLineChars="600" w:firstLine="1080"/>
              <w:rPr>
                <w:rFonts w:hAnsi="宋体"/>
                <w:kern w:val="2"/>
                <w:szCs w:val="24"/>
                <w:lang w:val="es-ES"/>
              </w:rPr>
            </w:pPr>
            <w:r w:rsidRPr="0014357A">
              <w:rPr>
                <w:rFonts w:hAnsi="宋体"/>
                <w:kern w:val="2"/>
                <w:szCs w:val="24"/>
                <w:lang w:val="es-ES"/>
              </w:rPr>
              <w:t>Recon</w:t>
            </w:r>
            <w:r w:rsidRPr="0014357A">
              <w:rPr>
                <w:rFonts w:hAnsi="宋体" w:hint="eastAsia"/>
                <w:kern w:val="2"/>
                <w:szCs w:val="24"/>
                <w:lang w:val="es-ES"/>
              </w:rPr>
              <w:t>Matrix</w:t>
            </w:r>
            <w:r w:rsidRPr="0014357A">
              <w:rPr>
                <w:rFonts w:hAnsi="宋体"/>
                <w:kern w:val="2"/>
                <w:szCs w:val="24"/>
                <w:lang w:val="es-ES"/>
              </w:rPr>
              <w:t>[component]</w:t>
            </w:r>
            <w:r w:rsidRPr="0014357A">
              <w:rPr>
                <w:rFonts w:hAnsi="宋体" w:hint="eastAsia"/>
                <w:kern w:val="2"/>
                <w:szCs w:val="24"/>
                <w:lang w:val="es-ES"/>
              </w:rPr>
              <w:t>[</w:t>
            </w:r>
            <w:r w:rsidRPr="0014357A">
              <w:rPr>
                <w:rFonts w:hAnsi="宋体" w:hint="eastAsia"/>
                <w:iCs/>
                <w:kern w:val="2"/>
                <w:szCs w:val="24"/>
                <w:lang w:val="es-ES"/>
              </w:rPr>
              <w:t>x</w:t>
            </w:r>
            <w:r w:rsidRPr="0014357A">
              <w:rPr>
                <w:rFonts w:hAnsi="宋体" w:hint="eastAsia"/>
                <w:kern w:val="2"/>
                <w:szCs w:val="24"/>
                <w:lang w:val="es-ES"/>
              </w:rPr>
              <w:t>][</w:t>
            </w:r>
            <w:r w:rsidRPr="0014357A">
              <w:rPr>
                <w:rFonts w:hAnsi="宋体" w:hint="eastAsia"/>
                <w:iCs/>
                <w:kern w:val="2"/>
                <w:szCs w:val="24"/>
                <w:lang w:val="es-ES"/>
              </w:rPr>
              <w:t>y</w:t>
            </w:r>
            <w:r w:rsidRPr="0014357A">
              <w:rPr>
                <w:rFonts w:hAnsi="宋体" w:hint="eastAsia"/>
                <w:kern w:val="2"/>
                <w:szCs w:val="24"/>
                <w:lang w:val="es-ES"/>
              </w:rPr>
              <w:t>]</w:t>
            </w:r>
            <w:r>
              <w:rPr>
                <w:rFonts w:hAnsi="宋体"/>
                <w:kern w:val="2"/>
                <w:szCs w:val="24"/>
                <w:lang w:val="es-ES"/>
              </w:rPr>
              <w:t xml:space="preserve"> += (BrcOffset[(x &gt;&gt; 3) + (y &lt;&lt; 1)] &lt;&lt; Max(0, BitDepth[component] </w:t>
            </w:r>
            <w:r>
              <w:rPr>
                <w:rFonts w:hAnsi="宋体"/>
                <w:kern w:val="2"/>
                <w:szCs w:val="24"/>
                <w:lang w:val="es-ES"/>
              </w:rPr>
              <w:t>–</w:t>
            </w:r>
            <w:r>
              <w:rPr>
                <w:rFonts w:hAnsi="宋体"/>
                <w:kern w:val="2"/>
                <w:szCs w:val="24"/>
                <w:lang w:val="es-ES"/>
              </w:rPr>
              <w:t xml:space="preserve"> 8))</w:t>
            </w:r>
          </w:p>
        </w:tc>
      </w:tr>
      <w:tr w:rsidR="00F02E03" w:rsidRPr="003B09D5" w14:paraId="3502E7FF" w14:textId="77777777" w:rsidTr="006F050A">
        <w:trPr>
          <w:cantSplit/>
          <w:trHeight w:val="70"/>
          <w:jc w:val="right"/>
        </w:trPr>
        <w:tc>
          <w:tcPr>
            <w:tcW w:w="9014" w:type="dxa"/>
          </w:tcPr>
          <w:p w14:paraId="7ADE161A" w14:textId="77777777" w:rsidR="00F02E03" w:rsidRDefault="00F02E03" w:rsidP="006F050A">
            <w:pPr>
              <w:pStyle w:val="afffffff0"/>
              <w:tabs>
                <w:tab w:val="left" w:pos="680"/>
              </w:tabs>
              <w:spacing w:before="60" w:after="60"/>
              <w:ind w:firstLineChars="400" w:firstLine="720"/>
              <w:rPr>
                <w:rFonts w:hAnsi="宋体"/>
                <w:kern w:val="2"/>
                <w:szCs w:val="24"/>
                <w:lang w:val="es-ES"/>
              </w:rPr>
            </w:pPr>
            <w:r>
              <w:rPr>
                <w:rFonts w:hint="eastAsia"/>
              </w:rPr>
              <w:lastRenderedPageBreak/>
              <w:t>} else if</w:t>
            </w:r>
            <w:r>
              <w:t xml:space="preserve"> </w:t>
            </w:r>
            <w:r>
              <w:rPr>
                <w:rFonts w:hint="eastAsia"/>
              </w:rPr>
              <w:t>(</w:t>
            </w:r>
            <w:r>
              <w:t xml:space="preserve">BrcFlag[component] &amp;&amp; </w:t>
            </w:r>
            <w:r w:rsidRPr="0014357A">
              <w:t>PredMode[</w:t>
            </w:r>
            <w:r>
              <w:t>component</w:t>
            </w:r>
            <w:r w:rsidRPr="0014357A">
              <w:t xml:space="preserve">] </w:t>
            </w:r>
            <w:r>
              <w:t>=</w:t>
            </w:r>
            <w:r w:rsidRPr="0014357A">
              <w:t xml:space="preserve">= </w:t>
            </w:r>
            <w:r>
              <w:t>‘</w:t>
            </w:r>
            <w:r w:rsidRPr="009D43A2">
              <w:t>INTRA_MODE_DC</w:t>
            </w:r>
            <w:r>
              <w:t xml:space="preserve">’ || </w:t>
            </w:r>
            <w:r w:rsidRPr="0014357A">
              <w:t>PredMode[</w:t>
            </w:r>
            <w:r>
              <w:t>component</w:t>
            </w:r>
            <w:r w:rsidRPr="0014357A">
              <w:t xml:space="preserve">] </w:t>
            </w:r>
            <w:r>
              <w:t>=</w:t>
            </w:r>
            <w:r w:rsidRPr="0014357A">
              <w:t xml:space="preserve">= </w:t>
            </w:r>
            <w:r>
              <w:t>‘</w:t>
            </w:r>
            <w:r w:rsidRPr="009D43A2">
              <w:t>INTRA_MODE_ANG_0</w:t>
            </w:r>
            <w:r>
              <w:t xml:space="preserve">’ || </w:t>
            </w:r>
            <w:r w:rsidRPr="0014357A">
              <w:t>PredMode[</w:t>
            </w:r>
            <w:r>
              <w:t>component</w:t>
            </w:r>
            <w:r w:rsidRPr="0014357A">
              <w:t xml:space="preserve">] </w:t>
            </w:r>
            <w:r>
              <w:t>=</w:t>
            </w:r>
            <w:r w:rsidRPr="0014357A">
              <w:t xml:space="preserve">= </w:t>
            </w:r>
            <w:r>
              <w:t>‘</w:t>
            </w:r>
            <w:r w:rsidRPr="009D43A2">
              <w:t>INTRA_MODE_ANG_</w:t>
            </w:r>
            <w:r>
              <w:t xml:space="preserve">2’ || </w:t>
            </w:r>
            <w:r w:rsidRPr="0014357A">
              <w:t>PredMode[</w:t>
            </w:r>
            <w:r>
              <w:t>component</w:t>
            </w:r>
            <w:r w:rsidRPr="0014357A">
              <w:t xml:space="preserve">] </w:t>
            </w:r>
            <w:r>
              <w:t>=</w:t>
            </w:r>
            <w:r w:rsidRPr="0014357A">
              <w:t xml:space="preserve">= </w:t>
            </w:r>
            <w:r>
              <w:t>‘</w:t>
            </w:r>
            <w:r w:rsidRPr="009D43A2">
              <w:t>INTRA_MODE_ANG_</w:t>
            </w:r>
            <w:r>
              <w:t xml:space="preserve">3’ || </w:t>
            </w:r>
            <w:r w:rsidRPr="0014357A">
              <w:t>PredMode[</w:t>
            </w:r>
            <w:r>
              <w:t>component</w:t>
            </w:r>
            <w:r w:rsidRPr="0014357A">
              <w:t xml:space="preserve">] </w:t>
            </w:r>
            <w:r>
              <w:t>=</w:t>
            </w:r>
            <w:r w:rsidRPr="0014357A">
              <w:t xml:space="preserve">= </w:t>
            </w:r>
            <w:r>
              <w:t>‘</w:t>
            </w:r>
            <w:r w:rsidRPr="009D43A2">
              <w:t>INTRA_MODE_ANG_</w:t>
            </w:r>
            <w:r>
              <w:t xml:space="preserve">4’ || </w:t>
            </w:r>
            <w:r w:rsidRPr="0014357A">
              <w:t>PredMode[</w:t>
            </w:r>
            <w:r>
              <w:t>component</w:t>
            </w:r>
            <w:r w:rsidRPr="0014357A">
              <w:t xml:space="preserve">] </w:t>
            </w:r>
            <w:r>
              <w:t>=</w:t>
            </w:r>
            <w:r w:rsidRPr="0014357A">
              <w:t xml:space="preserve">= </w:t>
            </w:r>
            <w:r>
              <w:t>‘</w:t>
            </w:r>
            <w:r w:rsidRPr="009D43A2">
              <w:t>INTRA_MODE_ANG_</w:t>
            </w:r>
            <w:r>
              <w:t>5’</w:t>
            </w:r>
            <w:r>
              <w:rPr>
                <w:rFonts w:hint="eastAsia"/>
              </w:rPr>
              <w:t>)</w:t>
            </w:r>
            <w:r>
              <w:t xml:space="preserve"> {</w:t>
            </w:r>
          </w:p>
        </w:tc>
      </w:tr>
      <w:tr w:rsidR="00F02E03" w:rsidRPr="003B09D5" w14:paraId="29FBB5BE" w14:textId="77777777" w:rsidTr="006F050A">
        <w:trPr>
          <w:cantSplit/>
          <w:trHeight w:val="70"/>
          <w:jc w:val="right"/>
        </w:trPr>
        <w:tc>
          <w:tcPr>
            <w:tcW w:w="9014" w:type="dxa"/>
          </w:tcPr>
          <w:p w14:paraId="4B8AE18D" w14:textId="77777777" w:rsidR="00F02E03" w:rsidRPr="00686787" w:rsidRDefault="00F02E03" w:rsidP="006F050A">
            <w:pPr>
              <w:pStyle w:val="afffffff0"/>
              <w:tabs>
                <w:tab w:val="left" w:pos="680"/>
              </w:tabs>
              <w:spacing w:before="60" w:after="60"/>
              <w:ind w:firstLineChars="600" w:firstLine="1080"/>
              <w:rPr>
                <w:rFonts w:hAnsi="宋体"/>
                <w:kern w:val="2"/>
                <w:szCs w:val="24"/>
                <w:lang w:val="en-US"/>
              </w:rPr>
            </w:pPr>
            <w:r w:rsidRPr="0014357A">
              <w:rPr>
                <w:rFonts w:hAnsi="宋体"/>
                <w:kern w:val="2"/>
                <w:szCs w:val="24"/>
                <w:lang w:val="es-ES"/>
              </w:rPr>
              <w:t>Recon</w:t>
            </w:r>
            <w:r w:rsidRPr="0014357A">
              <w:rPr>
                <w:rFonts w:hAnsi="宋体" w:hint="eastAsia"/>
                <w:kern w:val="2"/>
                <w:szCs w:val="24"/>
                <w:lang w:val="es-ES"/>
              </w:rPr>
              <w:t>Matrix</w:t>
            </w:r>
            <w:r w:rsidRPr="0014357A">
              <w:rPr>
                <w:rFonts w:hAnsi="宋体"/>
                <w:kern w:val="2"/>
                <w:szCs w:val="24"/>
                <w:lang w:val="es-ES"/>
              </w:rPr>
              <w:t>[component]</w:t>
            </w:r>
            <w:r w:rsidRPr="0014357A">
              <w:rPr>
                <w:rFonts w:hAnsi="宋体" w:hint="eastAsia"/>
                <w:kern w:val="2"/>
                <w:szCs w:val="24"/>
                <w:lang w:val="es-ES"/>
              </w:rPr>
              <w:t>[</w:t>
            </w:r>
            <w:r w:rsidRPr="0014357A">
              <w:rPr>
                <w:rFonts w:hAnsi="宋体" w:hint="eastAsia"/>
                <w:iCs/>
                <w:kern w:val="2"/>
                <w:szCs w:val="24"/>
                <w:lang w:val="es-ES"/>
              </w:rPr>
              <w:t>x</w:t>
            </w:r>
            <w:r w:rsidRPr="0014357A">
              <w:rPr>
                <w:rFonts w:hAnsi="宋体" w:hint="eastAsia"/>
                <w:kern w:val="2"/>
                <w:szCs w:val="24"/>
                <w:lang w:val="es-ES"/>
              </w:rPr>
              <w:t>][</w:t>
            </w:r>
            <w:r w:rsidRPr="0014357A">
              <w:rPr>
                <w:rFonts w:hAnsi="宋体" w:hint="eastAsia"/>
                <w:iCs/>
                <w:kern w:val="2"/>
                <w:szCs w:val="24"/>
                <w:lang w:val="es-ES"/>
              </w:rPr>
              <w:t>y</w:t>
            </w:r>
            <w:r w:rsidRPr="0014357A">
              <w:rPr>
                <w:rFonts w:hAnsi="宋体" w:hint="eastAsia"/>
                <w:kern w:val="2"/>
                <w:szCs w:val="24"/>
                <w:lang w:val="es-ES"/>
              </w:rPr>
              <w:t>]</w:t>
            </w:r>
            <w:r>
              <w:rPr>
                <w:rFonts w:hAnsi="宋体"/>
                <w:kern w:val="2"/>
                <w:szCs w:val="24"/>
                <w:lang w:val="es-ES"/>
              </w:rPr>
              <w:t xml:space="preserve"> += (BrcOffset[x &gt;&gt; 2] &lt;&lt; Max(0, BitDepth[component] </w:t>
            </w:r>
            <w:r>
              <w:rPr>
                <w:rFonts w:hAnsi="宋体"/>
                <w:kern w:val="2"/>
                <w:szCs w:val="24"/>
                <w:lang w:val="es-ES"/>
              </w:rPr>
              <w:t>–</w:t>
            </w:r>
            <w:r>
              <w:rPr>
                <w:rFonts w:hAnsi="宋体"/>
                <w:kern w:val="2"/>
                <w:szCs w:val="24"/>
                <w:lang w:val="es-ES"/>
              </w:rPr>
              <w:t xml:space="preserve"> 8))</w:t>
            </w:r>
          </w:p>
        </w:tc>
      </w:tr>
      <w:tr w:rsidR="00F02E03" w:rsidRPr="003B09D5" w14:paraId="6CC50ED3" w14:textId="77777777" w:rsidTr="006F050A">
        <w:trPr>
          <w:cantSplit/>
          <w:trHeight w:val="70"/>
          <w:jc w:val="right"/>
        </w:trPr>
        <w:tc>
          <w:tcPr>
            <w:tcW w:w="9014" w:type="dxa"/>
          </w:tcPr>
          <w:p w14:paraId="3877F37F" w14:textId="77777777" w:rsidR="00F02E03" w:rsidRDefault="00F02E03" w:rsidP="006F050A">
            <w:pPr>
              <w:pStyle w:val="afffffff0"/>
              <w:tabs>
                <w:tab w:val="left" w:pos="680"/>
              </w:tabs>
              <w:spacing w:before="60" w:after="60"/>
              <w:ind w:firstLineChars="400" w:firstLine="720"/>
              <w:rPr>
                <w:rFonts w:hAnsi="宋体"/>
                <w:kern w:val="2"/>
                <w:szCs w:val="24"/>
                <w:lang w:val="es-ES"/>
              </w:rPr>
            </w:pPr>
            <w:r>
              <w:rPr>
                <w:rFonts w:hint="eastAsia"/>
              </w:rPr>
              <w:t>}</w:t>
            </w:r>
          </w:p>
        </w:tc>
      </w:tr>
      <w:tr w:rsidR="00F02E03" w:rsidRPr="003B09D5" w14:paraId="6A69EF65" w14:textId="77777777" w:rsidTr="006F050A">
        <w:trPr>
          <w:cantSplit/>
          <w:trHeight w:val="70"/>
          <w:jc w:val="right"/>
        </w:trPr>
        <w:tc>
          <w:tcPr>
            <w:tcW w:w="9014" w:type="dxa"/>
          </w:tcPr>
          <w:p w14:paraId="5ED69DA0" w14:textId="77777777" w:rsidR="00F02E03" w:rsidRDefault="00F02E03" w:rsidP="006F050A">
            <w:pPr>
              <w:pStyle w:val="afffffff0"/>
              <w:tabs>
                <w:tab w:val="left" w:pos="680"/>
              </w:tabs>
              <w:spacing w:before="60" w:after="60"/>
              <w:ind w:firstLineChars="400" w:firstLine="720"/>
            </w:pPr>
            <w:r w:rsidRPr="0014357A">
              <w:rPr>
                <w:rFonts w:hAnsi="宋体"/>
                <w:kern w:val="2"/>
                <w:szCs w:val="24"/>
                <w:lang w:val="es-ES"/>
              </w:rPr>
              <w:t>Recon</w:t>
            </w:r>
            <w:r w:rsidRPr="0014357A">
              <w:rPr>
                <w:rFonts w:hAnsi="宋体" w:hint="eastAsia"/>
                <w:kern w:val="2"/>
                <w:szCs w:val="24"/>
                <w:lang w:val="es-ES"/>
              </w:rPr>
              <w:t>Matrix</w:t>
            </w:r>
            <w:r w:rsidRPr="0014357A">
              <w:rPr>
                <w:rFonts w:hAnsi="宋体"/>
                <w:kern w:val="2"/>
                <w:szCs w:val="24"/>
                <w:lang w:val="es-ES"/>
              </w:rPr>
              <w:t>[component]</w:t>
            </w:r>
            <w:r w:rsidRPr="0014357A">
              <w:rPr>
                <w:rFonts w:hAnsi="宋体" w:hint="eastAsia"/>
                <w:kern w:val="2"/>
                <w:szCs w:val="24"/>
                <w:lang w:val="es-ES"/>
              </w:rPr>
              <w:t>[</w:t>
            </w:r>
            <w:r w:rsidRPr="0014357A">
              <w:rPr>
                <w:rFonts w:hAnsi="宋体" w:hint="eastAsia"/>
                <w:iCs/>
                <w:kern w:val="2"/>
                <w:szCs w:val="24"/>
                <w:lang w:val="es-ES"/>
              </w:rPr>
              <w:t>x</w:t>
            </w:r>
            <w:r w:rsidRPr="0014357A">
              <w:rPr>
                <w:rFonts w:hAnsi="宋体" w:hint="eastAsia"/>
                <w:kern w:val="2"/>
                <w:szCs w:val="24"/>
                <w:lang w:val="es-ES"/>
              </w:rPr>
              <w:t>][</w:t>
            </w:r>
            <w:r w:rsidRPr="0014357A">
              <w:rPr>
                <w:rFonts w:hAnsi="宋体" w:hint="eastAsia"/>
                <w:iCs/>
                <w:kern w:val="2"/>
                <w:szCs w:val="24"/>
                <w:lang w:val="es-ES"/>
              </w:rPr>
              <w:t>y</w:t>
            </w:r>
            <w:r w:rsidRPr="0014357A">
              <w:rPr>
                <w:rFonts w:hAnsi="宋体" w:hint="eastAsia"/>
                <w:kern w:val="2"/>
                <w:szCs w:val="24"/>
                <w:lang w:val="es-ES"/>
              </w:rPr>
              <w:t>] = Clip</w:t>
            </w:r>
            <w:r w:rsidRPr="0014357A">
              <w:rPr>
                <w:rFonts w:hAnsi="宋体"/>
                <w:kern w:val="2"/>
                <w:szCs w:val="24"/>
                <w:lang w:val="es-ES"/>
              </w:rPr>
              <w:t>3</w:t>
            </w:r>
            <w:r w:rsidRPr="0014357A">
              <w:rPr>
                <w:rFonts w:hAnsi="宋体" w:hint="eastAsia"/>
                <w:kern w:val="2"/>
                <w:szCs w:val="24"/>
                <w:lang w:val="es-ES"/>
              </w:rPr>
              <w:t>(</w:t>
            </w:r>
            <w:r w:rsidRPr="0014357A">
              <w:rPr>
                <w:rFonts w:hAnsi="宋体"/>
                <w:kern w:val="2"/>
                <w:szCs w:val="24"/>
                <w:lang w:val="es-ES"/>
              </w:rPr>
              <w:t xml:space="preserve">0, </w:t>
            </w:r>
            <w:r>
              <w:rPr>
                <w:rFonts w:hAnsi="宋体"/>
                <w:kern w:val="2"/>
                <w:szCs w:val="24"/>
                <w:lang w:val="es-ES"/>
              </w:rPr>
              <w:t>(</w:t>
            </w:r>
            <w:r w:rsidRPr="0014357A">
              <w:rPr>
                <w:rFonts w:hAnsi="宋体"/>
                <w:kern w:val="2"/>
                <w:szCs w:val="24"/>
                <w:lang w:val="es-ES"/>
              </w:rPr>
              <w:t>1</w:t>
            </w:r>
            <w:r>
              <w:rPr>
                <w:rFonts w:hAnsi="宋体"/>
                <w:kern w:val="2"/>
                <w:szCs w:val="24"/>
                <w:lang w:val="es-ES"/>
              </w:rPr>
              <w:t xml:space="preserve"> </w:t>
            </w:r>
            <w:r w:rsidRPr="0014357A">
              <w:rPr>
                <w:rFonts w:hAnsi="宋体" w:hint="eastAsia"/>
                <w:kern w:val="2"/>
                <w:szCs w:val="24"/>
                <w:lang w:val="es-ES"/>
              </w:rPr>
              <w:t>&lt;&lt;</w:t>
            </w:r>
            <w:r>
              <w:rPr>
                <w:rFonts w:hAnsi="宋体"/>
                <w:kern w:val="2"/>
                <w:szCs w:val="24"/>
                <w:lang w:val="es-ES"/>
              </w:rPr>
              <w:t xml:space="preserve"> </w:t>
            </w:r>
            <w:r w:rsidRPr="0014357A">
              <w:rPr>
                <w:rFonts w:hAnsi="宋体"/>
                <w:kern w:val="2"/>
                <w:szCs w:val="24"/>
                <w:lang w:val="es-ES"/>
              </w:rPr>
              <w:t>BitDepth</w:t>
            </w:r>
            <w:r w:rsidRPr="0014357A">
              <w:rPr>
                <w:rFonts w:hAnsi="宋体" w:hint="eastAsia"/>
                <w:kern w:val="2"/>
                <w:szCs w:val="24"/>
                <w:lang w:val="es-ES"/>
              </w:rPr>
              <w:t>[</w:t>
            </w:r>
            <w:r w:rsidRPr="0014357A">
              <w:rPr>
                <w:rFonts w:hAnsi="宋体"/>
                <w:kern w:val="2"/>
                <w:szCs w:val="24"/>
                <w:lang w:val="es-ES"/>
              </w:rPr>
              <w:t>component</w:t>
            </w:r>
            <w:r w:rsidRPr="0014357A">
              <w:rPr>
                <w:rFonts w:hAnsi="宋体" w:hint="eastAsia"/>
                <w:kern w:val="2"/>
                <w:szCs w:val="24"/>
                <w:lang w:val="es-ES"/>
              </w:rPr>
              <w:t>]</w:t>
            </w:r>
            <w:r>
              <w:rPr>
                <w:rFonts w:hAnsi="宋体"/>
                <w:kern w:val="2"/>
                <w:szCs w:val="24"/>
                <w:lang w:val="es-ES"/>
              </w:rPr>
              <w:t xml:space="preserve">) </w:t>
            </w:r>
            <w:r>
              <w:rPr>
                <w:lang w:val="en-US"/>
              </w:rPr>
              <w:t>–</w:t>
            </w:r>
            <w:r>
              <w:rPr>
                <w:rFonts w:hAnsi="宋体"/>
                <w:kern w:val="2"/>
                <w:szCs w:val="24"/>
                <w:lang w:val="es-ES"/>
              </w:rPr>
              <w:t xml:space="preserve"> </w:t>
            </w:r>
            <w:r w:rsidRPr="0014357A">
              <w:rPr>
                <w:rFonts w:hAnsi="宋体"/>
                <w:kern w:val="2"/>
                <w:szCs w:val="24"/>
                <w:lang w:val="es-ES"/>
              </w:rPr>
              <w:t>1</w:t>
            </w:r>
            <w:r>
              <w:rPr>
                <w:rFonts w:hAnsi="宋体" w:hint="eastAsia"/>
                <w:kern w:val="2"/>
                <w:szCs w:val="24"/>
                <w:lang w:val="es-ES"/>
              </w:rPr>
              <w:t>,</w:t>
            </w:r>
            <w:r w:rsidRPr="0014357A">
              <w:rPr>
                <w:rFonts w:hAnsi="宋体"/>
                <w:kern w:val="2"/>
                <w:szCs w:val="24"/>
                <w:lang w:val="es-ES"/>
              </w:rPr>
              <w:t xml:space="preserve"> Recon</w:t>
            </w:r>
            <w:r w:rsidRPr="0014357A">
              <w:rPr>
                <w:rFonts w:hAnsi="宋体" w:hint="eastAsia"/>
                <w:kern w:val="2"/>
                <w:szCs w:val="24"/>
                <w:lang w:val="es-ES"/>
              </w:rPr>
              <w:t>Matrix</w:t>
            </w:r>
            <w:r w:rsidRPr="0014357A">
              <w:rPr>
                <w:rFonts w:hAnsi="宋体"/>
                <w:kern w:val="2"/>
                <w:szCs w:val="24"/>
                <w:lang w:val="es-ES"/>
              </w:rPr>
              <w:t>[component]</w:t>
            </w:r>
            <w:r w:rsidRPr="0014357A">
              <w:rPr>
                <w:rFonts w:hAnsi="宋体" w:hint="eastAsia"/>
                <w:kern w:val="2"/>
                <w:szCs w:val="24"/>
                <w:lang w:val="es-ES"/>
              </w:rPr>
              <w:t>[</w:t>
            </w:r>
            <w:r w:rsidRPr="0014357A">
              <w:rPr>
                <w:rFonts w:hAnsi="宋体" w:hint="eastAsia"/>
                <w:iCs/>
                <w:kern w:val="2"/>
                <w:szCs w:val="24"/>
                <w:lang w:val="es-ES"/>
              </w:rPr>
              <w:t>x</w:t>
            </w:r>
            <w:r w:rsidRPr="0014357A">
              <w:rPr>
                <w:rFonts w:hAnsi="宋体" w:hint="eastAsia"/>
                <w:kern w:val="2"/>
                <w:szCs w:val="24"/>
                <w:lang w:val="es-ES"/>
              </w:rPr>
              <w:t>][</w:t>
            </w:r>
            <w:r w:rsidRPr="0014357A">
              <w:rPr>
                <w:rFonts w:hAnsi="宋体" w:hint="eastAsia"/>
                <w:iCs/>
                <w:kern w:val="2"/>
                <w:szCs w:val="24"/>
                <w:lang w:val="es-ES"/>
              </w:rPr>
              <w:t>y</w:t>
            </w:r>
            <w:r w:rsidRPr="0014357A">
              <w:rPr>
                <w:rFonts w:hAnsi="宋体" w:hint="eastAsia"/>
                <w:kern w:val="2"/>
                <w:szCs w:val="24"/>
                <w:lang w:val="es-ES"/>
              </w:rPr>
              <w:t>]</w:t>
            </w:r>
            <w:r>
              <w:rPr>
                <w:rFonts w:hAnsi="宋体"/>
                <w:kern w:val="2"/>
                <w:szCs w:val="24"/>
                <w:lang w:val="es-ES"/>
              </w:rPr>
              <w:t>)</w:t>
            </w:r>
          </w:p>
        </w:tc>
      </w:tr>
      <w:tr w:rsidR="00F02E03" w:rsidRPr="003B09D5" w14:paraId="320826E9" w14:textId="77777777" w:rsidTr="006F050A">
        <w:trPr>
          <w:cantSplit/>
          <w:trHeight w:val="70"/>
          <w:jc w:val="right"/>
        </w:trPr>
        <w:tc>
          <w:tcPr>
            <w:tcW w:w="9014" w:type="dxa"/>
          </w:tcPr>
          <w:p w14:paraId="7D11E196" w14:textId="77777777" w:rsidR="00F02E03" w:rsidRPr="003B09D5" w:rsidRDefault="00F02E03" w:rsidP="006F050A">
            <w:pPr>
              <w:pStyle w:val="afffffff0"/>
              <w:tabs>
                <w:tab w:val="left" w:pos="680"/>
              </w:tabs>
              <w:spacing w:before="60" w:after="60"/>
              <w:ind w:firstLineChars="200" w:firstLine="360"/>
              <w:rPr>
                <w:lang w:val="en-US"/>
              </w:rPr>
            </w:pPr>
            <w:r w:rsidRPr="003B09D5">
              <w:rPr>
                <w:lang w:val="en-US"/>
              </w:rPr>
              <w:t>}</w:t>
            </w:r>
          </w:p>
        </w:tc>
      </w:tr>
      <w:tr w:rsidR="00F02E03" w:rsidRPr="003B09D5" w14:paraId="399AE9FF" w14:textId="77777777" w:rsidTr="006F050A">
        <w:trPr>
          <w:cantSplit/>
          <w:trHeight w:val="70"/>
          <w:jc w:val="right"/>
        </w:trPr>
        <w:tc>
          <w:tcPr>
            <w:tcW w:w="9014" w:type="dxa"/>
          </w:tcPr>
          <w:p w14:paraId="7DC99660" w14:textId="77777777" w:rsidR="00F02E03" w:rsidRPr="003B09D5" w:rsidRDefault="00F02E03" w:rsidP="006F050A">
            <w:pPr>
              <w:pStyle w:val="afffffff0"/>
              <w:tabs>
                <w:tab w:val="left" w:pos="680"/>
              </w:tabs>
              <w:spacing w:before="60" w:after="60"/>
            </w:pPr>
            <w:r w:rsidRPr="003B09D5">
              <w:t>}</w:t>
            </w:r>
          </w:p>
        </w:tc>
      </w:tr>
    </w:tbl>
    <w:p w14:paraId="070F9EB4" w14:textId="77777777" w:rsidR="00F02E03" w:rsidRDefault="00F02E03" w:rsidP="00F02E03">
      <w:pPr>
        <w:widowControl/>
        <w:tabs>
          <w:tab w:val="center" w:pos="4201"/>
          <w:tab w:val="right" w:leader="dot" w:pos="9298"/>
        </w:tabs>
        <w:autoSpaceDE w:val="0"/>
        <w:autoSpaceDN w:val="0"/>
        <w:ind w:firstLineChars="200" w:firstLine="420"/>
        <w:rPr>
          <w:rFonts w:ascii="宋体" w:hAnsi="宋体"/>
          <w:noProof/>
          <w:kern w:val="0"/>
          <w:szCs w:val="20"/>
        </w:rPr>
        <w:sectPr w:rsidR="00F02E03" w:rsidSect="00A0565E">
          <w:pgSz w:w="11906" w:h="16838" w:code="9"/>
          <w:pgMar w:top="567" w:right="1134" w:bottom="1134" w:left="1417" w:header="1418" w:footer="1134" w:gutter="0"/>
          <w:cols w:space="425"/>
          <w:formProt w:val="0"/>
          <w:docGrid w:type="lines" w:linePitch="312"/>
        </w:sectPr>
      </w:pPr>
    </w:p>
    <w:p w14:paraId="7D48024E" w14:textId="77777777" w:rsidR="00F02E03" w:rsidRDefault="00F02E03" w:rsidP="00F02E03">
      <w:pPr>
        <w:widowControl/>
        <w:tabs>
          <w:tab w:val="center" w:pos="4201"/>
          <w:tab w:val="right" w:leader="dot" w:pos="9298"/>
        </w:tabs>
        <w:autoSpaceDE w:val="0"/>
        <w:autoSpaceDN w:val="0"/>
        <w:ind w:firstLineChars="200" w:firstLine="420"/>
        <w:rPr>
          <w:rFonts w:ascii="宋体" w:hAnsi="宋体"/>
          <w:noProof/>
          <w:kern w:val="0"/>
          <w:szCs w:val="20"/>
        </w:rPr>
      </w:pPr>
    </w:p>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14:paraId="4E8D5CE7" w14:textId="77777777" w:rsidR="00F02E03" w:rsidRPr="0014357A" w:rsidRDefault="00F02E03" w:rsidP="00F02E03">
      <w:pPr>
        <w:pStyle w:val="af8"/>
        <w:tabs>
          <w:tab w:val="clear" w:pos="360"/>
        </w:tabs>
      </w:pPr>
      <w:r w:rsidRPr="0014357A">
        <w:rPr>
          <w:lang w:val="es-ES"/>
        </w:rPr>
        <w:br/>
      </w:r>
      <w:bookmarkStart w:id="1419" w:name="_Toc409735421"/>
      <w:bookmarkStart w:id="1420" w:name="_Toc430682640"/>
      <w:bookmarkStart w:id="1421" w:name="_Toc438544581"/>
      <w:bookmarkStart w:id="1422" w:name="_Toc438644055"/>
      <w:bookmarkStart w:id="1423" w:name="_Toc447181607"/>
      <w:bookmarkStart w:id="1424" w:name="_Toc454785102"/>
      <w:bookmarkStart w:id="1425" w:name="_Toc454788368"/>
      <w:bookmarkStart w:id="1426" w:name="_Ref478678774"/>
      <w:bookmarkStart w:id="1427" w:name="_Toc151038082"/>
      <w:r w:rsidRPr="0014357A">
        <w:rPr>
          <w:rFonts w:hint="eastAsia"/>
        </w:rPr>
        <w:t>（规范性附录）</w:t>
      </w:r>
      <w:r w:rsidRPr="0014357A">
        <w:br/>
      </w:r>
      <w:bookmarkEnd w:id="1419"/>
      <w:bookmarkEnd w:id="1420"/>
      <w:bookmarkEnd w:id="1421"/>
      <w:bookmarkEnd w:id="1422"/>
      <w:bookmarkEnd w:id="1423"/>
      <w:bookmarkEnd w:id="1424"/>
      <w:bookmarkEnd w:id="1425"/>
      <w:bookmarkEnd w:id="1426"/>
      <w:r w:rsidRPr="0014357A">
        <w:rPr>
          <w:rFonts w:hint="eastAsia"/>
        </w:rPr>
        <w:t>RGB转</w:t>
      </w:r>
      <w:r w:rsidRPr="0014357A">
        <w:t>YCoCg的方法</w:t>
      </w:r>
      <w:bookmarkEnd w:id="1427"/>
    </w:p>
    <w:p w14:paraId="2031D96B" w14:textId="77777777" w:rsidR="00F02E03" w:rsidRPr="0014357A" w:rsidRDefault="00F02E03" w:rsidP="00F02E03">
      <w:pPr>
        <w:pStyle w:val="aff7"/>
      </w:pPr>
      <w:r w:rsidRPr="0014357A">
        <w:rPr>
          <w:rFonts w:hint="eastAsia"/>
        </w:rPr>
        <w:t>本附录定义RG</w:t>
      </w:r>
      <w:r>
        <w:t>B</w:t>
      </w:r>
      <w:r w:rsidRPr="0014357A">
        <w:rPr>
          <w:rFonts w:hint="eastAsia"/>
        </w:rPr>
        <w:t>格式</w:t>
      </w:r>
      <w:r w:rsidRPr="0014357A">
        <w:t>图像转YCoCg4:4:4</w:t>
      </w:r>
      <w:r w:rsidRPr="0014357A">
        <w:rPr>
          <w:rFonts w:hint="eastAsia"/>
        </w:rPr>
        <w:t>的方法</w:t>
      </w:r>
      <w:r>
        <w:rPr>
          <w:rFonts w:hint="eastAsia"/>
        </w:rPr>
        <w:t>。</w:t>
      </w:r>
      <w:r w:rsidRPr="0014357A">
        <w:t>YCoCg4:4:4格式</w:t>
      </w:r>
      <w:r w:rsidRPr="0014357A">
        <w:rPr>
          <w:rFonts w:hint="eastAsia"/>
        </w:rPr>
        <w:t>描述</w:t>
      </w:r>
      <w:r w:rsidRPr="0014357A">
        <w:t>见</w:t>
      </w:r>
      <w:r w:rsidRPr="0014357A">
        <w:fldChar w:fldCharType="begin"/>
      </w:r>
      <w:r w:rsidRPr="0014357A">
        <w:instrText xml:space="preserve"> REF _Ref93571692 \w \h  \* MERGEFORMAT </w:instrText>
      </w:r>
      <w:r w:rsidRPr="0014357A">
        <w:fldChar w:fldCharType="separate"/>
      </w:r>
      <w:r>
        <w:rPr>
          <w:rFonts w:hint="eastAsia"/>
        </w:rPr>
        <w:t xml:space="preserve">6.1.2.4　</w:t>
      </w:r>
      <w:r w:rsidRPr="0014357A">
        <w:fldChar w:fldCharType="end"/>
      </w:r>
      <w:r w:rsidRPr="0014357A">
        <w:rPr>
          <w:rFonts w:hint="eastAsia"/>
        </w:rPr>
        <w:t>。</w:t>
      </w:r>
    </w:p>
    <w:p w14:paraId="336EACFF" w14:textId="77777777" w:rsidR="00F02E03" w:rsidRPr="0014357A" w:rsidRDefault="00F02E03" w:rsidP="00F02E03">
      <w:pPr>
        <w:pStyle w:val="aff7"/>
      </w:pPr>
      <w:r w:rsidRPr="0014357A">
        <w:rPr>
          <w:rFonts w:hint="eastAsia"/>
        </w:rPr>
        <w:t>RGB转换为YCoCg的公式如下：</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7AD90267" w14:textId="77777777" w:rsidTr="006F050A">
        <w:trPr>
          <w:cantSplit/>
          <w:trHeight w:val="70"/>
          <w:jc w:val="right"/>
        </w:trPr>
        <w:tc>
          <w:tcPr>
            <w:tcW w:w="9014" w:type="dxa"/>
          </w:tcPr>
          <w:p w14:paraId="37EF8549"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Y = (R &gt;&gt; 2) + (G &gt;&gt; 1) + (B &gt;&gt; 2)</w:t>
            </w:r>
          </w:p>
        </w:tc>
      </w:tr>
      <w:tr w:rsidR="00F02E03" w:rsidRPr="003B09D5" w14:paraId="578A3697" w14:textId="77777777" w:rsidTr="006F050A">
        <w:tblPrEx>
          <w:tblLook w:val="0000" w:firstRow="0" w:lastRow="0" w:firstColumn="0" w:lastColumn="0" w:noHBand="0" w:noVBand="0"/>
        </w:tblPrEx>
        <w:trPr>
          <w:cantSplit/>
          <w:jc w:val="right"/>
        </w:trPr>
        <w:tc>
          <w:tcPr>
            <w:tcW w:w="9014" w:type="dxa"/>
          </w:tcPr>
          <w:p w14:paraId="723E3528"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Co = R – B</w:t>
            </w:r>
          </w:p>
        </w:tc>
      </w:tr>
      <w:tr w:rsidR="00F02E03" w:rsidRPr="003B09D5" w14:paraId="4E26CCB1" w14:textId="77777777" w:rsidTr="006F050A">
        <w:tblPrEx>
          <w:tblLook w:val="0000" w:firstRow="0" w:lastRow="0" w:firstColumn="0" w:lastColumn="0" w:noHBand="0" w:noVBand="0"/>
        </w:tblPrEx>
        <w:trPr>
          <w:cantSplit/>
          <w:jc w:val="right"/>
        </w:trPr>
        <w:tc>
          <w:tcPr>
            <w:tcW w:w="9014" w:type="dxa"/>
          </w:tcPr>
          <w:p w14:paraId="6C5D30D2"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Cg = G – (R &gt;&gt; 1) – (B &gt;&gt; 1)</w:t>
            </w:r>
          </w:p>
        </w:tc>
      </w:tr>
      <w:tr w:rsidR="00F02E03" w:rsidRPr="003B09D5" w14:paraId="07FCA85F" w14:textId="77777777" w:rsidTr="006F050A">
        <w:tblPrEx>
          <w:tblLook w:val="0000" w:firstRow="0" w:lastRow="0" w:firstColumn="0" w:lastColumn="0" w:noHBand="0" w:noVBand="0"/>
        </w:tblPrEx>
        <w:trPr>
          <w:cantSplit/>
          <w:jc w:val="right"/>
        </w:trPr>
        <w:tc>
          <w:tcPr>
            <w:tcW w:w="9014" w:type="dxa"/>
          </w:tcPr>
          <w:p w14:paraId="41878B6D"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Co = Co + (1 &lt;&lt; BitDepth[0])</w:t>
            </w:r>
          </w:p>
        </w:tc>
      </w:tr>
      <w:tr w:rsidR="00F02E03" w:rsidRPr="003B09D5" w14:paraId="194AB1AC" w14:textId="77777777" w:rsidTr="006F050A">
        <w:tblPrEx>
          <w:tblLook w:val="0000" w:firstRow="0" w:lastRow="0" w:firstColumn="0" w:lastColumn="0" w:noHBand="0" w:noVBand="0"/>
        </w:tblPrEx>
        <w:trPr>
          <w:cantSplit/>
          <w:jc w:val="right"/>
        </w:trPr>
        <w:tc>
          <w:tcPr>
            <w:tcW w:w="9014" w:type="dxa"/>
          </w:tcPr>
          <w:p w14:paraId="02D3FAD7"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Cg = Cg + (1 &lt;&lt; BitDepth[0])</w:t>
            </w:r>
          </w:p>
        </w:tc>
      </w:tr>
      <w:tr w:rsidR="00F02E03" w:rsidRPr="003B09D5" w14:paraId="3CE9BA40" w14:textId="77777777" w:rsidTr="006F050A">
        <w:tblPrEx>
          <w:tblLook w:val="0000" w:firstRow="0" w:lastRow="0" w:firstColumn="0" w:lastColumn="0" w:noHBand="0" w:noVBand="0"/>
        </w:tblPrEx>
        <w:trPr>
          <w:cantSplit/>
          <w:jc w:val="right"/>
        </w:trPr>
        <w:tc>
          <w:tcPr>
            <w:tcW w:w="9014" w:type="dxa"/>
          </w:tcPr>
          <w:p w14:paraId="618EC35D" w14:textId="77777777" w:rsidR="00F02E03" w:rsidRPr="003B09D5" w:rsidRDefault="00F02E03" w:rsidP="006F050A">
            <w:pPr>
              <w:pStyle w:val="aff7"/>
              <w:ind w:firstLineChars="0" w:firstLine="0"/>
              <w:rPr>
                <w:rFonts w:ascii="Times New Roman"/>
                <w:sz w:val="18"/>
                <w:szCs w:val="18"/>
              </w:rPr>
            </w:pPr>
            <w:r>
              <w:rPr>
                <w:rFonts w:ascii="Times New Roman" w:hint="eastAsia"/>
                <w:sz w:val="18"/>
                <w:szCs w:val="18"/>
              </w:rPr>
              <w:t>if (</w:t>
            </w:r>
            <w:r w:rsidRPr="003B09D5">
              <w:rPr>
                <w:rFonts w:ascii="Times New Roman"/>
                <w:sz w:val="18"/>
                <w:szCs w:val="18"/>
              </w:rPr>
              <w:t>BitDepth[0]</w:t>
            </w:r>
            <w:r>
              <w:rPr>
                <w:rFonts w:ascii="Times New Roman"/>
                <w:sz w:val="18"/>
                <w:szCs w:val="18"/>
              </w:rPr>
              <w:t xml:space="preserve"> == 16 &amp;&amp; !LosslessEnableFlag</w:t>
            </w:r>
            <w:r>
              <w:rPr>
                <w:rFonts w:ascii="Times New Roman" w:hint="eastAsia"/>
                <w:sz w:val="18"/>
                <w:szCs w:val="18"/>
              </w:rPr>
              <w:t>)</w:t>
            </w:r>
            <w:r>
              <w:rPr>
                <w:rFonts w:ascii="Times New Roman"/>
                <w:sz w:val="18"/>
                <w:szCs w:val="18"/>
              </w:rPr>
              <w:t xml:space="preserve"> {</w:t>
            </w:r>
          </w:p>
        </w:tc>
      </w:tr>
      <w:tr w:rsidR="00F02E03" w:rsidRPr="003B09D5" w14:paraId="6E4B411A" w14:textId="77777777" w:rsidTr="006F050A">
        <w:tblPrEx>
          <w:tblLook w:val="0000" w:firstRow="0" w:lastRow="0" w:firstColumn="0" w:lastColumn="0" w:noHBand="0" w:noVBand="0"/>
        </w:tblPrEx>
        <w:trPr>
          <w:cantSplit/>
          <w:jc w:val="right"/>
        </w:trPr>
        <w:tc>
          <w:tcPr>
            <w:tcW w:w="9014" w:type="dxa"/>
          </w:tcPr>
          <w:p w14:paraId="6D9AFF91" w14:textId="77777777" w:rsidR="00F02E03" w:rsidRPr="003B09D5" w:rsidRDefault="00F02E03" w:rsidP="006F050A">
            <w:pPr>
              <w:pStyle w:val="aff7"/>
              <w:ind w:firstLine="360"/>
              <w:rPr>
                <w:rFonts w:ascii="Times New Roman"/>
                <w:sz w:val="18"/>
                <w:szCs w:val="18"/>
              </w:rPr>
            </w:pPr>
            <w:r>
              <w:rPr>
                <w:rFonts w:ascii="Times New Roman"/>
                <w:sz w:val="18"/>
                <w:szCs w:val="18"/>
              </w:rPr>
              <w:t>Co = Co &gt;&gt; 1</w:t>
            </w:r>
          </w:p>
        </w:tc>
      </w:tr>
      <w:tr w:rsidR="00F02E03" w:rsidRPr="003B09D5" w14:paraId="19936978" w14:textId="77777777" w:rsidTr="006F050A">
        <w:tblPrEx>
          <w:tblLook w:val="0000" w:firstRow="0" w:lastRow="0" w:firstColumn="0" w:lastColumn="0" w:noHBand="0" w:noVBand="0"/>
        </w:tblPrEx>
        <w:trPr>
          <w:cantSplit/>
          <w:jc w:val="right"/>
        </w:trPr>
        <w:tc>
          <w:tcPr>
            <w:tcW w:w="9014" w:type="dxa"/>
          </w:tcPr>
          <w:p w14:paraId="580D8425" w14:textId="77777777" w:rsidR="00F02E03" w:rsidRPr="003B09D5" w:rsidRDefault="00F02E03" w:rsidP="006F050A">
            <w:pPr>
              <w:pStyle w:val="aff7"/>
              <w:ind w:firstLine="360"/>
              <w:rPr>
                <w:rFonts w:ascii="Times New Roman"/>
                <w:sz w:val="18"/>
                <w:szCs w:val="18"/>
              </w:rPr>
            </w:pPr>
            <w:r>
              <w:rPr>
                <w:rFonts w:ascii="Times New Roman"/>
                <w:sz w:val="18"/>
                <w:szCs w:val="18"/>
              </w:rPr>
              <w:t>Cg = Cg &gt;&gt; 1</w:t>
            </w:r>
          </w:p>
        </w:tc>
      </w:tr>
      <w:tr w:rsidR="00F02E03" w:rsidRPr="003B09D5" w14:paraId="439126CA" w14:textId="77777777" w:rsidTr="006F050A">
        <w:tblPrEx>
          <w:tblLook w:val="0000" w:firstRow="0" w:lastRow="0" w:firstColumn="0" w:lastColumn="0" w:noHBand="0" w:noVBand="0"/>
        </w:tblPrEx>
        <w:trPr>
          <w:cantSplit/>
          <w:jc w:val="right"/>
        </w:trPr>
        <w:tc>
          <w:tcPr>
            <w:tcW w:w="9014" w:type="dxa"/>
          </w:tcPr>
          <w:p w14:paraId="4741D4E5" w14:textId="77777777" w:rsidR="00F02E03" w:rsidRPr="003B09D5" w:rsidRDefault="00F02E03" w:rsidP="006F050A">
            <w:pPr>
              <w:pStyle w:val="aff7"/>
              <w:ind w:firstLineChars="0" w:firstLine="0"/>
              <w:rPr>
                <w:rFonts w:ascii="Times New Roman"/>
                <w:sz w:val="18"/>
                <w:szCs w:val="18"/>
              </w:rPr>
            </w:pPr>
            <w:r>
              <w:rPr>
                <w:rFonts w:ascii="Times New Roman" w:hint="eastAsia"/>
                <w:sz w:val="18"/>
                <w:szCs w:val="18"/>
              </w:rPr>
              <w:t>}</w:t>
            </w:r>
          </w:p>
        </w:tc>
      </w:tr>
    </w:tbl>
    <w:p w14:paraId="3289E5CE" w14:textId="77777777" w:rsidR="00F02E03" w:rsidRDefault="00F02E03" w:rsidP="00F02E03">
      <w:pPr>
        <w:pStyle w:val="afff1"/>
      </w:pPr>
      <w:r w:rsidRPr="0014357A">
        <w:rPr>
          <w:rFonts w:hint="eastAsia"/>
        </w:rPr>
        <w:t>当RGB转换为YCoCg之后，</w:t>
      </w:r>
      <w:r>
        <w:rPr>
          <w:rFonts w:hint="eastAsia"/>
        </w:rPr>
        <w:t>如果亮度</w:t>
      </w:r>
      <w:r w:rsidRPr="0014357A">
        <w:t>Y</w:t>
      </w:r>
      <w:r>
        <w:rPr>
          <w:rFonts w:hint="eastAsia"/>
        </w:rPr>
        <w:t>的</w:t>
      </w:r>
      <w:r>
        <w:t>位宽</w:t>
      </w:r>
      <w:r>
        <w:rPr>
          <w:rFonts w:hint="eastAsia"/>
        </w:rPr>
        <w:t>小于16，</w:t>
      </w:r>
      <w:r>
        <w:t>或者，亮度Y的位宽等于</w:t>
      </w:r>
      <w:r>
        <w:rPr>
          <w:rFonts w:hint="eastAsia"/>
        </w:rPr>
        <w:t>16且开启</w:t>
      </w:r>
      <w:r>
        <w:t>客观无损配置</w:t>
      </w:r>
      <w:r>
        <w:rPr>
          <w:rFonts w:hint="eastAsia"/>
        </w:rPr>
        <w:t>，</w:t>
      </w:r>
      <w:r>
        <w:t>则</w:t>
      </w:r>
      <w:r>
        <w:rPr>
          <w:rFonts w:hint="eastAsia"/>
        </w:rPr>
        <w:t>色</w:t>
      </w:r>
      <w:r>
        <w:t>度</w:t>
      </w:r>
      <w:r w:rsidRPr="0014357A">
        <w:rPr>
          <w:rFonts w:hint="eastAsia"/>
        </w:rPr>
        <w:t>Co以及Cg的位宽相比于</w:t>
      </w:r>
      <w:r>
        <w:rPr>
          <w:rFonts w:hint="eastAsia"/>
        </w:rPr>
        <w:t>亮度</w:t>
      </w:r>
      <w:r w:rsidRPr="0014357A">
        <w:t>Y</w:t>
      </w:r>
      <w:r>
        <w:rPr>
          <w:rFonts w:hint="eastAsia"/>
        </w:rPr>
        <w:t>的</w:t>
      </w:r>
      <w:r>
        <w:t>位宽</w:t>
      </w:r>
      <w:r w:rsidRPr="0014357A">
        <w:t>，增加了</w:t>
      </w:r>
      <w:r w:rsidRPr="0014357A">
        <w:rPr>
          <w:rFonts w:hint="eastAsia"/>
        </w:rPr>
        <w:t>1。</w:t>
      </w:r>
    </w:p>
    <w:p w14:paraId="6F41E22E" w14:textId="77777777" w:rsidR="00F02E03" w:rsidRPr="00FB0B61" w:rsidRDefault="00F02E03" w:rsidP="00F02E03">
      <w:pPr>
        <w:pStyle w:val="aff7"/>
      </w:pPr>
    </w:p>
    <w:p w14:paraId="4D8EF074" w14:textId="77777777" w:rsidR="00F02E03" w:rsidRPr="0014357A" w:rsidRDefault="00F02E03" w:rsidP="00F02E03">
      <w:pPr>
        <w:pStyle w:val="aff7"/>
      </w:pPr>
      <w:r w:rsidRPr="0014357A">
        <w:rPr>
          <w:rFonts w:hint="eastAsia"/>
        </w:rPr>
        <w:t>YCoCg转换</w:t>
      </w:r>
      <w:r>
        <w:rPr>
          <w:rFonts w:hint="eastAsia"/>
        </w:rPr>
        <w:t>为</w:t>
      </w:r>
      <w:r w:rsidRPr="0014357A">
        <w:rPr>
          <w:rFonts w:hint="eastAsia"/>
        </w:rPr>
        <w:t>RGB的</w:t>
      </w:r>
      <w:r>
        <w:rPr>
          <w:rFonts w:hint="eastAsia"/>
        </w:rPr>
        <w:t>公式</w:t>
      </w:r>
      <w:r w:rsidRPr="0014357A">
        <w:rPr>
          <w:rFonts w:hint="eastAsia"/>
        </w:rPr>
        <w:t>如下</w:t>
      </w:r>
      <w:r w:rsidRPr="0014357A">
        <w:t>：</w:t>
      </w:r>
    </w:p>
    <w:tbl>
      <w:tblPr>
        <w:tblW w:w="9014"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14"/>
      </w:tblGrid>
      <w:tr w:rsidR="00F02E03" w:rsidRPr="003B09D5" w14:paraId="6CD35F71" w14:textId="77777777" w:rsidTr="006F050A">
        <w:trPr>
          <w:cantSplit/>
          <w:trHeight w:val="70"/>
          <w:jc w:val="right"/>
        </w:trPr>
        <w:tc>
          <w:tcPr>
            <w:tcW w:w="9014" w:type="dxa"/>
          </w:tcPr>
          <w:p w14:paraId="7FAB61C9" w14:textId="77777777" w:rsidR="00F02E03" w:rsidRPr="003B09D5" w:rsidRDefault="00F02E03" w:rsidP="006F050A">
            <w:pPr>
              <w:pStyle w:val="aff7"/>
              <w:ind w:firstLineChars="0" w:firstLine="0"/>
              <w:rPr>
                <w:rFonts w:ascii="Times New Roman"/>
                <w:sz w:val="18"/>
                <w:szCs w:val="18"/>
              </w:rPr>
            </w:pPr>
            <w:r>
              <w:rPr>
                <w:rFonts w:ascii="Times New Roman" w:hint="eastAsia"/>
                <w:sz w:val="18"/>
                <w:szCs w:val="18"/>
              </w:rPr>
              <w:t>if (</w:t>
            </w:r>
            <w:r w:rsidRPr="003B09D5">
              <w:rPr>
                <w:rFonts w:ascii="Times New Roman"/>
                <w:sz w:val="18"/>
                <w:szCs w:val="18"/>
              </w:rPr>
              <w:t>BitDepth[0]</w:t>
            </w:r>
            <w:r>
              <w:rPr>
                <w:rFonts w:ascii="Times New Roman"/>
                <w:sz w:val="18"/>
                <w:szCs w:val="18"/>
              </w:rPr>
              <w:t xml:space="preserve"> == 16 &amp;&amp; !LosslessEnableFlag</w:t>
            </w:r>
            <w:r>
              <w:rPr>
                <w:rFonts w:ascii="Times New Roman" w:hint="eastAsia"/>
                <w:sz w:val="18"/>
                <w:szCs w:val="18"/>
              </w:rPr>
              <w:t>)</w:t>
            </w:r>
            <w:r>
              <w:rPr>
                <w:rFonts w:ascii="Times New Roman"/>
                <w:sz w:val="18"/>
                <w:szCs w:val="18"/>
              </w:rPr>
              <w:t xml:space="preserve"> {</w:t>
            </w:r>
          </w:p>
        </w:tc>
      </w:tr>
      <w:tr w:rsidR="00F02E03" w:rsidRPr="003B09D5" w14:paraId="443E93BE" w14:textId="77777777" w:rsidTr="006F050A">
        <w:trPr>
          <w:cantSplit/>
          <w:trHeight w:val="70"/>
          <w:jc w:val="right"/>
        </w:trPr>
        <w:tc>
          <w:tcPr>
            <w:tcW w:w="9014" w:type="dxa"/>
          </w:tcPr>
          <w:p w14:paraId="040162F9" w14:textId="77777777" w:rsidR="00F02E03" w:rsidRPr="003B09D5" w:rsidRDefault="00F02E03" w:rsidP="006F050A">
            <w:pPr>
              <w:pStyle w:val="aff7"/>
              <w:ind w:firstLine="360"/>
              <w:rPr>
                <w:rFonts w:ascii="Times New Roman"/>
                <w:sz w:val="18"/>
                <w:szCs w:val="18"/>
              </w:rPr>
            </w:pPr>
            <w:r>
              <w:rPr>
                <w:rFonts w:ascii="Times New Roman"/>
                <w:sz w:val="18"/>
                <w:szCs w:val="18"/>
              </w:rPr>
              <w:t>Co = Co &lt;&lt; 1</w:t>
            </w:r>
          </w:p>
        </w:tc>
      </w:tr>
      <w:tr w:rsidR="00F02E03" w:rsidRPr="003B09D5" w14:paraId="1080BF66" w14:textId="77777777" w:rsidTr="006F050A">
        <w:trPr>
          <w:cantSplit/>
          <w:trHeight w:val="70"/>
          <w:jc w:val="right"/>
        </w:trPr>
        <w:tc>
          <w:tcPr>
            <w:tcW w:w="9014" w:type="dxa"/>
          </w:tcPr>
          <w:p w14:paraId="2FB6BD16" w14:textId="77777777" w:rsidR="00F02E03" w:rsidRPr="003B09D5" w:rsidRDefault="00F02E03" w:rsidP="006F050A">
            <w:pPr>
              <w:pStyle w:val="aff7"/>
              <w:ind w:firstLine="360"/>
              <w:rPr>
                <w:rFonts w:ascii="Times New Roman"/>
                <w:sz w:val="18"/>
                <w:szCs w:val="18"/>
              </w:rPr>
            </w:pPr>
            <w:r>
              <w:rPr>
                <w:rFonts w:ascii="Times New Roman"/>
                <w:sz w:val="18"/>
                <w:szCs w:val="18"/>
              </w:rPr>
              <w:t>Cg = Cg &lt;&lt; 1</w:t>
            </w:r>
          </w:p>
        </w:tc>
      </w:tr>
      <w:tr w:rsidR="00F02E03" w:rsidRPr="003B09D5" w14:paraId="20EBFDA3" w14:textId="77777777" w:rsidTr="006F050A">
        <w:trPr>
          <w:cantSplit/>
          <w:trHeight w:val="70"/>
          <w:jc w:val="right"/>
        </w:trPr>
        <w:tc>
          <w:tcPr>
            <w:tcW w:w="9014" w:type="dxa"/>
          </w:tcPr>
          <w:p w14:paraId="363B6DB1" w14:textId="77777777" w:rsidR="00F02E03" w:rsidRPr="003B09D5" w:rsidRDefault="00F02E03" w:rsidP="006F050A">
            <w:pPr>
              <w:pStyle w:val="aff7"/>
              <w:ind w:firstLineChars="0" w:firstLine="0"/>
              <w:rPr>
                <w:rFonts w:ascii="Times New Roman"/>
                <w:sz w:val="18"/>
                <w:szCs w:val="18"/>
              </w:rPr>
            </w:pPr>
            <w:r>
              <w:rPr>
                <w:rFonts w:ascii="Times New Roman" w:hint="eastAsia"/>
                <w:sz w:val="18"/>
                <w:szCs w:val="18"/>
              </w:rPr>
              <w:t>}</w:t>
            </w:r>
          </w:p>
        </w:tc>
      </w:tr>
      <w:tr w:rsidR="00F02E03" w:rsidRPr="003B09D5" w14:paraId="54678F94" w14:textId="77777777" w:rsidTr="006F050A">
        <w:trPr>
          <w:cantSplit/>
          <w:trHeight w:val="70"/>
          <w:jc w:val="right"/>
        </w:trPr>
        <w:tc>
          <w:tcPr>
            <w:tcW w:w="9014" w:type="dxa"/>
          </w:tcPr>
          <w:p w14:paraId="186E23FE"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Co = Co – (1 &lt;&lt; BitDepth[0])</w:t>
            </w:r>
          </w:p>
        </w:tc>
      </w:tr>
      <w:tr w:rsidR="00F02E03" w:rsidRPr="003B09D5" w14:paraId="166AAB3B" w14:textId="77777777" w:rsidTr="006F050A">
        <w:tblPrEx>
          <w:tblLook w:val="0000" w:firstRow="0" w:lastRow="0" w:firstColumn="0" w:lastColumn="0" w:noHBand="0" w:noVBand="0"/>
        </w:tblPrEx>
        <w:trPr>
          <w:cantSplit/>
          <w:jc w:val="right"/>
        </w:trPr>
        <w:tc>
          <w:tcPr>
            <w:tcW w:w="9014" w:type="dxa"/>
          </w:tcPr>
          <w:p w14:paraId="23FC0579"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Cg = Cg – (1 &lt;&lt; BitDepth[0])</w:t>
            </w:r>
          </w:p>
        </w:tc>
      </w:tr>
      <w:tr w:rsidR="00F02E03" w:rsidRPr="003B09D5" w14:paraId="15DCA608" w14:textId="77777777" w:rsidTr="006F050A">
        <w:tblPrEx>
          <w:tblLook w:val="0000" w:firstRow="0" w:lastRow="0" w:firstColumn="0" w:lastColumn="0" w:noHBand="0" w:noVBand="0"/>
        </w:tblPrEx>
        <w:trPr>
          <w:cantSplit/>
          <w:jc w:val="right"/>
        </w:trPr>
        <w:tc>
          <w:tcPr>
            <w:tcW w:w="9014" w:type="dxa"/>
          </w:tcPr>
          <w:p w14:paraId="1537B9B9"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 xml:space="preserve">R = </w:t>
            </w:r>
            <w:r>
              <w:rPr>
                <w:rFonts w:ascii="Times New Roman"/>
                <w:sz w:val="18"/>
                <w:szCs w:val="18"/>
              </w:rPr>
              <w:t xml:space="preserve">Co + </w:t>
            </w:r>
            <w:r w:rsidRPr="003B09D5">
              <w:rPr>
                <w:rFonts w:ascii="Times New Roman"/>
                <w:sz w:val="18"/>
                <w:szCs w:val="18"/>
              </w:rPr>
              <w:t>Y – (Co &gt;&gt; 1) – (Cg &gt;&gt; 1)</w:t>
            </w:r>
          </w:p>
        </w:tc>
      </w:tr>
      <w:tr w:rsidR="00F02E03" w:rsidRPr="003B09D5" w14:paraId="6BF2AFEF" w14:textId="77777777" w:rsidTr="006F050A">
        <w:tblPrEx>
          <w:tblLook w:val="0000" w:firstRow="0" w:lastRow="0" w:firstColumn="0" w:lastColumn="0" w:noHBand="0" w:noVBand="0"/>
        </w:tblPrEx>
        <w:trPr>
          <w:cantSplit/>
          <w:jc w:val="right"/>
        </w:trPr>
        <w:tc>
          <w:tcPr>
            <w:tcW w:w="9014" w:type="dxa"/>
          </w:tcPr>
          <w:p w14:paraId="4CDA40BF"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 xml:space="preserve">G = </w:t>
            </w:r>
            <w:r>
              <w:rPr>
                <w:rFonts w:ascii="Times New Roman"/>
                <w:sz w:val="18"/>
                <w:szCs w:val="18"/>
              </w:rPr>
              <w:t xml:space="preserve">Cg + </w:t>
            </w:r>
            <w:r w:rsidRPr="003B09D5">
              <w:rPr>
                <w:rFonts w:ascii="Times New Roman"/>
                <w:sz w:val="18"/>
                <w:szCs w:val="18"/>
              </w:rPr>
              <w:t>Y – (Cg &gt;&gt; 1)</w:t>
            </w:r>
          </w:p>
        </w:tc>
      </w:tr>
      <w:tr w:rsidR="00F02E03" w:rsidRPr="003B09D5" w14:paraId="3452831F" w14:textId="77777777" w:rsidTr="006F050A">
        <w:tblPrEx>
          <w:tblLook w:val="0000" w:firstRow="0" w:lastRow="0" w:firstColumn="0" w:lastColumn="0" w:noHBand="0" w:noVBand="0"/>
        </w:tblPrEx>
        <w:trPr>
          <w:cantSplit/>
          <w:jc w:val="right"/>
        </w:trPr>
        <w:tc>
          <w:tcPr>
            <w:tcW w:w="9014" w:type="dxa"/>
          </w:tcPr>
          <w:p w14:paraId="585447C7" w14:textId="77777777" w:rsidR="00F02E03" w:rsidRPr="003B09D5" w:rsidRDefault="00F02E03" w:rsidP="006F050A">
            <w:pPr>
              <w:pStyle w:val="aff7"/>
              <w:ind w:firstLineChars="0" w:firstLine="0"/>
              <w:rPr>
                <w:rFonts w:ascii="Times New Roman"/>
                <w:sz w:val="18"/>
                <w:szCs w:val="18"/>
              </w:rPr>
            </w:pPr>
            <w:r w:rsidRPr="003B09D5">
              <w:rPr>
                <w:rFonts w:ascii="Times New Roman"/>
                <w:sz w:val="18"/>
                <w:szCs w:val="18"/>
              </w:rPr>
              <w:t>B = Y – (Co &gt;&gt; 1) – (Cg &gt;&gt; 1)</w:t>
            </w:r>
          </w:p>
        </w:tc>
      </w:tr>
    </w:tbl>
    <w:p w14:paraId="5C7D1054" w14:textId="77777777" w:rsidR="00F02E03" w:rsidRPr="0014357A" w:rsidRDefault="00F02E03" w:rsidP="00F02E03">
      <w:pPr>
        <w:pStyle w:val="af8"/>
        <w:tabs>
          <w:tab w:val="clear" w:pos="360"/>
        </w:tabs>
        <w:sectPr w:rsidR="00F02E03" w:rsidRPr="0014357A" w:rsidSect="00A0565E">
          <w:pgSz w:w="11906" w:h="16838" w:code="9"/>
          <w:pgMar w:top="567" w:right="1134" w:bottom="1134" w:left="1417" w:header="1418" w:footer="1134" w:gutter="0"/>
          <w:cols w:space="425"/>
          <w:formProt w:val="0"/>
          <w:docGrid w:type="lines" w:linePitch="312"/>
        </w:sectPr>
      </w:pPr>
    </w:p>
    <w:p w14:paraId="44E85F13" w14:textId="77777777" w:rsidR="00F02E03" w:rsidRDefault="00F02E03" w:rsidP="00F02E03">
      <w:pPr>
        <w:pStyle w:val="af8"/>
      </w:pPr>
      <w:r w:rsidRPr="0014357A">
        <w:lastRenderedPageBreak/>
        <w:br/>
      </w:r>
      <w:bookmarkStart w:id="1428" w:name="_Toc151038083"/>
      <w:r w:rsidRPr="0014357A">
        <w:rPr>
          <w:rFonts w:hint="eastAsia"/>
        </w:rPr>
        <w:t>（规范性附录）</w:t>
      </w:r>
      <w:r w:rsidRPr="0014357A">
        <w:br/>
      </w:r>
      <w:r w:rsidRPr="00112D7F">
        <w:rPr>
          <w:rFonts w:hint="eastAsia"/>
        </w:rPr>
        <w:t>档次</w:t>
      </w:r>
      <w:bookmarkEnd w:id="1428"/>
    </w:p>
    <w:p w14:paraId="21943FB6" w14:textId="77777777" w:rsidR="00F02E03" w:rsidRPr="00AF181C" w:rsidRDefault="00F02E03" w:rsidP="00F02E03">
      <w:pPr>
        <w:pStyle w:val="af9"/>
        <w:tabs>
          <w:tab w:val="clear" w:pos="360"/>
        </w:tabs>
        <w:spacing w:before="312" w:after="312"/>
      </w:pPr>
      <w:bookmarkStart w:id="1429" w:name="_Toc265614677"/>
      <w:bookmarkStart w:id="1430" w:name="_Toc265615001"/>
      <w:bookmarkStart w:id="1431" w:name="_Toc289711877"/>
      <w:bookmarkStart w:id="1432" w:name="_Toc289712064"/>
      <w:bookmarkStart w:id="1433" w:name="_Toc289712203"/>
      <w:bookmarkStart w:id="1434" w:name="_Toc294597885"/>
      <w:bookmarkStart w:id="1435" w:name="_Toc294621251"/>
      <w:bookmarkStart w:id="1436" w:name="_Toc295814573"/>
      <w:bookmarkStart w:id="1437" w:name="_Toc295814638"/>
      <w:bookmarkStart w:id="1438" w:name="_Toc394867160"/>
      <w:bookmarkStart w:id="1439" w:name="_Toc407738514"/>
      <w:r w:rsidRPr="00AF181C">
        <w:rPr>
          <w:rFonts w:hint="eastAsia"/>
        </w:rPr>
        <w:t>概述</w:t>
      </w:r>
      <w:bookmarkEnd w:id="1429"/>
      <w:bookmarkEnd w:id="1430"/>
      <w:bookmarkEnd w:id="1431"/>
      <w:bookmarkEnd w:id="1432"/>
      <w:bookmarkEnd w:id="1433"/>
      <w:bookmarkEnd w:id="1434"/>
      <w:bookmarkEnd w:id="1435"/>
      <w:bookmarkEnd w:id="1436"/>
      <w:bookmarkEnd w:id="1437"/>
      <w:bookmarkEnd w:id="1438"/>
      <w:bookmarkEnd w:id="1439"/>
    </w:p>
    <w:p w14:paraId="4F5CDA7F" w14:textId="77777777" w:rsidR="00F02E03" w:rsidRPr="00AF181C" w:rsidRDefault="00F02E03" w:rsidP="00F02E03">
      <w:pPr>
        <w:pStyle w:val="aff7"/>
        <w:rPr>
          <w:rFonts w:hAnsi="宋体"/>
        </w:rPr>
      </w:pPr>
      <w:r w:rsidRPr="00AF181C">
        <w:rPr>
          <w:rFonts w:hAnsi="宋体" w:hint="eastAsia"/>
        </w:rPr>
        <w:t>档次提供了一种定义</w:t>
      </w:r>
      <w:r>
        <w:rPr>
          <w:rFonts w:hAnsi="宋体" w:hint="eastAsia"/>
        </w:rPr>
        <w:t>本文件</w:t>
      </w:r>
      <w:r w:rsidRPr="00AF181C">
        <w:rPr>
          <w:rFonts w:hAnsi="宋体" w:hint="eastAsia"/>
        </w:rPr>
        <w:t>的语法和语义的子集的手段。档次对</w:t>
      </w:r>
      <w:r w:rsidRPr="00AF181C">
        <w:rPr>
          <w:rFonts w:hint="eastAsia"/>
        </w:rPr>
        <w:t>位流</w:t>
      </w:r>
      <w:r w:rsidRPr="00AF181C">
        <w:rPr>
          <w:rFonts w:hAnsi="宋体" w:hint="eastAsia"/>
        </w:rPr>
        <w:t>进行了各种限制，同时也就规定了对某一特定</w:t>
      </w:r>
      <w:r w:rsidRPr="00AF181C">
        <w:rPr>
          <w:rFonts w:hint="eastAsia"/>
        </w:rPr>
        <w:t>位流</w:t>
      </w:r>
      <w:r w:rsidRPr="00AF181C">
        <w:rPr>
          <w:rFonts w:hAnsi="宋体" w:hint="eastAsia"/>
        </w:rPr>
        <w:t>解码所需要的解码器能力。档次是</w:t>
      </w:r>
      <w:r>
        <w:rPr>
          <w:rFonts w:hAnsi="宋体" w:hint="eastAsia"/>
        </w:rPr>
        <w:t>本文件</w:t>
      </w:r>
      <w:r w:rsidRPr="00AF181C">
        <w:rPr>
          <w:rFonts w:hAnsi="宋体" w:hint="eastAsia"/>
        </w:rPr>
        <w:t>规定的语法、语义及算法的子集。符合某个档次规定的解码器应完全支持该档次定义的子集。</w:t>
      </w:r>
    </w:p>
    <w:p w14:paraId="38370883" w14:textId="77777777" w:rsidR="00F02E03" w:rsidRPr="00AF181C" w:rsidRDefault="00F02E03" w:rsidP="00F02E03">
      <w:pPr>
        <w:pStyle w:val="aff7"/>
        <w:rPr>
          <w:rFonts w:hAnsi="宋体"/>
        </w:rPr>
      </w:pPr>
      <w:r w:rsidRPr="00AF181C">
        <w:rPr>
          <w:rFonts w:hAnsi="宋体" w:hint="eastAsia"/>
        </w:rPr>
        <w:t>本附录描述了不同档次所对应的各种限制。所有未被限定的语法元素和参数可以取任何</w:t>
      </w:r>
      <w:r>
        <w:rPr>
          <w:rFonts w:hAnsi="宋体" w:hint="eastAsia"/>
        </w:rPr>
        <w:t>本文件</w:t>
      </w:r>
      <w:r w:rsidRPr="00AF181C">
        <w:rPr>
          <w:rFonts w:hAnsi="宋体" w:hint="eastAsia"/>
        </w:rPr>
        <w:t>所允许的值。如果一个解码器能对某个档次所规定的语法元素的所有允许值正确解码，则称此解码器在这个档次上符合</w:t>
      </w:r>
      <w:r>
        <w:rPr>
          <w:rFonts w:hAnsi="宋体" w:hint="eastAsia"/>
        </w:rPr>
        <w:t>本文件</w:t>
      </w:r>
      <w:r w:rsidRPr="00AF181C">
        <w:rPr>
          <w:rFonts w:hAnsi="宋体" w:hint="eastAsia"/>
        </w:rPr>
        <w:t>。如果一个</w:t>
      </w:r>
      <w:r w:rsidRPr="00AF181C">
        <w:rPr>
          <w:rFonts w:hint="eastAsia"/>
        </w:rPr>
        <w:t>位流</w:t>
      </w:r>
      <w:r w:rsidRPr="00AF181C">
        <w:rPr>
          <w:rFonts w:hAnsi="宋体" w:hint="eastAsia"/>
        </w:rPr>
        <w:t>中不存在某个档次所不允许的语法元素，并且其所含有的语法元素的值不超过此档次所允许的范围，则认为此</w:t>
      </w:r>
      <w:r w:rsidRPr="00AF181C">
        <w:rPr>
          <w:rFonts w:hint="eastAsia"/>
        </w:rPr>
        <w:t>位流</w:t>
      </w:r>
      <w:r w:rsidRPr="00AF181C">
        <w:rPr>
          <w:rFonts w:hAnsi="宋体" w:hint="eastAsia"/>
        </w:rPr>
        <w:t>在这个档次上符合</w:t>
      </w:r>
      <w:r>
        <w:rPr>
          <w:rFonts w:hAnsi="宋体" w:hint="eastAsia"/>
        </w:rPr>
        <w:t>本文件</w:t>
      </w:r>
      <w:r w:rsidRPr="00AF181C">
        <w:rPr>
          <w:rFonts w:hAnsi="宋体" w:hint="eastAsia"/>
        </w:rPr>
        <w:t>。</w:t>
      </w:r>
    </w:p>
    <w:p w14:paraId="324E6348" w14:textId="77777777" w:rsidR="00F02E03" w:rsidRPr="00AF181C" w:rsidRDefault="00F02E03" w:rsidP="00F02E03">
      <w:pPr>
        <w:pStyle w:val="aff7"/>
      </w:pPr>
      <w:r w:rsidRPr="00AF181C">
        <w:rPr>
          <w:rFonts w:hint="eastAsia"/>
        </w:rPr>
        <w:t>profile_id定义了位流的档次。</w:t>
      </w:r>
    </w:p>
    <w:p w14:paraId="044384E5" w14:textId="77777777" w:rsidR="00F02E03" w:rsidRPr="00AF181C" w:rsidRDefault="00F02E03" w:rsidP="00F02E03">
      <w:pPr>
        <w:pStyle w:val="af9"/>
        <w:tabs>
          <w:tab w:val="clear" w:pos="360"/>
        </w:tabs>
        <w:spacing w:before="312" w:after="312"/>
      </w:pPr>
      <w:bookmarkStart w:id="1440" w:name="_Toc394867161"/>
      <w:bookmarkStart w:id="1441" w:name="_Toc407738515"/>
      <w:r w:rsidRPr="00AF181C">
        <w:rPr>
          <w:rFonts w:hint="eastAsia"/>
        </w:rPr>
        <w:t>档次</w:t>
      </w:r>
      <w:bookmarkEnd w:id="1440"/>
      <w:bookmarkEnd w:id="1441"/>
    </w:p>
    <w:p w14:paraId="2D4E0076" w14:textId="77777777" w:rsidR="00F02E03" w:rsidRPr="00112D7F" w:rsidRDefault="00F02E03" w:rsidP="00F02E03">
      <w:pPr>
        <w:pStyle w:val="aff7"/>
      </w:pPr>
      <w:r>
        <w:rPr>
          <w:rFonts w:hint="eastAsia"/>
        </w:rPr>
        <w:t>本文件</w:t>
      </w:r>
      <w:r w:rsidRPr="00AF181C">
        <w:rPr>
          <w:rFonts w:hint="eastAsia"/>
        </w:rPr>
        <w:t>定义的档次见</w:t>
      </w:r>
      <w:r>
        <w:fldChar w:fldCharType="begin"/>
      </w:r>
      <w:r>
        <w:instrText xml:space="preserve"> </w:instrText>
      </w:r>
      <w:r>
        <w:rPr>
          <w:rFonts w:hint="eastAsia"/>
        </w:rPr>
        <w:instrText>REF _Ref134453517 \w \h</w:instrText>
      </w:r>
      <w:r>
        <w:instrText xml:space="preserve"> </w:instrText>
      </w:r>
      <w:r>
        <w:fldChar w:fldCharType="separate"/>
      </w:r>
      <w:r>
        <w:rPr>
          <w:rFonts w:hint="eastAsia"/>
        </w:rPr>
        <w:t xml:space="preserve">表B.1　</w:t>
      </w:r>
      <w:r>
        <w:fldChar w:fldCharType="end"/>
      </w:r>
    </w:p>
    <w:p w14:paraId="24747C58" w14:textId="77777777" w:rsidR="00F02E03" w:rsidRPr="00206980" w:rsidRDefault="00F02E03" w:rsidP="00F02E03">
      <w:pPr>
        <w:pStyle w:val="afffffffff4"/>
        <w:numPr>
          <w:ilvl w:val="0"/>
          <w:numId w:val="7"/>
        </w:numPr>
        <w:spacing w:line="14" w:lineRule="exact"/>
        <w:jc w:val="center"/>
        <w:outlineLvl w:val="0"/>
        <w:rPr>
          <w:vanish/>
          <w:color w:val="FFFFFF"/>
        </w:rPr>
      </w:pPr>
      <w:bookmarkStart w:id="1442" w:name="_Ref478687440"/>
      <w:bookmarkStart w:id="1443" w:name="_Ref106368109"/>
    </w:p>
    <w:p w14:paraId="23D30EC4" w14:textId="77777777" w:rsidR="00F02E03" w:rsidRPr="00206980" w:rsidRDefault="00F02E03" w:rsidP="00F02E03">
      <w:pPr>
        <w:pStyle w:val="afffffffff4"/>
        <w:numPr>
          <w:ilvl w:val="0"/>
          <w:numId w:val="7"/>
        </w:numPr>
        <w:spacing w:line="14" w:lineRule="exact"/>
        <w:jc w:val="center"/>
        <w:outlineLvl w:val="0"/>
        <w:rPr>
          <w:vanish/>
          <w:color w:val="FFFFFF"/>
        </w:rPr>
      </w:pPr>
    </w:p>
    <w:p w14:paraId="72EA4406" w14:textId="77777777" w:rsidR="00F02E03" w:rsidRPr="005711FD" w:rsidRDefault="00F02E03" w:rsidP="00F02E03">
      <w:pPr>
        <w:pStyle w:val="af6"/>
        <w:tabs>
          <w:tab w:val="clear" w:pos="180"/>
        </w:tabs>
        <w:spacing w:before="156" w:after="156"/>
        <w:ind w:left="567" w:hanging="567"/>
      </w:pPr>
      <w:bookmarkStart w:id="1444" w:name="_Ref134453517"/>
      <w:r w:rsidRPr="00AF181C">
        <w:rPr>
          <w:rFonts w:hint="eastAsia"/>
        </w:rPr>
        <w:t>档次</w:t>
      </w:r>
      <w:bookmarkEnd w:id="1442"/>
      <w:bookmarkEnd w:id="1443"/>
      <w:bookmarkEnd w:id="1444"/>
    </w:p>
    <w:tbl>
      <w:tblPr>
        <w:tblW w:w="5000" w:type="pct"/>
        <w:jc w:val="center"/>
        <w:tblLook w:val="0000" w:firstRow="0" w:lastRow="0" w:firstColumn="0" w:lastColumn="0" w:noHBand="0" w:noVBand="0"/>
      </w:tblPr>
      <w:tblGrid>
        <w:gridCol w:w="3739"/>
        <w:gridCol w:w="5586"/>
      </w:tblGrid>
      <w:tr w:rsidR="00F02E03" w:rsidRPr="00AF181C" w14:paraId="67C330E0" w14:textId="77777777" w:rsidTr="006F050A">
        <w:trPr>
          <w:cantSplit/>
          <w:trHeight w:val="30"/>
          <w:jc w:val="center"/>
        </w:trPr>
        <w:tc>
          <w:tcPr>
            <w:tcW w:w="2005" w:type="pct"/>
            <w:tcBorders>
              <w:top w:val="single" w:sz="12" w:space="0" w:color="auto"/>
              <w:left w:val="single" w:sz="12" w:space="0" w:color="auto"/>
              <w:bottom w:val="single" w:sz="12" w:space="0" w:color="auto"/>
              <w:right w:val="single" w:sz="6" w:space="0" w:color="auto"/>
            </w:tcBorders>
          </w:tcPr>
          <w:p w14:paraId="20409DAE" w14:textId="77777777" w:rsidR="00F02E03" w:rsidRPr="00AF181C" w:rsidRDefault="00F02E03" w:rsidP="006F050A">
            <w:pPr>
              <w:pStyle w:val="afffffff0"/>
              <w:spacing w:before="60" w:after="60"/>
              <w:ind w:firstLine="420"/>
              <w:jc w:val="center"/>
              <w:rPr>
                <w:rFonts w:ascii="宋体" w:hAnsi="宋体"/>
                <w:lang w:val="en-US"/>
              </w:rPr>
            </w:pPr>
            <w:r w:rsidRPr="00AF181C">
              <w:rPr>
                <w:rFonts w:ascii="宋体" w:hAnsi="宋体"/>
              </w:rPr>
              <w:t>profile_id</w:t>
            </w:r>
            <w:r w:rsidRPr="00AF181C">
              <w:rPr>
                <w:rFonts w:ascii="宋体" w:hAnsi="宋体" w:hint="eastAsia"/>
              </w:rPr>
              <w:t>的值</w:t>
            </w:r>
          </w:p>
        </w:tc>
        <w:tc>
          <w:tcPr>
            <w:tcW w:w="2995" w:type="pct"/>
            <w:tcBorders>
              <w:top w:val="single" w:sz="12" w:space="0" w:color="auto"/>
              <w:left w:val="single" w:sz="6" w:space="0" w:color="auto"/>
              <w:bottom w:val="single" w:sz="12" w:space="0" w:color="auto"/>
              <w:right w:val="single" w:sz="12" w:space="0" w:color="auto"/>
            </w:tcBorders>
          </w:tcPr>
          <w:p w14:paraId="69EDEDA8" w14:textId="77777777" w:rsidR="00F02E03" w:rsidRPr="00AF181C" w:rsidRDefault="00F02E03" w:rsidP="006F050A">
            <w:pPr>
              <w:pStyle w:val="afffffff0"/>
              <w:spacing w:before="60" w:after="60"/>
              <w:jc w:val="center"/>
              <w:rPr>
                <w:rFonts w:ascii="宋体" w:hAnsi="宋体"/>
                <w:bCs/>
                <w:lang w:val="en-US"/>
              </w:rPr>
            </w:pPr>
            <w:r w:rsidRPr="00AF181C">
              <w:rPr>
                <w:rFonts w:ascii="宋体" w:hAnsi="宋体" w:hint="eastAsia"/>
                <w:bCs/>
                <w:lang w:val="en-US"/>
              </w:rPr>
              <w:t>档次</w:t>
            </w:r>
          </w:p>
        </w:tc>
      </w:tr>
      <w:tr w:rsidR="00F02E03" w:rsidRPr="00AF181C" w14:paraId="735B30FB" w14:textId="77777777" w:rsidTr="006F050A">
        <w:trPr>
          <w:cantSplit/>
          <w:trHeight w:val="187"/>
          <w:jc w:val="center"/>
        </w:trPr>
        <w:tc>
          <w:tcPr>
            <w:tcW w:w="2005" w:type="pct"/>
            <w:tcBorders>
              <w:top w:val="single" w:sz="12" w:space="0" w:color="auto"/>
              <w:left w:val="single" w:sz="12" w:space="0" w:color="auto"/>
              <w:bottom w:val="single" w:sz="4" w:space="0" w:color="auto"/>
              <w:right w:val="single" w:sz="6" w:space="0" w:color="auto"/>
            </w:tcBorders>
          </w:tcPr>
          <w:p w14:paraId="46370254" w14:textId="77777777" w:rsidR="00F02E03" w:rsidRPr="00AF181C" w:rsidRDefault="00F02E03" w:rsidP="006F050A">
            <w:pPr>
              <w:pStyle w:val="afffffff0"/>
              <w:spacing w:before="60" w:after="60"/>
              <w:jc w:val="center"/>
              <w:rPr>
                <w:rFonts w:ascii="宋体" w:hAnsi="宋体"/>
              </w:rPr>
            </w:pPr>
            <w:r w:rsidRPr="00AF181C">
              <w:rPr>
                <w:rFonts w:ascii="宋体" w:hAnsi="宋体"/>
              </w:rPr>
              <w:t>0</w:t>
            </w:r>
            <w:r w:rsidRPr="00AF181C">
              <w:rPr>
                <w:rFonts w:ascii="宋体" w:hAnsi="宋体" w:hint="eastAsia"/>
              </w:rPr>
              <w:t>x00</w:t>
            </w:r>
          </w:p>
        </w:tc>
        <w:tc>
          <w:tcPr>
            <w:tcW w:w="2995" w:type="pct"/>
            <w:tcBorders>
              <w:top w:val="single" w:sz="12" w:space="0" w:color="auto"/>
              <w:left w:val="single" w:sz="6" w:space="0" w:color="auto"/>
              <w:bottom w:val="single" w:sz="4" w:space="0" w:color="auto"/>
              <w:right w:val="single" w:sz="12" w:space="0" w:color="auto"/>
            </w:tcBorders>
          </w:tcPr>
          <w:p w14:paraId="47611B25" w14:textId="77777777" w:rsidR="00F02E03" w:rsidRPr="00AF181C" w:rsidRDefault="00F02E03" w:rsidP="006F050A">
            <w:pPr>
              <w:pStyle w:val="afffffff0"/>
              <w:spacing w:before="60" w:after="60"/>
              <w:jc w:val="left"/>
              <w:rPr>
                <w:rFonts w:ascii="宋体" w:hAnsi="宋体"/>
                <w:bCs/>
                <w:lang w:val="en-US"/>
              </w:rPr>
            </w:pPr>
            <w:r w:rsidRPr="00AF181C">
              <w:rPr>
                <w:rFonts w:ascii="宋体" w:hAnsi="宋体" w:hint="eastAsia"/>
                <w:bCs/>
                <w:lang w:val="en-US"/>
              </w:rPr>
              <w:t>禁止</w:t>
            </w:r>
          </w:p>
        </w:tc>
      </w:tr>
      <w:tr w:rsidR="00F02E03" w:rsidRPr="00AF181C" w14:paraId="3E0D77D4" w14:textId="77777777" w:rsidTr="006F050A">
        <w:trPr>
          <w:cantSplit/>
          <w:trHeight w:val="99"/>
          <w:jc w:val="center"/>
        </w:trPr>
        <w:tc>
          <w:tcPr>
            <w:tcW w:w="2005" w:type="pct"/>
            <w:tcBorders>
              <w:top w:val="single" w:sz="4" w:space="0" w:color="auto"/>
              <w:left w:val="single" w:sz="12" w:space="0" w:color="auto"/>
              <w:bottom w:val="single" w:sz="4" w:space="0" w:color="auto"/>
              <w:right w:val="single" w:sz="6" w:space="0" w:color="auto"/>
            </w:tcBorders>
          </w:tcPr>
          <w:p w14:paraId="0C730586" w14:textId="77777777" w:rsidR="00F02E03" w:rsidRPr="00AF181C" w:rsidRDefault="00F02E03" w:rsidP="006F050A">
            <w:pPr>
              <w:pStyle w:val="afffffff0"/>
              <w:spacing w:before="60" w:after="60"/>
              <w:jc w:val="center"/>
              <w:rPr>
                <w:rFonts w:ascii="宋体" w:hAnsi="宋体"/>
              </w:rPr>
            </w:pPr>
            <w:r>
              <w:rPr>
                <w:rFonts w:ascii="宋体" w:hAnsi="宋体" w:hint="eastAsia"/>
              </w:rPr>
              <w:t>0x</w:t>
            </w:r>
            <w:r>
              <w:rPr>
                <w:rFonts w:ascii="宋体" w:hAnsi="宋体"/>
              </w:rPr>
              <w:t>2</w:t>
            </w:r>
            <w:r>
              <w:rPr>
                <w:rFonts w:ascii="宋体" w:hAnsi="宋体" w:hint="eastAsia"/>
              </w:rPr>
              <w:t>0</w:t>
            </w:r>
          </w:p>
        </w:tc>
        <w:tc>
          <w:tcPr>
            <w:tcW w:w="2995" w:type="pct"/>
            <w:tcBorders>
              <w:top w:val="single" w:sz="4" w:space="0" w:color="auto"/>
              <w:left w:val="single" w:sz="6" w:space="0" w:color="auto"/>
              <w:bottom w:val="single" w:sz="4" w:space="0" w:color="auto"/>
              <w:right w:val="single" w:sz="12" w:space="0" w:color="auto"/>
            </w:tcBorders>
          </w:tcPr>
          <w:p w14:paraId="33A78E5E" w14:textId="77777777" w:rsidR="00F02E03" w:rsidRPr="00AF181C" w:rsidRDefault="00F02E03" w:rsidP="006F050A">
            <w:pPr>
              <w:pStyle w:val="afffffff0"/>
              <w:spacing w:before="60" w:after="60"/>
              <w:jc w:val="left"/>
              <w:rPr>
                <w:rFonts w:ascii="宋体" w:hAnsi="宋体"/>
                <w:bCs/>
                <w:lang w:val="en-US"/>
              </w:rPr>
            </w:pPr>
            <w:r>
              <w:rPr>
                <w:rFonts w:ascii="宋体" w:hAnsi="宋体" w:hint="eastAsia"/>
                <w:bCs/>
                <w:lang w:val="en-US"/>
              </w:rPr>
              <w:t>帧</w:t>
            </w:r>
            <w:r>
              <w:rPr>
                <w:rFonts w:ascii="宋体" w:hAnsi="宋体"/>
                <w:bCs/>
                <w:lang w:val="en-US"/>
              </w:rPr>
              <w:t>存档次（</w:t>
            </w:r>
            <w:r>
              <w:rPr>
                <w:rFonts w:ascii="宋体" w:hAnsi="宋体" w:hint="eastAsia"/>
                <w:bCs/>
                <w:lang w:val="en-US"/>
              </w:rPr>
              <w:t>Frame</w:t>
            </w:r>
            <w:r>
              <w:rPr>
                <w:rFonts w:ascii="宋体" w:hAnsi="宋体"/>
                <w:bCs/>
                <w:lang w:val="en-US"/>
              </w:rPr>
              <w:t xml:space="preserve"> buffer profile）</w:t>
            </w:r>
          </w:p>
        </w:tc>
      </w:tr>
      <w:tr w:rsidR="00F02E03" w:rsidRPr="00AF181C" w14:paraId="794E4B37" w14:textId="77777777" w:rsidTr="006F050A">
        <w:trPr>
          <w:cantSplit/>
          <w:trHeight w:val="99"/>
          <w:jc w:val="center"/>
        </w:trPr>
        <w:tc>
          <w:tcPr>
            <w:tcW w:w="2005" w:type="pct"/>
            <w:tcBorders>
              <w:top w:val="single" w:sz="4" w:space="0" w:color="auto"/>
              <w:left w:val="single" w:sz="12" w:space="0" w:color="auto"/>
              <w:bottom w:val="single" w:sz="4" w:space="0" w:color="auto"/>
              <w:right w:val="single" w:sz="6" w:space="0" w:color="auto"/>
            </w:tcBorders>
          </w:tcPr>
          <w:p w14:paraId="25BAC507" w14:textId="77777777" w:rsidR="00F02E03" w:rsidRPr="00AF181C" w:rsidRDefault="00F02E03" w:rsidP="006F050A">
            <w:pPr>
              <w:pStyle w:val="afffffff0"/>
              <w:spacing w:before="60" w:after="60"/>
              <w:jc w:val="center"/>
              <w:rPr>
                <w:rFonts w:ascii="宋体" w:hAnsi="宋体"/>
              </w:rPr>
            </w:pPr>
            <w:r w:rsidRPr="00AF181C">
              <w:rPr>
                <w:rFonts w:ascii="宋体" w:hAnsi="宋体" w:hint="eastAsia"/>
              </w:rPr>
              <w:t>0x</w:t>
            </w:r>
            <w:r>
              <w:rPr>
                <w:rFonts w:ascii="宋体" w:hAnsi="宋体"/>
              </w:rPr>
              <w:t>3</w:t>
            </w:r>
            <w:r w:rsidRPr="00AF181C">
              <w:rPr>
                <w:rFonts w:ascii="宋体" w:hAnsi="宋体" w:hint="eastAsia"/>
              </w:rPr>
              <w:t>0</w:t>
            </w:r>
          </w:p>
        </w:tc>
        <w:tc>
          <w:tcPr>
            <w:tcW w:w="2995" w:type="pct"/>
            <w:tcBorders>
              <w:top w:val="single" w:sz="4" w:space="0" w:color="auto"/>
              <w:left w:val="single" w:sz="6" w:space="0" w:color="auto"/>
              <w:bottom w:val="single" w:sz="4" w:space="0" w:color="auto"/>
              <w:right w:val="single" w:sz="12" w:space="0" w:color="auto"/>
            </w:tcBorders>
          </w:tcPr>
          <w:p w14:paraId="09255C30" w14:textId="77777777" w:rsidR="00F02E03" w:rsidRPr="00AF181C" w:rsidRDefault="00F02E03" w:rsidP="006F050A">
            <w:pPr>
              <w:pStyle w:val="afffffff0"/>
              <w:spacing w:before="60" w:after="60"/>
              <w:jc w:val="left"/>
              <w:rPr>
                <w:rFonts w:ascii="宋体" w:hAnsi="宋体"/>
                <w:bCs/>
                <w:lang w:val="en-US"/>
              </w:rPr>
            </w:pPr>
            <w:r>
              <w:rPr>
                <w:rFonts w:ascii="宋体" w:hAnsi="宋体" w:hint="eastAsia"/>
                <w:bCs/>
                <w:lang w:val="en-US"/>
              </w:rPr>
              <w:t>接口</w:t>
            </w:r>
            <w:r w:rsidRPr="00AF181C">
              <w:rPr>
                <w:rFonts w:ascii="宋体" w:hAnsi="宋体" w:hint="eastAsia"/>
                <w:bCs/>
                <w:lang w:val="en-US"/>
              </w:rPr>
              <w:t>档次（</w:t>
            </w:r>
            <w:r>
              <w:rPr>
                <w:rFonts w:ascii="宋体" w:hAnsi="宋体"/>
                <w:bCs/>
                <w:lang w:val="en-US"/>
              </w:rPr>
              <w:t>Interface</w:t>
            </w:r>
            <w:r w:rsidRPr="00AF181C">
              <w:rPr>
                <w:rFonts w:ascii="宋体" w:hAnsi="宋体" w:hint="eastAsia"/>
                <w:bCs/>
                <w:lang w:val="en-US"/>
              </w:rPr>
              <w:t xml:space="preserve"> profile）</w:t>
            </w:r>
          </w:p>
        </w:tc>
      </w:tr>
      <w:tr w:rsidR="00F02E03" w:rsidRPr="00AF181C" w14:paraId="12279081" w14:textId="77777777" w:rsidTr="006F050A">
        <w:trPr>
          <w:cantSplit/>
          <w:trHeight w:val="99"/>
          <w:jc w:val="center"/>
        </w:trPr>
        <w:tc>
          <w:tcPr>
            <w:tcW w:w="2005" w:type="pct"/>
            <w:tcBorders>
              <w:top w:val="single" w:sz="4" w:space="0" w:color="auto"/>
              <w:left w:val="single" w:sz="12" w:space="0" w:color="auto"/>
              <w:bottom w:val="single" w:sz="12" w:space="0" w:color="auto"/>
              <w:right w:val="single" w:sz="6" w:space="0" w:color="auto"/>
            </w:tcBorders>
          </w:tcPr>
          <w:p w14:paraId="4BA87C82" w14:textId="77777777" w:rsidR="00F02E03" w:rsidRPr="00AF181C" w:rsidRDefault="00F02E03" w:rsidP="006F050A">
            <w:pPr>
              <w:pStyle w:val="afffffff0"/>
              <w:spacing w:before="60" w:after="60"/>
              <w:jc w:val="center"/>
              <w:rPr>
                <w:rFonts w:ascii="宋体" w:hAnsi="宋体"/>
              </w:rPr>
            </w:pPr>
            <w:r w:rsidRPr="00AF181C">
              <w:rPr>
                <w:rFonts w:ascii="宋体" w:hAnsi="宋体" w:hint="eastAsia"/>
              </w:rPr>
              <w:t>其他</w:t>
            </w:r>
          </w:p>
        </w:tc>
        <w:tc>
          <w:tcPr>
            <w:tcW w:w="2995" w:type="pct"/>
            <w:tcBorders>
              <w:top w:val="single" w:sz="4" w:space="0" w:color="auto"/>
              <w:left w:val="single" w:sz="6" w:space="0" w:color="auto"/>
              <w:bottom w:val="single" w:sz="12" w:space="0" w:color="auto"/>
              <w:right w:val="single" w:sz="12" w:space="0" w:color="auto"/>
            </w:tcBorders>
          </w:tcPr>
          <w:p w14:paraId="19BD6710" w14:textId="77777777" w:rsidR="00F02E03" w:rsidRPr="00AF181C" w:rsidRDefault="00F02E03" w:rsidP="006F050A">
            <w:pPr>
              <w:pStyle w:val="afffffff0"/>
              <w:spacing w:before="60" w:after="60"/>
              <w:jc w:val="left"/>
              <w:rPr>
                <w:rFonts w:ascii="宋体" w:hAnsi="宋体"/>
                <w:bCs/>
                <w:lang w:val="en-US"/>
              </w:rPr>
            </w:pPr>
            <w:r w:rsidRPr="00AF181C">
              <w:rPr>
                <w:rFonts w:ascii="宋体" w:hAnsi="宋体" w:hint="eastAsia"/>
                <w:bCs/>
              </w:rPr>
              <w:t>保留</w:t>
            </w:r>
          </w:p>
        </w:tc>
      </w:tr>
    </w:tbl>
    <w:p w14:paraId="12DF677A" w14:textId="77777777" w:rsidR="00F02E03" w:rsidRDefault="00F02E03" w:rsidP="00F02E03">
      <w:pPr>
        <w:rPr>
          <w:rFonts w:ascii="宋体" w:hAnsi="宋体"/>
        </w:rPr>
      </w:pPr>
    </w:p>
    <w:p w14:paraId="1F917928" w14:textId="77777777" w:rsidR="00F02E03" w:rsidRDefault="00F02E03" w:rsidP="00F02E03">
      <w:pPr>
        <w:pStyle w:val="ac"/>
        <w:numPr>
          <w:ilvl w:val="0"/>
          <w:numId w:val="0"/>
        </w:numPr>
        <w:ind w:left="425"/>
      </w:pPr>
      <w:r>
        <w:rPr>
          <w:rFonts w:hint="eastAsia"/>
        </w:rPr>
        <w:t>帧</w:t>
      </w:r>
      <w:r>
        <w:t>存档次的位流应满足以下条件：</w:t>
      </w:r>
    </w:p>
    <w:p w14:paraId="2AE1B219" w14:textId="77777777" w:rsidR="00F02E03" w:rsidRDefault="00F02E03">
      <w:pPr>
        <w:pStyle w:val="ac"/>
        <w:numPr>
          <w:ilvl w:val="0"/>
          <w:numId w:val="33"/>
        </w:numPr>
        <w:rPr>
          <w:rFonts w:hAnsi="宋体"/>
        </w:rPr>
      </w:pPr>
      <w:r w:rsidRPr="00FF13ED">
        <w:rPr>
          <w:rFonts w:hAnsi="宋体" w:hint="eastAsia"/>
        </w:rPr>
        <w:t>profile_id的值应为0x</w:t>
      </w:r>
      <w:r>
        <w:rPr>
          <w:rFonts w:hAnsi="宋体"/>
        </w:rPr>
        <w:t>2</w:t>
      </w:r>
      <w:r w:rsidRPr="00FF13ED">
        <w:rPr>
          <w:rFonts w:hAnsi="宋体" w:hint="eastAsia"/>
        </w:rPr>
        <w:t>0</w:t>
      </w:r>
    </w:p>
    <w:p w14:paraId="2F7A3642" w14:textId="77777777" w:rsidR="00F02E03" w:rsidRDefault="00F02E03">
      <w:pPr>
        <w:pStyle w:val="ac"/>
        <w:numPr>
          <w:ilvl w:val="0"/>
          <w:numId w:val="33"/>
        </w:numPr>
      </w:pPr>
      <w:r>
        <w:t>transform_enable</w:t>
      </w:r>
      <w:r w:rsidRPr="00FF13ED">
        <w:t>_flag</w:t>
      </w:r>
      <w:r>
        <w:rPr>
          <w:rFonts w:hint="eastAsia"/>
        </w:rPr>
        <w:t>的</w:t>
      </w:r>
      <w:r>
        <w:t>值应为</w:t>
      </w:r>
      <w:r>
        <w:rPr>
          <w:rFonts w:hint="eastAsia"/>
        </w:rPr>
        <w:t>‘0’</w:t>
      </w:r>
    </w:p>
    <w:p w14:paraId="7E805F42" w14:textId="77777777" w:rsidR="00F02E03" w:rsidRDefault="00F02E03">
      <w:pPr>
        <w:pStyle w:val="ac"/>
        <w:numPr>
          <w:ilvl w:val="0"/>
          <w:numId w:val="33"/>
        </w:numPr>
      </w:pPr>
      <w:r w:rsidRPr="0014357A">
        <w:rPr>
          <w:rFonts w:hint="eastAsia"/>
        </w:rPr>
        <w:t>bit</w:t>
      </w:r>
      <w:r w:rsidRPr="0014357A">
        <w:t>_depth</w:t>
      </w:r>
      <w:r>
        <w:rPr>
          <w:rFonts w:hint="eastAsia"/>
        </w:rPr>
        <w:t>的</w:t>
      </w:r>
      <w:r>
        <w:t>值</w:t>
      </w:r>
      <w:r>
        <w:rPr>
          <w:rFonts w:hint="eastAsia"/>
        </w:rPr>
        <w:t>应为8或10或12或14或16</w:t>
      </w:r>
    </w:p>
    <w:p w14:paraId="1DD36CA7" w14:textId="77777777" w:rsidR="00F02E03" w:rsidRPr="007B7CEA" w:rsidRDefault="00F02E03">
      <w:pPr>
        <w:pStyle w:val="ac"/>
        <w:numPr>
          <w:ilvl w:val="0"/>
          <w:numId w:val="33"/>
        </w:numPr>
      </w:pPr>
      <w:r w:rsidRPr="007B7CEA">
        <w:rPr>
          <w:rFonts w:hint="eastAsia"/>
        </w:rPr>
        <w:t>padding_type_flag的值应为‘1’</w:t>
      </w:r>
    </w:p>
    <w:p w14:paraId="52FBF7F1" w14:textId="77777777" w:rsidR="00F02E03" w:rsidRPr="00112D7F" w:rsidRDefault="00F02E03" w:rsidP="00F02E03">
      <w:pPr>
        <w:rPr>
          <w:rFonts w:ascii="宋体" w:hAnsi="宋体"/>
        </w:rPr>
      </w:pPr>
    </w:p>
    <w:p w14:paraId="2763B803" w14:textId="77777777" w:rsidR="00F02E03" w:rsidRDefault="00F02E03" w:rsidP="00F02E03">
      <w:pPr>
        <w:pStyle w:val="aff7"/>
        <w:rPr>
          <w:rFonts w:hAnsi="宋体"/>
        </w:rPr>
      </w:pPr>
      <w:r>
        <w:rPr>
          <w:rFonts w:hAnsi="宋体" w:hint="eastAsia"/>
        </w:rPr>
        <w:t>接口</w:t>
      </w:r>
      <w:r>
        <w:rPr>
          <w:rFonts w:hAnsi="宋体"/>
        </w:rPr>
        <w:t>档次的位流应满足以下条件</w:t>
      </w:r>
      <w:r>
        <w:rPr>
          <w:rFonts w:hAnsi="宋体" w:hint="eastAsia"/>
        </w:rPr>
        <w:t>：</w:t>
      </w:r>
    </w:p>
    <w:p w14:paraId="37970E4D" w14:textId="77777777" w:rsidR="00F02E03" w:rsidRDefault="00F02E03">
      <w:pPr>
        <w:pStyle w:val="ac"/>
        <w:numPr>
          <w:ilvl w:val="0"/>
          <w:numId w:val="33"/>
        </w:numPr>
        <w:rPr>
          <w:rFonts w:hAnsi="宋体"/>
        </w:rPr>
      </w:pPr>
      <w:r w:rsidRPr="00FF13ED">
        <w:rPr>
          <w:rFonts w:hAnsi="宋体" w:hint="eastAsia"/>
        </w:rPr>
        <w:t>profile_id的值应为0x</w:t>
      </w:r>
      <w:r>
        <w:rPr>
          <w:rFonts w:hAnsi="宋体"/>
        </w:rPr>
        <w:t>3</w:t>
      </w:r>
      <w:r w:rsidRPr="00FF13ED">
        <w:rPr>
          <w:rFonts w:hAnsi="宋体" w:hint="eastAsia"/>
        </w:rPr>
        <w:t>0</w:t>
      </w:r>
    </w:p>
    <w:p w14:paraId="390C7731" w14:textId="77777777" w:rsidR="00F02E03" w:rsidRDefault="00F02E03">
      <w:pPr>
        <w:pStyle w:val="ac"/>
        <w:numPr>
          <w:ilvl w:val="0"/>
          <w:numId w:val="33"/>
        </w:numPr>
      </w:pPr>
      <w:r w:rsidRPr="00FF13ED">
        <w:t>lossless_flag</w:t>
      </w:r>
      <w:r>
        <w:rPr>
          <w:rFonts w:hint="eastAsia"/>
        </w:rPr>
        <w:t>的</w:t>
      </w:r>
      <w:r>
        <w:t>值应为</w:t>
      </w:r>
      <w:r>
        <w:rPr>
          <w:rFonts w:hint="eastAsia"/>
        </w:rPr>
        <w:t>‘0’</w:t>
      </w:r>
    </w:p>
    <w:p w14:paraId="2E4556C3" w14:textId="77777777" w:rsidR="00F02E03" w:rsidRDefault="00F02E03">
      <w:pPr>
        <w:pStyle w:val="ac"/>
        <w:numPr>
          <w:ilvl w:val="0"/>
          <w:numId w:val="33"/>
        </w:numPr>
      </w:pPr>
      <w:r>
        <w:t>transform_enable</w:t>
      </w:r>
      <w:r w:rsidRPr="00FF13ED">
        <w:t>_flag</w:t>
      </w:r>
      <w:r>
        <w:rPr>
          <w:rFonts w:hint="eastAsia"/>
        </w:rPr>
        <w:t>的</w:t>
      </w:r>
      <w:r>
        <w:t>值应为</w:t>
      </w:r>
      <w:r>
        <w:rPr>
          <w:rFonts w:hint="eastAsia"/>
        </w:rPr>
        <w:t>‘0’</w:t>
      </w:r>
    </w:p>
    <w:p w14:paraId="351E4704" w14:textId="77777777" w:rsidR="00F02E03" w:rsidRDefault="00F02E03">
      <w:pPr>
        <w:pStyle w:val="ac"/>
        <w:numPr>
          <w:ilvl w:val="0"/>
          <w:numId w:val="33"/>
        </w:numPr>
      </w:pPr>
      <w:r w:rsidRPr="0014357A">
        <w:rPr>
          <w:rFonts w:hint="eastAsia"/>
        </w:rPr>
        <w:t>bit</w:t>
      </w:r>
      <w:r w:rsidRPr="0014357A">
        <w:t>_depth</w:t>
      </w:r>
      <w:r>
        <w:rPr>
          <w:rFonts w:hint="eastAsia"/>
        </w:rPr>
        <w:t>的</w:t>
      </w:r>
      <w:r>
        <w:t>值</w:t>
      </w:r>
      <w:r>
        <w:rPr>
          <w:rFonts w:hint="eastAsia"/>
        </w:rPr>
        <w:t>应为8或10或12或14或16</w:t>
      </w:r>
    </w:p>
    <w:p w14:paraId="65972590" w14:textId="77777777" w:rsidR="00F02E03" w:rsidRPr="007B7CEA" w:rsidRDefault="00F02E03">
      <w:pPr>
        <w:numPr>
          <w:ilvl w:val="0"/>
          <w:numId w:val="33"/>
        </w:numPr>
        <w:rPr>
          <w:rFonts w:ascii="宋体"/>
          <w:kern w:val="0"/>
          <w:szCs w:val="20"/>
        </w:rPr>
      </w:pPr>
      <w:r w:rsidRPr="00470ADF">
        <w:rPr>
          <w:rFonts w:ascii="宋体" w:hint="eastAsia"/>
          <w:kern w:val="0"/>
          <w:szCs w:val="20"/>
        </w:rPr>
        <w:t>vbr_enable_flag的值应为‘0’</w:t>
      </w:r>
    </w:p>
    <w:p w14:paraId="7288FF98" w14:textId="77777777" w:rsidR="00F02E03" w:rsidRPr="00470ADF" w:rsidRDefault="00F02E03" w:rsidP="00F02E03">
      <w:pPr>
        <w:pStyle w:val="ac"/>
        <w:numPr>
          <w:ilvl w:val="0"/>
          <w:numId w:val="0"/>
        </w:numPr>
        <w:ind w:left="833" w:hanging="408"/>
      </w:pPr>
    </w:p>
    <w:p w14:paraId="0CC254D8" w14:textId="77777777" w:rsidR="00F02E03" w:rsidRDefault="00F02E03" w:rsidP="00F02E03">
      <w:pPr>
        <w:pStyle w:val="aff7"/>
      </w:pPr>
    </w:p>
    <w:p w14:paraId="163DA83B" w14:textId="77777777" w:rsidR="00F02E03" w:rsidRDefault="00F02E03" w:rsidP="00F02E03">
      <w:pPr>
        <w:pStyle w:val="aff7"/>
        <w:sectPr w:rsidR="00F02E03" w:rsidSect="00A0565E">
          <w:pgSz w:w="11906" w:h="16838" w:code="9"/>
          <w:pgMar w:top="567" w:right="1134" w:bottom="1134" w:left="1417" w:header="1418" w:footer="1134" w:gutter="0"/>
          <w:cols w:space="425"/>
          <w:formProt w:val="0"/>
          <w:docGrid w:type="lines" w:linePitch="312"/>
        </w:sectPr>
      </w:pPr>
    </w:p>
    <w:p w14:paraId="566B9708" w14:textId="77777777" w:rsidR="00F02E03" w:rsidRDefault="00F02E03" w:rsidP="00F02E03">
      <w:pPr>
        <w:pStyle w:val="af8"/>
        <w:tabs>
          <w:tab w:val="clear" w:pos="360"/>
        </w:tabs>
      </w:pPr>
      <w:r w:rsidRPr="0014357A">
        <w:lastRenderedPageBreak/>
        <w:br/>
      </w:r>
      <w:bookmarkStart w:id="1445" w:name="_Toc151038084"/>
      <w:r w:rsidRPr="0014357A">
        <w:rPr>
          <w:rFonts w:hint="eastAsia"/>
        </w:rPr>
        <w:t>（</w:t>
      </w:r>
      <w:r>
        <w:rPr>
          <w:rFonts w:hint="eastAsia"/>
        </w:rPr>
        <w:t>规范性</w:t>
      </w:r>
      <w:r w:rsidRPr="0014357A">
        <w:rPr>
          <w:rFonts w:hint="eastAsia"/>
        </w:rPr>
        <w:t>附录）</w:t>
      </w:r>
      <w:r w:rsidRPr="0014357A">
        <w:br/>
      </w:r>
      <w:r w:rsidRPr="001B7B9A">
        <w:rPr>
          <w:rFonts w:hint="eastAsia"/>
        </w:rPr>
        <w:t>位流参考缓冲区管理</w:t>
      </w:r>
      <w:bookmarkEnd w:id="1445"/>
    </w:p>
    <w:p w14:paraId="788DDF33" w14:textId="77777777" w:rsidR="00F02E03" w:rsidRDefault="00F02E03" w:rsidP="00F02E03">
      <w:pPr>
        <w:pStyle w:val="af9"/>
        <w:tabs>
          <w:tab w:val="clear" w:pos="360"/>
        </w:tabs>
        <w:spacing w:before="312" w:after="312"/>
      </w:pPr>
      <w:r w:rsidRPr="00AF181C">
        <w:rPr>
          <w:rFonts w:hint="eastAsia"/>
        </w:rPr>
        <w:t>概述</w:t>
      </w:r>
    </w:p>
    <w:p w14:paraId="75B8AACC" w14:textId="77777777" w:rsidR="00F02E03" w:rsidRDefault="00F02E03" w:rsidP="00F02E03">
      <w:pPr>
        <w:pStyle w:val="aff7"/>
      </w:pPr>
      <w:r>
        <w:rPr>
          <w:rFonts w:hint="eastAsia"/>
        </w:rPr>
        <w:t>本附录定义了条带</w:t>
      </w:r>
      <w:r>
        <w:t>的</w:t>
      </w:r>
      <w:r>
        <w:rPr>
          <w:rFonts w:hint="eastAsia"/>
        </w:rPr>
        <w:t>位流参考缓冲区管理（以下简称BBV）。</w:t>
      </w:r>
    </w:p>
    <w:p w14:paraId="487D5D4E" w14:textId="77777777" w:rsidR="00F02E03" w:rsidRDefault="00F02E03" w:rsidP="00F02E03">
      <w:pPr>
        <w:pStyle w:val="aff7"/>
      </w:pPr>
      <w:r>
        <w:rPr>
          <w:rFonts w:hint="eastAsia"/>
        </w:rPr>
        <w:t>BBV有一个输入缓冲区，称为BBV缓冲区。编码数据按照</w:t>
      </w:r>
      <w:r>
        <w:fldChar w:fldCharType="begin"/>
      </w:r>
      <w:r>
        <w:instrText xml:space="preserve"> </w:instrText>
      </w:r>
      <w:r>
        <w:rPr>
          <w:rFonts w:hint="eastAsia"/>
        </w:rPr>
        <w:instrText>REF _Ref114669418 \w \h</w:instrText>
      </w:r>
      <w:r>
        <w:instrText xml:space="preserve"> </w:instrText>
      </w:r>
      <w:r>
        <w:fldChar w:fldCharType="separate"/>
      </w:r>
      <w:r>
        <w:rPr>
          <w:rFonts w:hint="eastAsia"/>
        </w:rPr>
        <w:t xml:space="preserve">C.2　</w:t>
      </w:r>
      <w:r>
        <w:fldChar w:fldCharType="end"/>
      </w:r>
      <w:r>
        <w:rPr>
          <w:rFonts w:hint="eastAsia"/>
        </w:rPr>
        <w:t>定义的方式进入BBV缓冲区和移出BBV缓冲区。符合本文件的位流不应导致BBV缓冲区上溢。符合本文件的位流在每个</w:t>
      </w:r>
      <w:r>
        <w:t>编码单元</w:t>
      </w:r>
      <w:r>
        <w:rPr>
          <w:rFonts w:hint="eastAsia"/>
        </w:rPr>
        <w:t>的解码时刻均不应导致BBV缓冲区下溢。</w:t>
      </w:r>
    </w:p>
    <w:p w14:paraId="0C71434B" w14:textId="77777777" w:rsidR="00F02E03" w:rsidRPr="00AF181C" w:rsidRDefault="00F02E03" w:rsidP="00F02E03">
      <w:pPr>
        <w:pStyle w:val="af9"/>
        <w:tabs>
          <w:tab w:val="clear" w:pos="360"/>
        </w:tabs>
        <w:spacing w:before="312" w:after="312"/>
      </w:pPr>
      <w:bookmarkStart w:id="1446" w:name="_Ref478687880"/>
      <w:bookmarkStart w:id="1447" w:name="_Ref114669418"/>
      <w:r w:rsidRPr="00AF181C">
        <w:rPr>
          <w:rFonts w:hint="eastAsia"/>
        </w:rPr>
        <w:t>数据输入</w:t>
      </w:r>
      <w:bookmarkEnd w:id="1446"/>
      <w:r>
        <w:rPr>
          <w:rFonts w:hint="eastAsia"/>
        </w:rPr>
        <w:t>和</w:t>
      </w:r>
      <w:r>
        <w:t>数据</w:t>
      </w:r>
      <w:r>
        <w:rPr>
          <w:rFonts w:hint="eastAsia"/>
        </w:rPr>
        <w:t>移除</w:t>
      </w:r>
      <w:bookmarkEnd w:id="1447"/>
    </w:p>
    <w:p w14:paraId="702F526F" w14:textId="77777777" w:rsidR="00F02E03" w:rsidRPr="00AF181C" w:rsidRDefault="00F02E03" w:rsidP="00F02E03">
      <w:pPr>
        <w:pStyle w:val="afa"/>
        <w:tabs>
          <w:tab w:val="clear" w:pos="360"/>
        </w:tabs>
        <w:spacing w:before="156" w:after="156"/>
      </w:pPr>
      <w:r>
        <w:rPr>
          <w:rFonts w:hint="eastAsia"/>
        </w:rPr>
        <w:t>概述</w:t>
      </w:r>
    </w:p>
    <w:p w14:paraId="627A6362" w14:textId="77777777" w:rsidR="00F02E03" w:rsidRPr="00AF181C" w:rsidRDefault="00F02E03" w:rsidP="00F02E03">
      <w:pPr>
        <w:pStyle w:val="aff7"/>
      </w:pPr>
      <w:r w:rsidRPr="00AF181C">
        <w:rPr>
          <w:rFonts w:hint="eastAsia"/>
        </w:rPr>
        <w:t>本附录定义了</w:t>
      </w:r>
      <w:r>
        <w:t>条带的</w:t>
      </w:r>
      <w:r w:rsidRPr="00AF181C">
        <w:rPr>
          <w:rFonts w:hint="eastAsia"/>
        </w:rPr>
        <w:t>编码数据进入BBV缓冲区</w:t>
      </w:r>
      <w:r>
        <w:rPr>
          <w:rFonts w:hint="eastAsia"/>
        </w:rPr>
        <w:t>以及</w:t>
      </w:r>
      <w:r>
        <w:t>移出缓冲区</w:t>
      </w:r>
      <w:r w:rsidRPr="00AF181C">
        <w:rPr>
          <w:rFonts w:hint="eastAsia"/>
        </w:rPr>
        <w:t>的</w:t>
      </w:r>
      <w:r>
        <w:t>方法</w:t>
      </w:r>
      <w:r w:rsidRPr="00AF181C">
        <w:rPr>
          <w:rFonts w:hint="eastAsia"/>
        </w:rPr>
        <w:t>。</w:t>
      </w:r>
    </w:p>
    <w:p w14:paraId="0C439892" w14:textId="77777777" w:rsidR="00F02E03" w:rsidRDefault="00F02E03" w:rsidP="00F02E03">
      <w:pPr>
        <w:pStyle w:val="afa"/>
        <w:tabs>
          <w:tab w:val="clear" w:pos="360"/>
        </w:tabs>
        <w:spacing w:before="156" w:after="156"/>
      </w:pPr>
      <w:r>
        <w:rPr>
          <w:rFonts w:hint="eastAsia"/>
        </w:rPr>
        <w:t>数据</w:t>
      </w:r>
      <w:r>
        <w:t>输入</w:t>
      </w:r>
    </w:p>
    <w:p w14:paraId="1840D715" w14:textId="77777777" w:rsidR="00F02E03" w:rsidRDefault="00F02E03" w:rsidP="00F02E03">
      <w:pPr>
        <w:pStyle w:val="aff7"/>
      </w:pPr>
      <w:r>
        <w:rPr>
          <w:rFonts w:hint="eastAsia"/>
        </w:rPr>
        <w:t>在BBV中，第n个编码单元的编码数据f(n)包括以下数据（如果存在）：</w:t>
      </w:r>
    </w:p>
    <w:p w14:paraId="0A880365" w14:textId="77777777" w:rsidR="00F02E03" w:rsidRDefault="00F02E03">
      <w:pPr>
        <w:pStyle w:val="ac"/>
        <w:numPr>
          <w:ilvl w:val="0"/>
          <w:numId w:val="43"/>
        </w:numPr>
      </w:pPr>
      <w:r>
        <w:rPr>
          <w:rFonts w:hint="eastAsia"/>
        </w:rPr>
        <w:t>当前编码单元的所有编码数据；</w:t>
      </w:r>
    </w:p>
    <w:p w14:paraId="1EF6E71A" w14:textId="77777777" w:rsidR="00F02E03" w:rsidRDefault="00F02E03">
      <w:pPr>
        <w:pStyle w:val="ac"/>
        <w:numPr>
          <w:ilvl w:val="0"/>
          <w:numId w:val="43"/>
        </w:numPr>
      </w:pPr>
      <w:r>
        <w:rPr>
          <w:rFonts w:hint="eastAsia"/>
        </w:rPr>
        <w:t>跟在当前编码单元后的填充数据</w:t>
      </w:r>
    </w:p>
    <w:p w14:paraId="010C86C6" w14:textId="77777777" w:rsidR="00F02E03" w:rsidRPr="00C6589A" w:rsidRDefault="00F02E03" w:rsidP="00F02E03">
      <w:pPr>
        <w:pStyle w:val="ac"/>
        <w:numPr>
          <w:ilvl w:val="0"/>
          <w:numId w:val="0"/>
        </w:numPr>
        <w:ind w:left="425"/>
      </w:pPr>
      <w:r>
        <w:rPr>
          <w:rFonts w:hint="eastAsia"/>
        </w:rPr>
        <w:t>在每个</w:t>
      </w:r>
      <w:r>
        <w:t>编码单元</w:t>
      </w:r>
      <w:r>
        <w:rPr>
          <w:rFonts w:hint="eastAsia"/>
        </w:rPr>
        <w:t>完成编码后</w:t>
      </w:r>
      <w:r>
        <w:t>，f(n)</w:t>
      </w:r>
      <w:r>
        <w:rPr>
          <w:rFonts w:hint="eastAsia"/>
        </w:rPr>
        <w:t>输入</w:t>
      </w:r>
      <w:r>
        <w:t>至BBV。</w:t>
      </w:r>
    </w:p>
    <w:p w14:paraId="589B017E" w14:textId="77777777" w:rsidR="00F02E03" w:rsidRPr="00AF181C" w:rsidRDefault="00F02E03" w:rsidP="00F02E03">
      <w:pPr>
        <w:pStyle w:val="afa"/>
        <w:spacing w:before="156" w:after="156"/>
      </w:pPr>
      <w:bookmarkStart w:id="1448" w:name="_Ref478687892"/>
      <w:r w:rsidRPr="00AF181C">
        <w:rPr>
          <w:rFonts w:hint="eastAsia"/>
        </w:rPr>
        <w:t>数据移出</w:t>
      </w:r>
      <w:bookmarkEnd w:id="1448"/>
    </w:p>
    <w:p w14:paraId="4D951504" w14:textId="77777777" w:rsidR="00F02E03" w:rsidRPr="00C6589A" w:rsidRDefault="00F02E03" w:rsidP="00F02E03">
      <w:pPr>
        <w:pStyle w:val="aff7"/>
      </w:pPr>
      <w:r>
        <w:rPr>
          <w:rFonts w:hint="eastAsia"/>
        </w:rPr>
        <w:t>如果</w:t>
      </w:r>
      <w:r>
        <w:t>当前条带</w:t>
      </w:r>
      <w:r>
        <w:rPr>
          <w:rFonts w:hint="eastAsia"/>
        </w:rPr>
        <w:t>位于</w:t>
      </w:r>
      <w:r>
        <w:t>图像上边界，则</w:t>
      </w:r>
      <w:r>
        <w:rPr>
          <w:rFonts w:hint="eastAsia"/>
        </w:rPr>
        <w:t>在当前</w:t>
      </w:r>
      <w:r>
        <w:t>条带列的</w:t>
      </w:r>
      <w:r>
        <w:rPr>
          <w:rFonts w:hint="eastAsia"/>
        </w:rPr>
        <w:t>第</w:t>
      </w:r>
      <w:r w:rsidRPr="000F2169">
        <w:t>TransmissionDelayCu</w:t>
      </w:r>
      <w:r>
        <w:rPr>
          <w:rFonts w:hint="eastAsia"/>
        </w:rPr>
        <w:t>个</w:t>
      </w:r>
      <w:r>
        <w:t>编码单元</w:t>
      </w:r>
      <w:r>
        <w:rPr>
          <w:rFonts w:hint="eastAsia"/>
        </w:rPr>
        <w:t>完成编码之后</w:t>
      </w:r>
      <w:r>
        <w:t>，每个编码单元完成编码后，BBV需要移出</w:t>
      </w:r>
      <w:r>
        <w:rPr>
          <w:rFonts w:hint="eastAsia"/>
        </w:rPr>
        <w:t>outBits</w:t>
      </w:r>
      <w:r>
        <w:t>个比特</w:t>
      </w:r>
      <w:r>
        <w:rPr>
          <w:rFonts w:hint="eastAsia"/>
        </w:rPr>
        <w:t>；</w:t>
      </w:r>
      <w:r>
        <w:t>否则，当前条带的每个编码单元完成编码后，BBV需要移出</w:t>
      </w:r>
      <w:r>
        <w:rPr>
          <w:rFonts w:hint="eastAsia"/>
        </w:rPr>
        <w:t>outBits</w:t>
      </w:r>
      <w:r>
        <w:t>个比特</w:t>
      </w:r>
      <w:r>
        <w:rPr>
          <w:rFonts w:hint="eastAsia"/>
        </w:rPr>
        <w:t>。</w:t>
      </w:r>
      <w:r>
        <w:t>其中，outBits等于</w:t>
      </w:r>
      <w:r>
        <w:rPr>
          <w:rFonts w:hint="eastAsia"/>
        </w:rPr>
        <w:t>((CuSize</w:t>
      </w:r>
      <w:r w:rsidRPr="00941BBF">
        <w:t>×</w:t>
      </w:r>
      <w:r>
        <w:rPr>
          <w:rFonts w:hint="eastAsia"/>
        </w:rPr>
        <w:t>TargetBpp)&gt;&gt;</w:t>
      </w:r>
      <w:r w:rsidRPr="009A6075">
        <w:rPr>
          <w:rFonts w:hint="eastAsia"/>
        </w:rPr>
        <w:t>4)</w:t>
      </w:r>
      <w:r>
        <w:rPr>
          <w:rFonts w:hint="eastAsia"/>
        </w:rPr>
        <w:t>。</w:t>
      </w:r>
    </w:p>
    <w:p w14:paraId="6B542260" w14:textId="77777777" w:rsidR="00F02E03" w:rsidRDefault="00F02E03" w:rsidP="00F02E03">
      <w:pPr>
        <w:pStyle w:val="aff7"/>
      </w:pPr>
      <w:r>
        <w:rPr>
          <w:rFonts w:hint="eastAsia"/>
        </w:rPr>
        <w:t>图</w:t>
      </w:r>
      <w:r>
        <w:t xml:space="preserve">C.1 </w:t>
      </w:r>
      <w:r w:rsidRPr="000F2169">
        <w:rPr>
          <w:rFonts w:hint="eastAsia"/>
        </w:rPr>
        <w:t>为</w:t>
      </w:r>
      <w:r>
        <w:rPr>
          <w:rFonts w:hint="eastAsia"/>
        </w:rPr>
        <w:t>位于</w:t>
      </w:r>
      <w:r>
        <w:t>图像上边界的条带</w:t>
      </w:r>
      <w:r>
        <w:rPr>
          <w:rFonts w:hint="eastAsia"/>
        </w:rPr>
        <w:t>内</w:t>
      </w:r>
      <w:r>
        <w:t>的</w:t>
      </w:r>
      <w:r>
        <w:rPr>
          <w:rFonts w:hint="eastAsia"/>
        </w:rPr>
        <w:t>编码单元</w:t>
      </w:r>
      <w:r w:rsidRPr="000F2169">
        <w:rPr>
          <w:rFonts w:hint="eastAsia"/>
        </w:rPr>
        <w:t>的编码数据进入BBV缓冲区</w:t>
      </w:r>
      <w:r>
        <w:rPr>
          <w:rFonts w:hint="eastAsia"/>
        </w:rPr>
        <w:t>以及数据</w:t>
      </w:r>
      <w:r>
        <w:t>移出</w:t>
      </w:r>
      <w:r w:rsidRPr="000F2169">
        <w:rPr>
          <w:rFonts w:hint="eastAsia"/>
        </w:rPr>
        <w:t>的示意图。</w:t>
      </w:r>
      <w:r>
        <w:rPr>
          <w:rFonts w:hint="eastAsia"/>
        </w:rPr>
        <w:t>其中</w:t>
      </w:r>
      <w:r>
        <w:t>，块时间为当前CU开始编码到下一个CU开始编码直接的时间，一般为</w:t>
      </w:r>
      <w:r>
        <w:rPr>
          <w:rFonts w:hint="eastAsia"/>
        </w:rPr>
        <w:t>常数；虚线</w:t>
      </w:r>
      <w:r>
        <w:t>为数据移除</w:t>
      </w:r>
      <w:r>
        <w:rPr>
          <w:rFonts w:hint="eastAsia"/>
        </w:rPr>
        <w:t>；</w:t>
      </w:r>
      <w:r>
        <w:t>a</w:t>
      </w:r>
      <w:r>
        <w:rPr>
          <w:rFonts w:hint="eastAsia"/>
        </w:rPr>
        <w:t>，</w:t>
      </w:r>
      <w:r>
        <w:t>n</w:t>
      </w:r>
      <w:r>
        <w:rPr>
          <w:rFonts w:hint="eastAsia"/>
        </w:rPr>
        <w:t>的</w:t>
      </w:r>
      <w:r>
        <w:t>值为：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447E9E5B" w14:textId="77777777" w:rsidTr="006F050A">
        <w:trPr>
          <w:jc w:val="center"/>
        </w:trPr>
        <w:tc>
          <w:tcPr>
            <w:tcW w:w="9067" w:type="dxa"/>
            <w:tcBorders>
              <w:bottom w:val="nil"/>
            </w:tcBorders>
            <w:shd w:val="clear" w:color="auto" w:fill="auto"/>
          </w:tcPr>
          <w:p w14:paraId="15B7BA9C" w14:textId="77777777" w:rsidR="00F02E03" w:rsidRPr="005547F2" w:rsidRDefault="00F02E03" w:rsidP="006F050A">
            <w:pPr>
              <w:pStyle w:val="aff7"/>
              <w:ind w:firstLineChars="0" w:firstLine="0"/>
              <w:rPr>
                <w:rFonts w:ascii="Times New Roman"/>
              </w:rPr>
            </w:pPr>
            <w:r>
              <w:rPr>
                <w:rFonts w:ascii="Times New Roman"/>
              </w:rPr>
              <w:t xml:space="preserve">a = </w:t>
            </w:r>
            <w:r w:rsidRPr="00004B5B">
              <w:rPr>
                <w:rFonts w:ascii="Times New Roman"/>
              </w:rPr>
              <w:t>TransmissionDelayCu</w:t>
            </w:r>
          </w:p>
        </w:tc>
      </w:tr>
      <w:tr w:rsidR="00F02E03" w:rsidRPr="00DE1DB5" w14:paraId="05AE0A16" w14:textId="77777777" w:rsidTr="006F050A">
        <w:trPr>
          <w:jc w:val="center"/>
        </w:trPr>
        <w:tc>
          <w:tcPr>
            <w:tcW w:w="9067" w:type="dxa"/>
            <w:tcBorders>
              <w:top w:val="nil"/>
            </w:tcBorders>
            <w:shd w:val="clear" w:color="auto" w:fill="auto"/>
          </w:tcPr>
          <w:p w14:paraId="488DDEED" w14:textId="77777777" w:rsidR="00F02E03" w:rsidRPr="005547F2" w:rsidRDefault="00F02E03" w:rsidP="006F050A">
            <w:pPr>
              <w:pStyle w:val="aff7"/>
              <w:ind w:firstLineChars="0" w:firstLine="0"/>
              <w:rPr>
                <w:rFonts w:ascii="Times New Roman"/>
              </w:rPr>
            </w:pPr>
            <w:r>
              <w:rPr>
                <w:rFonts w:ascii="Times New Roman" w:hint="eastAsia"/>
              </w:rPr>
              <w:t xml:space="preserve">n = </w:t>
            </w:r>
            <w:r w:rsidRPr="00004B5B">
              <w:rPr>
                <w:rFonts w:ascii="Times New Roman"/>
              </w:rPr>
              <w:t>SliceWidthInCu × SliceHeightInCu</w:t>
            </w:r>
          </w:p>
        </w:tc>
      </w:tr>
    </w:tbl>
    <w:p w14:paraId="00C59542" w14:textId="77777777" w:rsidR="00F02E03" w:rsidRPr="000F2169" w:rsidRDefault="00F02E03" w:rsidP="00F02E03">
      <w:pPr>
        <w:pStyle w:val="aff7"/>
      </w:pPr>
    </w:p>
    <w:p w14:paraId="36FBBF59" w14:textId="77777777" w:rsidR="00F02E03" w:rsidRDefault="00F02E03" w:rsidP="00F02E03">
      <w:pPr>
        <w:pStyle w:val="aff7"/>
        <w:jc w:val="center"/>
      </w:pPr>
    </w:p>
    <w:bookmarkStart w:id="1449" w:name="_MON_1725284399"/>
    <w:bookmarkEnd w:id="1449"/>
    <w:p w14:paraId="72E87FEA" w14:textId="77777777" w:rsidR="00F02E03" w:rsidRPr="000F2169" w:rsidRDefault="00F02E03" w:rsidP="00F02E03">
      <w:pPr>
        <w:pStyle w:val="aff7"/>
        <w:ind w:firstLineChars="0" w:firstLine="0"/>
        <w:jc w:val="center"/>
      </w:pPr>
      <w:r w:rsidRPr="0014357A">
        <w:object w:dxaOrig="9077" w:dyaOrig="4546" w14:anchorId="418D770E">
          <v:shape id="_x0000_i1051" type="#_x0000_t75" style="width:454.45pt;height:224.35pt" o:ole="">
            <v:imagedata r:id="rId63" o:title=""/>
          </v:shape>
          <o:OLEObject Type="Embed" ProgID="Visio.Drawing.15" ShapeID="_x0000_i1051" DrawAspect="Content" ObjectID="_1763450031" r:id="rId64"/>
        </w:object>
      </w:r>
    </w:p>
    <w:p w14:paraId="5C801D5B" w14:textId="77777777" w:rsidR="00F02E03" w:rsidRDefault="00F02E03" w:rsidP="00F02E03">
      <w:pPr>
        <w:pStyle w:val="af4"/>
        <w:numPr>
          <w:ilvl w:val="0"/>
          <w:numId w:val="0"/>
        </w:numPr>
        <w:spacing w:before="156" w:after="156"/>
        <w:sectPr w:rsidR="00F02E03" w:rsidSect="00A0565E">
          <w:pgSz w:w="11906" w:h="16838" w:code="9"/>
          <w:pgMar w:top="567" w:right="1134" w:bottom="1134" w:left="1417" w:header="1418" w:footer="1134" w:gutter="0"/>
          <w:cols w:space="425"/>
          <w:formProt w:val="0"/>
          <w:docGrid w:type="lines" w:linePitch="312"/>
        </w:sectPr>
      </w:pPr>
      <w:r>
        <w:rPr>
          <w:rFonts w:hint="eastAsia"/>
        </w:rPr>
        <w:t>图</w:t>
      </w:r>
      <w:r>
        <w:t>C.1 BBV</w:t>
      </w:r>
      <w:r>
        <w:rPr>
          <w:rFonts w:hint="eastAsia"/>
        </w:rPr>
        <w:t>数据输入</w:t>
      </w:r>
      <w:r>
        <w:t>和数据移</w:t>
      </w:r>
      <w:r>
        <w:rPr>
          <w:rFonts w:hint="eastAsia"/>
        </w:rPr>
        <w:t>出</w:t>
      </w:r>
      <w:r>
        <w:t>示意图</w:t>
      </w:r>
    </w:p>
    <w:p w14:paraId="39F314E2" w14:textId="77777777" w:rsidR="00F02E03" w:rsidRPr="00CB683D" w:rsidRDefault="00F02E03" w:rsidP="00F02E03">
      <w:pPr>
        <w:pStyle w:val="af4"/>
        <w:numPr>
          <w:ilvl w:val="0"/>
          <w:numId w:val="0"/>
        </w:numPr>
        <w:spacing w:before="156" w:after="156"/>
      </w:pPr>
    </w:p>
    <w:p w14:paraId="3D75005D" w14:textId="77777777" w:rsidR="00F02E03" w:rsidRDefault="00F02E03" w:rsidP="00F02E03">
      <w:pPr>
        <w:pStyle w:val="af8"/>
        <w:tabs>
          <w:tab w:val="clear" w:pos="360"/>
        </w:tabs>
      </w:pPr>
      <w:r w:rsidRPr="0014357A">
        <w:br/>
      </w:r>
      <w:bookmarkStart w:id="1450" w:name="_Toc151038085"/>
      <w:r w:rsidRPr="0014357A">
        <w:rPr>
          <w:rFonts w:hint="eastAsia"/>
        </w:rPr>
        <w:t>（</w:t>
      </w:r>
      <w:r>
        <w:rPr>
          <w:rFonts w:hint="eastAsia"/>
        </w:rPr>
        <w:t>资料性</w:t>
      </w:r>
      <w:r w:rsidRPr="0014357A">
        <w:rPr>
          <w:rFonts w:hint="eastAsia"/>
        </w:rPr>
        <w:t>附录）</w:t>
      </w:r>
      <w:r w:rsidRPr="0014357A">
        <w:br/>
      </w:r>
      <w:r>
        <w:rPr>
          <w:rFonts w:hint="eastAsia"/>
        </w:rPr>
        <w:t>编码端参考</w:t>
      </w:r>
      <w:r>
        <w:t>方案</w:t>
      </w:r>
      <w:bookmarkEnd w:id="1450"/>
    </w:p>
    <w:p w14:paraId="4C9BB698" w14:textId="77777777" w:rsidR="00F02E03" w:rsidRPr="00AF181C" w:rsidRDefault="00F02E03" w:rsidP="00F02E03">
      <w:pPr>
        <w:pStyle w:val="af9"/>
        <w:tabs>
          <w:tab w:val="clear" w:pos="360"/>
        </w:tabs>
        <w:spacing w:before="312" w:after="312"/>
      </w:pPr>
      <w:r w:rsidRPr="00AF181C">
        <w:rPr>
          <w:rFonts w:hint="eastAsia"/>
        </w:rPr>
        <w:t>概述</w:t>
      </w:r>
    </w:p>
    <w:p w14:paraId="0CB8B1A6" w14:textId="77777777" w:rsidR="00F02E03" w:rsidRDefault="00F02E03" w:rsidP="00F02E03">
      <w:pPr>
        <w:pStyle w:val="aff7"/>
        <w:rPr>
          <w:rFonts w:hAnsi="宋体"/>
        </w:rPr>
      </w:pPr>
      <w:r>
        <w:rPr>
          <w:rFonts w:hAnsi="宋体" w:hint="eastAsia"/>
        </w:rPr>
        <w:t>本附录描述了</w:t>
      </w:r>
      <w:r>
        <w:rPr>
          <w:rFonts w:hAnsi="宋体"/>
        </w:rPr>
        <w:t>编码端的参考方案</w:t>
      </w:r>
      <w:r>
        <w:rPr>
          <w:rFonts w:hAnsi="宋体" w:hint="eastAsia"/>
        </w:rPr>
        <w:t>，</w:t>
      </w:r>
      <w:r>
        <w:rPr>
          <w:rFonts w:hAnsi="宋体"/>
        </w:rPr>
        <w:t>包括</w:t>
      </w:r>
      <w:r>
        <w:rPr>
          <w:rFonts w:hAnsi="宋体" w:hint="eastAsia"/>
        </w:rPr>
        <w:t>亮度复杂度等级</w:t>
      </w:r>
      <w:r>
        <w:rPr>
          <w:rFonts w:hAnsi="宋体"/>
        </w:rPr>
        <w:t>计算</w:t>
      </w:r>
      <w:r>
        <w:rPr>
          <w:rFonts w:hAnsi="宋体" w:hint="eastAsia"/>
        </w:rPr>
        <w:t>，</w:t>
      </w:r>
      <w:r>
        <w:rPr>
          <w:rFonts w:hAnsi="宋体"/>
        </w:rPr>
        <w:t>色度复杂度</w:t>
      </w:r>
      <w:r>
        <w:rPr>
          <w:rFonts w:hAnsi="宋体" w:hint="eastAsia"/>
        </w:rPr>
        <w:t>等级</w:t>
      </w:r>
      <w:r>
        <w:rPr>
          <w:rFonts w:hAnsi="宋体"/>
        </w:rPr>
        <w:t>计算</w:t>
      </w:r>
      <w:r>
        <w:rPr>
          <w:rFonts w:hAnsi="宋体" w:hint="eastAsia"/>
        </w:rPr>
        <w:t>以及</w:t>
      </w:r>
      <w:r>
        <w:rPr>
          <w:rFonts w:hAnsi="宋体"/>
        </w:rPr>
        <w:t>模式决策</w:t>
      </w:r>
      <w:r>
        <w:rPr>
          <w:rFonts w:hAnsi="宋体" w:hint="eastAsia"/>
        </w:rPr>
        <w:t>。其中</w:t>
      </w:r>
      <w:r>
        <w:rPr>
          <w:rFonts w:hAnsi="宋体"/>
        </w:rPr>
        <w:t>，</w:t>
      </w:r>
      <w:r w:rsidRPr="007E4B36">
        <w:t>substream_expansion_ratio</w:t>
      </w:r>
      <w:r>
        <w:t>_log2</w:t>
      </w:r>
      <w:r>
        <w:rPr>
          <w:rFonts w:hint="eastAsia"/>
        </w:rPr>
        <w:t>的推荐值</w:t>
      </w:r>
      <w:r>
        <w:t>为4，</w:t>
      </w:r>
      <w:r w:rsidRPr="00F878D2">
        <w:t>substream_segment_size</w:t>
      </w:r>
      <w:r>
        <w:rPr>
          <w:rFonts w:hint="eastAsia"/>
        </w:rPr>
        <w:t>的</w:t>
      </w:r>
      <w:r>
        <w:t>推荐</w:t>
      </w:r>
      <w:r>
        <w:rPr>
          <w:rFonts w:hint="eastAsia"/>
        </w:rPr>
        <w:t>值</w:t>
      </w:r>
      <w:r>
        <w:t>为</w:t>
      </w:r>
      <w:r w:rsidRPr="008948BD">
        <w:t>CuSize</w:t>
      </w:r>
      <w:r w:rsidRPr="008948BD">
        <w:t>×</w:t>
      </w:r>
      <w:r w:rsidRPr="008948BD">
        <w:t>BitDepth[0]+16</w:t>
      </w:r>
      <w:r>
        <w:t>，</w:t>
      </w:r>
      <w:r w:rsidRPr="00F62B90">
        <w:t>transmission_delay_cu</w:t>
      </w:r>
      <w:r w:rsidRPr="00B92812">
        <w:rPr>
          <w:rFonts w:hint="eastAsia"/>
        </w:rPr>
        <w:t>的</w:t>
      </w:r>
      <w:r>
        <w:rPr>
          <w:rFonts w:hint="eastAsia"/>
        </w:rPr>
        <w:t>推荐值</w:t>
      </w:r>
      <w:r>
        <w:t>为</w:t>
      </w:r>
      <w:r w:rsidRPr="008948BD">
        <w:t>(4096</w:t>
      </w:r>
      <w:r w:rsidRPr="008948BD">
        <w:t>÷</w:t>
      </w:r>
      <w:r w:rsidRPr="008948BD">
        <w:t>((CuSize</w:t>
      </w:r>
      <w:r w:rsidRPr="008948BD">
        <w:t>×</w:t>
      </w:r>
      <w:r w:rsidRPr="008948BD">
        <w:t>TargetBpp)&gt;&gt;4))</w:t>
      </w:r>
      <w:r>
        <w:t>，</w:t>
      </w:r>
      <w:r>
        <w:rPr>
          <w:rFonts w:hAnsi="宋体"/>
        </w:rPr>
        <w:t>rc_buffer_size</w:t>
      </w:r>
      <w:r>
        <w:rPr>
          <w:rFonts w:hAnsi="宋体" w:hint="eastAsia"/>
        </w:rPr>
        <w:t>的</w:t>
      </w:r>
      <w:r>
        <w:rPr>
          <w:rFonts w:hAnsi="宋体"/>
        </w:rPr>
        <w:t>推荐值为</w:t>
      </w:r>
      <w:r>
        <w:rPr>
          <w:rFonts w:hAnsi="宋体" w:hint="eastAsia"/>
        </w:rPr>
        <w:t>8192比特，</w:t>
      </w:r>
      <w:r w:rsidRPr="0014357A">
        <w:rPr>
          <w:rFonts w:hint="eastAsia"/>
        </w:rPr>
        <w:t>target_bpp的</w:t>
      </w:r>
      <w:r>
        <w:rPr>
          <w:rFonts w:hint="eastAsia"/>
        </w:rPr>
        <w:t>推荐</w:t>
      </w:r>
      <w:r w:rsidRPr="0014357A">
        <w:t>值</w:t>
      </w:r>
      <w:r>
        <w:rPr>
          <w:rFonts w:hint="eastAsia"/>
        </w:rPr>
        <w:t>为（8&lt;</w:t>
      </w:r>
      <w:r>
        <w:t>&lt;4</w:t>
      </w:r>
      <w:r>
        <w:rPr>
          <w:rFonts w:hint="eastAsia"/>
        </w:rPr>
        <w:t>），</w:t>
      </w:r>
      <w:r w:rsidRPr="00434B93">
        <w:rPr>
          <w:rFonts w:hint="eastAsia"/>
        </w:rPr>
        <w:t>可以根据位宽和图像格式进行调节</w:t>
      </w:r>
      <w:r>
        <w:rPr>
          <w:rFonts w:hAnsi="宋体" w:hint="eastAsia"/>
        </w:rPr>
        <w:t>。</w:t>
      </w:r>
    </w:p>
    <w:p w14:paraId="2483EB46" w14:textId="77777777" w:rsidR="00F02E03" w:rsidRDefault="00F02E03" w:rsidP="00F02E03">
      <w:pPr>
        <w:pStyle w:val="aff7"/>
        <w:rPr>
          <w:rFonts w:hAnsi="宋体"/>
        </w:rPr>
      </w:pPr>
      <w:r w:rsidRPr="00A6162F">
        <w:rPr>
          <w:rFonts w:hAnsi="宋体"/>
        </w:rPr>
        <w:t>pwq_max_qp</w:t>
      </w:r>
      <w:r>
        <w:rPr>
          <w:rFonts w:hAnsi="宋体" w:hint="eastAsia"/>
        </w:rPr>
        <w:t>用于</w:t>
      </w:r>
      <w:r w:rsidRPr="00B92812">
        <w:rPr>
          <w:rFonts w:hint="eastAsia"/>
        </w:rPr>
        <w:t>规定</w:t>
      </w:r>
      <w:r>
        <w:rPr>
          <w:rFonts w:hint="eastAsia"/>
        </w:rPr>
        <w:t>点预测</w:t>
      </w:r>
      <w:r>
        <w:t>模式</w:t>
      </w:r>
      <w:r w:rsidRPr="00DD006E">
        <w:rPr>
          <w:rFonts w:hint="eastAsia"/>
        </w:rPr>
        <w:t>量化</w:t>
      </w:r>
      <w:r>
        <w:rPr>
          <w:rFonts w:hint="eastAsia"/>
        </w:rPr>
        <w:t>参数</w:t>
      </w:r>
      <w:r w:rsidRPr="00DD006E">
        <w:rPr>
          <w:rFonts w:hint="eastAsia"/>
        </w:rPr>
        <w:t>调整</w:t>
      </w:r>
      <w:r>
        <w:rPr>
          <w:rFonts w:hint="eastAsia"/>
        </w:rPr>
        <w:t>的最大量化</w:t>
      </w:r>
      <w:r>
        <w:t>参数</w:t>
      </w:r>
      <w:r>
        <w:rPr>
          <w:rFonts w:hint="eastAsia"/>
        </w:rPr>
        <w:t>，</w:t>
      </w:r>
      <w:r>
        <w:t>即</w:t>
      </w:r>
      <w:r>
        <w:rPr>
          <w:rFonts w:hint="eastAsia"/>
        </w:rPr>
        <w:t>点预测</w:t>
      </w:r>
      <w:r>
        <w:t>模进行量化参数调整的量化参数上限值</w:t>
      </w:r>
      <w:r>
        <w:rPr>
          <w:rFonts w:hint="eastAsia"/>
        </w:rPr>
        <w:t>。</w:t>
      </w:r>
      <w:r w:rsidRPr="00A6162F">
        <w:rPr>
          <w:rFonts w:hAnsi="宋体"/>
        </w:rPr>
        <w:t>pwq_max_qp</w:t>
      </w:r>
      <w:r>
        <w:rPr>
          <w:rFonts w:hAnsi="宋体" w:hint="eastAsia"/>
        </w:rPr>
        <w:t>的</w:t>
      </w:r>
      <w:r>
        <w:rPr>
          <w:rFonts w:hAnsi="宋体"/>
        </w:rPr>
        <w:t>值越大，</w:t>
      </w:r>
      <w:r>
        <w:rPr>
          <w:rFonts w:hAnsi="宋体" w:hint="eastAsia"/>
        </w:rPr>
        <w:t>点预测模式</w:t>
      </w:r>
      <w:r>
        <w:rPr>
          <w:rFonts w:hAnsi="宋体"/>
        </w:rPr>
        <w:t>越多的残差样本</w:t>
      </w:r>
      <w:r>
        <w:rPr>
          <w:rFonts w:hAnsi="宋体" w:hint="eastAsia"/>
        </w:rPr>
        <w:t>会被允许</w:t>
      </w:r>
      <w:r>
        <w:rPr>
          <w:rFonts w:hAnsi="宋体"/>
        </w:rPr>
        <w:t>进行</w:t>
      </w:r>
      <w:r>
        <w:rPr>
          <w:rFonts w:hAnsi="宋体" w:hint="eastAsia"/>
        </w:rPr>
        <w:t>量化参数</w:t>
      </w:r>
      <w:r>
        <w:rPr>
          <w:rFonts w:hAnsi="宋体"/>
        </w:rPr>
        <w:t>调整。</w:t>
      </w:r>
      <w:r>
        <w:t>推荐值</w:t>
      </w:r>
      <w:r>
        <w:rPr>
          <w:rFonts w:hint="eastAsia"/>
        </w:rPr>
        <w:t>为6</w:t>
      </w:r>
    </w:p>
    <w:p w14:paraId="73E59838" w14:textId="77777777" w:rsidR="00F02E03" w:rsidRDefault="00F02E03" w:rsidP="00F02E03">
      <w:pPr>
        <w:pStyle w:val="aff7"/>
        <w:rPr>
          <w:rFonts w:hAnsi="宋体"/>
        </w:rPr>
      </w:pPr>
      <w:r>
        <w:rPr>
          <w:rFonts w:hAnsi="宋体"/>
        </w:rPr>
        <w:t>jnd_qp</w:t>
      </w:r>
      <w:r>
        <w:rPr>
          <w:rFonts w:hAnsi="宋体" w:hint="eastAsia"/>
        </w:rPr>
        <w:t>以及</w:t>
      </w:r>
      <w:r>
        <w:rPr>
          <w:rFonts w:hAnsi="宋体"/>
        </w:rPr>
        <w:t>strict_jnd_qp</w:t>
      </w:r>
      <w:r>
        <w:rPr>
          <w:rFonts w:hAnsi="宋体" w:hint="eastAsia"/>
        </w:rPr>
        <w:t>用于</w:t>
      </w:r>
      <w:r>
        <w:rPr>
          <w:rFonts w:hAnsi="宋体"/>
        </w:rPr>
        <w:t>规定</w:t>
      </w:r>
      <w:r w:rsidRPr="00A6162F">
        <w:rPr>
          <w:rFonts w:hAnsi="宋体" w:hint="eastAsia"/>
        </w:rPr>
        <w:t>可察觉失真量化参阈值</w:t>
      </w:r>
      <w:r>
        <w:rPr>
          <w:rFonts w:hAnsi="宋体" w:hint="eastAsia"/>
        </w:rPr>
        <w:t>，</w:t>
      </w:r>
      <w:r>
        <w:rPr>
          <w:rFonts w:hAnsi="宋体"/>
        </w:rPr>
        <w:t>后者应小于前者</w:t>
      </w:r>
      <w:r>
        <w:rPr>
          <w:rFonts w:hAnsi="宋体" w:hint="eastAsia"/>
        </w:rPr>
        <w:t>，</w:t>
      </w:r>
      <w:r>
        <w:rPr>
          <w:rFonts w:hAnsi="宋体"/>
        </w:rPr>
        <w:t>后者用于对低复杂度的进一步保护</w:t>
      </w:r>
      <w:r>
        <w:rPr>
          <w:rFonts w:hAnsi="宋体" w:hint="eastAsia"/>
        </w:rPr>
        <w:t>，</w:t>
      </w:r>
      <w:r>
        <w:rPr>
          <w:rFonts w:hAnsi="宋体"/>
        </w:rPr>
        <w:t>即</w:t>
      </w:r>
      <w:r>
        <w:rPr>
          <w:rFonts w:hAnsi="宋体" w:hint="eastAsia"/>
        </w:rPr>
        <w:t>点预测</w:t>
      </w:r>
      <w:r>
        <w:rPr>
          <w:rFonts w:hAnsi="宋体"/>
        </w:rPr>
        <w:t>模式</w:t>
      </w:r>
      <w:r>
        <w:rPr>
          <w:rFonts w:hAnsi="宋体" w:hint="eastAsia"/>
        </w:rPr>
        <w:t>，</w:t>
      </w:r>
      <w:r>
        <w:rPr>
          <w:rFonts w:hAnsi="宋体"/>
        </w:rPr>
        <w:t>块预测模式</w:t>
      </w:r>
      <w:r>
        <w:rPr>
          <w:rFonts w:hAnsi="宋体" w:hint="eastAsia"/>
        </w:rPr>
        <w:t>进行</w:t>
      </w:r>
      <w:r>
        <w:rPr>
          <w:rFonts w:hAnsi="宋体"/>
        </w:rPr>
        <w:t>量化参数调整的</w:t>
      </w:r>
      <w:r>
        <w:rPr>
          <w:rFonts w:hAnsi="宋体" w:hint="eastAsia"/>
        </w:rPr>
        <w:t>量化参数的</w:t>
      </w:r>
      <w:r>
        <w:rPr>
          <w:rFonts w:hAnsi="宋体"/>
        </w:rPr>
        <w:t>下限。jnd_qp</w:t>
      </w:r>
      <w:r>
        <w:rPr>
          <w:rFonts w:hAnsi="宋体" w:hint="eastAsia"/>
        </w:rPr>
        <w:t>或者</w:t>
      </w:r>
      <w:r>
        <w:rPr>
          <w:rFonts w:hAnsi="宋体"/>
        </w:rPr>
        <w:t>strict_jnd_qp</w:t>
      </w:r>
      <w:r>
        <w:rPr>
          <w:rFonts w:hAnsi="宋体" w:hint="eastAsia"/>
        </w:rPr>
        <w:t>越大</w:t>
      </w:r>
      <w:r>
        <w:rPr>
          <w:rFonts w:hAnsi="宋体"/>
        </w:rPr>
        <w:t>，</w:t>
      </w:r>
      <w:r>
        <w:rPr>
          <w:rFonts w:hAnsi="宋体" w:hint="eastAsia"/>
        </w:rPr>
        <w:t>越少</w:t>
      </w:r>
      <w:r>
        <w:rPr>
          <w:rFonts w:hAnsi="宋体"/>
        </w:rPr>
        <w:t>的残差样本会被允许进行量化参数调整</w:t>
      </w:r>
      <w:r>
        <w:rPr>
          <w:rFonts w:hAnsi="宋体" w:hint="eastAsia"/>
        </w:rPr>
        <w:t>。</w:t>
      </w:r>
      <w:r>
        <w:rPr>
          <w:rFonts w:hAnsi="宋体"/>
        </w:rPr>
        <w:t>jnd_qp</w:t>
      </w:r>
      <w:r>
        <w:rPr>
          <w:rFonts w:hAnsi="宋体" w:hint="eastAsia"/>
        </w:rPr>
        <w:t>的</w:t>
      </w:r>
      <w:r>
        <w:rPr>
          <w:rFonts w:hAnsi="宋体"/>
        </w:rPr>
        <w:t>推荐值为</w:t>
      </w:r>
      <w:r>
        <w:rPr>
          <w:rFonts w:hAnsi="宋体" w:hint="eastAsia"/>
        </w:rPr>
        <w:t>2，</w:t>
      </w:r>
      <w:r>
        <w:rPr>
          <w:rFonts w:hAnsi="宋体"/>
        </w:rPr>
        <w:t>strict_jnd_qp</w:t>
      </w:r>
      <w:r>
        <w:rPr>
          <w:rFonts w:hAnsi="宋体" w:hint="eastAsia"/>
        </w:rPr>
        <w:t>的</w:t>
      </w:r>
      <w:r>
        <w:rPr>
          <w:rFonts w:hAnsi="宋体"/>
        </w:rPr>
        <w:t>推荐值为</w:t>
      </w:r>
      <w:r>
        <w:rPr>
          <w:rFonts w:hAnsi="宋体" w:hint="eastAsia"/>
        </w:rPr>
        <w:t>0。</w:t>
      </w:r>
    </w:p>
    <w:p w14:paraId="4A0D9A99" w14:textId="77777777" w:rsidR="00F02E03" w:rsidRDefault="00F02E03" w:rsidP="00F02E03">
      <w:pPr>
        <w:pStyle w:val="aff7"/>
        <w:rPr>
          <w:rFonts w:hAnsi="宋体"/>
        </w:rPr>
      </w:pPr>
      <w:r w:rsidRPr="00E042A0">
        <w:rPr>
          <w:rFonts w:hAnsi="宋体"/>
        </w:rPr>
        <w:t>qp_refine_th0</w:t>
      </w:r>
      <w:r>
        <w:rPr>
          <w:rFonts w:hAnsi="宋体" w:hint="eastAsia"/>
        </w:rPr>
        <w:t>以及</w:t>
      </w:r>
      <w:r w:rsidRPr="00E042A0">
        <w:rPr>
          <w:rFonts w:hAnsi="宋体"/>
        </w:rPr>
        <w:t>qp_refine_th1</w:t>
      </w:r>
      <w:r>
        <w:rPr>
          <w:rFonts w:hAnsi="宋体" w:hint="eastAsia"/>
        </w:rPr>
        <w:t>用于规定</w:t>
      </w:r>
      <w:r>
        <w:rPr>
          <w:rFonts w:hAnsi="宋体"/>
        </w:rPr>
        <w:t>进行量化参数调整的梯度阈值</w:t>
      </w:r>
      <w:r>
        <w:rPr>
          <w:rFonts w:hAnsi="宋体" w:hint="eastAsia"/>
        </w:rPr>
        <w:t>。</w:t>
      </w:r>
      <w:r>
        <w:rPr>
          <w:rFonts w:hAnsi="宋体"/>
        </w:rPr>
        <w:t>bwq_complex_th</w:t>
      </w:r>
      <w:r>
        <w:rPr>
          <w:rFonts w:hAnsi="宋体" w:hint="eastAsia"/>
        </w:rPr>
        <w:t>用于</w:t>
      </w:r>
      <w:r>
        <w:rPr>
          <w:rFonts w:hAnsi="宋体"/>
        </w:rPr>
        <w:t>规定</w:t>
      </w:r>
      <w:r>
        <w:rPr>
          <w:rFonts w:hAnsi="宋体" w:hint="eastAsia"/>
        </w:rPr>
        <w:t>进行子块</w:t>
      </w:r>
      <w:r>
        <w:rPr>
          <w:rFonts w:hAnsi="宋体"/>
        </w:rPr>
        <w:t>量化参数调整的最大</w:t>
      </w:r>
      <w:r>
        <w:rPr>
          <w:rFonts w:hAnsi="宋体" w:hint="eastAsia"/>
        </w:rPr>
        <w:t>通道</w:t>
      </w:r>
      <w:r>
        <w:rPr>
          <w:rFonts w:hAnsi="宋体"/>
        </w:rPr>
        <w:t>复杂度。其中</w:t>
      </w:r>
      <w:r>
        <w:rPr>
          <w:rFonts w:hAnsi="宋体" w:hint="eastAsia"/>
        </w:rPr>
        <w:t>，</w:t>
      </w:r>
      <w:r w:rsidRPr="00E042A0">
        <w:rPr>
          <w:rFonts w:hAnsi="宋体"/>
        </w:rPr>
        <w:t>qp_refine_th1</w:t>
      </w:r>
      <w:r>
        <w:rPr>
          <w:rFonts w:hAnsi="宋体" w:hint="eastAsia"/>
        </w:rPr>
        <w:t>作用于点预测模式</w:t>
      </w:r>
      <w:r>
        <w:rPr>
          <w:rFonts w:hAnsi="宋体"/>
        </w:rPr>
        <w:t>以及块预测模式，</w:t>
      </w:r>
      <w:r>
        <w:rPr>
          <w:rFonts w:hAnsi="宋体" w:hint="eastAsia"/>
        </w:rPr>
        <w:t>该值</w:t>
      </w:r>
      <w:r>
        <w:rPr>
          <w:rFonts w:hAnsi="宋体"/>
        </w:rPr>
        <w:t>越大，越多的像素会</w:t>
      </w:r>
      <w:r>
        <w:rPr>
          <w:rFonts w:hAnsi="宋体" w:hint="eastAsia"/>
        </w:rPr>
        <w:t>进行</w:t>
      </w:r>
      <w:r>
        <w:rPr>
          <w:rFonts w:hAnsi="宋体"/>
        </w:rPr>
        <w:t>量化参数调整，从而占用更多的比特</w:t>
      </w:r>
      <w:r>
        <w:rPr>
          <w:rFonts w:hAnsi="宋体" w:hint="eastAsia"/>
        </w:rPr>
        <w:t>；</w:t>
      </w:r>
      <w:r>
        <w:rPr>
          <w:rFonts w:hAnsi="宋体"/>
        </w:rPr>
        <w:t>qp_refine_th0</w:t>
      </w:r>
      <w:r>
        <w:rPr>
          <w:rFonts w:hAnsi="宋体" w:hint="eastAsia"/>
        </w:rPr>
        <w:t>仅作用于块预测</w:t>
      </w:r>
      <w:r>
        <w:rPr>
          <w:rFonts w:hAnsi="宋体"/>
        </w:rPr>
        <w:t>模式</w:t>
      </w:r>
      <w:r>
        <w:rPr>
          <w:rFonts w:hAnsi="宋体" w:hint="eastAsia"/>
        </w:rPr>
        <w:t>，配合</w:t>
      </w:r>
      <w:r>
        <w:rPr>
          <w:rFonts w:hAnsi="宋体"/>
        </w:rPr>
        <w:t>bwq_complex_th</w:t>
      </w:r>
      <w:r>
        <w:rPr>
          <w:rFonts w:hAnsi="宋体" w:hint="eastAsia"/>
        </w:rPr>
        <w:t>，</w:t>
      </w:r>
      <w:r>
        <w:rPr>
          <w:rFonts w:hAnsi="宋体"/>
        </w:rPr>
        <w:t>表示在bwq_complex_th</w:t>
      </w:r>
      <w:r>
        <w:rPr>
          <w:rFonts w:hAnsi="宋体" w:hint="eastAsia"/>
        </w:rPr>
        <w:t>复杂度</w:t>
      </w:r>
      <w:r>
        <w:rPr>
          <w:rFonts w:hAnsi="宋体"/>
        </w:rPr>
        <w:t>限制</w:t>
      </w:r>
      <w:r>
        <w:rPr>
          <w:rFonts w:hAnsi="宋体" w:hint="eastAsia"/>
        </w:rPr>
        <w:t>下且满度</w:t>
      </w:r>
      <w:r>
        <w:rPr>
          <w:rFonts w:hAnsi="宋体"/>
        </w:rPr>
        <w:t>梯度小于等于qp_refine_th0</w:t>
      </w:r>
      <w:r>
        <w:rPr>
          <w:rFonts w:hAnsi="宋体" w:hint="eastAsia"/>
        </w:rPr>
        <w:t>的</w:t>
      </w:r>
      <w:r>
        <w:rPr>
          <w:rFonts w:hAnsi="宋体"/>
        </w:rPr>
        <w:t>像素进行</w:t>
      </w:r>
      <w:r>
        <w:rPr>
          <w:rFonts w:hAnsi="宋体" w:hint="eastAsia"/>
        </w:rPr>
        <w:t>强度</w:t>
      </w:r>
      <w:r>
        <w:rPr>
          <w:rFonts w:hAnsi="宋体"/>
        </w:rPr>
        <w:t>更大的子块量化参数调整</w:t>
      </w:r>
      <w:r>
        <w:rPr>
          <w:rFonts w:hAnsi="宋体" w:hint="eastAsia"/>
        </w:rPr>
        <w:t>，</w:t>
      </w:r>
      <w:r>
        <w:rPr>
          <w:rFonts w:hAnsi="宋体"/>
        </w:rPr>
        <w:t>qp_refine_th0</w:t>
      </w:r>
      <w:r>
        <w:rPr>
          <w:rFonts w:hAnsi="宋体" w:hint="eastAsia"/>
        </w:rPr>
        <w:t>的</w:t>
      </w:r>
      <w:r>
        <w:rPr>
          <w:rFonts w:hAnsi="宋体"/>
        </w:rPr>
        <w:t>值越大，bwq_complex_th</w:t>
      </w:r>
      <w:r>
        <w:rPr>
          <w:rFonts w:hAnsi="宋体" w:hint="eastAsia"/>
        </w:rPr>
        <w:t>的</w:t>
      </w:r>
      <w:r>
        <w:rPr>
          <w:rFonts w:hAnsi="宋体"/>
        </w:rPr>
        <w:t>值越大，越多的像素会</w:t>
      </w:r>
      <w:r>
        <w:rPr>
          <w:rFonts w:hAnsi="宋体" w:hint="eastAsia"/>
        </w:rPr>
        <w:t>进行</w:t>
      </w:r>
      <w:r>
        <w:rPr>
          <w:rFonts w:hAnsi="宋体"/>
        </w:rPr>
        <w:t>量化参数调整，从而占用更多的比特</w:t>
      </w:r>
      <w:r>
        <w:rPr>
          <w:rFonts w:hAnsi="宋体" w:hint="eastAsia"/>
        </w:rPr>
        <w:t>。</w:t>
      </w:r>
      <w:r>
        <w:rPr>
          <w:rFonts w:hAnsi="宋体"/>
        </w:rPr>
        <w:t>qp_refine_th0</w:t>
      </w:r>
      <w:r>
        <w:rPr>
          <w:rFonts w:hAnsi="宋体" w:hint="eastAsia"/>
        </w:rPr>
        <w:t>应</w:t>
      </w:r>
      <w:r>
        <w:rPr>
          <w:rFonts w:hAnsi="宋体"/>
        </w:rPr>
        <w:t>小于等于qp_refine_th1</w:t>
      </w:r>
      <w:r>
        <w:rPr>
          <w:rFonts w:hAnsi="宋体" w:hint="eastAsia"/>
        </w:rPr>
        <w:t>。</w:t>
      </w:r>
      <w:r>
        <w:rPr>
          <w:rFonts w:hAnsi="宋体"/>
        </w:rPr>
        <w:t>三者的推荐</w:t>
      </w:r>
      <w:r>
        <w:rPr>
          <w:rFonts w:hAnsi="宋体" w:hint="eastAsia"/>
        </w:rPr>
        <w:t>值</w:t>
      </w:r>
      <w:r>
        <w:rPr>
          <w:rFonts w:hAnsi="宋体"/>
        </w:rPr>
        <w:t>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5C67F182" w14:textId="77777777" w:rsidTr="006F050A">
        <w:trPr>
          <w:jc w:val="center"/>
        </w:trPr>
        <w:tc>
          <w:tcPr>
            <w:tcW w:w="9067" w:type="dxa"/>
            <w:tcBorders>
              <w:bottom w:val="nil"/>
            </w:tcBorders>
            <w:shd w:val="clear" w:color="auto" w:fill="auto"/>
          </w:tcPr>
          <w:p w14:paraId="06F0BBF9" w14:textId="77777777" w:rsidR="00F02E03" w:rsidRPr="00E042A0" w:rsidRDefault="00F02E03" w:rsidP="006F050A">
            <w:pPr>
              <w:pStyle w:val="aff7"/>
              <w:ind w:firstLineChars="0" w:firstLine="0"/>
              <w:rPr>
                <w:rFonts w:ascii="Times New Roman"/>
              </w:rPr>
            </w:pPr>
            <w:r w:rsidRPr="00E042A0">
              <w:rPr>
                <w:rFonts w:ascii="Times New Roman"/>
              </w:rPr>
              <w:t>qp_refine_th0</w:t>
            </w:r>
            <w:r>
              <w:rPr>
                <w:rFonts w:ascii="Times New Roman"/>
              </w:rPr>
              <w:t xml:space="preserve"> = 1</w:t>
            </w:r>
          </w:p>
        </w:tc>
      </w:tr>
      <w:tr w:rsidR="00F02E03" w:rsidRPr="00DE1DB5" w14:paraId="5DE3E19A" w14:textId="77777777" w:rsidTr="006F050A">
        <w:trPr>
          <w:jc w:val="center"/>
        </w:trPr>
        <w:tc>
          <w:tcPr>
            <w:tcW w:w="9067" w:type="dxa"/>
            <w:tcBorders>
              <w:top w:val="nil"/>
              <w:bottom w:val="nil"/>
            </w:tcBorders>
            <w:shd w:val="clear" w:color="auto" w:fill="auto"/>
          </w:tcPr>
          <w:p w14:paraId="1AA8EEF5" w14:textId="77777777" w:rsidR="00F02E03" w:rsidRPr="00A808DE" w:rsidRDefault="00F02E03" w:rsidP="006F050A">
            <w:pPr>
              <w:pStyle w:val="aff7"/>
              <w:ind w:firstLineChars="0" w:firstLine="0"/>
              <w:rPr>
                <w:rFonts w:ascii="Times New Roman"/>
              </w:rPr>
            </w:pPr>
            <w:r w:rsidRPr="00E042A0">
              <w:rPr>
                <w:rFonts w:ascii="Times New Roman"/>
              </w:rPr>
              <w:t>qp_refine_th</w:t>
            </w:r>
            <w:r>
              <w:rPr>
                <w:rFonts w:ascii="Times New Roman"/>
              </w:rPr>
              <w:t>1 = 10</w:t>
            </w:r>
          </w:p>
        </w:tc>
      </w:tr>
      <w:tr w:rsidR="00F02E03" w:rsidRPr="00DE1DB5" w14:paraId="235FD0CF" w14:textId="77777777" w:rsidTr="006F050A">
        <w:trPr>
          <w:jc w:val="center"/>
        </w:trPr>
        <w:tc>
          <w:tcPr>
            <w:tcW w:w="9067" w:type="dxa"/>
            <w:tcBorders>
              <w:top w:val="nil"/>
            </w:tcBorders>
            <w:shd w:val="clear" w:color="auto" w:fill="auto"/>
          </w:tcPr>
          <w:p w14:paraId="0A52BE6B" w14:textId="77777777" w:rsidR="00F02E03" w:rsidRPr="00A808DE" w:rsidRDefault="00F02E03" w:rsidP="006F050A">
            <w:pPr>
              <w:pStyle w:val="aff7"/>
              <w:ind w:firstLineChars="0" w:firstLine="0"/>
              <w:rPr>
                <w:rFonts w:ascii="Times New Roman"/>
              </w:rPr>
            </w:pPr>
            <w:r>
              <w:rPr>
                <w:rFonts w:ascii="Times New Roman" w:hint="eastAsia"/>
              </w:rPr>
              <w:t>bwq_comp</w:t>
            </w:r>
            <w:r>
              <w:rPr>
                <w:rFonts w:ascii="Times New Roman"/>
              </w:rPr>
              <w:t>lex_th = 2</w:t>
            </w:r>
          </w:p>
        </w:tc>
      </w:tr>
    </w:tbl>
    <w:p w14:paraId="2DDA690C" w14:textId="77777777" w:rsidR="00F02E03" w:rsidRDefault="00F02E03" w:rsidP="00F02E03">
      <w:pPr>
        <w:pStyle w:val="aff7"/>
        <w:rPr>
          <w:rFonts w:hAnsi="宋体"/>
        </w:rPr>
      </w:pPr>
      <w:r>
        <w:rPr>
          <w:rFonts w:hAnsi="宋体" w:hint="eastAsia"/>
        </w:rPr>
        <w:t>rc</w:t>
      </w:r>
      <w:r>
        <w:rPr>
          <w:rFonts w:hAnsi="宋体"/>
        </w:rPr>
        <w:t>_qp_bias</w:t>
      </w:r>
      <w:r>
        <w:rPr>
          <w:rFonts w:hAnsi="宋体" w:hint="eastAsia"/>
        </w:rPr>
        <w:t>[</w:t>
      </w:r>
      <w:r>
        <w:rPr>
          <w:rFonts w:hAnsi="宋体"/>
        </w:rPr>
        <w:t>compL</w:t>
      </w:r>
      <w:r>
        <w:rPr>
          <w:rFonts w:hAnsi="宋体" w:hint="eastAsia"/>
        </w:rPr>
        <w:t>]</w:t>
      </w:r>
      <w:r>
        <w:rPr>
          <w:rFonts w:hAnsi="宋体"/>
        </w:rPr>
        <w:t>[compC]</w:t>
      </w:r>
      <w:r>
        <w:rPr>
          <w:rFonts w:hAnsi="宋体" w:hint="eastAsia"/>
        </w:rPr>
        <w:t>的推荐值</w:t>
      </w:r>
      <w:r>
        <w:rPr>
          <w:rFonts w:hAnsi="宋体"/>
        </w:rPr>
        <w:t>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2EC50679" w14:textId="77777777" w:rsidTr="006F050A">
        <w:trPr>
          <w:jc w:val="center"/>
        </w:trPr>
        <w:tc>
          <w:tcPr>
            <w:tcW w:w="9067" w:type="dxa"/>
            <w:tcBorders>
              <w:bottom w:val="nil"/>
            </w:tcBorders>
            <w:shd w:val="clear" w:color="auto" w:fill="auto"/>
          </w:tcPr>
          <w:p w14:paraId="2EFCAEA7" w14:textId="77777777" w:rsidR="00F02E03" w:rsidRPr="00E042A0" w:rsidRDefault="00F02E03" w:rsidP="006F050A">
            <w:pPr>
              <w:pStyle w:val="aff7"/>
              <w:ind w:firstLineChars="0" w:firstLine="0"/>
              <w:rPr>
                <w:rFonts w:ascii="Times New Roman"/>
              </w:rPr>
            </w:pPr>
            <w:r w:rsidRPr="00E042A0">
              <w:rPr>
                <w:rFonts w:ascii="Times New Roman"/>
              </w:rPr>
              <w:t>rc_qp_bias = {{ 6  6  7  8  9 }</w:t>
            </w:r>
          </w:p>
        </w:tc>
      </w:tr>
      <w:tr w:rsidR="00F02E03" w:rsidRPr="00DE1DB5" w14:paraId="3652AE58" w14:textId="77777777" w:rsidTr="006F050A">
        <w:trPr>
          <w:jc w:val="center"/>
        </w:trPr>
        <w:tc>
          <w:tcPr>
            <w:tcW w:w="9067" w:type="dxa"/>
            <w:tcBorders>
              <w:top w:val="nil"/>
              <w:bottom w:val="nil"/>
            </w:tcBorders>
            <w:shd w:val="clear" w:color="auto" w:fill="auto"/>
          </w:tcPr>
          <w:p w14:paraId="57962693" w14:textId="77777777" w:rsidR="00F02E03" w:rsidRPr="00E042A0" w:rsidRDefault="00F02E03" w:rsidP="006F050A">
            <w:pPr>
              <w:pStyle w:val="aff7"/>
              <w:ind w:firstLineChars="600" w:firstLine="1260"/>
              <w:rPr>
                <w:rFonts w:ascii="Times New Roman"/>
              </w:rPr>
            </w:pPr>
            <w:r w:rsidRPr="00E042A0">
              <w:rPr>
                <w:rFonts w:ascii="Times New Roman"/>
              </w:rPr>
              <w:t>{ 6  6  6  7  8 }</w:t>
            </w:r>
          </w:p>
        </w:tc>
      </w:tr>
      <w:tr w:rsidR="00F02E03" w:rsidRPr="00DE1DB5" w14:paraId="5215F3DD" w14:textId="77777777" w:rsidTr="006F050A">
        <w:trPr>
          <w:jc w:val="center"/>
        </w:trPr>
        <w:tc>
          <w:tcPr>
            <w:tcW w:w="9067" w:type="dxa"/>
            <w:tcBorders>
              <w:top w:val="nil"/>
              <w:bottom w:val="nil"/>
            </w:tcBorders>
            <w:shd w:val="clear" w:color="auto" w:fill="auto"/>
          </w:tcPr>
          <w:p w14:paraId="1CF730C0" w14:textId="77777777" w:rsidR="00F02E03" w:rsidRPr="00E042A0" w:rsidRDefault="00F02E03" w:rsidP="006F050A">
            <w:pPr>
              <w:pStyle w:val="aff7"/>
              <w:ind w:firstLineChars="600" w:firstLine="1260"/>
              <w:rPr>
                <w:rFonts w:ascii="Times New Roman"/>
              </w:rPr>
            </w:pPr>
            <w:r w:rsidRPr="00E042A0">
              <w:rPr>
                <w:rFonts w:ascii="Times New Roman"/>
              </w:rPr>
              <w:t>{ 4  6  6  6  7 }</w:t>
            </w:r>
          </w:p>
        </w:tc>
      </w:tr>
      <w:tr w:rsidR="00F02E03" w:rsidRPr="00DE1DB5" w14:paraId="458D39E3" w14:textId="77777777" w:rsidTr="006F050A">
        <w:trPr>
          <w:jc w:val="center"/>
        </w:trPr>
        <w:tc>
          <w:tcPr>
            <w:tcW w:w="9067" w:type="dxa"/>
            <w:tcBorders>
              <w:top w:val="nil"/>
              <w:bottom w:val="nil"/>
            </w:tcBorders>
            <w:shd w:val="clear" w:color="auto" w:fill="auto"/>
          </w:tcPr>
          <w:p w14:paraId="2F395561" w14:textId="77777777" w:rsidR="00F02E03" w:rsidRPr="00E042A0" w:rsidRDefault="00F02E03" w:rsidP="006F050A">
            <w:pPr>
              <w:pStyle w:val="aff7"/>
              <w:ind w:firstLineChars="600" w:firstLine="1260"/>
              <w:rPr>
                <w:rFonts w:ascii="Times New Roman"/>
              </w:rPr>
            </w:pPr>
            <w:r w:rsidRPr="00E042A0">
              <w:rPr>
                <w:rFonts w:ascii="Times New Roman"/>
              </w:rPr>
              <w:t>{ 2  4  6  6  6 }</w:t>
            </w:r>
          </w:p>
        </w:tc>
      </w:tr>
      <w:tr w:rsidR="00F02E03" w:rsidRPr="00DE1DB5" w14:paraId="56858372" w14:textId="77777777" w:rsidTr="006F050A">
        <w:trPr>
          <w:jc w:val="center"/>
        </w:trPr>
        <w:tc>
          <w:tcPr>
            <w:tcW w:w="9067" w:type="dxa"/>
            <w:tcBorders>
              <w:top w:val="nil"/>
            </w:tcBorders>
            <w:shd w:val="clear" w:color="auto" w:fill="auto"/>
          </w:tcPr>
          <w:p w14:paraId="55F29686" w14:textId="77777777" w:rsidR="00F02E03" w:rsidRPr="00E042A0" w:rsidRDefault="00F02E03" w:rsidP="006F050A">
            <w:pPr>
              <w:pStyle w:val="aff7"/>
              <w:ind w:firstLineChars="600" w:firstLine="1260"/>
              <w:rPr>
                <w:rFonts w:ascii="Times New Roman"/>
              </w:rPr>
            </w:pPr>
            <w:r w:rsidRPr="00E042A0">
              <w:rPr>
                <w:rFonts w:ascii="Times New Roman"/>
              </w:rPr>
              <w:t>{ 0  2  4  6  6 }}</w:t>
            </w:r>
          </w:p>
        </w:tc>
      </w:tr>
    </w:tbl>
    <w:p w14:paraId="5B10946A" w14:textId="77777777" w:rsidR="00F02E03" w:rsidRDefault="00F02E03" w:rsidP="00F02E03">
      <w:pPr>
        <w:pStyle w:val="aff7"/>
        <w:rPr>
          <w:rFonts w:hAnsi="宋体"/>
        </w:rPr>
      </w:pPr>
      <w:r>
        <w:rPr>
          <w:rFonts w:hAnsi="宋体"/>
        </w:rPr>
        <w:t>rc_</w:t>
      </w:r>
      <w:r w:rsidRPr="00C549DE">
        <w:rPr>
          <w:rFonts w:hAnsi="宋体"/>
        </w:rPr>
        <w:t>extra_</w:t>
      </w:r>
      <w:r>
        <w:rPr>
          <w:rFonts w:hAnsi="宋体"/>
        </w:rPr>
        <w:t>buffer_</w:t>
      </w:r>
      <w:r w:rsidRPr="00C549DE">
        <w:rPr>
          <w:rFonts w:hAnsi="宋体"/>
        </w:rPr>
        <w:t>decrease_step_log2</w:t>
      </w:r>
      <w:r>
        <w:rPr>
          <w:rFonts w:hAnsi="宋体" w:hint="eastAsia"/>
        </w:rPr>
        <w:t>用于</w:t>
      </w:r>
      <w:r>
        <w:rPr>
          <w:rFonts w:hAnsi="宋体"/>
        </w:rPr>
        <w:t>调节Slice结尾处的</w:t>
      </w:r>
      <w:r>
        <w:rPr>
          <w:rFonts w:hAnsi="宋体" w:hint="eastAsia"/>
        </w:rPr>
        <w:t>额外</w:t>
      </w:r>
      <w:r>
        <w:rPr>
          <w:rFonts w:hAnsi="宋体"/>
        </w:rPr>
        <w:t>缓冲区</w:t>
      </w:r>
      <w:r>
        <w:rPr>
          <w:rFonts w:hAnsi="宋体" w:hint="eastAsia"/>
        </w:rPr>
        <w:t>（ExtraBuffer</w:t>
      </w:r>
      <w:r>
        <w:rPr>
          <w:rFonts w:hAnsi="宋体"/>
        </w:rPr>
        <w:t>）的</w:t>
      </w:r>
      <w:r>
        <w:rPr>
          <w:rFonts w:hAnsi="宋体" w:hint="eastAsia"/>
        </w:rPr>
        <w:t>覆盖范围，rc_</w:t>
      </w:r>
      <w:r w:rsidRPr="00C549DE">
        <w:rPr>
          <w:rFonts w:hAnsi="宋体"/>
        </w:rPr>
        <w:t>extra_</w:t>
      </w:r>
      <w:r>
        <w:rPr>
          <w:rFonts w:hAnsi="宋体"/>
        </w:rPr>
        <w:t>buffer_</w:t>
      </w:r>
      <w:r w:rsidRPr="00C549DE">
        <w:rPr>
          <w:rFonts w:hAnsi="宋体"/>
        </w:rPr>
        <w:t>decrease_step_log2</w:t>
      </w:r>
      <w:r>
        <w:rPr>
          <w:rFonts w:hAnsi="宋体" w:hint="eastAsia"/>
        </w:rPr>
        <w:t>的</w:t>
      </w:r>
      <w:r>
        <w:rPr>
          <w:rFonts w:hAnsi="宋体"/>
        </w:rPr>
        <w:t>值越小，Slice结尾处</w:t>
      </w:r>
      <w:r>
        <w:rPr>
          <w:rFonts w:hAnsi="宋体" w:hint="eastAsia"/>
        </w:rPr>
        <w:t>额外</w:t>
      </w:r>
      <w:r>
        <w:rPr>
          <w:rFonts w:hAnsi="宋体"/>
        </w:rPr>
        <w:t>缓冲区覆盖范围越大</w:t>
      </w:r>
      <w:r>
        <w:rPr>
          <w:rFonts w:hAnsi="宋体" w:hint="eastAsia"/>
        </w:rPr>
        <w:t>，</w:t>
      </w:r>
      <w:r>
        <w:rPr>
          <w:rFonts w:hAnsi="宋体"/>
        </w:rPr>
        <w:t>即更多的块</w:t>
      </w:r>
      <w:r>
        <w:rPr>
          <w:rFonts w:hAnsi="宋体" w:hint="eastAsia"/>
        </w:rPr>
        <w:t>通过</w:t>
      </w:r>
      <w:r>
        <w:rPr>
          <w:rFonts w:hAnsi="宋体"/>
        </w:rPr>
        <w:t>额外缓冲区</w:t>
      </w:r>
      <w:r>
        <w:rPr>
          <w:rFonts w:hAnsi="宋体" w:hint="eastAsia"/>
        </w:rPr>
        <w:t>降低</w:t>
      </w:r>
      <w:r>
        <w:rPr>
          <w:rFonts w:hAnsi="宋体"/>
        </w:rPr>
        <w:t>上溢风险</w:t>
      </w:r>
      <w:r>
        <w:rPr>
          <w:rFonts w:hAnsi="宋体" w:hint="eastAsia"/>
        </w:rPr>
        <w:t>。</w:t>
      </w:r>
    </w:p>
    <w:p w14:paraId="261A84D8" w14:textId="77777777" w:rsidR="00F02E03" w:rsidRDefault="00F02E03" w:rsidP="00F02E03">
      <w:pPr>
        <w:pStyle w:val="aff7"/>
        <w:rPr>
          <w:rFonts w:hAnsi="宋体"/>
        </w:rPr>
      </w:pPr>
      <w:r>
        <w:rPr>
          <w:rFonts w:hAnsi="宋体"/>
        </w:rPr>
        <w:t>rc_</w:t>
      </w:r>
      <w:r w:rsidRPr="00C549DE">
        <w:rPr>
          <w:rFonts w:hAnsi="宋体"/>
        </w:rPr>
        <w:t>extra_buffer_penalty_log2_minus3</w:t>
      </w:r>
      <w:r>
        <w:rPr>
          <w:rFonts w:hAnsi="宋体" w:hint="eastAsia"/>
        </w:rPr>
        <w:t>用于调节码率控制过程</w:t>
      </w:r>
      <w:r>
        <w:rPr>
          <w:rFonts w:hAnsi="宋体"/>
        </w:rPr>
        <w:t>中的上溢风险</w:t>
      </w:r>
      <w:r>
        <w:rPr>
          <w:rFonts w:hAnsi="宋体" w:hint="eastAsia"/>
        </w:rPr>
        <w:t>大小</w:t>
      </w:r>
      <w:r>
        <w:rPr>
          <w:rFonts w:hAnsi="宋体"/>
        </w:rPr>
        <w:t>。</w:t>
      </w:r>
      <w:r>
        <w:rPr>
          <w:rFonts w:hAnsi="宋体" w:hint="eastAsia"/>
        </w:rPr>
        <w:t>rc_</w:t>
      </w:r>
      <w:r w:rsidRPr="00C549DE">
        <w:rPr>
          <w:rFonts w:hAnsi="宋体"/>
        </w:rPr>
        <w:t>extra_buffer_penalty_log2_minus3</w:t>
      </w:r>
      <w:r>
        <w:rPr>
          <w:rFonts w:hAnsi="宋体" w:hint="eastAsia"/>
        </w:rPr>
        <w:t>的值</w:t>
      </w:r>
      <w:r>
        <w:rPr>
          <w:rFonts w:hAnsi="宋体"/>
        </w:rPr>
        <w:t>越</w:t>
      </w:r>
      <w:r>
        <w:rPr>
          <w:rFonts w:hAnsi="宋体" w:hint="eastAsia"/>
        </w:rPr>
        <w:t>小</w:t>
      </w:r>
      <w:r>
        <w:rPr>
          <w:rFonts w:hAnsi="宋体"/>
        </w:rPr>
        <w:t>，</w:t>
      </w:r>
      <w:r>
        <w:rPr>
          <w:rFonts w:hAnsi="宋体" w:hint="eastAsia"/>
        </w:rPr>
        <w:t>上溢风险</w:t>
      </w:r>
      <w:r>
        <w:rPr>
          <w:rFonts w:hAnsi="宋体"/>
        </w:rPr>
        <w:t>越小</w:t>
      </w:r>
      <w:r>
        <w:rPr>
          <w:rFonts w:hAnsi="宋体" w:hint="eastAsia"/>
        </w:rPr>
        <w:t>。理论上</w:t>
      </w:r>
      <w:r>
        <w:rPr>
          <w:rFonts w:hAnsi="宋体"/>
        </w:rPr>
        <w:t>，</w:t>
      </w:r>
      <w:r>
        <w:rPr>
          <w:rFonts w:hAnsi="宋体" w:hint="eastAsia"/>
        </w:rPr>
        <w:t>随着上溢风险</w:t>
      </w:r>
      <w:r>
        <w:rPr>
          <w:rFonts w:hAnsi="宋体"/>
        </w:rPr>
        <w:t>的降低，会</w:t>
      </w:r>
      <w:r>
        <w:rPr>
          <w:rFonts w:hAnsi="宋体" w:hint="eastAsia"/>
        </w:rPr>
        <w:t>造成</w:t>
      </w:r>
      <w:r>
        <w:rPr>
          <w:rFonts w:hAnsi="宋体"/>
        </w:rPr>
        <w:t>性能</w:t>
      </w:r>
      <w:r>
        <w:rPr>
          <w:rFonts w:hAnsi="宋体" w:hint="eastAsia"/>
        </w:rPr>
        <w:t>的</w:t>
      </w:r>
      <w:r>
        <w:rPr>
          <w:rFonts w:hAnsi="宋体"/>
        </w:rPr>
        <w:t>损失</w:t>
      </w:r>
      <w:r>
        <w:rPr>
          <w:rFonts w:hAnsi="宋体" w:hint="eastAsia"/>
        </w:rPr>
        <w:t>。</w:t>
      </w:r>
    </w:p>
    <w:p w14:paraId="6267203E" w14:textId="77777777" w:rsidR="00F02E03" w:rsidRDefault="00F02E03" w:rsidP="00F02E03">
      <w:pPr>
        <w:pStyle w:val="aff7"/>
        <w:rPr>
          <w:rFonts w:hAnsi="宋体"/>
        </w:rPr>
      </w:pPr>
      <w:r>
        <w:rPr>
          <w:rFonts w:hAnsi="宋体"/>
        </w:rPr>
        <w:t>rc_</w:t>
      </w:r>
      <w:r w:rsidRPr="00C549DE">
        <w:rPr>
          <w:rFonts w:hAnsi="宋体"/>
        </w:rPr>
        <w:t>extra_</w:t>
      </w:r>
      <w:r>
        <w:rPr>
          <w:rFonts w:hAnsi="宋体"/>
        </w:rPr>
        <w:t>buffer_</w:t>
      </w:r>
      <w:r w:rsidRPr="00C549DE">
        <w:rPr>
          <w:rFonts w:hAnsi="宋体"/>
        </w:rPr>
        <w:t>decrease_step_log2</w:t>
      </w:r>
      <w:r>
        <w:rPr>
          <w:rFonts w:hAnsi="宋体" w:hint="eastAsia"/>
        </w:rPr>
        <w:t>以及rc_</w:t>
      </w:r>
      <w:r w:rsidRPr="00C549DE">
        <w:rPr>
          <w:rFonts w:hAnsi="宋体"/>
        </w:rPr>
        <w:t>extra_buffer_penalty_log2_minus3</w:t>
      </w:r>
      <w:r>
        <w:rPr>
          <w:rFonts w:hAnsi="宋体" w:hint="eastAsia"/>
        </w:rPr>
        <w:t>的推荐值如下</w:t>
      </w:r>
      <w:r>
        <w:rPr>
          <w:rFonts w:hAnsi="宋体"/>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04351182" w14:textId="77777777" w:rsidTr="006F050A">
        <w:trPr>
          <w:jc w:val="center"/>
        </w:trPr>
        <w:tc>
          <w:tcPr>
            <w:tcW w:w="9067" w:type="dxa"/>
            <w:tcBorders>
              <w:bottom w:val="nil"/>
            </w:tcBorders>
            <w:shd w:val="clear" w:color="auto" w:fill="auto"/>
          </w:tcPr>
          <w:p w14:paraId="294CD932" w14:textId="77777777" w:rsidR="00F02E03" w:rsidRPr="00A808DE" w:rsidRDefault="00F02E03" w:rsidP="006F050A">
            <w:pPr>
              <w:pStyle w:val="aff7"/>
              <w:ind w:firstLineChars="0" w:firstLine="0"/>
              <w:rPr>
                <w:rFonts w:ascii="Times New Roman"/>
              </w:rPr>
            </w:pPr>
            <w:r>
              <w:rPr>
                <w:rFonts w:ascii="Times New Roman"/>
              </w:rPr>
              <w:lastRenderedPageBreak/>
              <w:t>rc_</w:t>
            </w:r>
            <w:r w:rsidRPr="00A808DE">
              <w:rPr>
                <w:rFonts w:ascii="Times New Roman"/>
              </w:rPr>
              <w:t xml:space="preserve">extra_buffer_decrease_step_log2 = </w:t>
            </w:r>
            <w:r w:rsidRPr="00A808DE">
              <w:rPr>
                <w:rFonts w:ascii="Cambria Math" w:eastAsia="Arial Unicode MS" w:hAnsi="Cambria Math" w:cs="Cambria Math"/>
              </w:rPr>
              <w:t>⌈</w:t>
            </w:r>
            <w:r w:rsidRPr="00A808DE">
              <w:rPr>
                <w:rFonts w:ascii="Times New Roman"/>
              </w:rPr>
              <w:t>Log(ExtraBufferSize</w:t>
            </w:r>
            <w:r>
              <w:rPr>
                <w:rFonts w:ascii="Times New Roman"/>
              </w:rPr>
              <w:t xml:space="preserve"> </w:t>
            </w:r>
            <w:r w:rsidRPr="00A808DE">
              <w:rPr>
                <w:rFonts w:ascii="Times New Roman"/>
              </w:rPr>
              <w:t>÷</w:t>
            </w:r>
            <w:r>
              <w:rPr>
                <w:rFonts w:ascii="Times New Roman"/>
              </w:rPr>
              <w:t xml:space="preserve"> </w:t>
            </w:r>
            <w:r w:rsidRPr="00A808DE">
              <w:rPr>
                <w:rFonts w:ascii="Times New Roman"/>
              </w:rPr>
              <w:t>EndControlBlocks)</w:t>
            </w:r>
            <w:r w:rsidRPr="00A808DE">
              <w:rPr>
                <w:rFonts w:ascii="Cambria Math" w:eastAsia="Arial Unicode MS" w:hAnsi="Cambria Math" w:cs="Cambria Math"/>
              </w:rPr>
              <w:t>⌉</w:t>
            </w:r>
          </w:p>
        </w:tc>
      </w:tr>
      <w:tr w:rsidR="00F02E03" w:rsidRPr="00DE1DB5" w14:paraId="679BD1C9" w14:textId="77777777" w:rsidTr="006F050A">
        <w:trPr>
          <w:jc w:val="center"/>
        </w:trPr>
        <w:tc>
          <w:tcPr>
            <w:tcW w:w="9067" w:type="dxa"/>
            <w:tcBorders>
              <w:top w:val="nil"/>
            </w:tcBorders>
            <w:shd w:val="clear" w:color="auto" w:fill="auto"/>
          </w:tcPr>
          <w:p w14:paraId="02ED6080" w14:textId="77777777" w:rsidR="00F02E03" w:rsidRPr="00A808DE" w:rsidRDefault="00F02E03" w:rsidP="006F050A">
            <w:pPr>
              <w:pStyle w:val="aff7"/>
              <w:ind w:firstLineChars="0" w:firstLine="0"/>
              <w:rPr>
                <w:rFonts w:ascii="Times New Roman"/>
              </w:rPr>
            </w:pPr>
            <w:r>
              <w:rPr>
                <w:rFonts w:ascii="Times New Roman"/>
              </w:rPr>
              <w:t>rc_</w:t>
            </w:r>
            <w:r w:rsidRPr="00A808DE">
              <w:rPr>
                <w:rFonts w:ascii="Times New Roman"/>
              </w:rPr>
              <w:t>extra_buffer_penalty_log2_minus3 = 1</w:t>
            </w:r>
          </w:p>
        </w:tc>
      </w:tr>
    </w:tbl>
    <w:p w14:paraId="5FCBEA35" w14:textId="77777777" w:rsidR="00F02E03" w:rsidRPr="0070667B" w:rsidRDefault="00F02E03" w:rsidP="00F02E03">
      <w:pPr>
        <w:ind w:firstLine="420"/>
        <w:rPr>
          <w:rFonts w:ascii="宋体" w:hAnsi="宋体"/>
        </w:rPr>
      </w:pPr>
      <w:r w:rsidRPr="0070667B">
        <w:rPr>
          <w:rFonts w:ascii="宋体" w:hAnsi="宋体" w:hint="eastAsia"/>
        </w:rPr>
        <w:t>如果只对额外</w:t>
      </w:r>
      <w:r w:rsidRPr="0070667B">
        <w:rPr>
          <w:rFonts w:ascii="宋体" w:hAnsi="宋体"/>
        </w:rPr>
        <w:t>缓冲区</w:t>
      </w:r>
      <w:r w:rsidRPr="0070667B">
        <w:rPr>
          <w:rFonts w:ascii="宋体" w:hAnsi="宋体" w:hint="eastAsia"/>
        </w:rPr>
        <w:t>覆盖</w:t>
      </w:r>
      <w:r w:rsidRPr="0070667B">
        <w:rPr>
          <w:rFonts w:ascii="宋体" w:hAnsi="宋体"/>
        </w:rPr>
        <w:t>的</w:t>
      </w:r>
      <w:r w:rsidRPr="0070667B">
        <w:rPr>
          <w:rFonts w:ascii="宋体" w:hAnsi="宋体" w:hint="eastAsia"/>
        </w:rPr>
        <w:t>编码单元</w:t>
      </w:r>
      <w:r w:rsidRPr="0070667B">
        <w:rPr>
          <w:rFonts w:ascii="宋体" w:hAnsi="宋体"/>
        </w:rPr>
        <w:t>进行上溢控制，可以将</w:t>
      </w:r>
      <w:r>
        <w:rPr>
          <w:rFonts w:ascii="宋体" w:hAnsi="宋体" w:hint="eastAsia"/>
        </w:rPr>
        <w:t>rc_</w:t>
      </w:r>
      <w:r w:rsidRPr="0070667B">
        <w:rPr>
          <w:rFonts w:ascii="宋体" w:hAnsi="宋体"/>
        </w:rPr>
        <w:t>extra_buffer_decrease_step_log2</w:t>
      </w:r>
      <w:r w:rsidRPr="0070667B">
        <w:rPr>
          <w:rFonts w:ascii="宋体" w:hAnsi="宋体" w:hint="eastAsia"/>
        </w:rPr>
        <w:t>的</w:t>
      </w:r>
      <w:r w:rsidRPr="0070667B">
        <w:rPr>
          <w:rFonts w:ascii="宋体" w:hAnsi="宋体"/>
        </w:rPr>
        <w:t>值设置为</w:t>
      </w:r>
      <w:r>
        <w:rPr>
          <w:rFonts w:ascii="宋体" w:hAnsi="宋体" w:hint="eastAsia"/>
        </w:rPr>
        <w:t>rc_</w:t>
      </w:r>
      <w:r w:rsidRPr="0070667B">
        <w:rPr>
          <w:rFonts w:ascii="宋体" w:hAnsi="宋体"/>
        </w:rPr>
        <w:t>decrease_step_log2</w:t>
      </w:r>
      <w:r w:rsidRPr="0070667B">
        <w:rPr>
          <w:rFonts w:ascii="宋体" w:hAnsi="宋体" w:hint="eastAsia"/>
        </w:rPr>
        <w:t>的</w:t>
      </w:r>
      <w:r w:rsidRPr="0070667B">
        <w:rPr>
          <w:rFonts w:ascii="宋体" w:hAnsi="宋体"/>
        </w:rPr>
        <w:t>值</w:t>
      </w:r>
      <w:r w:rsidRPr="0070667B">
        <w:rPr>
          <w:rFonts w:ascii="宋体" w:hAnsi="宋体" w:hint="eastAsia"/>
        </w:rPr>
        <w:t>；否则，</w:t>
      </w:r>
      <w:r w:rsidRPr="0070667B">
        <w:rPr>
          <w:rFonts w:ascii="宋体" w:hAnsi="宋体"/>
        </w:rPr>
        <w:t>如果Slice结尾处无需</w:t>
      </w:r>
      <w:r w:rsidRPr="0070667B">
        <w:rPr>
          <w:rFonts w:ascii="宋体" w:hAnsi="宋体" w:hint="eastAsia"/>
        </w:rPr>
        <w:t>上溢风险控制</w:t>
      </w:r>
      <w:r w:rsidRPr="0070667B">
        <w:rPr>
          <w:rFonts w:ascii="宋体" w:hAnsi="宋体"/>
        </w:rPr>
        <w:t>，可以将</w:t>
      </w:r>
      <w:r>
        <w:rPr>
          <w:rFonts w:ascii="宋体" w:hAnsi="宋体" w:hint="eastAsia"/>
        </w:rPr>
        <w:t>rc_</w:t>
      </w:r>
      <w:r w:rsidRPr="0070667B">
        <w:rPr>
          <w:rFonts w:ascii="宋体" w:hAnsi="宋体"/>
        </w:rPr>
        <w:t>extra_buffer_decrease_step_log2</w:t>
      </w:r>
      <w:r w:rsidRPr="0070667B">
        <w:rPr>
          <w:rFonts w:ascii="宋体" w:hAnsi="宋体" w:hint="eastAsia"/>
        </w:rPr>
        <w:t>的</w:t>
      </w:r>
      <w:r w:rsidRPr="0070667B">
        <w:rPr>
          <w:rFonts w:ascii="宋体" w:hAnsi="宋体"/>
        </w:rPr>
        <w:t>值设置为</w:t>
      </w:r>
      <w:r w:rsidRPr="0070667B">
        <w:rPr>
          <w:rFonts w:ascii="宋体" w:hAnsi="宋体" w:hint="eastAsia"/>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6029E890" w14:textId="77777777" w:rsidTr="006F050A">
        <w:trPr>
          <w:jc w:val="center"/>
        </w:trPr>
        <w:tc>
          <w:tcPr>
            <w:tcW w:w="9067" w:type="dxa"/>
            <w:tcBorders>
              <w:bottom w:val="single" w:sz="4" w:space="0" w:color="auto"/>
            </w:tcBorders>
            <w:shd w:val="clear" w:color="auto" w:fill="auto"/>
          </w:tcPr>
          <w:p w14:paraId="2CE4CA19" w14:textId="77777777" w:rsidR="00F02E03" w:rsidRPr="00A808DE" w:rsidRDefault="00F02E03" w:rsidP="006F050A">
            <w:pPr>
              <w:pStyle w:val="aff7"/>
              <w:ind w:firstLineChars="0" w:firstLine="0"/>
              <w:rPr>
                <w:rFonts w:ascii="Times New Roman"/>
              </w:rPr>
            </w:pPr>
            <w:r>
              <w:rPr>
                <w:rFonts w:ascii="Times New Roman"/>
              </w:rPr>
              <w:t>rc_</w:t>
            </w:r>
            <w:r w:rsidRPr="00A808DE">
              <w:rPr>
                <w:rFonts w:ascii="Times New Roman"/>
              </w:rPr>
              <w:t xml:space="preserve">extra_buffer_decrease_step_log2 = </w:t>
            </w:r>
            <w:r w:rsidRPr="00A808DE">
              <w:rPr>
                <w:rFonts w:ascii="Cambria Math" w:eastAsia="Arial Unicode MS" w:hAnsi="Cambria Math" w:cs="Cambria Math"/>
              </w:rPr>
              <w:t>⌈</w:t>
            </w:r>
            <w:r w:rsidRPr="00A808DE">
              <w:rPr>
                <w:rFonts w:ascii="Times New Roman"/>
              </w:rPr>
              <w:t>Log(ExtraBufferSize)</w:t>
            </w:r>
            <w:r w:rsidRPr="00A808DE">
              <w:rPr>
                <w:rFonts w:ascii="Cambria Math" w:eastAsia="Arial Unicode MS" w:hAnsi="Cambria Math" w:cs="Cambria Math"/>
              </w:rPr>
              <w:t>⌉</w:t>
            </w:r>
          </w:p>
        </w:tc>
      </w:tr>
    </w:tbl>
    <w:p w14:paraId="42CBC117" w14:textId="77777777" w:rsidR="00F02E03" w:rsidRDefault="00F02E03" w:rsidP="00F02E03">
      <w:pPr>
        <w:ind w:firstLine="420"/>
        <w:rPr>
          <w:rFonts w:ascii="宋体" w:hAnsi="宋体"/>
        </w:rPr>
      </w:pPr>
      <w:r>
        <w:rPr>
          <w:rFonts w:ascii="宋体" w:hAnsi="宋体"/>
        </w:rPr>
        <w:t>rc_target_end_ratio_minus4</w:t>
      </w:r>
      <w:r>
        <w:rPr>
          <w:rFonts w:ascii="宋体" w:hAnsi="宋体" w:hint="eastAsia"/>
        </w:rPr>
        <w:t>用于规定</w:t>
      </w:r>
      <w:r>
        <w:rPr>
          <w:rFonts w:ascii="宋体" w:hAnsi="宋体"/>
        </w:rPr>
        <w:t>条带结尾处的目标满度。rc_target_end_ratio_minus4</w:t>
      </w:r>
      <w:r>
        <w:rPr>
          <w:rFonts w:ascii="宋体" w:hAnsi="宋体" w:hint="eastAsia"/>
        </w:rPr>
        <w:t>的值</w:t>
      </w:r>
      <w:r>
        <w:rPr>
          <w:rFonts w:ascii="宋体" w:hAnsi="宋体"/>
        </w:rPr>
        <w:t>越大，结尾处的码控力度越大，主观质量受影响的趋势越大。rc_target_end_ratio_minus4</w:t>
      </w:r>
      <w:r>
        <w:rPr>
          <w:rFonts w:ascii="宋体" w:hAnsi="宋体" w:hint="eastAsia"/>
        </w:rPr>
        <w:t>的</w:t>
      </w:r>
      <w:r>
        <w:rPr>
          <w:rFonts w:ascii="宋体" w:hAnsi="宋体"/>
        </w:rPr>
        <w:t>推荐值为</w:t>
      </w:r>
      <w:r>
        <w:rPr>
          <w:rFonts w:ascii="宋体" w:hAnsi="宋体" w:hint="eastAsia"/>
        </w:rPr>
        <w:t>2。</w:t>
      </w:r>
    </w:p>
    <w:p w14:paraId="1DBB74F6" w14:textId="77777777" w:rsidR="00F02E03" w:rsidRDefault="00F02E03" w:rsidP="00F02E03">
      <w:pPr>
        <w:ind w:firstLine="420"/>
        <w:rPr>
          <w:rFonts w:ascii="宋体" w:hAnsi="宋体"/>
        </w:rPr>
      </w:pPr>
      <w:r>
        <w:rPr>
          <w:rFonts w:ascii="宋体" w:hAnsi="宋体"/>
        </w:rPr>
        <w:t>rc_ratio0</w:t>
      </w:r>
      <w:r>
        <w:rPr>
          <w:rFonts w:ascii="宋体" w:hAnsi="宋体" w:hint="eastAsia"/>
        </w:rPr>
        <w:t>用于</w:t>
      </w:r>
      <w:r w:rsidRPr="00D02AD2">
        <w:rPr>
          <w:rFonts w:ascii="宋体" w:hAnsi="宋体" w:hint="eastAsia"/>
        </w:rPr>
        <w:t>调节下溢控制的强度，值越大</w:t>
      </w:r>
      <w:r w:rsidRPr="00B84888">
        <w:rPr>
          <w:rFonts w:ascii="宋体" w:hAnsi="宋体" w:hint="eastAsia"/>
        </w:rPr>
        <w:t>当码流缓冲区充足时</w:t>
      </w:r>
      <w:r w:rsidRPr="00D02AD2">
        <w:rPr>
          <w:rFonts w:ascii="宋体" w:hAnsi="宋体" w:hint="eastAsia"/>
        </w:rPr>
        <w:t>将以更强的力度进行下溢控制</w:t>
      </w:r>
      <w:r>
        <w:rPr>
          <w:rFonts w:ascii="宋体" w:hAnsi="宋体"/>
        </w:rPr>
        <w:t>，</w:t>
      </w:r>
      <w:r>
        <w:rPr>
          <w:rFonts w:ascii="宋体" w:hAnsi="宋体" w:hint="eastAsia"/>
        </w:rPr>
        <w:t>其推荐值为160，</w:t>
      </w:r>
      <w:r>
        <w:rPr>
          <w:rFonts w:ascii="宋体" w:hAnsi="宋体"/>
        </w:rPr>
        <w:t>精度为</w:t>
      </w:r>
      <w:r>
        <w:rPr>
          <w:rFonts w:ascii="宋体" w:hAnsi="宋体" w:hint="eastAsia"/>
        </w:rPr>
        <w:t>1/16。</w:t>
      </w:r>
    </w:p>
    <w:p w14:paraId="3B82C088" w14:textId="77777777" w:rsidR="00F02E03" w:rsidRDefault="00F02E03" w:rsidP="00F02E03">
      <w:pPr>
        <w:ind w:firstLine="420"/>
        <w:rPr>
          <w:rFonts w:ascii="宋体" w:hAnsi="宋体"/>
        </w:rPr>
      </w:pPr>
      <w:r>
        <w:rPr>
          <w:rFonts w:ascii="宋体" w:hAnsi="宋体"/>
        </w:rPr>
        <w:t>rc_param0</w:t>
      </w:r>
      <w:r>
        <w:rPr>
          <w:rFonts w:ascii="宋体" w:hAnsi="宋体" w:hint="eastAsia"/>
        </w:rPr>
        <w:t>由码流缓冲区</w:t>
      </w:r>
      <w:r>
        <w:rPr>
          <w:rFonts w:ascii="宋体" w:hAnsi="宋体"/>
        </w:rPr>
        <w:t>充足</w:t>
      </w:r>
      <w:r>
        <w:rPr>
          <w:rFonts w:ascii="宋体" w:hAnsi="宋体" w:hint="eastAsia"/>
        </w:rPr>
        <w:t>时的</w:t>
      </w:r>
      <w:r>
        <w:rPr>
          <w:rFonts w:ascii="宋体" w:hAnsi="宋体"/>
        </w:rPr>
        <w:t>满度阈值</w:t>
      </w:r>
      <w:r>
        <w:rPr>
          <w:rFonts w:ascii="宋体" w:hAnsi="宋体" w:hint="eastAsia"/>
        </w:rPr>
        <w:t>确定</w:t>
      </w:r>
      <w:r>
        <w:rPr>
          <w:rFonts w:ascii="宋体" w:hAnsi="宋体"/>
        </w:rPr>
        <w:t>，</w:t>
      </w:r>
      <w:r>
        <w:rPr>
          <w:rFonts w:ascii="宋体" w:hAnsi="宋体" w:hint="eastAsia"/>
        </w:rPr>
        <w:t>其推荐值为</w:t>
      </w:r>
      <w:r w:rsidRPr="00F202DD">
        <w:rPr>
          <w:rFonts w:ascii="宋体" w:hAnsi="宋体" w:hint="eastAsia"/>
        </w:rPr>
        <w:t>192</w:t>
      </w:r>
      <w:r>
        <w:rPr>
          <w:rFonts w:ascii="宋体" w:hAnsi="宋体" w:hint="eastAsia"/>
        </w:rPr>
        <w:t>，</w:t>
      </w:r>
      <w:r>
        <w:rPr>
          <w:rFonts w:ascii="宋体" w:hAnsi="宋体"/>
        </w:rPr>
        <w:t>可以通过以下方法设置：</w:t>
      </w:r>
    </w:p>
    <w:p w14:paraId="2220FFF8" w14:textId="77777777" w:rsidR="00F02E03" w:rsidRDefault="00F02E03">
      <w:pPr>
        <w:widowControl/>
        <w:numPr>
          <w:ilvl w:val="0"/>
          <w:numId w:val="38"/>
        </w:numPr>
        <w:rPr>
          <w:rFonts w:ascii="宋体" w:hAnsi="宋体"/>
        </w:rPr>
      </w:pPr>
      <w:r w:rsidRPr="00B84888">
        <w:rPr>
          <w:rFonts w:ascii="宋体" w:hAnsi="宋体" w:hint="eastAsia"/>
        </w:rPr>
        <w:t>确定一个范围为</w:t>
      </w:r>
      <w:r>
        <w:rPr>
          <w:rFonts w:ascii="宋体" w:hAnsi="宋体" w:hint="eastAsia"/>
        </w:rPr>
        <w:t>在0到1之间</w:t>
      </w:r>
      <w:r w:rsidRPr="00B84888">
        <w:rPr>
          <w:rFonts w:ascii="宋体" w:hAnsi="宋体" w:hint="eastAsia"/>
        </w:rPr>
        <w:t>的</w:t>
      </w:r>
      <w:r>
        <w:rPr>
          <w:rFonts w:ascii="宋体" w:hAnsi="宋体" w:hint="eastAsia"/>
        </w:rPr>
        <w:t>低</w:t>
      </w:r>
      <w:r w:rsidRPr="00B84888">
        <w:rPr>
          <w:rFonts w:ascii="宋体" w:hAnsi="宋体" w:hint="eastAsia"/>
        </w:rPr>
        <w:t>满度阈值rc</w:t>
      </w:r>
      <w:r>
        <w:rPr>
          <w:rFonts w:ascii="宋体" w:hAnsi="宋体"/>
        </w:rPr>
        <w:t>F</w:t>
      </w:r>
      <w:r w:rsidRPr="00B84888">
        <w:rPr>
          <w:rFonts w:ascii="宋体" w:hAnsi="宋体" w:hint="eastAsia"/>
        </w:rPr>
        <w:t>ullness</w:t>
      </w:r>
      <w:r>
        <w:rPr>
          <w:rFonts w:ascii="宋体" w:hAnsi="宋体"/>
        </w:rPr>
        <w:t>Low</w:t>
      </w:r>
      <w:r w:rsidRPr="00B84888">
        <w:rPr>
          <w:rFonts w:ascii="宋体" w:hAnsi="宋体" w:hint="eastAsia"/>
        </w:rPr>
        <w:t>，推荐值对应0.15</w:t>
      </w:r>
      <w:r>
        <w:rPr>
          <w:rFonts w:ascii="宋体" w:hAnsi="宋体" w:hint="eastAsia"/>
        </w:rPr>
        <w:t>；</w:t>
      </w:r>
    </w:p>
    <w:p w14:paraId="67088969" w14:textId="77777777" w:rsidR="00F02E03" w:rsidRDefault="00F02E03">
      <w:pPr>
        <w:widowControl/>
        <w:numPr>
          <w:ilvl w:val="0"/>
          <w:numId w:val="38"/>
        </w:numPr>
        <w:rPr>
          <w:rFonts w:ascii="宋体" w:hAnsi="宋体"/>
        </w:rPr>
      </w:pPr>
      <w:r w:rsidRPr="00B84888">
        <w:rPr>
          <w:rFonts w:ascii="宋体" w:hAnsi="宋体" w:hint="eastAsia"/>
        </w:rPr>
        <w:t>将rc_param0设置为</w:t>
      </w:r>
      <w:r>
        <w:rPr>
          <w:rFonts w:ascii="宋体" w:hAnsi="宋体" w:hint="eastAsia"/>
        </w:rPr>
        <w:t>rc_ratio0</w:t>
      </w:r>
      <w:r w:rsidRPr="00B84888">
        <w:rPr>
          <w:rFonts w:ascii="宋体" w:hAnsi="宋体" w:hint="eastAsia"/>
        </w:rPr>
        <w:t>×</w:t>
      </w:r>
      <w:r>
        <w:rPr>
          <w:rFonts w:ascii="宋体" w:hAnsi="宋体" w:hint="eastAsia"/>
        </w:rPr>
        <w:t>8</w:t>
      </w:r>
      <w:r w:rsidRPr="00B84888">
        <w:rPr>
          <w:rFonts w:ascii="宋体" w:hAnsi="宋体" w:hint="eastAsia"/>
        </w:rPr>
        <w:t>×rc</w:t>
      </w:r>
      <w:r>
        <w:rPr>
          <w:rFonts w:ascii="宋体" w:hAnsi="宋体"/>
        </w:rPr>
        <w:t>F</w:t>
      </w:r>
      <w:r w:rsidRPr="00B84888">
        <w:rPr>
          <w:rFonts w:ascii="宋体" w:hAnsi="宋体" w:hint="eastAsia"/>
        </w:rPr>
        <w:t>ullness</w:t>
      </w:r>
      <w:r>
        <w:rPr>
          <w:rFonts w:ascii="宋体" w:hAnsi="宋体"/>
        </w:rPr>
        <w:t>Low</w:t>
      </w:r>
      <w:r>
        <w:rPr>
          <w:rFonts w:ascii="宋体" w:hAnsi="宋体" w:hint="eastAsia"/>
        </w:rPr>
        <w:t>四舍五入</w:t>
      </w:r>
      <w:r>
        <w:rPr>
          <w:rFonts w:ascii="宋体" w:hAnsi="宋体"/>
        </w:rPr>
        <w:t>后的值</w:t>
      </w:r>
      <w:r w:rsidRPr="008F434A">
        <w:rPr>
          <w:rFonts w:ascii="宋体" w:hAnsi="宋体" w:hint="eastAsia"/>
        </w:rPr>
        <w:t>。</w:t>
      </w:r>
    </w:p>
    <w:p w14:paraId="4D8C6373" w14:textId="77777777" w:rsidR="00F02E03" w:rsidRDefault="00F02E03" w:rsidP="00F02E03">
      <w:pPr>
        <w:ind w:firstLine="420"/>
        <w:rPr>
          <w:rFonts w:ascii="宋体" w:hAnsi="宋体"/>
        </w:rPr>
      </w:pPr>
      <w:r>
        <w:rPr>
          <w:rFonts w:ascii="宋体" w:hAnsi="宋体"/>
        </w:rPr>
        <w:t>rc_ratio1</w:t>
      </w:r>
      <w:r>
        <w:rPr>
          <w:rFonts w:ascii="宋体" w:hAnsi="宋体" w:hint="eastAsia"/>
        </w:rPr>
        <w:t>用于</w:t>
      </w:r>
      <w:r w:rsidRPr="00D02AD2">
        <w:rPr>
          <w:rFonts w:ascii="宋体" w:hAnsi="宋体" w:hint="eastAsia"/>
        </w:rPr>
        <w:t>调节</w:t>
      </w:r>
      <w:r>
        <w:rPr>
          <w:rFonts w:ascii="宋体" w:hAnsi="宋体" w:hint="eastAsia"/>
        </w:rPr>
        <w:t>上</w:t>
      </w:r>
      <w:r w:rsidRPr="00D02AD2">
        <w:rPr>
          <w:rFonts w:ascii="宋体" w:hAnsi="宋体" w:hint="eastAsia"/>
        </w:rPr>
        <w:t>溢控制的强度，值越大</w:t>
      </w:r>
      <w:r w:rsidRPr="00B84888">
        <w:rPr>
          <w:rFonts w:ascii="宋体" w:hAnsi="宋体" w:hint="eastAsia"/>
        </w:rPr>
        <w:t>当码流缓冲区</w:t>
      </w:r>
      <w:r>
        <w:rPr>
          <w:rFonts w:ascii="宋体" w:hAnsi="宋体" w:hint="eastAsia"/>
        </w:rPr>
        <w:t>紧张</w:t>
      </w:r>
      <w:r w:rsidRPr="00B84888">
        <w:rPr>
          <w:rFonts w:ascii="宋体" w:hAnsi="宋体" w:hint="eastAsia"/>
        </w:rPr>
        <w:t>时</w:t>
      </w:r>
      <w:r w:rsidRPr="00D02AD2">
        <w:rPr>
          <w:rFonts w:ascii="宋体" w:hAnsi="宋体" w:hint="eastAsia"/>
        </w:rPr>
        <w:t>将以更强的力度进行</w:t>
      </w:r>
      <w:r>
        <w:rPr>
          <w:rFonts w:ascii="宋体" w:hAnsi="宋体" w:hint="eastAsia"/>
        </w:rPr>
        <w:t>上</w:t>
      </w:r>
      <w:r w:rsidRPr="00D02AD2">
        <w:rPr>
          <w:rFonts w:ascii="宋体" w:hAnsi="宋体" w:hint="eastAsia"/>
        </w:rPr>
        <w:t>溢控制</w:t>
      </w:r>
      <w:r>
        <w:rPr>
          <w:rFonts w:ascii="宋体" w:hAnsi="宋体"/>
        </w:rPr>
        <w:t>，</w:t>
      </w:r>
      <w:r>
        <w:rPr>
          <w:rFonts w:ascii="宋体" w:hAnsi="宋体" w:hint="eastAsia"/>
        </w:rPr>
        <w:t>其推荐值为</w:t>
      </w:r>
      <w:r>
        <w:rPr>
          <w:rFonts w:ascii="宋体" w:hAnsi="宋体"/>
        </w:rPr>
        <w:t>457</w:t>
      </w:r>
      <w:r>
        <w:rPr>
          <w:rFonts w:ascii="宋体" w:hAnsi="宋体" w:hint="eastAsia"/>
        </w:rPr>
        <w:t>，</w:t>
      </w:r>
      <w:r>
        <w:rPr>
          <w:rFonts w:ascii="宋体" w:hAnsi="宋体"/>
        </w:rPr>
        <w:t>精度为</w:t>
      </w:r>
      <w:r>
        <w:rPr>
          <w:rFonts w:ascii="宋体" w:hAnsi="宋体" w:hint="eastAsia"/>
        </w:rPr>
        <w:t>1/32。</w:t>
      </w:r>
    </w:p>
    <w:p w14:paraId="1DD0189B" w14:textId="77777777" w:rsidR="00F02E03" w:rsidRDefault="00F02E03" w:rsidP="00F02E03">
      <w:pPr>
        <w:ind w:firstLine="420"/>
        <w:rPr>
          <w:rFonts w:ascii="宋体" w:hAnsi="宋体"/>
        </w:rPr>
      </w:pPr>
      <w:r w:rsidRPr="0039202B">
        <w:rPr>
          <w:rFonts w:ascii="宋体" w:hAnsi="宋体"/>
        </w:rPr>
        <w:t>rc_</w:t>
      </w:r>
      <w:r>
        <w:rPr>
          <w:rFonts w:ascii="宋体" w:hAnsi="宋体"/>
        </w:rPr>
        <w:t>param1</w:t>
      </w:r>
      <w:r>
        <w:rPr>
          <w:rFonts w:ascii="宋体" w:hAnsi="宋体" w:hint="eastAsia"/>
        </w:rPr>
        <w:t>由码流缓冲区</w:t>
      </w:r>
      <w:r>
        <w:rPr>
          <w:rFonts w:ascii="宋体" w:hAnsi="宋体"/>
        </w:rPr>
        <w:t>紧张</w:t>
      </w:r>
      <w:r>
        <w:rPr>
          <w:rFonts w:ascii="宋体" w:hAnsi="宋体" w:hint="eastAsia"/>
        </w:rPr>
        <w:t>时</w:t>
      </w:r>
      <w:r>
        <w:rPr>
          <w:rFonts w:ascii="宋体" w:hAnsi="宋体"/>
        </w:rPr>
        <w:t>的</w:t>
      </w:r>
      <w:r>
        <w:rPr>
          <w:rFonts w:ascii="宋体" w:hAnsi="宋体" w:hint="eastAsia"/>
        </w:rPr>
        <w:t>满度</w:t>
      </w:r>
      <w:r>
        <w:rPr>
          <w:rFonts w:ascii="宋体" w:hAnsi="宋体"/>
        </w:rPr>
        <w:t>阈值</w:t>
      </w:r>
      <w:r>
        <w:rPr>
          <w:rFonts w:ascii="宋体" w:hAnsi="宋体" w:hint="eastAsia"/>
        </w:rPr>
        <w:t>确定</w:t>
      </w:r>
      <w:r>
        <w:rPr>
          <w:rFonts w:ascii="宋体" w:hAnsi="宋体"/>
        </w:rPr>
        <w:t>，</w:t>
      </w:r>
      <w:r>
        <w:rPr>
          <w:rFonts w:ascii="宋体" w:hAnsi="宋体" w:hint="eastAsia"/>
        </w:rPr>
        <w:t>其推荐值为</w:t>
      </w:r>
      <w:r w:rsidRPr="00F202DD">
        <w:rPr>
          <w:rFonts w:ascii="宋体" w:hAnsi="宋体" w:hint="eastAsia"/>
        </w:rPr>
        <w:t>1554</w:t>
      </w:r>
      <w:r>
        <w:rPr>
          <w:rFonts w:ascii="宋体" w:hAnsi="宋体" w:hint="eastAsia"/>
        </w:rPr>
        <w:t>，</w:t>
      </w:r>
      <w:r>
        <w:rPr>
          <w:rFonts w:ascii="宋体" w:hAnsi="宋体"/>
        </w:rPr>
        <w:t>可以通过以下方法设置：</w:t>
      </w:r>
    </w:p>
    <w:p w14:paraId="534CC661" w14:textId="77777777" w:rsidR="00F02E03" w:rsidRDefault="00F02E03">
      <w:pPr>
        <w:widowControl/>
        <w:numPr>
          <w:ilvl w:val="0"/>
          <w:numId w:val="53"/>
        </w:numPr>
        <w:rPr>
          <w:rFonts w:ascii="宋体" w:hAnsi="宋体"/>
        </w:rPr>
      </w:pPr>
      <w:r w:rsidRPr="00B84888">
        <w:rPr>
          <w:rFonts w:ascii="宋体" w:hAnsi="宋体" w:hint="eastAsia"/>
        </w:rPr>
        <w:t>确定一个范围为</w:t>
      </w:r>
      <w:r>
        <w:rPr>
          <w:rFonts w:ascii="宋体" w:hAnsi="宋体" w:hint="eastAsia"/>
        </w:rPr>
        <w:t>在0到1之间</w:t>
      </w:r>
      <w:r w:rsidRPr="00B84888">
        <w:rPr>
          <w:rFonts w:ascii="宋体" w:hAnsi="宋体" w:hint="eastAsia"/>
        </w:rPr>
        <w:t>的</w:t>
      </w:r>
      <w:r>
        <w:rPr>
          <w:rFonts w:ascii="宋体" w:hAnsi="宋体" w:hint="eastAsia"/>
        </w:rPr>
        <w:t>高</w:t>
      </w:r>
      <w:r w:rsidRPr="00B84888">
        <w:rPr>
          <w:rFonts w:ascii="宋体" w:hAnsi="宋体" w:hint="eastAsia"/>
        </w:rPr>
        <w:t>满度阈值rc</w:t>
      </w:r>
      <w:r>
        <w:rPr>
          <w:rFonts w:ascii="宋体" w:hAnsi="宋体"/>
        </w:rPr>
        <w:t>F</w:t>
      </w:r>
      <w:r w:rsidRPr="00B84888">
        <w:rPr>
          <w:rFonts w:ascii="宋体" w:hAnsi="宋体" w:hint="eastAsia"/>
        </w:rPr>
        <w:t>ullness</w:t>
      </w:r>
      <w:r>
        <w:rPr>
          <w:rFonts w:ascii="宋体" w:hAnsi="宋体"/>
        </w:rPr>
        <w:t>High</w:t>
      </w:r>
      <w:r w:rsidRPr="00B84888">
        <w:rPr>
          <w:rFonts w:ascii="宋体" w:hAnsi="宋体" w:hint="eastAsia"/>
        </w:rPr>
        <w:t>，推荐值对应0.</w:t>
      </w:r>
      <w:r>
        <w:rPr>
          <w:rFonts w:ascii="宋体" w:hAnsi="宋体"/>
        </w:rPr>
        <w:t>85</w:t>
      </w:r>
      <w:r>
        <w:rPr>
          <w:rFonts w:ascii="宋体" w:hAnsi="宋体" w:hint="eastAsia"/>
        </w:rPr>
        <w:t>；</w:t>
      </w:r>
    </w:p>
    <w:p w14:paraId="4363496F" w14:textId="77777777" w:rsidR="00F02E03" w:rsidRPr="005B149A" w:rsidRDefault="00F02E03">
      <w:pPr>
        <w:widowControl/>
        <w:numPr>
          <w:ilvl w:val="0"/>
          <w:numId w:val="53"/>
        </w:numPr>
        <w:rPr>
          <w:rFonts w:ascii="宋体" w:hAnsi="宋体"/>
        </w:rPr>
      </w:pPr>
      <w:r w:rsidRPr="00B84888">
        <w:rPr>
          <w:rFonts w:ascii="宋体" w:hAnsi="宋体" w:hint="eastAsia"/>
        </w:rPr>
        <w:t>将rc_param</w:t>
      </w:r>
      <w:r>
        <w:rPr>
          <w:rFonts w:ascii="宋体" w:hAnsi="宋体"/>
        </w:rPr>
        <w:t>1</w:t>
      </w:r>
      <w:r w:rsidRPr="00B84888">
        <w:rPr>
          <w:rFonts w:ascii="宋体" w:hAnsi="宋体" w:hint="eastAsia"/>
        </w:rPr>
        <w:t>设置为</w:t>
      </w:r>
      <w:r>
        <w:rPr>
          <w:rFonts w:ascii="宋体" w:hAnsi="宋体" w:hint="eastAsia"/>
        </w:rPr>
        <w:t>rc_ratio</w:t>
      </w:r>
      <w:r>
        <w:rPr>
          <w:rFonts w:ascii="宋体" w:hAnsi="宋体"/>
        </w:rPr>
        <w:t>1</w:t>
      </w:r>
      <w:r w:rsidRPr="00B84888">
        <w:rPr>
          <w:rFonts w:ascii="宋体" w:hAnsi="宋体" w:hint="eastAsia"/>
        </w:rPr>
        <w:t>×</w:t>
      </w:r>
      <w:r>
        <w:rPr>
          <w:rFonts w:ascii="宋体" w:hAnsi="宋体"/>
        </w:rPr>
        <w:t>4</w:t>
      </w:r>
      <w:r w:rsidRPr="00B84888">
        <w:rPr>
          <w:rFonts w:ascii="宋体" w:hAnsi="宋体" w:hint="eastAsia"/>
        </w:rPr>
        <w:t>×rc</w:t>
      </w:r>
      <w:r>
        <w:rPr>
          <w:rFonts w:ascii="宋体" w:hAnsi="宋体"/>
        </w:rPr>
        <w:t>F</w:t>
      </w:r>
      <w:r w:rsidRPr="00B84888">
        <w:rPr>
          <w:rFonts w:ascii="宋体" w:hAnsi="宋体" w:hint="eastAsia"/>
        </w:rPr>
        <w:t>ullness</w:t>
      </w:r>
      <w:r>
        <w:rPr>
          <w:rFonts w:ascii="宋体" w:hAnsi="宋体"/>
        </w:rPr>
        <w:t>High</w:t>
      </w:r>
      <w:r>
        <w:rPr>
          <w:rFonts w:ascii="宋体" w:hAnsi="宋体" w:hint="eastAsia"/>
        </w:rPr>
        <w:t>四舍五入</w:t>
      </w:r>
      <w:r>
        <w:rPr>
          <w:rFonts w:ascii="宋体" w:hAnsi="宋体"/>
        </w:rPr>
        <w:t>后的值</w:t>
      </w:r>
      <w:r w:rsidRPr="008F434A">
        <w:rPr>
          <w:rFonts w:ascii="宋体" w:hAnsi="宋体" w:hint="eastAsia"/>
        </w:rPr>
        <w:t>。</w:t>
      </w:r>
    </w:p>
    <w:p w14:paraId="53050B21" w14:textId="77777777" w:rsidR="00F02E03" w:rsidRPr="0039202B" w:rsidRDefault="00F02E03" w:rsidP="00F02E03">
      <w:pPr>
        <w:ind w:firstLine="420"/>
        <w:rPr>
          <w:rFonts w:ascii="宋体" w:hAnsi="宋体"/>
        </w:rPr>
      </w:pPr>
      <w:r w:rsidRPr="0039202B">
        <w:rPr>
          <w:rFonts w:ascii="宋体" w:hAnsi="宋体"/>
        </w:rPr>
        <w:t>rc_ratio2</w:t>
      </w:r>
      <w:r>
        <w:rPr>
          <w:rFonts w:ascii="宋体" w:hAnsi="宋体" w:hint="eastAsia"/>
        </w:rPr>
        <w:t>用于规定</w:t>
      </w:r>
      <w:r w:rsidRPr="00235223">
        <w:rPr>
          <w:rFonts w:ascii="宋体" w:hAnsi="宋体" w:hint="eastAsia"/>
        </w:rPr>
        <w:t>relativeLosslessBits不变时</w:t>
      </w:r>
      <w:r>
        <w:rPr>
          <w:rFonts w:ascii="宋体" w:hAnsi="宋体" w:hint="eastAsia"/>
        </w:rPr>
        <w:t>的</w:t>
      </w:r>
      <w:r w:rsidRPr="00D02AD2">
        <w:rPr>
          <w:rFonts w:ascii="宋体" w:hAnsi="宋体" w:hint="eastAsia"/>
        </w:rPr>
        <w:t>最大目标比特钳位</w:t>
      </w:r>
      <w:r>
        <w:rPr>
          <w:rFonts w:ascii="宋体" w:hAnsi="宋体" w:hint="eastAsia"/>
        </w:rPr>
        <w:t>函数</w:t>
      </w:r>
      <w:r w:rsidRPr="00D02AD2">
        <w:rPr>
          <w:rFonts w:ascii="宋体" w:hAnsi="宋体" w:hint="eastAsia"/>
        </w:rPr>
        <w:t>的斜率</w:t>
      </w:r>
      <w:r>
        <w:rPr>
          <w:rFonts w:ascii="宋体" w:hAnsi="宋体"/>
        </w:rPr>
        <w:t>，</w:t>
      </w:r>
      <w:r>
        <w:rPr>
          <w:rFonts w:ascii="宋体" w:hAnsi="宋体" w:hint="eastAsia"/>
        </w:rPr>
        <w:t>其推荐值为</w:t>
      </w:r>
      <w:r>
        <w:rPr>
          <w:rFonts w:ascii="宋体" w:hAnsi="宋体"/>
        </w:rPr>
        <w:t>1083</w:t>
      </w:r>
      <w:r>
        <w:rPr>
          <w:rFonts w:ascii="宋体" w:hAnsi="宋体" w:hint="eastAsia"/>
        </w:rPr>
        <w:t>。</w:t>
      </w:r>
    </w:p>
    <w:p w14:paraId="0388C8BC" w14:textId="77777777" w:rsidR="00F02E03" w:rsidRDefault="00F02E03" w:rsidP="00F02E03">
      <w:pPr>
        <w:ind w:firstLine="420"/>
        <w:rPr>
          <w:rFonts w:ascii="宋体" w:hAnsi="宋体"/>
        </w:rPr>
      </w:pPr>
      <w:r w:rsidRPr="0039202B">
        <w:rPr>
          <w:rFonts w:ascii="宋体" w:hAnsi="宋体"/>
        </w:rPr>
        <w:t>rc_param</w:t>
      </w:r>
      <w:r>
        <w:rPr>
          <w:rFonts w:ascii="宋体" w:hAnsi="宋体"/>
        </w:rPr>
        <w:t>2</w:t>
      </w:r>
      <w:r>
        <w:rPr>
          <w:rFonts w:ascii="宋体" w:hAnsi="宋体" w:hint="eastAsia"/>
        </w:rPr>
        <w:t>用于规定</w:t>
      </w:r>
      <w:r w:rsidRPr="00235223">
        <w:rPr>
          <w:rFonts w:ascii="宋体" w:hAnsi="宋体" w:hint="eastAsia"/>
        </w:rPr>
        <w:t>relativeLosslessBits为0时</w:t>
      </w:r>
      <w:r w:rsidRPr="00D02AD2">
        <w:rPr>
          <w:rFonts w:ascii="宋体" w:hAnsi="宋体" w:hint="eastAsia"/>
        </w:rPr>
        <w:t>最大目标比特钳位</w:t>
      </w:r>
      <w:r>
        <w:rPr>
          <w:rFonts w:ascii="宋体" w:hAnsi="宋体" w:hint="eastAsia"/>
        </w:rPr>
        <w:t>函数</w:t>
      </w:r>
      <w:r w:rsidRPr="00D02AD2">
        <w:rPr>
          <w:rFonts w:ascii="宋体" w:hAnsi="宋体" w:hint="eastAsia"/>
        </w:rPr>
        <w:t>的截距</w:t>
      </w:r>
      <w:r>
        <w:rPr>
          <w:rFonts w:ascii="宋体" w:hAnsi="宋体"/>
        </w:rPr>
        <w:t>，</w:t>
      </w:r>
      <w:r>
        <w:rPr>
          <w:rFonts w:ascii="宋体" w:hAnsi="宋体" w:hint="eastAsia"/>
        </w:rPr>
        <w:t>其推荐值为</w:t>
      </w:r>
      <w:r>
        <w:rPr>
          <w:rFonts w:ascii="宋体" w:hAnsi="宋体"/>
        </w:rPr>
        <w:t>1121</w:t>
      </w:r>
      <w:r>
        <w:rPr>
          <w:rFonts w:ascii="宋体" w:hAnsi="宋体" w:hint="eastAsia"/>
        </w:rPr>
        <w:t>。</w:t>
      </w:r>
    </w:p>
    <w:p w14:paraId="31897C4F" w14:textId="77777777" w:rsidR="00F02E03" w:rsidRDefault="00F02E03" w:rsidP="00F02E03">
      <w:pPr>
        <w:ind w:firstLine="420"/>
        <w:rPr>
          <w:rFonts w:ascii="宋体" w:hAnsi="宋体"/>
        </w:rPr>
      </w:pPr>
      <w:r>
        <w:rPr>
          <w:rFonts w:ascii="宋体" w:hAnsi="宋体" w:hint="eastAsia"/>
        </w:rPr>
        <w:t>其中</w:t>
      </w:r>
      <w:r w:rsidRPr="00D02AD2">
        <w:rPr>
          <w:rFonts w:ascii="宋体" w:hAnsi="宋体" w:hint="eastAsia"/>
        </w:rPr>
        <w:t>最大目标比特钳位</w:t>
      </w:r>
      <w:r>
        <w:rPr>
          <w:rFonts w:ascii="宋体" w:hAnsi="宋体" w:hint="eastAsia"/>
        </w:rPr>
        <w:t>函数</w:t>
      </w:r>
      <w:r w:rsidRPr="00D02AD2">
        <w:rPr>
          <w:rFonts w:ascii="宋体" w:hAnsi="宋体" w:hint="eastAsia"/>
        </w:rPr>
        <w:t>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A5511B" w14:paraId="06B20C11" w14:textId="77777777" w:rsidTr="006F050A">
        <w:trPr>
          <w:jc w:val="center"/>
        </w:trPr>
        <w:tc>
          <w:tcPr>
            <w:tcW w:w="9067" w:type="dxa"/>
            <w:tcBorders>
              <w:bottom w:val="single" w:sz="4" w:space="0" w:color="auto"/>
            </w:tcBorders>
            <w:shd w:val="clear" w:color="auto" w:fill="auto"/>
          </w:tcPr>
          <w:p w14:paraId="0272BC64" w14:textId="77777777" w:rsidR="00F02E03" w:rsidRPr="00A808DE" w:rsidRDefault="00F02E03" w:rsidP="006F050A">
            <w:pPr>
              <w:pStyle w:val="aff7"/>
              <w:ind w:firstLineChars="0" w:firstLine="0"/>
              <w:rPr>
                <w:rFonts w:ascii="Times New Roman"/>
              </w:rPr>
            </w:pPr>
            <w:r w:rsidRPr="00C6256E">
              <w:rPr>
                <w:rFonts w:ascii="Times New Roman"/>
              </w:rPr>
              <w:t>–</w:t>
            </w:r>
            <w:r>
              <w:rPr>
                <w:rFonts w:ascii="Times New Roman"/>
              </w:rPr>
              <w:t>rc_ratio2</w:t>
            </w:r>
            <w:r w:rsidRPr="00C6256E">
              <w:rPr>
                <w:rFonts w:ascii="Times New Roman"/>
              </w:rPr>
              <w:t xml:space="preserve"> ×</w:t>
            </w:r>
            <w:r>
              <w:rPr>
                <w:rFonts w:ascii="Times New Roman"/>
              </w:rPr>
              <w:t xml:space="preserve"> f</w:t>
            </w:r>
            <w:r w:rsidRPr="005B149A">
              <w:rPr>
                <w:rFonts w:ascii="Times New Roman"/>
              </w:rPr>
              <w:t>ullness</w:t>
            </w:r>
            <w:r w:rsidRPr="00C6256E">
              <w:rPr>
                <w:rFonts w:ascii="Times New Roman"/>
              </w:rPr>
              <w:t xml:space="preserve"> + </w:t>
            </w:r>
            <w:r>
              <w:rPr>
                <w:rFonts w:ascii="Times New Roman"/>
              </w:rPr>
              <w:t>rc_param2</w:t>
            </w:r>
            <w:r w:rsidRPr="00C6256E">
              <w:rPr>
                <w:rFonts w:ascii="Times New Roman"/>
              </w:rPr>
              <w:t xml:space="preserve"> – (1 + ChromaSampleRate) ×</w:t>
            </w:r>
            <w:r>
              <w:rPr>
                <w:rFonts w:ascii="Times New Roman"/>
              </w:rPr>
              <w:t xml:space="preserve"> </w:t>
            </w:r>
            <w:r w:rsidRPr="005B149A">
              <w:rPr>
                <w:rFonts w:ascii="Times New Roman"/>
              </w:rPr>
              <w:t>relativeLosslessBits</w:t>
            </w:r>
          </w:p>
        </w:tc>
      </w:tr>
    </w:tbl>
    <w:p w14:paraId="7785A371" w14:textId="77777777" w:rsidR="00F02E03" w:rsidRDefault="00F02E03" w:rsidP="00F02E03">
      <w:pPr>
        <w:rPr>
          <w:rFonts w:ascii="宋体" w:hAnsi="宋体"/>
        </w:rPr>
      </w:pPr>
      <w:r w:rsidRPr="008F434A">
        <w:rPr>
          <w:rFonts w:ascii="宋体" w:hAnsi="宋体" w:hint="eastAsia"/>
        </w:rPr>
        <w:t>其中</w:t>
      </w:r>
      <w:r>
        <w:rPr>
          <w:rFonts w:ascii="宋体" w:hAnsi="宋体"/>
        </w:rPr>
        <w:t>f</w:t>
      </w:r>
      <w:r w:rsidRPr="008F434A">
        <w:rPr>
          <w:rFonts w:ascii="宋体" w:hAnsi="宋体" w:hint="eastAsia"/>
        </w:rPr>
        <w:t>ullness是</w:t>
      </w:r>
      <w:r>
        <w:rPr>
          <w:rFonts w:ascii="宋体" w:hAnsi="宋体" w:hint="eastAsia"/>
        </w:rPr>
        <w:t>码控满度</w:t>
      </w:r>
      <w:r w:rsidRPr="008F434A">
        <w:rPr>
          <w:rFonts w:ascii="宋体" w:hAnsi="宋体" w:hint="eastAsia"/>
        </w:rPr>
        <w:t>，relativeLosslessBits为</w:t>
      </w:r>
      <w:r>
        <w:rPr>
          <w:rFonts w:ascii="宋体" w:hAnsi="宋体"/>
        </w:rPr>
        <w:t>Clip3(0,</w:t>
      </w:r>
      <w:r w:rsidRPr="005B149A">
        <w:rPr>
          <w:rFonts w:ascii="宋体" w:hAnsi="宋体"/>
        </w:rPr>
        <w:t>RcMax</w:t>
      </w:r>
      <w:r>
        <w:rPr>
          <w:rFonts w:ascii="宋体" w:hAnsi="宋体"/>
        </w:rPr>
        <w:t>RelativeBits, RcMaxLosslessBits–</w:t>
      </w:r>
      <w:r w:rsidRPr="005B149A">
        <w:rPr>
          <w:rFonts w:ascii="宋体" w:hAnsi="宋体"/>
        </w:rPr>
        <w:t>losslessBits)</w:t>
      </w:r>
      <w:r w:rsidRPr="008F434A">
        <w:rPr>
          <w:rFonts w:ascii="宋体" w:hAnsi="宋体" w:hint="eastAsia"/>
        </w:rPr>
        <w:t>，rc_ratio2和rc_param</w:t>
      </w:r>
      <w:r>
        <w:rPr>
          <w:rFonts w:ascii="宋体" w:hAnsi="宋体"/>
        </w:rPr>
        <w:t>2</w:t>
      </w:r>
      <w:r w:rsidRPr="008F434A">
        <w:rPr>
          <w:rFonts w:ascii="宋体" w:hAnsi="宋体" w:hint="eastAsia"/>
        </w:rPr>
        <w:t>可以通过以下方法设置</w:t>
      </w:r>
      <w:r>
        <w:rPr>
          <w:rFonts w:ascii="宋体" w:hAnsi="宋体" w:hint="eastAsia"/>
        </w:rPr>
        <w:t>:</w:t>
      </w:r>
    </w:p>
    <w:p w14:paraId="5CDC30E2" w14:textId="77777777" w:rsidR="00F02E03" w:rsidRDefault="00F02E03">
      <w:pPr>
        <w:widowControl/>
        <w:numPr>
          <w:ilvl w:val="0"/>
          <w:numId w:val="52"/>
        </w:numPr>
        <w:rPr>
          <w:rFonts w:ascii="宋体" w:hAnsi="宋体"/>
        </w:rPr>
      </w:pPr>
      <w:r w:rsidRPr="008F434A">
        <w:rPr>
          <w:rFonts w:ascii="宋体" w:hAnsi="宋体" w:hint="eastAsia"/>
        </w:rPr>
        <w:t>确定一个低满度</w:t>
      </w:r>
      <w:r>
        <w:rPr>
          <w:rFonts w:ascii="宋体" w:hAnsi="宋体" w:hint="eastAsia"/>
        </w:rPr>
        <w:t>fullnessLow</w:t>
      </w:r>
      <w:r w:rsidRPr="008F434A">
        <w:rPr>
          <w:rFonts w:ascii="宋体" w:hAnsi="宋体" w:hint="eastAsia"/>
        </w:rPr>
        <w:t>和一个高满度值</w:t>
      </w:r>
      <w:r>
        <w:rPr>
          <w:rFonts w:ascii="宋体" w:hAnsi="宋体" w:hint="eastAsia"/>
        </w:rPr>
        <w:t>fullnessHigh</w:t>
      </w:r>
      <w:r w:rsidRPr="008F434A">
        <w:rPr>
          <w:rFonts w:ascii="宋体" w:hAnsi="宋体" w:hint="eastAsia"/>
        </w:rPr>
        <w:t>（如0.3和0.8），</w:t>
      </w:r>
    </w:p>
    <w:p w14:paraId="064C2EFD" w14:textId="77777777" w:rsidR="00F02E03" w:rsidRDefault="00F02E03">
      <w:pPr>
        <w:widowControl/>
        <w:numPr>
          <w:ilvl w:val="0"/>
          <w:numId w:val="52"/>
        </w:numPr>
        <w:rPr>
          <w:rFonts w:ascii="宋体" w:hAnsi="宋体"/>
        </w:rPr>
      </w:pPr>
      <w:r>
        <w:rPr>
          <w:rFonts w:ascii="宋体" w:hAnsi="宋体" w:hint="eastAsia"/>
        </w:rPr>
        <w:t>设置低满度</w:t>
      </w:r>
      <w:r>
        <w:rPr>
          <w:rFonts w:ascii="宋体" w:hAnsi="宋体"/>
        </w:rPr>
        <w:t>下的bpp调节力度bppOffsetLow和高满度下的bpp调节力度bppOffsetHigh</w:t>
      </w:r>
      <w:r>
        <w:rPr>
          <w:rFonts w:ascii="宋体" w:hAnsi="宋体" w:hint="eastAsia"/>
        </w:rPr>
        <w:t>（如</w:t>
      </w:r>
      <w:r w:rsidRPr="00AC2C64">
        <w:rPr>
          <w:rFonts w:ascii="宋体" w:hAnsi="宋体" w:hint="eastAsia"/>
        </w:rPr>
        <w:t>2.0733</w:t>
      </w:r>
      <w:r>
        <w:rPr>
          <w:rFonts w:ascii="宋体" w:hAnsi="宋体" w:hint="eastAsia"/>
        </w:rPr>
        <w:t>×</w:t>
      </w:r>
      <w:r>
        <w:rPr>
          <w:rFonts w:ascii="宋体" w:hAnsi="宋体"/>
        </w:rPr>
        <w:t>formatRatio</w:t>
      </w:r>
      <w:r>
        <w:rPr>
          <w:rFonts w:ascii="宋体" w:hAnsi="宋体" w:hint="eastAsia"/>
        </w:rPr>
        <w:t>和</w:t>
      </w:r>
      <w:r w:rsidRPr="00AC2C64">
        <w:rPr>
          <w:rFonts w:ascii="宋体" w:hAnsi="宋体" w:hint="eastAsia"/>
        </w:rPr>
        <w:t>0.6633</w:t>
      </w:r>
      <w:r>
        <w:rPr>
          <w:rFonts w:ascii="宋体" w:hAnsi="宋体" w:hint="eastAsia"/>
        </w:rPr>
        <w:t>×</w:t>
      </w:r>
      <w:r>
        <w:rPr>
          <w:rFonts w:ascii="宋体" w:hAnsi="宋体"/>
        </w:rPr>
        <w:t>formatRatio），</w:t>
      </w:r>
      <w:r>
        <w:rPr>
          <w:rFonts w:ascii="宋体" w:hAnsi="宋体" w:hint="eastAsia"/>
        </w:rPr>
        <w:t>将其</w:t>
      </w:r>
      <w:r>
        <w:rPr>
          <w:rFonts w:ascii="宋体" w:hAnsi="宋体"/>
        </w:rPr>
        <w:t>作为</w:t>
      </w:r>
      <w:r w:rsidRPr="00235223">
        <w:rPr>
          <w:rFonts w:ascii="宋体" w:hAnsi="宋体" w:hint="eastAsia"/>
        </w:rPr>
        <w:t>relativeLosslessBits为0时的函数值</w:t>
      </w:r>
      <w:r w:rsidRPr="00AC2C64">
        <w:rPr>
          <w:rFonts w:ascii="宋体" w:hAnsi="宋体" w:hint="eastAsia"/>
        </w:rPr>
        <w:t>求解rc_ratio2和rc_param</w:t>
      </w:r>
      <w:r w:rsidRPr="00AC2C64">
        <w:rPr>
          <w:rFonts w:ascii="宋体" w:hAnsi="宋体"/>
        </w:rPr>
        <w:t>2</w:t>
      </w:r>
      <w:r>
        <w:rPr>
          <w:rFonts w:ascii="宋体" w:hAnsi="宋体" w:hint="eastAsia"/>
        </w:rPr>
        <w:t>。</w:t>
      </w:r>
      <w:r>
        <w:rPr>
          <w:rFonts w:ascii="宋体" w:hAnsi="宋体"/>
        </w:rPr>
        <w:t>formatRatio</w:t>
      </w:r>
      <w:r>
        <w:rPr>
          <w:rFonts w:ascii="宋体" w:hAnsi="宋体" w:hint="eastAsia"/>
        </w:rPr>
        <w:t>可</w:t>
      </w:r>
      <w:r>
        <w:rPr>
          <w:rFonts w:ascii="宋体" w:hAnsi="宋体"/>
        </w:rPr>
        <w:t>设置为</w:t>
      </w:r>
      <w:r>
        <w:rPr>
          <w:rFonts w:ascii="宋体" w:hAnsi="宋体" w:hint="eastAsia"/>
        </w:rPr>
        <w:t>3也可根据</w:t>
      </w:r>
      <w:r>
        <w:rPr>
          <w:rFonts w:ascii="宋体" w:hAnsi="宋体"/>
        </w:rPr>
        <w:t>采样</w:t>
      </w:r>
      <w:r>
        <w:rPr>
          <w:rFonts w:ascii="宋体" w:hAnsi="宋体" w:hint="eastAsia"/>
        </w:rPr>
        <w:t>格式</w:t>
      </w:r>
      <w:r>
        <w:rPr>
          <w:rFonts w:ascii="宋体" w:hAnsi="宋体"/>
        </w:rPr>
        <w:t>进行调整，例如：</w:t>
      </w:r>
    </w:p>
    <w:p w14:paraId="33B34E11" w14:textId="77777777" w:rsidR="00F02E03" w:rsidRDefault="00F02E03">
      <w:pPr>
        <w:widowControl/>
        <w:numPr>
          <w:ilvl w:val="1"/>
          <w:numId w:val="52"/>
        </w:numPr>
        <w:rPr>
          <w:rFonts w:ascii="宋体" w:hAnsi="宋体"/>
        </w:rPr>
      </w:pPr>
      <w:r>
        <w:rPr>
          <w:rFonts w:ascii="宋体" w:hAnsi="宋体"/>
        </w:rPr>
        <w:t>针对</w:t>
      </w:r>
      <w:r w:rsidRPr="00AC2C64">
        <w:rPr>
          <w:rFonts w:ascii="宋体" w:hAnsi="宋体" w:hint="eastAsia"/>
        </w:rPr>
        <w:t>YUV444</w:t>
      </w:r>
      <w:r>
        <w:rPr>
          <w:rFonts w:ascii="宋体" w:hAnsi="宋体" w:hint="eastAsia"/>
        </w:rPr>
        <w:t>，</w:t>
      </w:r>
      <w:r>
        <w:rPr>
          <w:rFonts w:ascii="宋体" w:hAnsi="宋体"/>
        </w:rPr>
        <w:t>formatRatio</w:t>
      </w:r>
      <w:r>
        <w:rPr>
          <w:rFonts w:ascii="宋体" w:hAnsi="宋体" w:hint="eastAsia"/>
        </w:rPr>
        <w:t>取</w:t>
      </w:r>
      <w:r>
        <w:rPr>
          <w:rFonts w:ascii="宋体" w:hAnsi="宋体"/>
        </w:rPr>
        <w:t>值</w:t>
      </w:r>
      <w:r>
        <w:rPr>
          <w:rFonts w:ascii="宋体" w:hAnsi="宋体" w:hint="eastAsia"/>
        </w:rPr>
        <w:t>3</w:t>
      </w:r>
      <w:r w:rsidRPr="00AC2C64">
        <w:rPr>
          <w:rFonts w:ascii="宋体" w:hAnsi="宋体" w:hint="eastAsia"/>
        </w:rPr>
        <w:t>。</w:t>
      </w:r>
    </w:p>
    <w:p w14:paraId="00C6B7D3" w14:textId="77777777" w:rsidR="00F02E03" w:rsidRPr="00AC2C64" w:rsidRDefault="00F02E03">
      <w:pPr>
        <w:widowControl/>
        <w:numPr>
          <w:ilvl w:val="1"/>
          <w:numId w:val="52"/>
        </w:numPr>
        <w:rPr>
          <w:rFonts w:ascii="宋体" w:hAnsi="宋体"/>
        </w:rPr>
      </w:pPr>
      <w:r>
        <w:rPr>
          <w:rFonts w:ascii="宋体" w:hAnsi="宋体" w:hint="eastAsia"/>
        </w:rPr>
        <w:t>针对</w:t>
      </w:r>
      <w:r>
        <w:rPr>
          <w:rFonts w:ascii="宋体" w:hAnsi="宋体"/>
        </w:rPr>
        <w:t>YUV420</w:t>
      </w:r>
      <w:r>
        <w:rPr>
          <w:rFonts w:ascii="宋体" w:hAnsi="宋体" w:hint="eastAsia"/>
        </w:rPr>
        <w:t>，</w:t>
      </w:r>
      <w:r>
        <w:rPr>
          <w:rFonts w:ascii="宋体" w:hAnsi="宋体"/>
        </w:rPr>
        <w:t>formatRatio</w:t>
      </w:r>
      <w:r>
        <w:rPr>
          <w:rFonts w:ascii="宋体" w:hAnsi="宋体" w:hint="eastAsia"/>
        </w:rPr>
        <w:t>取</w:t>
      </w:r>
      <w:r>
        <w:rPr>
          <w:rFonts w:ascii="宋体" w:hAnsi="宋体"/>
        </w:rPr>
        <w:t>值1.5</w:t>
      </w:r>
      <w:r w:rsidRPr="00AC2C64">
        <w:rPr>
          <w:rFonts w:ascii="宋体" w:hAnsi="宋体" w:hint="eastAsia"/>
        </w:rPr>
        <w:t>。</w:t>
      </w:r>
    </w:p>
    <w:p w14:paraId="6286BE5E" w14:textId="77777777" w:rsidR="00F02E03" w:rsidRPr="0039202B" w:rsidRDefault="00F02E03" w:rsidP="00F02E03">
      <w:pPr>
        <w:ind w:firstLine="420"/>
        <w:rPr>
          <w:rFonts w:ascii="宋体" w:hAnsi="宋体"/>
        </w:rPr>
      </w:pPr>
      <w:r w:rsidRPr="0039202B">
        <w:rPr>
          <w:rFonts w:ascii="宋体" w:hAnsi="宋体"/>
        </w:rPr>
        <w:t>rc_max_relative_bits</w:t>
      </w:r>
      <w:r>
        <w:rPr>
          <w:rFonts w:ascii="宋体" w:hAnsi="宋体" w:hint="eastAsia"/>
        </w:rPr>
        <w:t>用于规定</w:t>
      </w:r>
      <w:r w:rsidRPr="008F434A">
        <w:rPr>
          <w:rFonts w:ascii="宋体" w:hAnsi="宋体" w:hint="eastAsia"/>
        </w:rPr>
        <w:t>relative_lossless_bits的最大值，进行最大值钳位时，如果编码块的预测无损比特数rc_lossless_bits[comp]与rc_max_lossless_bits差距超过此值，则按照rc_max_relative_bits</w:t>
      </w:r>
      <w:r>
        <w:rPr>
          <w:rFonts w:ascii="宋体" w:hAnsi="宋体"/>
        </w:rPr>
        <w:t>&lt;&lt;1</w:t>
      </w:r>
      <w:r w:rsidRPr="008F434A">
        <w:rPr>
          <w:rFonts w:ascii="宋体" w:hAnsi="宋体" w:hint="eastAsia"/>
        </w:rPr>
        <w:t>进行钳位操作</w:t>
      </w:r>
      <w:r>
        <w:rPr>
          <w:rFonts w:ascii="宋体" w:hAnsi="宋体"/>
        </w:rPr>
        <w:t>，</w:t>
      </w:r>
      <w:r>
        <w:rPr>
          <w:rFonts w:ascii="宋体" w:hAnsi="宋体" w:hint="eastAsia"/>
        </w:rPr>
        <w:t>其推荐值为</w:t>
      </w:r>
      <w:r>
        <w:rPr>
          <w:rFonts w:ascii="宋体" w:hAnsi="宋体"/>
        </w:rPr>
        <w:t>160</w:t>
      </w:r>
      <w:r>
        <w:rPr>
          <w:rFonts w:ascii="宋体" w:hAnsi="宋体" w:hint="eastAsia"/>
        </w:rPr>
        <w:t>。</w:t>
      </w:r>
    </w:p>
    <w:p w14:paraId="6641F623" w14:textId="77777777" w:rsidR="00F02E03" w:rsidRPr="0039202B" w:rsidRDefault="00F02E03" w:rsidP="00F02E03">
      <w:pPr>
        <w:ind w:firstLine="420"/>
        <w:rPr>
          <w:rFonts w:ascii="宋体" w:hAnsi="宋体"/>
        </w:rPr>
      </w:pPr>
      <w:r>
        <w:rPr>
          <w:rFonts w:ascii="宋体" w:hAnsi="宋体"/>
        </w:rPr>
        <w:t>rc_lossless_bits</w:t>
      </w:r>
      <w:r w:rsidRPr="0039202B">
        <w:rPr>
          <w:rFonts w:ascii="宋体" w:hAnsi="宋体"/>
        </w:rPr>
        <w:t>[comp]</w:t>
      </w:r>
      <w:r>
        <w:rPr>
          <w:rFonts w:ascii="宋体" w:hAnsi="宋体" w:hint="eastAsia"/>
        </w:rPr>
        <w:t>用于</w:t>
      </w:r>
      <w:r w:rsidRPr="008F434A">
        <w:rPr>
          <w:rFonts w:ascii="宋体" w:hAnsi="宋体" w:hint="eastAsia"/>
        </w:rPr>
        <w:t>初始化不同复杂度等级的预测无损比特数，影响对应复杂度等级前几个编码块的编码质量，值越小编码质量越好缓冲区压力更大，应略小于对应复杂度等级的统计值</w:t>
      </w:r>
      <w:r>
        <w:rPr>
          <w:rFonts w:ascii="宋体" w:hAnsi="宋体" w:hint="eastAsia"/>
        </w:rPr>
        <w:t>。</w:t>
      </w:r>
    </w:p>
    <w:p w14:paraId="0B8C87CA" w14:textId="77777777" w:rsidR="00F02E03" w:rsidRPr="0039202B" w:rsidRDefault="00F02E03" w:rsidP="00F02E03">
      <w:pPr>
        <w:ind w:firstLine="420"/>
        <w:rPr>
          <w:rFonts w:ascii="宋体" w:hAnsi="宋体"/>
        </w:rPr>
      </w:pPr>
      <w:r>
        <w:rPr>
          <w:rFonts w:ascii="宋体" w:hAnsi="宋体"/>
        </w:rPr>
        <w:t>rc_avg_lossless_bits</w:t>
      </w:r>
      <w:r>
        <w:rPr>
          <w:rFonts w:ascii="宋体" w:hAnsi="宋体" w:hint="eastAsia"/>
        </w:rPr>
        <w:t>用于</w:t>
      </w:r>
      <w:r w:rsidRPr="008F434A">
        <w:rPr>
          <w:rFonts w:ascii="宋体" w:hAnsi="宋体" w:hint="eastAsia"/>
        </w:rPr>
        <w:t>初始化平均无损比特数，更小的值会使图像开始处的质量提升，但是缓冲区压力增大，反之亦反</w:t>
      </w:r>
      <w:r>
        <w:rPr>
          <w:rFonts w:ascii="宋体" w:hAnsi="宋体" w:hint="eastAsia"/>
        </w:rPr>
        <w:t>。</w:t>
      </w:r>
    </w:p>
    <w:p w14:paraId="29421984" w14:textId="77777777" w:rsidR="00F02E03" w:rsidRPr="0039202B" w:rsidRDefault="00F02E03" w:rsidP="00F02E03">
      <w:pPr>
        <w:ind w:firstLine="420"/>
        <w:rPr>
          <w:rFonts w:ascii="宋体" w:hAnsi="宋体"/>
        </w:rPr>
      </w:pPr>
      <w:r>
        <w:rPr>
          <w:rFonts w:ascii="宋体" w:hAnsi="宋体"/>
        </w:rPr>
        <w:t>rc_bits_offset</w:t>
      </w:r>
      <w:r>
        <w:rPr>
          <w:rFonts w:ascii="宋体" w:hAnsi="宋体" w:hint="eastAsia"/>
        </w:rPr>
        <w:t>用于</w:t>
      </w:r>
      <w:r w:rsidRPr="008F434A">
        <w:rPr>
          <w:rFonts w:ascii="宋体" w:hAnsi="宋体" w:hint="eastAsia"/>
        </w:rPr>
        <w:t>偏置rc_lossless_bits[comp]和rc_avg_lossless_bits以使得对不同位宽</w:t>
      </w:r>
      <w:r w:rsidRPr="008F434A">
        <w:rPr>
          <w:rFonts w:ascii="宋体" w:hAnsi="宋体" w:hint="eastAsia"/>
        </w:rPr>
        <w:lastRenderedPageBreak/>
        <w:t>和格式的图像获得一致的压缩质量</w:t>
      </w:r>
      <w:r>
        <w:rPr>
          <w:rFonts w:ascii="宋体" w:hAnsi="宋体" w:hint="eastAsia"/>
        </w:rPr>
        <w:t>。</w:t>
      </w:r>
    </w:p>
    <w:p w14:paraId="67D99B37" w14:textId="77777777" w:rsidR="00F02E03" w:rsidRDefault="00F02E03" w:rsidP="00F02E03">
      <w:pPr>
        <w:ind w:firstLine="420"/>
        <w:rPr>
          <w:rFonts w:ascii="宋体" w:hAnsi="宋体"/>
        </w:rPr>
      </w:pPr>
      <w:r>
        <w:rPr>
          <w:rFonts w:ascii="宋体" w:hAnsi="宋体"/>
        </w:rPr>
        <w:t>rc_max_lossless_bits</w:t>
      </w:r>
      <w:r>
        <w:rPr>
          <w:rFonts w:ascii="宋体" w:hAnsi="宋体" w:hint="eastAsia"/>
        </w:rPr>
        <w:t>用于规定</w:t>
      </w:r>
      <w:r w:rsidRPr="008F434A">
        <w:rPr>
          <w:rFonts w:ascii="宋体" w:hAnsi="宋体" w:hint="eastAsia"/>
        </w:rPr>
        <w:t>图像的最大无损比特数，取平均意义上无损比特数的最大值</w:t>
      </w:r>
      <w:r>
        <w:rPr>
          <w:rFonts w:ascii="宋体" w:hAnsi="宋体" w:hint="eastAsia"/>
        </w:rPr>
        <w:t>。</w:t>
      </w:r>
    </w:p>
    <w:p w14:paraId="22248B03" w14:textId="77777777" w:rsidR="00F02E03" w:rsidRDefault="00F02E03" w:rsidP="00F02E03">
      <w:pPr>
        <w:ind w:firstLine="420"/>
        <w:rPr>
          <w:rFonts w:ascii="宋体" w:hAnsi="宋体"/>
        </w:rPr>
      </w:pPr>
      <w:r>
        <w:rPr>
          <w:rFonts w:ascii="宋体" w:hAnsi="宋体"/>
        </w:rPr>
        <w:t>rc_lossless_bits</w:t>
      </w:r>
      <w:r w:rsidRPr="0039202B">
        <w:rPr>
          <w:rFonts w:ascii="宋体" w:hAnsi="宋体"/>
        </w:rPr>
        <w:t>[comp]</w:t>
      </w:r>
      <w:r>
        <w:rPr>
          <w:rFonts w:ascii="宋体" w:hAnsi="宋体" w:hint="eastAsia"/>
        </w:rPr>
        <w:t>，</w:t>
      </w:r>
      <w:r>
        <w:rPr>
          <w:rFonts w:ascii="宋体" w:hAnsi="宋体"/>
        </w:rPr>
        <w:t>rc_avg_lossless_bits</w:t>
      </w:r>
      <w:r>
        <w:rPr>
          <w:rFonts w:ascii="宋体" w:hAnsi="宋体" w:hint="eastAsia"/>
        </w:rPr>
        <w:t>，</w:t>
      </w:r>
      <w:r>
        <w:rPr>
          <w:rFonts w:ascii="宋体" w:hAnsi="宋体"/>
        </w:rPr>
        <w:t>rc_bits_offset</w:t>
      </w:r>
      <w:r>
        <w:rPr>
          <w:rFonts w:ascii="宋体" w:hAnsi="宋体" w:hint="eastAsia"/>
        </w:rPr>
        <w:t>以及</w:t>
      </w:r>
      <w:r>
        <w:rPr>
          <w:rFonts w:ascii="宋体" w:hAnsi="宋体"/>
        </w:rPr>
        <w:t>rc_max_lossless_bits</w:t>
      </w:r>
      <w:r>
        <w:rPr>
          <w:rFonts w:ascii="宋体" w:hAnsi="宋体" w:hint="eastAsia"/>
        </w:rPr>
        <w:t>的</w:t>
      </w:r>
      <w:r>
        <w:rPr>
          <w:rFonts w:ascii="宋体" w:hAnsi="宋体"/>
        </w:rPr>
        <w:t>推荐值根据</w:t>
      </w:r>
      <w:r w:rsidRPr="00350B4C">
        <w:rPr>
          <w:rFonts w:ascii="宋体" w:hAnsi="宋体" w:hint="eastAsia"/>
        </w:rPr>
        <w:t>BitDepth[0]</w:t>
      </w:r>
      <w:r>
        <w:rPr>
          <w:rFonts w:ascii="宋体" w:hAnsi="宋体" w:hint="eastAsia"/>
        </w:rPr>
        <w:t>和</w:t>
      </w:r>
      <w:r w:rsidRPr="00350B4C">
        <w:rPr>
          <w:rFonts w:ascii="宋体" w:hAnsi="宋体" w:hint="eastAsia"/>
        </w:rPr>
        <w:t>ImageFormat</w:t>
      </w:r>
      <w:r>
        <w:rPr>
          <w:rFonts w:ascii="宋体" w:hAnsi="宋体" w:hint="eastAsia"/>
        </w:rPr>
        <w:t>确定</w:t>
      </w:r>
      <w:r>
        <w:rPr>
          <w:rFonts w:ascii="宋体" w:hAnsi="宋体"/>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756"/>
        <w:gridCol w:w="705"/>
        <w:gridCol w:w="756"/>
        <w:gridCol w:w="706"/>
        <w:gridCol w:w="756"/>
        <w:gridCol w:w="706"/>
        <w:gridCol w:w="756"/>
        <w:gridCol w:w="706"/>
        <w:gridCol w:w="756"/>
        <w:gridCol w:w="706"/>
      </w:tblGrid>
      <w:tr w:rsidR="00F02E03" w:rsidRPr="00AE383A" w14:paraId="0C3AAC7F" w14:textId="77777777" w:rsidTr="006F050A">
        <w:trPr>
          <w:trHeight w:val="151"/>
          <w:jc w:val="center"/>
        </w:trPr>
        <w:tc>
          <w:tcPr>
            <w:tcW w:w="865" w:type="pct"/>
            <w:tcBorders>
              <w:top w:val="single" w:sz="12" w:space="0" w:color="auto"/>
              <w:left w:val="single" w:sz="12" w:space="0" w:color="auto"/>
              <w:bottom w:val="single" w:sz="4" w:space="0" w:color="auto"/>
            </w:tcBorders>
            <w:shd w:val="clear" w:color="auto" w:fill="auto"/>
            <w:vAlign w:val="center"/>
          </w:tcPr>
          <w:p w14:paraId="6EF5B97E"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noProof/>
                <w:kern w:val="0"/>
                <w:sz w:val="18"/>
                <w:szCs w:val="18"/>
              </w:rPr>
              <w:t>BitDepth[0]</w:t>
            </w:r>
          </w:p>
        </w:tc>
        <w:tc>
          <w:tcPr>
            <w:tcW w:w="827" w:type="pct"/>
            <w:gridSpan w:val="2"/>
            <w:tcBorders>
              <w:top w:val="single" w:sz="12" w:space="0" w:color="auto"/>
              <w:bottom w:val="single" w:sz="4" w:space="0" w:color="auto"/>
            </w:tcBorders>
            <w:vAlign w:val="center"/>
          </w:tcPr>
          <w:p w14:paraId="63DA1AF2"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8</w:t>
            </w:r>
            <w:r>
              <w:rPr>
                <w:rFonts w:ascii="宋体"/>
                <w:noProof/>
                <w:kern w:val="0"/>
                <w:sz w:val="18"/>
                <w:szCs w:val="18"/>
              </w:rPr>
              <w:t>bit</w:t>
            </w:r>
          </w:p>
        </w:tc>
        <w:tc>
          <w:tcPr>
            <w:tcW w:w="827" w:type="pct"/>
            <w:gridSpan w:val="2"/>
            <w:tcBorders>
              <w:top w:val="single" w:sz="12" w:space="0" w:color="auto"/>
              <w:bottom w:val="single" w:sz="4" w:space="0" w:color="auto"/>
            </w:tcBorders>
            <w:vAlign w:val="center"/>
          </w:tcPr>
          <w:p w14:paraId="41489FA3"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10bit</w:t>
            </w:r>
          </w:p>
        </w:tc>
        <w:tc>
          <w:tcPr>
            <w:tcW w:w="827" w:type="pct"/>
            <w:gridSpan w:val="2"/>
            <w:tcBorders>
              <w:top w:val="single" w:sz="12" w:space="0" w:color="auto"/>
              <w:bottom w:val="single" w:sz="4" w:space="0" w:color="auto"/>
            </w:tcBorders>
            <w:vAlign w:val="center"/>
          </w:tcPr>
          <w:p w14:paraId="1A21155F"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12bit</w:t>
            </w:r>
          </w:p>
        </w:tc>
        <w:tc>
          <w:tcPr>
            <w:tcW w:w="827" w:type="pct"/>
            <w:gridSpan w:val="2"/>
            <w:tcBorders>
              <w:top w:val="single" w:sz="12" w:space="0" w:color="auto"/>
              <w:bottom w:val="single" w:sz="4" w:space="0" w:color="auto"/>
            </w:tcBorders>
            <w:vAlign w:val="center"/>
          </w:tcPr>
          <w:p w14:paraId="023D993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14bit</w:t>
            </w:r>
          </w:p>
        </w:tc>
        <w:tc>
          <w:tcPr>
            <w:tcW w:w="827" w:type="pct"/>
            <w:gridSpan w:val="2"/>
            <w:tcBorders>
              <w:top w:val="single" w:sz="12" w:space="0" w:color="auto"/>
              <w:bottom w:val="single" w:sz="4" w:space="0" w:color="auto"/>
              <w:right w:val="single" w:sz="12" w:space="0" w:color="auto"/>
            </w:tcBorders>
            <w:vAlign w:val="center"/>
          </w:tcPr>
          <w:p w14:paraId="102C3D5C"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1</w:t>
            </w:r>
            <w:r>
              <w:rPr>
                <w:rFonts w:ascii="宋体"/>
                <w:noProof/>
                <w:kern w:val="0"/>
                <w:sz w:val="18"/>
                <w:szCs w:val="18"/>
              </w:rPr>
              <w:t>6</w:t>
            </w:r>
            <w:r>
              <w:rPr>
                <w:rFonts w:ascii="宋体" w:hint="eastAsia"/>
                <w:noProof/>
                <w:kern w:val="0"/>
                <w:sz w:val="18"/>
                <w:szCs w:val="18"/>
              </w:rPr>
              <w:t>bit</w:t>
            </w:r>
          </w:p>
        </w:tc>
      </w:tr>
      <w:tr w:rsidR="00F02E03" w:rsidRPr="00AE383A" w14:paraId="2EFA741F" w14:textId="77777777" w:rsidTr="006F050A">
        <w:trPr>
          <w:trHeight w:val="151"/>
          <w:jc w:val="center"/>
        </w:trPr>
        <w:tc>
          <w:tcPr>
            <w:tcW w:w="865" w:type="pct"/>
            <w:tcBorders>
              <w:top w:val="single" w:sz="4" w:space="0" w:color="auto"/>
              <w:left w:val="single" w:sz="12" w:space="0" w:color="auto"/>
              <w:bottom w:val="single" w:sz="12" w:space="0" w:color="auto"/>
            </w:tcBorders>
            <w:shd w:val="clear" w:color="auto" w:fill="auto"/>
            <w:vAlign w:val="center"/>
          </w:tcPr>
          <w:p w14:paraId="41F845D9"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AE383A">
              <w:rPr>
                <w:rFonts w:ascii="宋体"/>
                <w:noProof/>
                <w:kern w:val="0"/>
                <w:sz w:val="18"/>
                <w:szCs w:val="18"/>
              </w:rPr>
              <w:t>ImageFormat</w:t>
            </w:r>
          </w:p>
        </w:tc>
        <w:tc>
          <w:tcPr>
            <w:tcW w:w="413" w:type="pct"/>
            <w:tcBorders>
              <w:top w:val="single" w:sz="4" w:space="0" w:color="auto"/>
              <w:bottom w:val="single" w:sz="12" w:space="0" w:color="auto"/>
            </w:tcBorders>
            <w:vAlign w:val="center"/>
          </w:tcPr>
          <w:p w14:paraId="6C9C7B22"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noProof/>
                <w:kern w:val="0"/>
                <w:sz w:val="18"/>
                <w:szCs w:val="18"/>
              </w:rPr>
              <w:t>RGB444</w:t>
            </w:r>
          </w:p>
        </w:tc>
        <w:tc>
          <w:tcPr>
            <w:tcW w:w="414" w:type="pct"/>
            <w:tcBorders>
              <w:top w:val="single" w:sz="4" w:space="0" w:color="auto"/>
              <w:bottom w:val="single" w:sz="12" w:space="0" w:color="auto"/>
            </w:tcBorders>
            <w:vAlign w:val="center"/>
          </w:tcPr>
          <w:p w14:paraId="4A2CB75E"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其他</w:t>
            </w:r>
          </w:p>
        </w:tc>
        <w:tc>
          <w:tcPr>
            <w:tcW w:w="413" w:type="pct"/>
            <w:tcBorders>
              <w:top w:val="single" w:sz="4" w:space="0" w:color="auto"/>
              <w:bottom w:val="single" w:sz="12" w:space="0" w:color="auto"/>
            </w:tcBorders>
            <w:vAlign w:val="center"/>
          </w:tcPr>
          <w:p w14:paraId="30838045"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noProof/>
                <w:kern w:val="0"/>
                <w:sz w:val="18"/>
                <w:szCs w:val="18"/>
              </w:rPr>
              <w:t>RGB444</w:t>
            </w:r>
          </w:p>
        </w:tc>
        <w:tc>
          <w:tcPr>
            <w:tcW w:w="414" w:type="pct"/>
            <w:tcBorders>
              <w:top w:val="single" w:sz="4" w:space="0" w:color="auto"/>
              <w:bottom w:val="single" w:sz="12" w:space="0" w:color="auto"/>
            </w:tcBorders>
            <w:vAlign w:val="center"/>
          </w:tcPr>
          <w:p w14:paraId="3FDC98DB"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其他</w:t>
            </w:r>
          </w:p>
        </w:tc>
        <w:tc>
          <w:tcPr>
            <w:tcW w:w="413" w:type="pct"/>
            <w:tcBorders>
              <w:top w:val="single" w:sz="4" w:space="0" w:color="auto"/>
              <w:bottom w:val="single" w:sz="12" w:space="0" w:color="auto"/>
            </w:tcBorders>
            <w:vAlign w:val="center"/>
          </w:tcPr>
          <w:p w14:paraId="0CE0CF78"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noProof/>
                <w:kern w:val="0"/>
                <w:sz w:val="18"/>
                <w:szCs w:val="18"/>
              </w:rPr>
              <w:t>RGB444</w:t>
            </w:r>
          </w:p>
        </w:tc>
        <w:tc>
          <w:tcPr>
            <w:tcW w:w="414" w:type="pct"/>
            <w:tcBorders>
              <w:top w:val="single" w:sz="4" w:space="0" w:color="auto"/>
              <w:bottom w:val="single" w:sz="12" w:space="0" w:color="auto"/>
            </w:tcBorders>
            <w:vAlign w:val="center"/>
          </w:tcPr>
          <w:p w14:paraId="2783F421"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其他</w:t>
            </w:r>
          </w:p>
        </w:tc>
        <w:tc>
          <w:tcPr>
            <w:tcW w:w="413" w:type="pct"/>
            <w:tcBorders>
              <w:top w:val="single" w:sz="4" w:space="0" w:color="auto"/>
              <w:bottom w:val="single" w:sz="12" w:space="0" w:color="auto"/>
            </w:tcBorders>
            <w:vAlign w:val="center"/>
          </w:tcPr>
          <w:p w14:paraId="0C395F0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noProof/>
                <w:kern w:val="0"/>
                <w:sz w:val="18"/>
                <w:szCs w:val="18"/>
              </w:rPr>
              <w:t>RGB444</w:t>
            </w:r>
          </w:p>
        </w:tc>
        <w:tc>
          <w:tcPr>
            <w:tcW w:w="414" w:type="pct"/>
            <w:tcBorders>
              <w:top w:val="single" w:sz="4" w:space="0" w:color="auto"/>
              <w:bottom w:val="single" w:sz="12" w:space="0" w:color="auto"/>
            </w:tcBorders>
            <w:vAlign w:val="center"/>
          </w:tcPr>
          <w:p w14:paraId="100006A9"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其他</w:t>
            </w:r>
          </w:p>
        </w:tc>
        <w:tc>
          <w:tcPr>
            <w:tcW w:w="413" w:type="pct"/>
            <w:tcBorders>
              <w:top w:val="single" w:sz="4" w:space="0" w:color="auto"/>
              <w:bottom w:val="single" w:sz="12" w:space="0" w:color="auto"/>
            </w:tcBorders>
            <w:vAlign w:val="center"/>
          </w:tcPr>
          <w:p w14:paraId="6C0C36D1"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noProof/>
                <w:kern w:val="0"/>
                <w:sz w:val="18"/>
                <w:szCs w:val="18"/>
              </w:rPr>
              <w:t>RGB444</w:t>
            </w:r>
          </w:p>
        </w:tc>
        <w:tc>
          <w:tcPr>
            <w:tcW w:w="414" w:type="pct"/>
            <w:tcBorders>
              <w:top w:val="single" w:sz="4" w:space="0" w:color="auto"/>
              <w:bottom w:val="single" w:sz="12" w:space="0" w:color="auto"/>
              <w:right w:val="single" w:sz="12" w:space="0" w:color="auto"/>
            </w:tcBorders>
            <w:vAlign w:val="center"/>
          </w:tcPr>
          <w:p w14:paraId="2B9FDD53"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int="eastAsia"/>
                <w:noProof/>
                <w:kern w:val="0"/>
                <w:sz w:val="18"/>
                <w:szCs w:val="18"/>
              </w:rPr>
              <w:t>其他</w:t>
            </w:r>
          </w:p>
        </w:tc>
      </w:tr>
      <w:tr w:rsidR="00F02E03" w:rsidRPr="00AE383A" w14:paraId="69E5832D" w14:textId="77777777" w:rsidTr="006F050A">
        <w:trPr>
          <w:trHeight w:val="114"/>
          <w:jc w:val="center"/>
        </w:trPr>
        <w:tc>
          <w:tcPr>
            <w:tcW w:w="865" w:type="pct"/>
            <w:tcBorders>
              <w:top w:val="single" w:sz="12" w:space="0" w:color="auto"/>
              <w:left w:val="single" w:sz="12" w:space="0" w:color="auto"/>
            </w:tcBorders>
            <w:shd w:val="clear" w:color="auto" w:fill="auto"/>
            <w:vAlign w:val="center"/>
          </w:tcPr>
          <w:p w14:paraId="5945A13A"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350B4C">
              <w:rPr>
                <w:rFonts w:ascii="宋体"/>
                <w:noProof/>
                <w:kern w:val="0"/>
                <w:sz w:val="18"/>
                <w:szCs w:val="18"/>
              </w:rPr>
              <w:t>rc_lossless_bits</w:t>
            </w:r>
            <w:r>
              <w:rPr>
                <w:rFonts w:ascii="宋体"/>
                <w:noProof/>
                <w:kern w:val="0"/>
                <w:sz w:val="18"/>
                <w:szCs w:val="18"/>
              </w:rPr>
              <w:t>[</w:t>
            </w:r>
            <w:r w:rsidRPr="00AE383A">
              <w:rPr>
                <w:rFonts w:ascii="宋体" w:hint="eastAsia"/>
                <w:noProof/>
                <w:kern w:val="0"/>
                <w:sz w:val="18"/>
                <w:szCs w:val="18"/>
              </w:rPr>
              <w:t>0</w:t>
            </w:r>
            <w:r>
              <w:rPr>
                <w:rFonts w:ascii="宋体"/>
                <w:noProof/>
                <w:kern w:val="0"/>
                <w:sz w:val="18"/>
                <w:szCs w:val="18"/>
              </w:rPr>
              <w:t>]</w:t>
            </w:r>
          </w:p>
        </w:tc>
        <w:tc>
          <w:tcPr>
            <w:tcW w:w="413" w:type="pct"/>
            <w:tcBorders>
              <w:top w:val="single" w:sz="12" w:space="0" w:color="auto"/>
            </w:tcBorders>
            <w:vAlign w:val="center"/>
          </w:tcPr>
          <w:p w14:paraId="5F471159"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128</w:t>
            </w:r>
          </w:p>
        </w:tc>
        <w:tc>
          <w:tcPr>
            <w:tcW w:w="414" w:type="pct"/>
            <w:tcBorders>
              <w:top w:val="single" w:sz="12" w:space="0" w:color="auto"/>
            </w:tcBorders>
            <w:vAlign w:val="center"/>
          </w:tcPr>
          <w:p w14:paraId="44717705"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128</w:t>
            </w:r>
          </w:p>
        </w:tc>
        <w:tc>
          <w:tcPr>
            <w:tcW w:w="413" w:type="pct"/>
            <w:tcBorders>
              <w:top w:val="single" w:sz="12" w:space="0" w:color="auto"/>
            </w:tcBorders>
            <w:vAlign w:val="center"/>
          </w:tcPr>
          <w:p w14:paraId="4FEFE60A"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744</w:t>
            </w:r>
          </w:p>
        </w:tc>
        <w:tc>
          <w:tcPr>
            <w:tcW w:w="414" w:type="pct"/>
            <w:tcBorders>
              <w:top w:val="single" w:sz="12" w:space="0" w:color="auto"/>
            </w:tcBorders>
            <w:vAlign w:val="center"/>
          </w:tcPr>
          <w:p w14:paraId="4158E4B3"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674</w:t>
            </w:r>
          </w:p>
        </w:tc>
        <w:tc>
          <w:tcPr>
            <w:tcW w:w="413" w:type="pct"/>
            <w:tcBorders>
              <w:top w:val="single" w:sz="12" w:space="0" w:color="auto"/>
            </w:tcBorders>
            <w:vAlign w:val="center"/>
          </w:tcPr>
          <w:p w14:paraId="0A4A836B"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873</w:t>
            </w:r>
          </w:p>
        </w:tc>
        <w:tc>
          <w:tcPr>
            <w:tcW w:w="414" w:type="pct"/>
            <w:tcBorders>
              <w:top w:val="single" w:sz="12" w:space="0" w:color="auto"/>
            </w:tcBorders>
            <w:vAlign w:val="center"/>
          </w:tcPr>
          <w:p w14:paraId="67A051E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805</w:t>
            </w:r>
          </w:p>
        </w:tc>
        <w:tc>
          <w:tcPr>
            <w:tcW w:w="413" w:type="pct"/>
            <w:tcBorders>
              <w:top w:val="single" w:sz="12" w:space="0" w:color="auto"/>
            </w:tcBorders>
            <w:vAlign w:val="center"/>
          </w:tcPr>
          <w:p w14:paraId="0C73B177"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1001</w:t>
            </w:r>
          </w:p>
        </w:tc>
        <w:tc>
          <w:tcPr>
            <w:tcW w:w="414" w:type="pct"/>
            <w:tcBorders>
              <w:top w:val="single" w:sz="12" w:space="0" w:color="auto"/>
            </w:tcBorders>
            <w:vAlign w:val="center"/>
          </w:tcPr>
          <w:p w14:paraId="4D6BD6D4"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936</w:t>
            </w:r>
          </w:p>
        </w:tc>
        <w:tc>
          <w:tcPr>
            <w:tcW w:w="413" w:type="pct"/>
            <w:tcBorders>
              <w:top w:val="single" w:sz="12" w:space="0" w:color="auto"/>
            </w:tcBorders>
            <w:vAlign w:val="center"/>
          </w:tcPr>
          <w:p w14:paraId="3D1D707D"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1129</w:t>
            </w:r>
          </w:p>
        </w:tc>
        <w:tc>
          <w:tcPr>
            <w:tcW w:w="414" w:type="pct"/>
            <w:tcBorders>
              <w:top w:val="single" w:sz="12" w:space="0" w:color="auto"/>
              <w:right w:val="single" w:sz="12" w:space="0" w:color="auto"/>
            </w:tcBorders>
            <w:vAlign w:val="center"/>
          </w:tcPr>
          <w:p w14:paraId="2D712D59"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1064</w:t>
            </w:r>
          </w:p>
        </w:tc>
      </w:tr>
      <w:tr w:rsidR="00F02E03" w:rsidRPr="00AE383A" w14:paraId="7C0E91D9" w14:textId="77777777" w:rsidTr="006F050A">
        <w:trPr>
          <w:trHeight w:val="50"/>
          <w:jc w:val="center"/>
        </w:trPr>
        <w:tc>
          <w:tcPr>
            <w:tcW w:w="865" w:type="pct"/>
            <w:tcBorders>
              <w:left w:val="single" w:sz="12" w:space="0" w:color="auto"/>
            </w:tcBorders>
            <w:shd w:val="clear" w:color="auto" w:fill="auto"/>
            <w:vAlign w:val="center"/>
          </w:tcPr>
          <w:p w14:paraId="24E63901"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350B4C">
              <w:rPr>
                <w:rFonts w:ascii="宋体"/>
                <w:noProof/>
                <w:kern w:val="0"/>
                <w:sz w:val="18"/>
                <w:szCs w:val="18"/>
              </w:rPr>
              <w:t>rc_lossless_bits</w:t>
            </w:r>
            <w:r>
              <w:rPr>
                <w:rFonts w:ascii="宋体"/>
                <w:noProof/>
                <w:kern w:val="0"/>
                <w:sz w:val="18"/>
                <w:szCs w:val="18"/>
              </w:rPr>
              <w:t>[1]</w:t>
            </w:r>
          </w:p>
        </w:tc>
        <w:tc>
          <w:tcPr>
            <w:tcW w:w="413" w:type="pct"/>
            <w:vAlign w:val="center"/>
          </w:tcPr>
          <w:p w14:paraId="2F25A52B"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595</w:t>
            </w:r>
          </w:p>
        </w:tc>
        <w:tc>
          <w:tcPr>
            <w:tcW w:w="414" w:type="pct"/>
            <w:vAlign w:val="center"/>
          </w:tcPr>
          <w:p w14:paraId="523E393D"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580</w:t>
            </w:r>
          </w:p>
        </w:tc>
        <w:tc>
          <w:tcPr>
            <w:tcW w:w="413" w:type="pct"/>
            <w:vAlign w:val="center"/>
          </w:tcPr>
          <w:p w14:paraId="3826B21A"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815</w:t>
            </w:r>
          </w:p>
        </w:tc>
        <w:tc>
          <w:tcPr>
            <w:tcW w:w="414" w:type="pct"/>
            <w:vAlign w:val="center"/>
          </w:tcPr>
          <w:p w14:paraId="3F8B5A39"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818</w:t>
            </w:r>
          </w:p>
        </w:tc>
        <w:tc>
          <w:tcPr>
            <w:tcW w:w="413" w:type="pct"/>
            <w:vAlign w:val="center"/>
          </w:tcPr>
          <w:p w14:paraId="6011212F"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1097</w:t>
            </w:r>
          </w:p>
        </w:tc>
        <w:tc>
          <w:tcPr>
            <w:tcW w:w="414" w:type="pct"/>
            <w:vAlign w:val="center"/>
          </w:tcPr>
          <w:p w14:paraId="0C32F82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1037</w:t>
            </w:r>
          </w:p>
        </w:tc>
        <w:tc>
          <w:tcPr>
            <w:tcW w:w="413" w:type="pct"/>
            <w:vAlign w:val="center"/>
          </w:tcPr>
          <w:p w14:paraId="1A675946"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1225</w:t>
            </w:r>
          </w:p>
        </w:tc>
        <w:tc>
          <w:tcPr>
            <w:tcW w:w="414" w:type="pct"/>
            <w:vAlign w:val="center"/>
          </w:tcPr>
          <w:p w14:paraId="09D88922"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1165</w:t>
            </w:r>
          </w:p>
        </w:tc>
        <w:tc>
          <w:tcPr>
            <w:tcW w:w="413" w:type="pct"/>
            <w:vAlign w:val="center"/>
          </w:tcPr>
          <w:p w14:paraId="53118164"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1353</w:t>
            </w:r>
          </w:p>
        </w:tc>
        <w:tc>
          <w:tcPr>
            <w:tcW w:w="414" w:type="pct"/>
            <w:tcBorders>
              <w:right w:val="single" w:sz="12" w:space="0" w:color="auto"/>
            </w:tcBorders>
            <w:vAlign w:val="center"/>
          </w:tcPr>
          <w:p w14:paraId="619DC154"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1293</w:t>
            </w:r>
          </w:p>
        </w:tc>
      </w:tr>
      <w:tr w:rsidR="00F02E03" w:rsidRPr="00AE383A" w14:paraId="3FAC7686" w14:textId="77777777" w:rsidTr="006F050A">
        <w:trPr>
          <w:trHeight w:val="52"/>
          <w:jc w:val="center"/>
        </w:trPr>
        <w:tc>
          <w:tcPr>
            <w:tcW w:w="865" w:type="pct"/>
            <w:tcBorders>
              <w:left w:val="single" w:sz="12" w:space="0" w:color="auto"/>
              <w:bottom w:val="single" w:sz="4" w:space="0" w:color="000000"/>
            </w:tcBorders>
            <w:shd w:val="clear" w:color="auto" w:fill="auto"/>
            <w:vAlign w:val="center"/>
          </w:tcPr>
          <w:p w14:paraId="55FE25F8"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350B4C">
              <w:rPr>
                <w:rFonts w:ascii="宋体"/>
                <w:noProof/>
                <w:kern w:val="0"/>
                <w:sz w:val="18"/>
                <w:szCs w:val="18"/>
              </w:rPr>
              <w:t>rc_lossless_bits</w:t>
            </w:r>
            <w:r>
              <w:rPr>
                <w:rFonts w:ascii="宋体"/>
                <w:noProof/>
                <w:kern w:val="0"/>
                <w:sz w:val="18"/>
                <w:szCs w:val="18"/>
              </w:rPr>
              <w:t>[2]</w:t>
            </w:r>
          </w:p>
        </w:tc>
        <w:tc>
          <w:tcPr>
            <w:tcW w:w="413" w:type="pct"/>
            <w:vAlign w:val="center"/>
          </w:tcPr>
          <w:p w14:paraId="120389EA"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682</w:t>
            </w:r>
          </w:p>
        </w:tc>
        <w:tc>
          <w:tcPr>
            <w:tcW w:w="414" w:type="pct"/>
            <w:vAlign w:val="center"/>
          </w:tcPr>
          <w:p w14:paraId="2CCEA249"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680</w:t>
            </w:r>
          </w:p>
        </w:tc>
        <w:tc>
          <w:tcPr>
            <w:tcW w:w="413" w:type="pct"/>
            <w:vAlign w:val="center"/>
          </w:tcPr>
          <w:p w14:paraId="0E34A0EA"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929</w:t>
            </w:r>
          </w:p>
        </w:tc>
        <w:tc>
          <w:tcPr>
            <w:tcW w:w="414" w:type="pct"/>
            <w:vAlign w:val="center"/>
          </w:tcPr>
          <w:p w14:paraId="140DF50C"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910</w:t>
            </w:r>
          </w:p>
        </w:tc>
        <w:tc>
          <w:tcPr>
            <w:tcW w:w="413" w:type="pct"/>
            <w:vAlign w:val="center"/>
          </w:tcPr>
          <w:p w14:paraId="767E7E22"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1159</w:t>
            </w:r>
          </w:p>
        </w:tc>
        <w:tc>
          <w:tcPr>
            <w:tcW w:w="414" w:type="pct"/>
            <w:vAlign w:val="center"/>
          </w:tcPr>
          <w:p w14:paraId="6DB9E811"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1173</w:t>
            </w:r>
          </w:p>
        </w:tc>
        <w:tc>
          <w:tcPr>
            <w:tcW w:w="413" w:type="pct"/>
            <w:vAlign w:val="center"/>
          </w:tcPr>
          <w:p w14:paraId="1008CEFD"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1287</w:t>
            </w:r>
          </w:p>
        </w:tc>
        <w:tc>
          <w:tcPr>
            <w:tcW w:w="414" w:type="pct"/>
            <w:vAlign w:val="center"/>
          </w:tcPr>
          <w:p w14:paraId="3CF9684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1301</w:t>
            </w:r>
          </w:p>
        </w:tc>
        <w:tc>
          <w:tcPr>
            <w:tcW w:w="413" w:type="pct"/>
            <w:vAlign w:val="center"/>
          </w:tcPr>
          <w:p w14:paraId="472301C7"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1415</w:t>
            </w:r>
          </w:p>
        </w:tc>
        <w:tc>
          <w:tcPr>
            <w:tcW w:w="414" w:type="pct"/>
            <w:tcBorders>
              <w:right w:val="single" w:sz="12" w:space="0" w:color="auto"/>
            </w:tcBorders>
            <w:vAlign w:val="center"/>
          </w:tcPr>
          <w:p w14:paraId="250804CA"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1429</w:t>
            </w:r>
          </w:p>
        </w:tc>
      </w:tr>
      <w:tr w:rsidR="00F02E03" w:rsidRPr="00AE383A" w14:paraId="2A534543" w14:textId="77777777" w:rsidTr="006F050A">
        <w:trPr>
          <w:trHeight w:val="50"/>
          <w:jc w:val="center"/>
        </w:trPr>
        <w:tc>
          <w:tcPr>
            <w:tcW w:w="865" w:type="pct"/>
            <w:tcBorders>
              <w:left w:val="single" w:sz="12" w:space="0" w:color="auto"/>
            </w:tcBorders>
            <w:shd w:val="clear" w:color="auto" w:fill="auto"/>
            <w:vAlign w:val="center"/>
          </w:tcPr>
          <w:p w14:paraId="564BD4E9"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350B4C">
              <w:rPr>
                <w:rFonts w:ascii="宋体"/>
                <w:noProof/>
                <w:kern w:val="0"/>
                <w:sz w:val="18"/>
                <w:szCs w:val="18"/>
              </w:rPr>
              <w:t>rc_lossless_bits</w:t>
            </w:r>
            <w:r>
              <w:rPr>
                <w:rFonts w:ascii="宋体"/>
                <w:noProof/>
                <w:kern w:val="0"/>
                <w:sz w:val="18"/>
                <w:szCs w:val="18"/>
              </w:rPr>
              <w:t>[3]</w:t>
            </w:r>
          </w:p>
        </w:tc>
        <w:tc>
          <w:tcPr>
            <w:tcW w:w="413" w:type="pct"/>
            <w:vAlign w:val="center"/>
          </w:tcPr>
          <w:p w14:paraId="3633CD81"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791</w:t>
            </w:r>
          </w:p>
        </w:tc>
        <w:tc>
          <w:tcPr>
            <w:tcW w:w="414" w:type="pct"/>
            <w:vAlign w:val="center"/>
          </w:tcPr>
          <w:p w14:paraId="7C5FA60D"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770</w:t>
            </w:r>
          </w:p>
        </w:tc>
        <w:tc>
          <w:tcPr>
            <w:tcW w:w="413" w:type="pct"/>
            <w:vAlign w:val="center"/>
          </w:tcPr>
          <w:p w14:paraId="7C7238E7"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1008</w:t>
            </w:r>
          </w:p>
        </w:tc>
        <w:tc>
          <w:tcPr>
            <w:tcW w:w="414" w:type="pct"/>
            <w:vAlign w:val="center"/>
          </w:tcPr>
          <w:p w14:paraId="44FE039B"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976</w:t>
            </w:r>
          </w:p>
        </w:tc>
        <w:tc>
          <w:tcPr>
            <w:tcW w:w="413" w:type="pct"/>
            <w:vAlign w:val="center"/>
          </w:tcPr>
          <w:p w14:paraId="5FDD3DBA"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1271</w:t>
            </w:r>
          </w:p>
        </w:tc>
        <w:tc>
          <w:tcPr>
            <w:tcW w:w="414" w:type="pct"/>
            <w:vAlign w:val="center"/>
          </w:tcPr>
          <w:p w14:paraId="45960267"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1267</w:t>
            </w:r>
          </w:p>
        </w:tc>
        <w:tc>
          <w:tcPr>
            <w:tcW w:w="413" w:type="pct"/>
            <w:vAlign w:val="center"/>
          </w:tcPr>
          <w:p w14:paraId="26E71099"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1399</w:t>
            </w:r>
          </w:p>
        </w:tc>
        <w:tc>
          <w:tcPr>
            <w:tcW w:w="414" w:type="pct"/>
            <w:vAlign w:val="center"/>
          </w:tcPr>
          <w:p w14:paraId="097475A2"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1395</w:t>
            </w:r>
          </w:p>
        </w:tc>
        <w:tc>
          <w:tcPr>
            <w:tcW w:w="413" w:type="pct"/>
            <w:vAlign w:val="center"/>
          </w:tcPr>
          <w:p w14:paraId="53D1763B"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1527</w:t>
            </w:r>
          </w:p>
        </w:tc>
        <w:tc>
          <w:tcPr>
            <w:tcW w:w="414" w:type="pct"/>
            <w:tcBorders>
              <w:right w:val="single" w:sz="12" w:space="0" w:color="auto"/>
            </w:tcBorders>
            <w:vAlign w:val="center"/>
          </w:tcPr>
          <w:p w14:paraId="25B19FFC"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1523</w:t>
            </w:r>
          </w:p>
        </w:tc>
      </w:tr>
      <w:tr w:rsidR="00F02E03" w:rsidRPr="00AE383A" w14:paraId="5E68DC39" w14:textId="77777777" w:rsidTr="006F050A">
        <w:trPr>
          <w:trHeight w:val="50"/>
          <w:jc w:val="center"/>
        </w:trPr>
        <w:tc>
          <w:tcPr>
            <w:tcW w:w="865" w:type="pct"/>
            <w:tcBorders>
              <w:left w:val="single" w:sz="12" w:space="0" w:color="auto"/>
            </w:tcBorders>
            <w:shd w:val="clear" w:color="auto" w:fill="auto"/>
            <w:vAlign w:val="center"/>
          </w:tcPr>
          <w:p w14:paraId="5794F674"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350B4C">
              <w:rPr>
                <w:rFonts w:ascii="宋体"/>
                <w:noProof/>
                <w:kern w:val="0"/>
                <w:sz w:val="18"/>
                <w:szCs w:val="18"/>
              </w:rPr>
              <w:t>rc_lossless_bits</w:t>
            </w:r>
            <w:r>
              <w:rPr>
                <w:rFonts w:ascii="宋体"/>
                <w:noProof/>
                <w:kern w:val="0"/>
                <w:sz w:val="18"/>
                <w:szCs w:val="18"/>
              </w:rPr>
              <w:t>[4]</w:t>
            </w:r>
          </w:p>
        </w:tc>
        <w:tc>
          <w:tcPr>
            <w:tcW w:w="413" w:type="pct"/>
            <w:vAlign w:val="center"/>
          </w:tcPr>
          <w:p w14:paraId="08BF9530"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900</w:t>
            </w:r>
          </w:p>
        </w:tc>
        <w:tc>
          <w:tcPr>
            <w:tcW w:w="414" w:type="pct"/>
            <w:vAlign w:val="center"/>
          </w:tcPr>
          <w:p w14:paraId="38CB0C22"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850</w:t>
            </w:r>
          </w:p>
        </w:tc>
        <w:tc>
          <w:tcPr>
            <w:tcW w:w="413" w:type="pct"/>
            <w:vAlign w:val="center"/>
          </w:tcPr>
          <w:p w14:paraId="609D48F2"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1060</w:t>
            </w:r>
          </w:p>
        </w:tc>
        <w:tc>
          <w:tcPr>
            <w:tcW w:w="414" w:type="pct"/>
            <w:vAlign w:val="center"/>
          </w:tcPr>
          <w:p w14:paraId="0D044887"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1038</w:t>
            </w:r>
          </w:p>
        </w:tc>
        <w:tc>
          <w:tcPr>
            <w:tcW w:w="413" w:type="pct"/>
            <w:vAlign w:val="center"/>
          </w:tcPr>
          <w:p w14:paraId="785F29FF"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1339</w:t>
            </w:r>
          </w:p>
        </w:tc>
        <w:tc>
          <w:tcPr>
            <w:tcW w:w="414" w:type="pct"/>
            <w:vAlign w:val="center"/>
          </w:tcPr>
          <w:p w14:paraId="75DB1C5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1316</w:t>
            </w:r>
          </w:p>
        </w:tc>
        <w:tc>
          <w:tcPr>
            <w:tcW w:w="413" w:type="pct"/>
            <w:vAlign w:val="center"/>
          </w:tcPr>
          <w:p w14:paraId="71DBF805"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1467</w:t>
            </w:r>
          </w:p>
        </w:tc>
        <w:tc>
          <w:tcPr>
            <w:tcW w:w="414" w:type="pct"/>
            <w:vAlign w:val="center"/>
          </w:tcPr>
          <w:p w14:paraId="1EC6C8B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1444</w:t>
            </w:r>
          </w:p>
        </w:tc>
        <w:tc>
          <w:tcPr>
            <w:tcW w:w="413" w:type="pct"/>
            <w:vAlign w:val="center"/>
          </w:tcPr>
          <w:p w14:paraId="4B0FA3F2"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1595</w:t>
            </w:r>
          </w:p>
        </w:tc>
        <w:tc>
          <w:tcPr>
            <w:tcW w:w="414" w:type="pct"/>
            <w:tcBorders>
              <w:right w:val="single" w:sz="12" w:space="0" w:color="auto"/>
            </w:tcBorders>
            <w:vAlign w:val="center"/>
          </w:tcPr>
          <w:p w14:paraId="321157FA"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Pr>
                <w:rFonts w:ascii="宋体" w:hAnsi="宋体"/>
                <w:sz w:val="18"/>
                <w:szCs w:val="18"/>
              </w:rPr>
              <w:t>1572</w:t>
            </w:r>
          </w:p>
        </w:tc>
      </w:tr>
      <w:tr w:rsidR="00F02E03" w:rsidRPr="00AE383A" w14:paraId="54A1D16E" w14:textId="77777777" w:rsidTr="006F050A">
        <w:trPr>
          <w:trHeight w:val="50"/>
          <w:jc w:val="center"/>
        </w:trPr>
        <w:tc>
          <w:tcPr>
            <w:tcW w:w="865" w:type="pct"/>
            <w:tcBorders>
              <w:left w:val="single" w:sz="12" w:space="0" w:color="auto"/>
            </w:tcBorders>
            <w:shd w:val="clear" w:color="auto" w:fill="auto"/>
            <w:vAlign w:val="center"/>
          </w:tcPr>
          <w:p w14:paraId="77D55EB4"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350B4C">
              <w:rPr>
                <w:rFonts w:ascii="宋体"/>
                <w:noProof/>
                <w:kern w:val="0"/>
                <w:sz w:val="18"/>
                <w:szCs w:val="18"/>
              </w:rPr>
              <w:t>rc_avg_lossless_bits</w:t>
            </w:r>
          </w:p>
        </w:tc>
        <w:tc>
          <w:tcPr>
            <w:tcW w:w="413" w:type="pct"/>
            <w:vAlign w:val="center"/>
          </w:tcPr>
          <w:p w14:paraId="4F9F2417"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704</w:t>
            </w:r>
          </w:p>
        </w:tc>
        <w:tc>
          <w:tcPr>
            <w:tcW w:w="414" w:type="pct"/>
            <w:vAlign w:val="center"/>
          </w:tcPr>
          <w:p w14:paraId="27385435"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640</w:t>
            </w:r>
          </w:p>
        </w:tc>
        <w:tc>
          <w:tcPr>
            <w:tcW w:w="413" w:type="pct"/>
            <w:vAlign w:val="center"/>
          </w:tcPr>
          <w:p w14:paraId="37034487"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896</w:t>
            </w:r>
          </w:p>
        </w:tc>
        <w:tc>
          <w:tcPr>
            <w:tcW w:w="414" w:type="pct"/>
            <w:vAlign w:val="center"/>
          </w:tcPr>
          <w:p w14:paraId="1368CFA1"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832</w:t>
            </w:r>
          </w:p>
        </w:tc>
        <w:tc>
          <w:tcPr>
            <w:tcW w:w="413" w:type="pct"/>
            <w:vAlign w:val="center"/>
          </w:tcPr>
          <w:p w14:paraId="36F20C23"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1024</w:t>
            </w:r>
          </w:p>
        </w:tc>
        <w:tc>
          <w:tcPr>
            <w:tcW w:w="414" w:type="pct"/>
            <w:vAlign w:val="center"/>
          </w:tcPr>
          <w:p w14:paraId="7EC85A7A"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960</w:t>
            </w:r>
          </w:p>
        </w:tc>
        <w:tc>
          <w:tcPr>
            <w:tcW w:w="413" w:type="pct"/>
            <w:vAlign w:val="center"/>
          </w:tcPr>
          <w:p w14:paraId="6743EA43"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r>
              <w:rPr>
                <w:rFonts w:ascii="宋体" w:hAnsi="宋体"/>
                <w:sz w:val="18"/>
                <w:szCs w:val="18"/>
              </w:rPr>
              <w:t>152</w:t>
            </w:r>
          </w:p>
        </w:tc>
        <w:tc>
          <w:tcPr>
            <w:tcW w:w="414" w:type="pct"/>
            <w:vAlign w:val="center"/>
          </w:tcPr>
          <w:p w14:paraId="337EF491"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r>
              <w:rPr>
                <w:rFonts w:ascii="宋体" w:hAnsi="宋体"/>
                <w:sz w:val="18"/>
                <w:szCs w:val="18"/>
              </w:rPr>
              <w:t>088</w:t>
            </w:r>
          </w:p>
        </w:tc>
        <w:tc>
          <w:tcPr>
            <w:tcW w:w="413" w:type="pct"/>
            <w:vAlign w:val="center"/>
          </w:tcPr>
          <w:p w14:paraId="28792B8E"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r>
              <w:rPr>
                <w:rFonts w:ascii="宋体" w:hAnsi="宋体"/>
                <w:sz w:val="18"/>
                <w:szCs w:val="18"/>
              </w:rPr>
              <w:t>216</w:t>
            </w:r>
          </w:p>
        </w:tc>
        <w:tc>
          <w:tcPr>
            <w:tcW w:w="414" w:type="pct"/>
            <w:tcBorders>
              <w:right w:val="single" w:sz="12" w:space="0" w:color="auto"/>
            </w:tcBorders>
            <w:vAlign w:val="center"/>
          </w:tcPr>
          <w:p w14:paraId="4B88A7FF"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r>
              <w:rPr>
                <w:rFonts w:ascii="宋体" w:hAnsi="宋体"/>
                <w:sz w:val="18"/>
                <w:szCs w:val="18"/>
              </w:rPr>
              <w:t>216</w:t>
            </w:r>
          </w:p>
        </w:tc>
      </w:tr>
      <w:tr w:rsidR="00F02E03" w:rsidRPr="00AE383A" w14:paraId="0B7DE769" w14:textId="77777777" w:rsidTr="006F050A">
        <w:trPr>
          <w:trHeight w:val="50"/>
          <w:jc w:val="center"/>
        </w:trPr>
        <w:tc>
          <w:tcPr>
            <w:tcW w:w="865" w:type="pct"/>
            <w:tcBorders>
              <w:left w:val="single" w:sz="12" w:space="0" w:color="auto"/>
            </w:tcBorders>
            <w:shd w:val="clear" w:color="auto" w:fill="auto"/>
            <w:vAlign w:val="center"/>
          </w:tcPr>
          <w:p w14:paraId="5EEC4319"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350B4C">
              <w:rPr>
                <w:rFonts w:ascii="宋体" w:hAnsi="宋体"/>
                <w:bCs/>
                <w:sz w:val="18"/>
                <w:szCs w:val="18"/>
              </w:rPr>
              <w:t>rc_bits_offset</w:t>
            </w:r>
          </w:p>
        </w:tc>
        <w:tc>
          <w:tcPr>
            <w:tcW w:w="413" w:type="pct"/>
            <w:vAlign w:val="center"/>
          </w:tcPr>
          <w:p w14:paraId="28D703A1"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64</w:t>
            </w:r>
          </w:p>
        </w:tc>
        <w:tc>
          <w:tcPr>
            <w:tcW w:w="414" w:type="pct"/>
            <w:vAlign w:val="center"/>
          </w:tcPr>
          <w:p w14:paraId="5BB30064"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0</w:t>
            </w:r>
          </w:p>
        </w:tc>
        <w:tc>
          <w:tcPr>
            <w:tcW w:w="413" w:type="pct"/>
            <w:vAlign w:val="center"/>
          </w:tcPr>
          <w:p w14:paraId="7D22F269"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320</w:t>
            </w:r>
          </w:p>
        </w:tc>
        <w:tc>
          <w:tcPr>
            <w:tcW w:w="414" w:type="pct"/>
            <w:vAlign w:val="center"/>
          </w:tcPr>
          <w:p w14:paraId="40BAB08A"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256</w:t>
            </w:r>
          </w:p>
        </w:tc>
        <w:tc>
          <w:tcPr>
            <w:tcW w:w="413" w:type="pct"/>
            <w:vAlign w:val="center"/>
          </w:tcPr>
          <w:p w14:paraId="5513647D"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448</w:t>
            </w:r>
          </w:p>
        </w:tc>
        <w:tc>
          <w:tcPr>
            <w:tcW w:w="414" w:type="pct"/>
            <w:vAlign w:val="center"/>
          </w:tcPr>
          <w:p w14:paraId="6402FEC0"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384</w:t>
            </w:r>
          </w:p>
        </w:tc>
        <w:tc>
          <w:tcPr>
            <w:tcW w:w="413" w:type="pct"/>
            <w:vAlign w:val="center"/>
          </w:tcPr>
          <w:p w14:paraId="61F408CE"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6</w:t>
            </w:r>
            <w:r>
              <w:rPr>
                <w:rFonts w:ascii="宋体" w:hAnsi="宋体"/>
                <w:sz w:val="18"/>
                <w:szCs w:val="18"/>
              </w:rPr>
              <w:t>40</w:t>
            </w:r>
          </w:p>
        </w:tc>
        <w:tc>
          <w:tcPr>
            <w:tcW w:w="414" w:type="pct"/>
            <w:vAlign w:val="center"/>
          </w:tcPr>
          <w:p w14:paraId="6A02A6BE"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5</w:t>
            </w:r>
            <w:r>
              <w:rPr>
                <w:rFonts w:ascii="宋体" w:hAnsi="宋体"/>
                <w:sz w:val="18"/>
                <w:szCs w:val="18"/>
              </w:rPr>
              <w:t>76</w:t>
            </w:r>
          </w:p>
        </w:tc>
        <w:tc>
          <w:tcPr>
            <w:tcW w:w="413" w:type="pct"/>
            <w:vAlign w:val="center"/>
          </w:tcPr>
          <w:p w14:paraId="02C3B40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7</w:t>
            </w:r>
            <w:r>
              <w:rPr>
                <w:rFonts w:ascii="宋体" w:hAnsi="宋体"/>
                <w:sz w:val="18"/>
                <w:szCs w:val="18"/>
              </w:rPr>
              <w:t>68</w:t>
            </w:r>
          </w:p>
        </w:tc>
        <w:tc>
          <w:tcPr>
            <w:tcW w:w="414" w:type="pct"/>
            <w:tcBorders>
              <w:right w:val="single" w:sz="12" w:space="0" w:color="auto"/>
            </w:tcBorders>
            <w:vAlign w:val="center"/>
          </w:tcPr>
          <w:p w14:paraId="28DEEEDA"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7</w:t>
            </w:r>
            <w:r>
              <w:rPr>
                <w:rFonts w:ascii="宋体" w:hAnsi="宋体"/>
                <w:sz w:val="18"/>
                <w:szCs w:val="18"/>
              </w:rPr>
              <w:t>68</w:t>
            </w:r>
          </w:p>
        </w:tc>
      </w:tr>
      <w:tr w:rsidR="00F02E03" w:rsidRPr="00AE383A" w14:paraId="3ADBD90C" w14:textId="77777777" w:rsidTr="006F050A">
        <w:trPr>
          <w:trHeight w:val="50"/>
          <w:jc w:val="center"/>
        </w:trPr>
        <w:tc>
          <w:tcPr>
            <w:tcW w:w="865" w:type="pct"/>
            <w:tcBorders>
              <w:left w:val="single" w:sz="12" w:space="0" w:color="auto"/>
              <w:bottom w:val="single" w:sz="12" w:space="0" w:color="auto"/>
            </w:tcBorders>
            <w:shd w:val="clear" w:color="auto" w:fill="auto"/>
            <w:vAlign w:val="center"/>
          </w:tcPr>
          <w:p w14:paraId="782352D3" w14:textId="77777777" w:rsidR="00F02E03" w:rsidRPr="00AE383A" w:rsidRDefault="00F02E03" w:rsidP="006F050A">
            <w:pPr>
              <w:widowControl/>
              <w:tabs>
                <w:tab w:val="center" w:pos="4201"/>
                <w:tab w:val="right" w:leader="dot" w:pos="9298"/>
              </w:tabs>
              <w:autoSpaceDE w:val="0"/>
              <w:autoSpaceDN w:val="0"/>
              <w:spacing w:before="60" w:after="60" w:line="190" w:lineRule="exact"/>
              <w:jc w:val="center"/>
              <w:rPr>
                <w:rFonts w:ascii="宋体"/>
                <w:noProof/>
                <w:kern w:val="0"/>
                <w:sz w:val="18"/>
                <w:szCs w:val="18"/>
              </w:rPr>
            </w:pPr>
            <w:r w:rsidRPr="00350B4C">
              <w:rPr>
                <w:rFonts w:ascii="宋体"/>
                <w:noProof/>
                <w:kern w:val="0"/>
                <w:sz w:val="18"/>
                <w:szCs w:val="18"/>
              </w:rPr>
              <w:t>rc_max_lossless_bits</w:t>
            </w:r>
          </w:p>
        </w:tc>
        <w:tc>
          <w:tcPr>
            <w:tcW w:w="413" w:type="pct"/>
            <w:tcBorders>
              <w:bottom w:val="single" w:sz="12" w:space="0" w:color="auto"/>
            </w:tcBorders>
            <w:vAlign w:val="center"/>
          </w:tcPr>
          <w:p w14:paraId="7E2D64E1"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1050</w:t>
            </w:r>
          </w:p>
        </w:tc>
        <w:tc>
          <w:tcPr>
            <w:tcW w:w="414" w:type="pct"/>
            <w:tcBorders>
              <w:bottom w:val="single" w:sz="12" w:space="0" w:color="auto"/>
            </w:tcBorders>
            <w:vAlign w:val="center"/>
          </w:tcPr>
          <w:p w14:paraId="2E84123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922</w:t>
            </w:r>
          </w:p>
        </w:tc>
        <w:tc>
          <w:tcPr>
            <w:tcW w:w="413" w:type="pct"/>
            <w:tcBorders>
              <w:bottom w:val="single" w:sz="12" w:space="0" w:color="auto"/>
            </w:tcBorders>
            <w:vAlign w:val="center"/>
          </w:tcPr>
          <w:p w14:paraId="1BBC6370"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1152</w:t>
            </w:r>
          </w:p>
        </w:tc>
        <w:tc>
          <w:tcPr>
            <w:tcW w:w="414" w:type="pct"/>
            <w:tcBorders>
              <w:bottom w:val="single" w:sz="12" w:space="0" w:color="auto"/>
            </w:tcBorders>
            <w:vAlign w:val="center"/>
          </w:tcPr>
          <w:p w14:paraId="253F78C9"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1088</w:t>
            </w:r>
          </w:p>
        </w:tc>
        <w:tc>
          <w:tcPr>
            <w:tcW w:w="413" w:type="pct"/>
            <w:tcBorders>
              <w:bottom w:val="single" w:sz="12" w:space="0" w:color="auto"/>
            </w:tcBorders>
            <w:vAlign w:val="center"/>
          </w:tcPr>
          <w:p w14:paraId="0F097A3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1280</w:t>
            </w:r>
          </w:p>
        </w:tc>
        <w:tc>
          <w:tcPr>
            <w:tcW w:w="414" w:type="pct"/>
            <w:tcBorders>
              <w:bottom w:val="single" w:sz="12" w:space="0" w:color="auto"/>
            </w:tcBorders>
            <w:vAlign w:val="center"/>
          </w:tcPr>
          <w:p w14:paraId="79A300A6"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sz w:val="18"/>
                <w:szCs w:val="18"/>
              </w:rPr>
              <w:t>1216</w:t>
            </w:r>
          </w:p>
        </w:tc>
        <w:tc>
          <w:tcPr>
            <w:tcW w:w="413" w:type="pct"/>
            <w:tcBorders>
              <w:bottom w:val="single" w:sz="12" w:space="0" w:color="auto"/>
            </w:tcBorders>
            <w:vAlign w:val="center"/>
          </w:tcPr>
          <w:p w14:paraId="7D5CCAA0"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r>
              <w:rPr>
                <w:rFonts w:ascii="宋体" w:hAnsi="宋体"/>
                <w:sz w:val="18"/>
                <w:szCs w:val="18"/>
              </w:rPr>
              <w:t>536</w:t>
            </w:r>
          </w:p>
        </w:tc>
        <w:tc>
          <w:tcPr>
            <w:tcW w:w="414" w:type="pct"/>
            <w:tcBorders>
              <w:bottom w:val="single" w:sz="12" w:space="0" w:color="auto"/>
            </w:tcBorders>
            <w:vAlign w:val="center"/>
          </w:tcPr>
          <w:p w14:paraId="6BD652BC"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r>
              <w:rPr>
                <w:rFonts w:ascii="宋体" w:hAnsi="宋体"/>
                <w:sz w:val="18"/>
                <w:szCs w:val="18"/>
              </w:rPr>
              <w:t>472</w:t>
            </w:r>
          </w:p>
        </w:tc>
        <w:tc>
          <w:tcPr>
            <w:tcW w:w="413" w:type="pct"/>
            <w:tcBorders>
              <w:bottom w:val="single" w:sz="12" w:space="0" w:color="auto"/>
            </w:tcBorders>
            <w:vAlign w:val="center"/>
          </w:tcPr>
          <w:p w14:paraId="1830E4D2"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r>
              <w:rPr>
                <w:rFonts w:ascii="宋体" w:hAnsi="宋体"/>
                <w:sz w:val="18"/>
                <w:szCs w:val="18"/>
              </w:rPr>
              <w:t>728</w:t>
            </w:r>
          </w:p>
        </w:tc>
        <w:tc>
          <w:tcPr>
            <w:tcW w:w="414" w:type="pct"/>
            <w:tcBorders>
              <w:bottom w:val="single" w:sz="12" w:space="0" w:color="auto"/>
              <w:right w:val="single" w:sz="12" w:space="0" w:color="auto"/>
            </w:tcBorders>
            <w:vAlign w:val="center"/>
          </w:tcPr>
          <w:p w14:paraId="26C6FCC5" w14:textId="77777777" w:rsidR="00F02E03" w:rsidRDefault="00F02E03" w:rsidP="006F050A">
            <w:pPr>
              <w:widowControl/>
              <w:tabs>
                <w:tab w:val="center" w:pos="4201"/>
                <w:tab w:val="right" w:leader="dot" w:pos="9298"/>
              </w:tabs>
              <w:autoSpaceDE w:val="0"/>
              <w:autoSpaceDN w:val="0"/>
              <w:spacing w:before="60" w:after="60" w:line="190" w:lineRule="exact"/>
              <w:jc w:val="center"/>
              <w:rPr>
                <w:rFonts w:ascii="宋体" w:hAnsi="宋体"/>
                <w:sz w:val="18"/>
                <w:szCs w:val="18"/>
              </w:rPr>
            </w:pPr>
            <w:r>
              <w:rPr>
                <w:rFonts w:ascii="宋体" w:hAnsi="宋体" w:hint="eastAsia"/>
                <w:sz w:val="18"/>
                <w:szCs w:val="18"/>
              </w:rPr>
              <w:t>1</w:t>
            </w:r>
            <w:r>
              <w:rPr>
                <w:rFonts w:ascii="宋体" w:hAnsi="宋体"/>
                <w:sz w:val="18"/>
                <w:szCs w:val="18"/>
              </w:rPr>
              <w:t>728</w:t>
            </w:r>
          </w:p>
        </w:tc>
      </w:tr>
    </w:tbl>
    <w:p w14:paraId="1F228624" w14:textId="77777777" w:rsidR="00F02E03" w:rsidRPr="00350B4C" w:rsidRDefault="00F02E03" w:rsidP="00F02E03">
      <w:pPr>
        <w:rPr>
          <w:rFonts w:ascii="宋体" w:hAnsi="宋体"/>
        </w:rPr>
      </w:pPr>
    </w:p>
    <w:p w14:paraId="0A80D252" w14:textId="77777777" w:rsidR="00F02E03" w:rsidRPr="0004562D" w:rsidRDefault="00F02E03" w:rsidP="00F02E03">
      <w:pPr>
        <w:ind w:firstLine="420"/>
        <w:rPr>
          <w:rFonts w:ascii="宋体" w:hAnsi="宋体"/>
        </w:rPr>
      </w:pPr>
      <w:r>
        <w:rPr>
          <w:rFonts w:ascii="宋体" w:hAnsi="宋体"/>
        </w:rPr>
        <w:t>rc_</w:t>
      </w:r>
      <w:r w:rsidRPr="0004562D">
        <w:rPr>
          <w:rFonts w:ascii="宋体" w:hAnsi="宋体" w:hint="eastAsia"/>
        </w:rPr>
        <w:t>complex_th</w:t>
      </w:r>
      <w:r>
        <w:rPr>
          <w:rFonts w:ascii="宋体" w:hAnsi="宋体" w:hint="eastAsia"/>
        </w:rPr>
        <w:t>用于规定码率控制</w:t>
      </w:r>
      <w:r>
        <w:rPr>
          <w:rFonts w:ascii="宋体" w:hAnsi="宋体"/>
        </w:rPr>
        <w:t>过程中进行</w:t>
      </w:r>
      <w:r>
        <w:rPr>
          <w:rFonts w:ascii="宋体" w:hAnsi="宋体" w:hint="eastAsia"/>
        </w:rPr>
        <w:t>主观质量</w:t>
      </w:r>
      <w:r>
        <w:rPr>
          <w:rFonts w:ascii="宋体" w:hAnsi="宋体"/>
        </w:rPr>
        <w:t>保护的复杂度阈值</w:t>
      </w:r>
      <w:r w:rsidRPr="0004562D">
        <w:rPr>
          <w:rFonts w:ascii="宋体" w:hAnsi="宋体" w:hint="eastAsia"/>
        </w:rPr>
        <w:t>。</w:t>
      </w:r>
      <w:r>
        <w:rPr>
          <w:rFonts w:ascii="宋体" w:hAnsi="宋体" w:hint="eastAsia"/>
        </w:rPr>
        <w:t>rc_</w:t>
      </w:r>
      <w:r w:rsidRPr="0004562D">
        <w:rPr>
          <w:rFonts w:ascii="宋体" w:hAnsi="宋体" w:hint="eastAsia"/>
        </w:rPr>
        <w:t>complex_th</w:t>
      </w:r>
      <w:r>
        <w:rPr>
          <w:rFonts w:ascii="宋体" w:hAnsi="宋体" w:hint="eastAsia"/>
        </w:rPr>
        <w:t>的值越大，越多</w:t>
      </w:r>
      <w:r w:rsidRPr="0004562D">
        <w:rPr>
          <w:rFonts w:ascii="宋体" w:hAnsi="宋体" w:hint="eastAsia"/>
        </w:rPr>
        <w:t>复杂度等级的编码单元可以</w:t>
      </w:r>
      <w:r>
        <w:rPr>
          <w:rFonts w:ascii="宋体" w:hAnsi="宋体" w:hint="eastAsia"/>
        </w:rPr>
        <w:t>进行</w:t>
      </w:r>
      <w:r>
        <w:rPr>
          <w:rFonts w:ascii="宋体" w:hAnsi="宋体"/>
        </w:rPr>
        <w:t>主观质量保护，但同时越多的比特会被占用</w:t>
      </w:r>
      <w:r w:rsidRPr="0004562D">
        <w:rPr>
          <w:rFonts w:ascii="宋体" w:hAnsi="宋体" w:hint="eastAsia"/>
        </w:rPr>
        <w:t>。</w:t>
      </w:r>
      <w:r>
        <w:rPr>
          <w:rFonts w:ascii="宋体" w:hAnsi="宋体" w:hint="eastAsia"/>
        </w:rPr>
        <w:t>rc_</w:t>
      </w:r>
      <w:r w:rsidRPr="0004562D">
        <w:rPr>
          <w:rFonts w:ascii="宋体" w:hAnsi="宋体" w:hint="eastAsia"/>
        </w:rPr>
        <w:t>complex_th的</w:t>
      </w:r>
      <w:r w:rsidRPr="0004562D">
        <w:rPr>
          <w:rFonts w:ascii="宋体" w:hAnsi="宋体"/>
        </w:rPr>
        <w:t>推荐值为</w:t>
      </w:r>
      <w:r w:rsidRPr="0004562D">
        <w:rPr>
          <w:rFonts w:ascii="宋体" w:hAnsi="宋体" w:hint="eastAsia"/>
        </w:rPr>
        <w:t>3。</w:t>
      </w:r>
    </w:p>
    <w:p w14:paraId="0B1152F5" w14:textId="77777777" w:rsidR="00F02E03" w:rsidRPr="0004562D" w:rsidRDefault="00F02E03" w:rsidP="00F02E03">
      <w:pPr>
        <w:ind w:firstLine="420"/>
        <w:rPr>
          <w:rFonts w:ascii="宋体" w:hAnsi="宋体"/>
        </w:rPr>
      </w:pPr>
      <w:r>
        <w:rPr>
          <w:rFonts w:ascii="宋体" w:hAnsi="宋体"/>
        </w:rPr>
        <w:t>rc_</w:t>
      </w:r>
      <w:r w:rsidRPr="0057367D">
        <w:rPr>
          <w:rFonts w:ascii="宋体" w:hAnsi="宋体"/>
        </w:rPr>
        <w:t>relative_th</w:t>
      </w:r>
      <w:r>
        <w:rPr>
          <w:rFonts w:ascii="宋体" w:hAnsi="宋体" w:hint="eastAsia"/>
        </w:rPr>
        <w:t>用于规定码率控制</w:t>
      </w:r>
      <w:r>
        <w:rPr>
          <w:rFonts w:ascii="宋体" w:hAnsi="宋体"/>
        </w:rPr>
        <w:t>过程中进行</w:t>
      </w:r>
      <w:r>
        <w:rPr>
          <w:rFonts w:ascii="宋体" w:hAnsi="宋体" w:hint="eastAsia"/>
        </w:rPr>
        <w:t>主观质量</w:t>
      </w:r>
      <w:r>
        <w:rPr>
          <w:rFonts w:ascii="宋体" w:hAnsi="宋体"/>
        </w:rPr>
        <w:t>保护的</w:t>
      </w:r>
      <w:r>
        <w:rPr>
          <w:rFonts w:ascii="宋体" w:hAnsi="宋体" w:hint="eastAsia"/>
        </w:rPr>
        <w:t>相对无损编码</w:t>
      </w:r>
      <w:r>
        <w:rPr>
          <w:rFonts w:ascii="宋体" w:hAnsi="宋体"/>
        </w:rPr>
        <w:t>比特数的阈值</w:t>
      </w:r>
      <w:r w:rsidRPr="0004562D">
        <w:rPr>
          <w:rFonts w:ascii="宋体" w:hAnsi="宋体" w:hint="eastAsia"/>
        </w:rPr>
        <w:t>。</w:t>
      </w:r>
      <w:r>
        <w:rPr>
          <w:rFonts w:ascii="宋体" w:hAnsi="宋体" w:hint="eastAsia"/>
        </w:rPr>
        <w:t>rc_</w:t>
      </w:r>
      <w:r w:rsidRPr="0004562D">
        <w:rPr>
          <w:rFonts w:ascii="宋体" w:hAnsi="宋体"/>
        </w:rPr>
        <w:t>relative_th</w:t>
      </w:r>
      <w:r w:rsidRPr="0004562D">
        <w:rPr>
          <w:rFonts w:ascii="宋体" w:hAnsi="宋体" w:hint="eastAsia"/>
        </w:rPr>
        <w:t>的值越</w:t>
      </w:r>
      <w:r>
        <w:rPr>
          <w:rFonts w:ascii="宋体" w:hAnsi="宋体" w:hint="eastAsia"/>
        </w:rPr>
        <w:t>小</w:t>
      </w:r>
      <w:r w:rsidRPr="0004562D">
        <w:rPr>
          <w:rFonts w:ascii="宋体" w:hAnsi="宋体" w:hint="eastAsia"/>
        </w:rPr>
        <w:t>，越多的</w:t>
      </w:r>
      <w:r>
        <w:rPr>
          <w:rFonts w:ascii="宋体" w:hAnsi="宋体" w:hint="eastAsia"/>
        </w:rPr>
        <w:t>编码单元</w:t>
      </w:r>
      <w:r>
        <w:rPr>
          <w:rFonts w:ascii="宋体" w:hAnsi="宋体"/>
        </w:rPr>
        <w:t>可以进行主观质量保护</w:t>
      </w:r>
      <w:r w:rsidRPr="0004562D">
        <w:rPr>
          <w:rFonts w:ascii="宋体" w:hAnsi="宋体" w:hint="eastAsia"/>
        </w:rPr>
        <w:t>。</w:t>
      </w:r>
      <w:r>
        <w:rPr>
          <w:rFonts w:ascii="宋体" w:hAnsi="宋体" w:hint="eastAsia"/>
        </w:rPr>
        <w:t>rc_</w:t>
      </w:r>
      <w:r w:rsidRPr="0004562D">
        <w:rPr>
          <w:rFonts w:ascii="宋体" w:hAnsi="宋体"/>
        </w:rPr>
        <w:t>relative_th</w:t>
      </w:r>
      <w:r w:rsidRPr="0004562D">
        <w:rPr>
          <w:rFonts w:ascii="宋体" w:hAnsi="宋体" w:hint="eastAsia"/>
        </w:rPr>
        <w:t>值应小于等于</w:t>
      </w:r>
      <w:r w:rsidRPr="00C91756">
        <w:rPr>
          <w:rFonts w:ascii="宋体" w:hAnsi="宋体"/>
        </w:rPr>
        <w:t>rc_max_relative_bits</w:t>
      </w:r>
      <w:r>
        <w:rPr>
          <w:rFonts w:ascii="宋体" w:hAnsi="宋体"/>
        </w:rPr>
        <w:t>&lt;&lt;1</w:t>
      </w:r>
      <w:r>
        <w:rPr>
          <w:rFonts w:ascii="宋体" w:hAnsi="宋体" w:hint="eastAsia"/>
        </w:rPr>
        <w:t>的</w:t>
      </w:r>
      <w:r>
        <w:rPr>
          <w:rFonts w:ascii="宋体" w:hAnsi="宋体"/>
        </w:rPr>
        <w:t>值</w:t>
      </w:r>
      <w:r w:rsidRPr="0004562D">
        <w:rPr>
          <w:rFonts w:ascii="宋体" w:hAnsi="宋体" w:hint="eastAsia"/>
        </w:rPr>
        <w:t>，</w:t>
      </w:r>
      <w:r>
        <w:rPr>
          <w:rFonts w:ascii="宋体" w:hAnsi="宋体"/>
        </w:rPr>
        <w:t>rc_</w:t>
      </w:r>
      <w:r w:rsidRPr="0057367D">
        <w:rPr>
          <w:rFonts w:ascii="宋体" w:hAnsi="宋体"/>
        </w:rPr>
        <w:t>relative_th</w:t>
      </w:r>
      <w:r>
        <w:rPr>
          <w:rFonts w:ascii="宋体" w:hAnsi="宋体" w:hint="eastAsia"/>
        </w:rPr>
        <w:t>的</w:t>
      </w:r>
      <w:r w:rsidRPr="0004562D">
        <w:rPr>
          <w:rFonts w:ascii="宋体" w:hAnsi="宋体" w:hint="eastAsia"/>
        </w:rPr>
        <w:t>推荐值为1</w:t>
      </w:r>
      <w:r w:rsidRPr="0004562D">
        <w:rPr>
          <w:rFonts w:ascii="宋体" w:hAnsi="宋体"/>
        </w:rPr>
        <w:t>90</w:t>
      </w:r>
      <w:r w:rsidRPr="0004562D">
        <w:rPr>
          <w:rFonts w:ascii="宋体" w:hAnsi="宋体" w:hint="eastAsia"/>
        </w:rPr>
        <w:t>。</w:t>
      </w:r>
    </w:p>
    <w:p w14:paraId="32A83934" w14:textId="77777777" w:rsidR="00F02E03" w:rsidRPr="00AF181C" w:rsidRDefault="00F02E03" w:rsidP="00F02E03">
      <w:pPr>
        <w:pStyle w:val="af9"/>
        <w:tabs>
          <w:tab w:val="clear" w:pos="360"/>
        </w:tabs>
        <w:spacing w:before="312" w:after="312"/>
      </w:pPr>
      <w:r>
        <w:rPr>
          <w:rFonts w:hint="eastAsia"/>
        </w:rPr>
        <w:t>复杂度等级</w:t>
      </w:r>
      <w:r>
        <w:t>计算</w:t>
      </w:r>
    </w:p>
    <w:p w14:paraId="7AA73C34" w14:textId="77777777" w:rsidR="00F02E03" w:rsidRDefault="00F02E03" w:rsidP="00F02E03">
      <w:pPr>
        <w:pStyle w:val="aff7"/>
        <w:rPr>
          <w:rFonts w:hAnsi="宋体"/>
        </w:rPr>
      </w:pPr>
      <w:r>
        <w:rPr>
          <w:rFonts w:hAnsi="宋体" w:hint="eastAsia"/>
        </w:rPr>
        <w:t>复杂度</w:t>
      </w:r>
      <w:r>
        <w:rPr>
          <w:rFonts w:hAnsi="宋体"/>
        </w:rPr>
        <w:t>等级</w:t>
      </w:r>
      <w:r>
        <w:rPr>
          <w:rFonts w:hAnsi="宋体" w:hint="eastAsia"/>
        </w:rPr>
        <w:t>计算</w:t>
      </w:r>
      <w:r>
        <w:rPr>
          <w:rFonts w:hAnsi="宋体"/>
        </w:rPr>
        <w:t>需要分别计算</w:t>
      </w:r>
      <w:r>
        <w:rPr>
          <w:rFonts w:hAnsi="宋体" w:hint="eastAsia"/>
        </w:rPr>
        <w:t>纹理</w:t>
      </w:r>
      <w:r>
        <w:rPr>
          <w:rFonts w:hAnsi="宋体"/>
        </w:rPr>
        <w:t>复杂度</w:t>
      </w:r>
      <w:r>
        <w:rPr>
          <w:rFonts w:hAnsi="宋体" w:hint="eastAsia"/>
        </w:rPr>
        <w:t>等级（见</w:t>
      </w:r>
      <w:r>
        <w:rPr>
          <w:rFonts w:hAnsi="宋体"/>
        </w:rPr>
        <w:fldChar w:fldCharType="begin"/>
      </w:r>
      <w:r>
        <w:rPr>
          <w:rFonts w:hAnsi="宋体"/>
        </w:rPr>
        <w:instrText xml:space="preserve"> </w:instrText>
      </w:r>
      <w:r>
        <w:rPr>
          <w:rFonts w:hAnsi="宋体" w:hint="eastAsia"/>
        </w:rPr>
        <w:instrText>REF _Ref119941395 \w \h</w:instrText>
      </w:r>
      <w:r>
        <w:rPr>
          <w:rFonts w:hAnsi="宋体"/>
        </w:rPr>
        <w:instrText xml:space="preserve"> </w:instrText>
      </w:r>
      <w:r>
        <w:rPr>
          <w:rFonts w:hAnsi="宋体"/>
        </w:rPr>
      </w:r>
      <w:r>
        <w:rPr>
          <w:rFonts w:hAnsi="宋体"/>
        </w:rPr>
        <w:fldChar w:fldCharType="separate"/>
      </w:r>
      <w:r>
        <w:rPr>
          <w:rFonts w:hAnsi="宋体"/>
        </w:rPr>
        <w:t xml:space="preserve">D.2.1　</w:t>
      </w:r>
      <w:r>
        <w:rPr>
          <w:rFonts w:hAnsi="宋体"/>
        </w:rPr>
        <w:fldChar w:fldCharType="end"/>
      </w:r>
      <w:r>
        <w:rPr>
          <w:rFonts w:hAnsi="宋体"/>
        </w:rPr>
        <w:t>）和IBC复杂度</w:t>
      </w:r>
      <w:r>
        <w:rPr>
          <w:rFonts w:hAnsi="宋体" w:hint="eastAsia"/>
        </w:rPr>
        <w:t>等级（见</w:t>
      </w:r>
      <w:r>
        <w:rPr>
          <w:rFonts w:hAnsi="宋体"/>
        </w:rPr>
        <w:fldChar w:fldCharType="begin"/>
      </w:r>
      <w:r>
        <w:rPr>
          <w:rFonts w:hAnsi="宋体"/>
        </w:rPr>
        <w:instrText xml:space="preserve"> </w:instrText>
      </w:r>
      <w:r>
        <w:rPr>
          <w:rFonts w:hAnsi="宋体" w:hint="eastAsia"/>
        </w:rPr>
        <w:instrText>REF _Ref119332586 \w \h</w:instrText>
      </w:r>
      <w:r>
        <w:rPr>
          <w:rFonts w:hAnsi="宋体"/>
        </w:rPr>
        <w:instrText xml:space="preserve"> </w:instrText>
      </w:r>
      <w:r>
        <w:rPr>
          <w:rFonts w:hAnsi="宋体"/>
        </w:rPr>
      </w:r>
      <w:r>
        <w:rPr>
          <w:rFonts w:hAnsi="宋体"/>
        </w:rPr>
        <w:fldChar w:fldCharType="separate"/>
      </w:r>
      <w:r>
        <w:rPr>
          <w:rFonts w:hAnsi="宋体"/>
        </w:rPr>
        <w:t xml:space="preserve">D.2.2　</w:t>
      </w:r>
      <w:r>
        <w:rPr>
          <w:rFonts w:hAnsi="宋体"/>
        </w:rPr>
        <w:fldChar w:fldCharType="end"/>
      </w:r>
      <w:r>
        <w:rPr>
          <w:rFonts w:hAnsi="宋体"/>
        </w:rPr>
        <w:t>）</w:t>
      </w:r>
      <w:r>
        <w:rPr>
          <w:rFonts w:hAnsi="宋体" w:hint="eastAsia"/>
        </w:rPr>
        <w:t>，对于</w:t>
      </w:r>
      <w:r>
        <w:rPr>
          <w:rFonts w:hAnsi="宋体"/>
        </w:rPr>
        <w:t>Slice首个CU</w:t>
      </w:r>
      <w:r>
        <w:rPr>
          <w:rFonts w:hAnsi="宋体" w:hint="eastAsia"/>
        </w:rPr>
        <w:t>的情况，只进行纹理</w:t>
      </w:r>
      <w:r>
        <w:rPr>
          <w:rFonts w:hAnsi="宋体"/>
        </w:rPr>
        <w:t>复杂度</w:t>
      </w:r>
      <w:r>
        <w:rPr>
          <w:rFonts w:hAnsi="宋体" w:hint="eastAsia"/>
        </w:rPr>
        <w:t>等级计算，</w:t>
      </w:r>
      <w:r w:rsidRPr="002A01B3">
        <w:rPr>
          <w:rFonts w:hAnsi="宋体" w:hint="eastAsia"/>
        </w:rPr>
        <w:t>将</w:t>
      </w:r>
      <w:r>
        <w:rPr>
          <w:rFonts w:hAnsi="宋体" w:hint="eastAsia"/>
        </w:rPr>
        <w:t>亮度纹理</w:t>
      </w:r>
      <w:r w:rsidRPr="002A01B3">
        <w:rPr>
          <w:rFonts w:hAnsi="宋体" w:hint="eastAsia"/>
        </w:rPr>
        <w:t>复杂度等级作为</w:t>
      </w:r>
      <w:r>
        <w:rPr>
          <w:rFonts w:hAnsi="宋体" w:hint="eastAsia"/>
        </w:rPr>
        <w:t>亮度</w:t>
      </w:r>
      <w:r w:rsidRPr="002A01B3">
        <w:rPr>
          <w:rFonts w:hAnsi="宋体" w:hint="eastAsia"/>
        </w:rPr>
        <w:t>复杂度等级</w:t>
      </w:r>
      <w:r>
        <w:rPr>
          <w:rFonts w:hAnsi="宋体" w:hint="eastAsia"/>
        </w:rPr>
        <w:t>，</w:t>
      </w:r>
      <w:r>
        <w:rPr>
          <w:rFonts w:hAnsi="宋体"/>
        </w:rPr>
        <w:t>色度</w:t>
      </w:r>
      <w:r>
        <w:rPr>
          <w:rFonts w:hAnsi="宋体" w:hint="eastAsia"/>
        </w:rPr>
        <w:t>纹理复杂度</w:t>
      </w:r>
      <w:r>
        <w:rPr>
          <w:rFonts w:hAnsi="宋体"/>
        </w:rPr>
        <w:t>等级作为色度复杂度等级</w:t>
      </w:r>
      <w:r>
        <w:rPr>
          <w:rFonts w:hAnsi="宋体" w:hint="eastAsia"/>
        </w:rPr>
        <w:t>（此时</w:t>
      </w:r>
      <w:r>
        <w:rPr>
          <w:rFonts w:hAnsi="宋体"/>
        </w:rPr>
        <w:t>，为了进行</w:t>
      </w:r>
      <w:r>
        <w:rPr>
          <w:rFonts w:hAnsi="宋体" w:hint="eastAsia"/>
        </w:rPr>
        <w:t>首个</w:t>
      </w:r>
      <w:r>
        <w:rPr>
          <w:rFonts w:hAnsi="宋体"/>
        </w:rPr>
        <w:t>CU的保护，可以</w:t>
      </w:r>
      <w:r>
        <w:rPr>
          <w:rFonts w:hAnsi="宋体" w:hint="eastAsia"/>
        </w:rPr>
        <w:t>将</w:t>
      </w:r>
      <w:r>
        <w:rPr>
          <w:rFonts w:hAnsi="宋体"/>
        </w:rPr>
        <w:t>复杂度等级钳位在</w:t>
      </w:r>
      <w:r>
        <w:rPr>
          <w:rFonts w:hAnsi="宋体" w:hint="eastAsia"/>
        </w:rPr>
        <w:t>2及</w:t>
      </w:r>
      <w:r>
        <w:rPr>
          <w:rFonts w:hAnsi="宋体"/>
        </w:rPr>
        <w:t>以下）</w:t>
      </w:r>
      <w:r>
        <w:rPr>
          <w:rFonts w:hAnsi="宋体" w:hint="eastAsia"/>
        </w:rPr>
        <w:t>；对于</w:t>
      </w:r>
      <w:r>
        <w:rPr>
          <w:rFonts w:hAnsi="宋体"/>
        </w:rPr>
        <w:t>非Slice首个CU的情况，如果</w:t>
      </w:r>
      <w:r>
        <w:rPr>
          <w:rFonts w:hAnsi="宋体" w:hint="eastAsia"/>
        </w:rPr>
        <w:t>纹理</w:t>
      </w:r>
      <w:r>
        <w:rPr>
          <w:rFonts w:hAnsi="宋体"/>
        </w:rPr>
        <w:t>复杂度</w:t>
      </w:r>
      <w:r>
        <w:rPr>
          <w:rFonts w:hAnsi="宋体" w:hint="eastAsia"/>
        </w:rPr>
        <w:t>等级计算得到</w:t>
      </w:r>
      <w:r>
        <w:rPr>
          <w:rFonts w:hAnsi="宋体"/>
        </w:rPr>
        <w:t>的编码单元复杂度等级</w:t>
      </w:r>
      <w:r>
        <w:rPr>
          <w:rFonts w:hAnsi="宋体" w:hint="eastAsia"/>
        </w:rPr>
        <w:t>小于或</w:t>
      </w:r>
      <w:r>
        <w:rPr>
          <w:rFonts w:hAnsi="宋体"/>
        </w:rPr>
        <w:t>等于</w:t>
      </w:r>
      <w:r>
        <w:rPr>
          <w:rFonts w:hAnsi="宋体" w:hint="eastAsia"/>
        </w:rPr>
        <w:t>IBC</w:t>
      </w:r>
      <w:r>
        <w:rPr>
          <w:rFonts w:hAnsi="宋体"/>
        </w:rPr>
        <w:t>复杂度等级</w:t>
      </w:r>
      <w:r w:rsidRPr="002A01B3">
        <w:rPr>
          <w:rFonts w:hAnsi="宋体" w:hint="eastAsia"/>
        </w:rPr>
        <w:t>，则将</w:t>
      </w:r>
      <w:r>
        <w:rPr>
          <w:rFonts w:hAnsi="宋体" w:hint="eastAsia"/>
        </w:rPr>
        <w:t>亮度纹理</w:t>
      </w:r>
      <w:r w:rsidRPr="002A01B3">
        <w:rPr>
          <w:rFonts w:hAnsi="宋体" w:hint="eastAsia"/>
        </w:rPr>
        <w:t>复杂度等级作为</w:t>
      </w:r>
      <w:r>
        <w:rPr>
          <w:rFonts w:hAnsi="宋体" w:hint="eastAsia"/>
        </w:rPr>
        <w:t>亮度</w:t>
      </w:r>
      <w:r w:rsidRPr="002A01B3">
        <w:rPr>
          <w:rFonts w:hAnsi="宋体" w:hint="eastAsia"/>
        </w:rPr>
        <w:t>复杂度等级</w:t>
      </w:r>
      <w:r>
        <w:rPr>
          <w:rFonts w:hAnsi="宋体" w:hint="eastAsia"/>
        </w:rPr>
        <w:t>，</w:t>
      </w:r>
      <w:r>
        <w:rPr>
          <w:rFonts w:hAnsi="宋体"/>
        </w:rPr>
        <w:t>色度</w:t>
      </w:r>
      <w:r>
        <w:rPr>
          <w:rFonts w:hAnsi="宋体" w:hint="eastAsia"/>
        </w:rPr>
        <w:t>纹理复杂度</w:t>
      </w:r>
      <w:r>
        <w:rPr>
          <w:rFonts w:hAnsi="宋体"/>
        </w:rPr>
        <w:t>等级作为色度复杂度等级</w:t>
      </w:r>
      <w:r>
        <w:rPr>
          <w:rFonts w:hAnsi="宋体" w:hint="eastAsia"/>
        </w:rPr>
        <w:t>；</w:t>
      </w:r>
      <w:r w:rsidRPr="002A01B3">
        <w:rPr>
          <w:rFonts w:hAnsi="宋体" w:hint="eastAsia"/>
        </w:rPr>
        <w:t>否则，将IBC复杂度等级作为</w:t>
      </w:r>
      <w:r>
        <w:rPr>
          <w:rFonts w:hAnsi="宋体" w:hint="eastAsia"/>
        </w:rPr>
        <w:t>亮度</w:t>
      </w:r>
      <w:r w:rsidRPr="002A01B3">
        <w:rPr>
          <w:rFonts w:hAnsi="宋体" w:hint="eastAsia"/>
        </w:rPr>
        <w:t>复杂度等级</w:t>
      </w:r>
      <w:r>
        <w:rPr>
          <w:rFonts w:hAnsi="宋体" w:hint="eastAsia"/>
        </w:rPr>
        <w:t>和色度</w:t>
      </w:r>
      <w:r>
        <w:rPr>
          <w:rFonts w:hAnsi="宋体"/>
        </w:rPr>
        <w:t>复杂度等级</w:t>
      </w:r>
      <w:r w:rsidRPr="002A01B3">
        <w:rPr>
          <w:rFonts w:hAnsi="宋体" w:hint="eastAsia"/>
        </w:rPr>
        <w:t>。</w:t>
      </w:r>
    </w:p>
    <w:p w14:paraId="7CBD9F8E" w14:textId="77777777" w:rsidR="00F02E03" w:rsidRDefault="00F02E03" w:rsidP="00F02E03">
      <w:pPr>
        <w:pStyle w:val="aff7"/>
        <w:rPr>
          <w:rFonts w:hAnsi="宋体"/>
        </w:rPr>
      </w:pPr>
      <w:r>
        <w:rPr>
          <w:rFonts w:hAnsi="宋体" w:hint="eastAsia"/>
        </w:rPr>
        <w:t>其中</w:t>
      </w:r>
      <w:r>
        <w:rPr>
          <w:rFonts w:hAnsi="宋体"/>
        </w:rPr>
        <w:t>，编码单元复杂度</w:t>
      </w:r>
      <w:r>
        <w:rPr>
          <w:rFonts w:hAnsi="宋体" w:hint="eastAsia"/>
        </w:rPr>
        <w:t>等级</w:t>
      </w:r>
      <w:r>
        <w:rPr>
          <w:rFonts w:ascii="Times New Roman"/>
        </w:rPr>
        <w:t>c</w:t>
      </w:r>
      <w:r w:rsidRPr="00513207">
        <w:rPr>
          <w:rFonts w:ascii="Times New Roman"/>
        </w:rPr>
        <w:t>uComplexityLevel</w:t>
      </w:r>
      <w:r>
        <w:rPr>
          <w:rFonts w:hAnsi="宋体"/>
        </w:rPr>
        <w:t>的计算方式为：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1F39A471" w14:textId="77777777" w:rsidTr="006F050A">
        <w:trPr>
          <w:jc w:val="center"/>
        </w:trPr>
        <w:tc>
          <w:tcPr>
            <w:tcW w:w="9067" w:type="dxa"/>
            <w:tcBorders>
              <w:bottom w:val="nil"/>
            </w:tcBorders>
            <w:shd w:val="clear" w:color="auto" w:fill="auto"/>
          </w:tcPr>
          <w:p w14:paraId="119F16C8" w14:textId="77777777" w:rsidR="00F02E03" w:rsidRPr="00513207" w:rsidRDefault="00F02E03" w:rsidP="006F050A">
            <w:pPr>
              <w:pStyle w:val="aff7"/>
              <w:ind w:firstLineChars="0" w:firstLine="0"/>
              <w:rPr>
                <w:rFonts w:ascii="Times New Roman"/>
              </w:rPr>
            </w:pPr>
            <w:r w:rsidRPr="00513207">
              <w:rPr>
                <w:rFonts w:ascii="Times New Roman"/>
              </w:rPr>
              <w:t>if (image_format == ‘000’) {  /* YUV400 */</w:t>
            </w:r>
          </w:p>
        </w:tc>
      </w:tr>
      <w:tr w:rsidR="00F02E03" w:rsidRPr="00DE1DB5" w14:paraId="492CCBE1" w14:textId="77777777" w:rsidTr="006F050A">
        <w:trPr>
          <w:jc w:val="center"/>
        </w:trPr>
        <w:tc>
          <w:tcPr>
            <w:tcW w:w="9067" w:type="dxa"/>
            <w:tcBorders>
              <w:top w:val="nil"/>
              <w:bottom w:val="nil"/>
            </w:tcBorders>
            <w:shd w:val="clear" w:color="auto" w:fill="auto"/>
          </w:tcPr>
          <w:p w14:paraId="016635DB" w14:textId="77777777" w:rsidR="00F02E03" w:rsidRPr="00513207" w:rsidRDefault="00F02E03" w:rsidP="006F050A">
            <w:pPr>
              <w:pStyle w:val="aff7"/>
              <w:rPr>
                <w:rFonts w:ascii="Times New Roman"/>
              </w:rPr>
            </w:pPr>
            <w:r>
              <w:rPr>
                <w:rFonts w:ascii="Times New Roman"/>
              </w:rPr>
              <w:t>c</w:t>
            </w:r>
            <w:r w:rsidRPr="00513207">
              <w:rPr>
                <w:rFonts w:ascii="Times New Roman"/>
              </w:rPr>
              <w:t xml:space="preserve">uComplexityLevel = </w:t>
            </w:r>
            <w:r>
              <w:rPr>
                <w:rFonts w:ascii="Times New Roman"/>
              </w:rPr>
              <w:t>c</w:t>
            </w:r>
            <w:r w:rsidRPr="00513207">
              <w:rPr>
                <w:rFonts w:ascii="Times New Roman"/>
              </w:rPr>
              <w:t>omplexityLevel[0]</w:t>
            </w:r>
          </w:p>
        </w:tc>
      </w:tr>
      <w:tr w:rsidR="00F02E03" w:rsidRPr="00DE1DB5" w14:paraId="5F5BFDE0" w14:textId="77777777" w:rsidTr="006F050A">
        <w:trPr>
          <w:jc w:val="center"/>
        </w:trPr>
        <w:tc>
          <w:tcPr>
            <w:tcW w:w="9067" w:type="dxa"/>
            <w:tcBorders>
              <w:top w:val="nil"/>
              <w:bottom w:val="nil"/>
            </w:tcBorders>
            <w:shd w:val="clear" w:color="auto" w:fill="auto"/>
          </w:tcPr>
          <w:p w14:paraId="56964EDB" w14:textId="77777777" w:rsidR="00F02E03" w:rsidRPr="00513207" w:rsidRDefault="00F02E03" w:rsidP="006F050A">
            <w:pPr>
              <w:pStyle w:val="aff7"/>
              <w:ind w:firstLineChars="0" w:firstLine="0"/>
              <w:rPr>
                <w:rFonts w:ascii="Times New Roman"/>
              </w:rPr>
            </w:pPr>
            <w:r w:rsidRPr="00513207">
              <w:rPr>
                <w:rFonts w:ascii="Times New Roman"/>
              </w:rPr>
              <w:t>} else if (image_format == ‘001’) {  /* YUV420 */</w:t>
            </w:r>
          </w:p>
        </w:tc>
      </w:tr>
      <w:tr w:rsidR="00F02E03" w:rsidRPr="00DE1DB5" w14:paraId="6C468319" w14:textId="77777777" w:rsidTr="00F02E03">
        <w:trPr>
          <w:jc w:val="center"/>
        </w:trPr>
        <w:tc>
          <w:tcPr>
            <w:tcW w:w="9067" w:type="dxa"/>
            <w:tcBorders>
              <w:top w:val="nil"/>
              <w:bottom w:val="nil"/>
            </w:tcBorders>
            <w:shd w:val="clear" w:color="auto" w:fill="auto"/>
          </w:tcPr>
          <w:p w14:paraId="67275DCE" w14:textId="77777777" w:rsidR="00F02E03" w:rsidRPr="00513207" w:rsidRDefault="00F02E03" w:rsidP="006F050A">
            <w:pPr>
              <w:pStyle w:val="aff7"/>
              <w:rPr>
                <w:rFonts w:ascii="Times New Roman"/>
              </w:rPr>
            </w:pPr>
            <w:r>
              <w:rPr>
                <w:rFonts w:ascii="Times New Roman"/>
              </w:rPr>
              <w:t>c</w:t>
            </w:r>
            <w:r w:rsidRPr="00513207">
              <w:rPr>
                <w:rFonts w:ascii="Times New Roman"/>
              </w:rPr>
              <w:t>uComplexityLevel = ComplexityDivide3Table[</w:t>
            </w:r>
            <w:r>
              <w:rPr>
                <w:rFonts w:ascii="Times New Roman"/>
              </w:rPr>
              <w:t>c</w:t>
            </w:r>
            <w:r w:rsidRPr="00513207">
              <w:rPr>
                <w:rFonts w:ascii="Times New Roman"/>
              </w:rPr>
              <w:t>omplexityLevel[1] + (</w:t>
            </w:r>
            <w:r>
              <w:rPr>
                <w:rFonts w:ascii="Times New Roman"/>
              </w:rPr>
              <w:t>c</w:t>
            </w:r>
            <w:r w:rsidRPr="00513207">
              <w:rPr>
                <w:rFonts w:ascii="Times New Roman"/>
              </w:rPr>
              <w:t>omplexityLevel[0] &lt;&lt; 1)]</w:t>
            </w:r>
          </w:p>
        </w:tc>
      </w:tr>
      <w:tr w:rsidR="00F02E03" w:rsidRPr="00DE1DB5" w14:paraId="3739F2B4" w14:textId="77777777" w:rsidTr="00F02E03">
        <w:trPr>
          <w:jc w:val="center"/>
        </w:trPr>
        <w:tc>
          <w:tcPr>
            <w:tcW w:w="9067" w:type="dxa"/>
            <w:tcBorders>
              <w:top w:val="nil"/>
              <w:bottom w:val="nil"/>
            </w:tcBorders>
            <w:shd w:val="clear" w:color="auto" w:fill="auto"/>
          </w:tcPr>
          <w:p w14:paraId="6820390F" w14:textId="77777777" w:rsidR="00F02E03" w:rsidRPr="00513207" w:rsidRDefault="00F02E03" w:rsidP="006F050A">
            <w:pPr>
              <w:pStyle w:val="aff7"/>
              <w:ind w:firstLineChars="0" w:firstLine="0"/>
              <w:rPr>
                <w:rFonts w:ascii="Times New Roman"/>
              </w:rPr>
            </w:pPr>
            <w:r w:rsidRPr="00513207">
              <w:rPr>
                <w:rFonts w:ascii="Times New Roman"/>
              </w:rPr>
              <w:t>} else if (image_format == ‘010’) {  /* YUV422 */</w:t>
            </w:r>
          </w:p>
        </w:tc>
      </w:tr>
      <w:tr w:rsidR="00F02E03" w:rsidRPr="00DE1DB5" w14:paraId="14672DD7" w14:textId="77777777" w:rsidTr="00F02E03">
        <w:trPr>
          <w:jc w:val="center"/>
        </w:trPr>
        <w:tc>
          <w:tcPr>
            <w:tcW w:w="9067" w:type="dxa"/>
            <w:tcBorders>
              <w:top w:val="nil"/>
              <w:bottom w:val="nil"/>
            </w:tcBorders>
            <w:shd w:val="clear" w:color="auto" w:fill="auto"/>
          </w:tcPr>
          <w:p w14:paraId="4520BFB4" w14:textId="77777777" w:rsidR="00F02E03" w:rsidRPr="00513207" w:rsidRDefault="00F02E03" w:rsidP="006F050A">
            <w:pPr>
              <w:pStyle w:val="aff7"/>
              <w:rPr>
                <w:rFonts w:ascii="Times New Roman"/>
              </w:rPr>
            </w:pPr>
            <w:r>
              <w:rPr>
                <w:rFonts w:ascii="Times New Roman"/>
              </w:rPr>
              <w:t>c</w:t>
            </w:r>
            <w:r w:rsidRPr="00513207">
              <w:rPr>
                <w:rFonts w:ascii="Times New Roman"/>
              </w:rPr>
              <w:t>uComplexityLevel = (</w:t>
            </w:r>
            <w:r>
              <w:rPr>
                <w:rFonts w:ascii="Times New Roman"/>
              </w:rPr>
              <w:t>c</w:t>
            </w:r>
            <w:r w:rsidRPr="00513207">
              <w:rPr>
                <w:rFonts w:ascii="Times New Roman"/>
              </w:rPr>
              <w:t>omplexityLevel[0] + ComplexityLevel[1]) &gt;&gt; 1</w:t>
            </w:r>
          </w:p>
        </w:tc>
      </w:tr>
      <w:tr w:rsidR="00F02E03" w:rsidRPr="00DE1DB5" w14:paraId="6C1E5C71" w14:textId="77777777" w:rsidTr="00F02E03">
        <w:trPr>
          <w:jc w:val="center"/>
        </w:trPr>
        <w:tc>
          <w:tcPr>
            <w:tcW w:w="9067" w:type="dxa"/>
            <w:tcBorders>
              <w:top w:val="nil"/>
              <w:bottom w:val="nil"/>
            </w:tcBorders>
            <w:shd w:val="clear" w:color="auto" w:fill="auto"/>
          </w:tcPr>
          <w:p w14:paraId="55565597" w14:textId="77777777" w:rsidR="00F02E03" w:rsidRPr="00513207" w:rsidRDefault="00F02E03" w:rsidP="006F050A">
            <w:pPr>
              <w:pStyle w:val="aff7"/>
              <w:ind w:firstLineChars="0" w:firstLine="0"/>
              <w:rPr>
                <w:rFonts w:ascii="Times New Roman"/>
              </w:rPr>
            </w:pPr>
            <w:r w:rsidRPr="00513207">
              <w:rPr>
                <w:rFonts w:ascii="Times New Roman"/>
              </w:rPr>
              <w:t>} else if (image_format == ‘011’ || image_format == ‘100’) {  /* YUV444 or RGB444 */</w:t>
            </w:r>
          </w:p>
        </w:tc>
      </w:tr>
      <w:tr w:rsidR="00F02E03" w:rsidRPr="00DE1DB5" w14:paraId="55EB188A" w14:textId="77777777" w:rsidTr="00F02E03">
        <w:trPr>
          <w:jc w:val="center"/>
        </w:trPr>
        <w:tc>
          <w:tcPr>
            <w:tcW w:w="9067" w:type="dxa"/>
            <w:tcBorders>
              <w:top w:val="nil"/>
              <w:bottom w:val="nil"/>
            </w:tcBorders>
            <w:shd w:val="clear" w:color="auto" w:fill="auto"/>
          </w:tcPr>
          <w:p w14:paraId="63CD4C0A" w14:textId="77777777" w:rsidR="00F02E03" w:rsidRPr="00513207" w:rsidRDefault="00F02E03" w:rsidP="006F050A">
            <w:pPr>
              <w:pStyle w:val="aff7"/>
              <w:rPr>
                <w:rFonts w:ascii="Times New Roman"/>
              </w:rPr>
            </w:pPr>
            <w:r>
              <w:rPr>
                <w:rFonts w:ascii="Times New Roman"/>
              </w:rPr>
              <w:t>c</w:t>
            </w:r>
            <w:r w:rsidRPr="00513207">
              <w:rPr>
                <w:rFonts w:ascii="Times New Roman"/>
              </w:rPr>
              <w:t xml:space="preserve">uComplexityLevel = </w:t>
            </w:r>
            <w:r>
              <w:rPr>
                <w:rFonts w:ascii="Times New Roman"/>
              </w:rPr>
              <w:t>C</w:t>
            </w:r>
            <w:r w:rsidRPr="00513207">
              <w:rPr>
                <w:rFonts w:ascii="Times New Roman"/>
              </w:rPr>
              <w:t>omplexityDivide3Table[</w:t>
            </w:r>
            <w:r>
              <w:rPr>
                <w:rFonts w:ascii="Times New Roman"/>
              </w:rPr>
              <w:t>c</w:t>
            </w:r>
            <w:r w:rsidRPr="00513207">
              <w:rPr>
                <w:rFonts w:ascii="Times New Roman"/>
              </w:rPr>
              <w:t>omplexityLevel[0] + (</w:t>
            </w:r>
            <w:r>
              <w:rPr>
                <w:rFonts w:ascii="Times New Roman"/>
              </w:rPr>
              <w:t>c</w:t>
            </w:r>
            <w:r w:rsidRPr="00513207">
              <w:rPr>
                <w:rFonts w:ascii="Times New Roman"/>
              </w:rPr>
              <w:t>omplexityLevel[1] &lt;&lt; 1)]</w:t>
            </w:r>
          </w:p>
        </w:tc>
      </w:tr>
      <w:tr w:rsidR="00F02E03" w:rsidRPr="00DE1DB5" w14:paraId="5D8A32B5" w14:textId="77777777" w:rsidTr="006F050A">
        <w:trPr>
          <w:jc w:val="center"/>
        </w:trPr>
        <w:tc>
          <w:tcPr>
            <w:tcW w:w="9067" w:type="dxa"/>
            <w:tcBorders>
              <w:top w:val="nil"/>
              <w:bottom w:val="single" w:sz="4" w:space="0" w:color="auto"/>
            </w:tcBorders>
            <w:shd w:val="clear" w:color="auto" w:fill="auto"/>
          </w:tcPr>
          <w:p w14:paraId="3719381B" w14:textId="77777777" w:rsidR="00F02E03" w:rsidRPr="00513207" w:rsidRDefault="00F02E03" w:rsidP="006F050A">
            <w:pPr>
              <w:pStyle w:val="aff7"/>
              <w:ind w:firstLineChars="0" w:firstLine="0"/>
              <w:rPr>
                <w:rFonts w:ascii="Times New Roman"/>
              </w:rPr>
            </w:pPr>
            <w:r w:rsidRPr="00513207">
              <w:rPr>
                <w:rFonts w:ascii="Times New Roman"/>
              </w:rPr>
              <w:t>}</w:t>
            </w:r>
          </w:p>
        </w:tc>
      </w:tr>
    </w:tbl>
    <w:p w14:paraId="19C82DDC" w14:textId="77777777" w:rsidR="00F02E03" w:rsidRDefault="00F02E03" w:rsidP="00F02E03">
      <w:bookmarkStart w:id="1451" w:name="_Ref119332566"/>
      <w:r>
        <w:rPr>
          <w:rFonts w:hint="eastAsia"/>
        </w:rPr>
        <w:tab/>
      </w:r>
      <w:r>
        <w:rPr>
          <w:rFonts w:hint="eastAsia"/>
        </w:rPr>
        <w:t>其</w:t>
      </w:r>
      <w:r w:rsidRPr="00513207">
        <w:rPr>
          <w:rFonts w:ascii="宋体" w:hAnsi="宋体" w:hint="eastAsia"/>
        </w:rPr>
        <w:t>中</w:t>
      </w:r>
      <w:r w:rsidRPr="00513207">
        <w:rPr>
          <w:rFonts w:ascii="宋体" w:hAnsi="宋体"/>
        </w:rPr>
        <w:t>，</w:t>
      </w:r>
      <w:r>
        <w:rPr>
          <w:rFonts w:ascii="宋体" w:hAnsi="宋体"/>
        </w:rPr>
        <w:t>c</w:t>
      </w:r>
      <w:r w:rsidRPr="00513207">
        <w:rPr>
          <w:rFonts w:ascii="宋体" w:hAnsi="宋体"/>
        </w:rPr>
        <w:t>omplexityLevel[0]</w:t>
      </w:r>
      <w:r>
        <w:rPr>
          <w:rFonts w:ascii="宋体" w:hAnsi="宋体" w:hint="eastAsia"/>
        </w:rPr>
        <w:t>表示</w:t>
      </w:r>
      <w:r>
        <w:rPr>
          <w:rFonts w:ascii="宋体" w:hAnsi="宋体"/>
        </w:rPr>
        <w:t>亮度</w:t>
      </w:r>
      <w:r>
        <w:rPr>
          <w:rFonts w:ascii="宋体" w:hAnsi="宋体" w:hint="eastAsia"/>
        </w:rPr>
        <w:t>通道</w:t>
      </w:r>
      <w:r>
        <w:rPr>
          <w:rFonts w:ascii="宋体" w:hAnsi="宋体"/>
        </w:rPr>
        <w:t>纹理</w:t>
      </w:r>
      <w:r>
        <w:rPr>
          <w:rFonts w:ascii="宋体" w:hAnsi="宋体" w:hint="eastAsia"/>
        </w:rPr>
        <w:t>复杂度，</w:t>
      </w:r>
      <w:r>
        <w:rPr>
          <w:rFonts w:ascii="宋体" w:hAnsi="宋体"/>
        </w:rPr>
        <w:t>c</w:t>
      </w:r>
      <w:r w:rsidRPr="00513207">
        <w:rPr>
          <w:rFonts w:ascii="宋体" w:hAnsi="宋体"/>
        </w:rPr>
        <w:t>omplexityLevel[</w:t>
      </w:r>
      <w:r>
        <w:rPr>
          <w:rFonts w:ascii="宋体" w:hAnsi="宋体"/>
        </w:rPr>
        <w:t>1</w:t>
      </w:r>
      <w:r w:rsidRPr="00513207">
        <w:rPr>
          <w:rFonts w:ascii="宋体" w:hAnsi="宋体"/>
        </w:rPr>
        <w:t>]</w:t>
      </w:r>
      <w:r>
        <w:rPr>
          <w:rFonts w:ascii="宋体" w:hAnsi="宋体" w:hint="eastAsia"/>
        </w:rPr>
        <w:t>表示色</w:t>
      </w:r>
      <w:r>
        <w:rPr>
          <w:rFonts w:ascii="宋体" w:hAnsi="宋体"/>
        </w:rPr>
        <w:t>度</w:t>
      </w:r>
      <w:r>
        <w:rPr>
          <w:rFonts w:ascii="宋体" w:hAnsi="宋体" w:hint="eastAsia"/>
        </w:rPr>
        <w:t>通道</w:t>
      </w:r>
      <w:r>
        <w:rPr>
          <w:rFonts w:ascii="宋体" w:hAnsi="宋体"/>
        </w:rPr>
        <w:t>纹理复杂度</w:t>
      </w:r>
      <w:r>
        <w:rPr>
          <w:rFonts w:ascii="宋体" w:hAnsi="宋体" w:hint="eastAsia"/>
        </w:rPr>
        <w:t>。</w:t>
      </w:r>
    </w:p>
    <w:p w14:paraId="2F941E2D" w14:textId="77777777" w:rsidR="00F02E03" w:rsidRPr="002A01B3" w:rsidRDefault="00F02E03" w:rsidP="00F02E03">
      <w:pPr>
        <w:pStyle w:val="afa"/>
        <w:tabs>
          <w:tab w:val="clear" w:pos="360"/>
        </w:tabs>
        <w:spacing w:before="156" w:after="156"/>
      </w:pPr>
      <w:bookmarkStart w:id="1452" w:name="_Ref119941395"/>
      <w:r>
        <w:rPr>
          <w:rFonts w:hint="eastAsia"/>
        </w:rPr>
        <w:t>纹理复杂度等级</w:t>
      </w:r>
      <w:r>
        <w:t>计算</w:t>
      </w:r>
      <w:bookmarkEnd w:id="1451"/>
      <w:bookmarkEnd w:id="1452"/>
    </w:p>
    <w:p w14:paraId="6056623D" w14:textId="77777777" w:rsidR="00F02E03" w:rsidRDefault="00F02E03" w:rsidP="00F02E03">
      <w:pPr>
        <w:pStyle w:val="aff7"/>
        <w:rPr>
          <w:rFonts w:hAnsi="宋体"/>
        </w:rPr>
      </w:pPr>
      <w:r w:rsidRPr="00144C2E">
        <w:rPr>
          <w:rFonts w:hAnsi="宋体" w:hint="eastAsia"/>
        </w:rPr>
        <w:lastRenderedPageBreak/>
        <w:t>计算</w:t>
      </w:r>
      <w:r>
        <w:rPr>
          <w:rFonts w:hAnsi="宋体" w:hint="eastAsia"/>
        </w:rPr>
        <w:t>纹理</w:t>
      </w:r>
      <w:r w:rsidRPr="00144C2E">
        <w:rPr>
          <w:rFonts w:hAnsi="宋体" w:hint="eastAsia"/>
        </w:rPr>
        <w:t>复杂度</w:t>
      </w:r>
      <w:r>
        <w:rPr>
          <w:rFonts w:hAnsi="宋体" w:hint="eastAsia"/>
        </w:rPr>
        <w:t>等级</w:t>
      </w:r>
      <w:r w:rsidRPr="00144C2E">
        <w:rPr>
          <w:rFonts w:hAnsi="宋体" w:hint="eastAsia"/>
        </w:rPr>
        <w:t>会用到当前</w:t>
      </w:r>
      <w:r w:rsidRPr="00144C2E">
        <w:rPr>
          <w:rFonts w:hAnsi="宋体"/>
        </w:rPr>
        <w:t>编码单元</w:t>
      </w:r>
      <w:r w:rsidRPr="00144C2E">
        <w:rPr>
          <w:rFonts w:hAnsi="宋体" w:hint="eastAsia"/>
        </w:rPr>
        <w:t>上一行样本的重建</w:t>
      </w:r>
      <w:r>
        <w:rPr>
          <w:rFonts w:hAnsi="宋体" w:hint="eastAsia"/>
        </w:rPr>
        <w:t>样</w:t>
      </w:r>
      <w:r w:rsidRPr="00144C2E">
        <w:rPr>
          <w:rFonts w:hAnsi="宋体" w:hint="eastAsia"/>
        </w:rPr>
        <w:t>值、左边一列样本的原始值以及当前编码单元的原始值。</w:t>
      </w:r>
      <w:r>
        <w:rPr>
          <w:rFonts w:hAnsi="宋体" w:hint="eastAsia"/>
        </w:rPr>
        <w:t>对</w:t>
      </w:r>
      <w:r>
        <w:rPr>
          <w:rFonts w:hAnsi="宋体"/>
        </w:rPr>
        <w:t>于</w:t>
      </w:r>
      <w:r>
        <w:rPr>
          <w:rFonts w:hAnsi="宋体" w:hint="eastAsia"/>
        </w:rPr>
        <w:t>YUV</w:t>
      </w:r>
      <w:r>
        <w:rPr>
          <w:rFonts w:hAnsi="宋体"/>
        </w:rPr>
        <w:t>400</w:t>
      </w:r>
      <w:r>
        <w:rPr>
          <w:rFonts w:hAnsi="宋体" w:hint="eastAsia"/>
        </w:rPr>
        <w:t>图像格式</w:t>
      </w:r>
      <w:r>
        <w:rPr>
          <w:rFonts w:hAnsi="宋体"/>
        </w:rPr>
        <w:t>，只需要计算</w:t>
      </w:r>
      <w:r>
        <w:rPr>
          <w:rFonts w:hAnsi="宋体" w:hint="eastAsia"/>
        </w:rPr>
        <w:t>亮度</w:t>
      </w:r>
      <w:r>
        <w:rPr>
          <w:rFonts w:hAnsi="宋体"/>
        </w:rPr>
        <w:t>一个通道的通道级</w:t>
      </w:r>
      <w:r>
        <w:rPr>
          <w:rFonts w:hAnsi="宋体" w:hint="eastAsia"/>
        </w:rPr>
        <w:t>纹理</w:t>
      </w:r>
      <w:r>
        <w:rPr>
          <w:rFonts w:hAnsi="宋体"/>
        </w:rPr>
        <w:t>复杂度</w:t>
      </w:r>
      <w:r>
        <w:rPr>
          <w:rFonts w:hAnsi="宋体" w:hint="eastAsia"/>
        </w:rPr>
        <w:t>等级</w:t>
      </w:r>
      <w:r>
        <w:rPr>
          <w:rFonts w:hAnsi="宋体"/>
        </w:rPr>
        <w:t>；</w:t>
      </w:r>
      <w:r>
        <w:rPr>
          <w:rFonts w:hAnsi="宋体" w:hint="eastAsia"/>
        </w:rPr>
        <w:t>对于</w:t>
      </w:r>
      <w:r>
        <w:rPr>
          <w:rFonts w:hAnsi="宋体"/>
        </w:rPr>
        <w:t>其他图像格式，亮度</w:t>
      </w:r>
      <w:r>
        <w:rPr>
          <w:rFonts w:hAnsi="宋体" w:hint="eastAsia"/>
        </w:rPr>
        <w:t>纹理</w:t>
      </w:r>
      <w:r>
        <w:rPr>
          <w:rFonts w:hAnsi="宋体"/>
        </w:rPr>
        <w:t>复杂度</w:t>
      </w:r>
      <w:r>
        <w:rPr>
          <w:rFonts w:hAnsi="宋体" w:hint="eastAsia"/>
        </w:rPr>
        <w:t>等级</w:t>
      </w:r>
      <w:r>
        <w:rPr>
          <w:rFonts w:hAnsi="宋体"/>
        </w:rPr>
        <w:t>为</w:t>
      </w:r>
      <w:r>
        <w:rPr>
          <w:rFonts w:hAnsi="宋体" w:hint="eastAsia"/>
        </w:rPr>
        <w:t>亮度</w:t>
      </w:r>
      <w:r>
        <w:rPr>
          <w:rFonts w:hAnsi="宋体"/>
        </w:rPr>
        <w:t>通道的</w:t>
      </w:r>
      <w:r>
        <w:rPr>
          <w:rFonts w:hAnsi="宋体" w:hint="eastAsia"/>
        </w:rPr>
        <w:t>纹理复杂度等级</w:t>
      </w:r>
      <w:r>
        <w:rPr>
          <w:rFonts w:hAnsi="宋体"/>
        </w:rPr>
        <w:t>，色度</w:t>
      </w:r>
      <w:r>
        <w:rPr>
          <w:rFonts w:hAnsi="宋体" w:hint="eastAsia"/>
        </w:rPr>
        <w:t>纹理</w:t>
      </w:r>
      <w:r>
        <w:rPr>
          <w:rFonts w:hAnsi="宋体"/>
        </w:rPr>
        <w:t>复杂度</w:t>
      </w:r>
      <w:r>
        <w:rPr>
          <w:rFonts w:hAnsi="宋体" w:hint="eastAsia"/>
        </w:rPr>
        <w:t>等级</w:t>
      </w:r>
      <w:r>
        <w:rPr>
          <w:rFonts w:hAnsi="宋体"/>
        </w:rPr>
        <w:t>为两个色度通道的</w:t>
      </w:r>
      <w:r>
        <w:rPr>
          <w:rFonts w:hAnsi="宋体" w:hint="eastAsia"/>
        </w:rPr>
        <w:t>纹理</w:t>
      </w:r>
      <w:r>
        <w:rPr>
          <w:rFonts w:hAnsi="宋体"/>
        </w:rPr>
        <w:t>复杂度</w:t>
      </w:r>
      <w:r>
        <w:rPr>
          <w:rFonts w:hAnsi="宋体" w:hint="eastAsia"/>
        </w:rPr>
        <w:t>等级</w:t>
      </w:r>
      <w:r>
        <w:rPr>
          <w:rFonts w:hAnsi="宋体"/>
        </w:rPr>
        <w:t>的平均值。</w:t>
      </w:r>
    </w:p>
    <w:p w14:paraId="6D039958" w14:textId="77777777" w:rsidR="00F02E03" w:rsidRDefault="00F02E03" w:rsidP="00F02E03">
      <w:pPr>
        <w:pStyle w:val="aff7"/>
        <w:rPr>
          <w:rFonts w:hAnsi="宋体"/>
        </w:rPr>
      </w:pPr>
      <w:r w:rsidRPr="00144C2E">
        <w:rPr>
          <w:rFonts w:hAnsi="宋体" w:hint="eastAsia"/>
        </w:rPr>
        <w:t>通道级</w:t>
      </w:r>
      <w:r>
        <w:rPr>
          <w:rFonts w:hAnsi="宋体" w:hint="eastAsia"/>
        </w:rPr>
        <w:t>纹理</w:t>
      </w:r>
      <w:r w:rsidRPr="00144C2E">
        <w:rPr>
          <w:rFonts w:hAnsi="宋体"/>
        </w:rPr>
        <w:t>复杂度</w:t>
      </w:r>
      <w:r>
        <w:rPr>
          <w:rFonts w:hAnsi="宋体" w:hint="eastAsia"/>
        </w:rPr>
        <w:t>等级</w:t>
      </w:r>
      <w:r w:rsidRPr="00144C2E">
        <w:rPr>
          <w:rFonts w:hAnsi="宋体"/>
        </w:rPr>
        <w:t>是独立计算的</w:t>
      </w:r>
      <w:r w:rsidRPr="00144C2E">
        <w:rPr>
          <w:rFonts w:hAnsi="宋体" w:hint="eastAsia"/>
        </w:rPr>
        <w:t>，对于每个通道</w:t>
      </w:r>
      <w:r>
        <w:rPr>
          <w:rFonts w:hAnsi="宋体" w:hint="eastAsia"/>
        </w:rPr>
        <w:t>，</w:t>
      </w:r>
      <w:r w:rsidRPr="00144C2E">
        <w:rPr>
          <w:rFonts w:hAnsi="宋体" w:hint="eastAsia"/>
        </w:rPr>
        <w:t>先将</w:t>
      </w:r>
      <w:r w:rsidRPr="00144C2E">
        <w:rPr>
          <w:rFonts w:hAnsi="宋体"/>
        </w:rPr>
        <w:t>当前编码块划分为</w:t>
      </w:r>
      <w:r>
        <w:rPr>
          <w:rFonts w:hAnsi="宋体" w:hint="eastAsia"/>
        </w:rPr>
        <w:t>多</w:t>
      </w:r>
      <w:r w:rsidRPr="00144C2E">
        <w:rPr>
          <w:rFonts w:hAnsi="宋体" w:hint="eastAsia"/>
        </w:rPr>
        <w:t>个</w:t>
      </w:r>
      <w:r>
        <w:rPr>
          <w:rFonts w:hAnsi="宋体" w:hint="eastAsia"/>
        </w:rPr>
        <w:t>宽</w:t>
      </w:r>
      <w:r>
        <w:rPr>
          <w:rFonts w:hAnsi="宋体"/>
        </w:rPr>
        <w:t>为</w:t>
      </w:r>
      <w:r w:rsidRPr="00144C2E">
        <w:rPr>
          <w:rFonts w:hAnsi="宋体" w:hint="eastAsia"/>
        </w:rPr>
        <w:t>4</w:t>
      </w:r>
      <w:r>
        <w:rPr>
          <w:rFonts w:hAnsi="宋体" w:hint="eastAsia"/>
        </w:rPr>
        <w:t>高为</w:t>
      </w:r>
      <w:r w:rsidRPr="00144C2E">
        <w:rPr>
          <w:rFonts w:hAnsi="宋体"/>
        </w:rPr>
        <w:t>CbHeight[component]</w:t>
      </w:r>
      <w:r w:rsidRPr="00144C2E">
        <w:rPr>
          <w:rFonts w:hAnsi="宋体" w:hint="eastAsia"/>
        </w:rPr>
        <w:t>子块</w:t>
      </w:r>
      <w:r>
        <w:rPr>
          <w:rFonts w:hAnsi="宋体" w:hint="eastAsia"/>
        </w:rPr>
        <w:t>，然后</w:t>
      </w:r>
      <w:r>
        <w:rPr>
          <w:rFonts w:hAnsi="宋体"/>
        </w:rPr>
        <w:t>分别计算每个子块的</w:t>
      </w:r>
      <w:r w:rsidRPr="00144C2E">
        <w:rPr>
          <w:rFonts w:hAnsi="宋体"/>
        </w:rPr>
        <w:t>水平</w:t>
      </w:r>
      <w:r w:rsidRPr="00144C2E">
        <w:rPr>
          <w:rFonts w:hAnsi="宋体" w:hint="eastAsia"/>
        </w:rPr>
        <w:t>纹理信息（</w:t>
      </w:r>
      <w:r w:rsidRPr="00144C2E">
        <w:rPr>
          <w:rFonts w:hAnsi="宋体"/>
        </w:rPr>
        <w:t>texture</w:t>
      </w:r>
      <w:r w:rsidRPr="00144C2E">
        <w:rPr>
          <w:rFonts w:hAnsi="宋体" w:hint="eastAsia"/>
        </w:rPr>
        <w:t>H</w:t>
      </w:r>
      <w:r w:rsidRPr="00144C2E">
        <w:rPr>
          <w:rFonts w:hAnsi="宋体"/>
        </w:rPr>
        <w:t>）</w:t>
      </w:r>
      <w:r>
        <w:rPr>
          <w:rFonts w:hAnsi="宋体" w:hint="eastAsia"/>
        </w:rPr>
        <w:t>、</w:t>
      </w:r>
      <w:r w:rsidRPr="00144C2E">
        <w:rPr>
          <w:rFonts w:hAnsi="宋体" w:hint="eastAsia"/>
        </w:rPr>
        <w:t>竖直纹理信息（</w:t>
      </w:r>
      <w:r w:rsidRPr="00144C2E">
        <w:rPr>
          <w:rFonts w:hAnsi="宋体"/>
        </w:rPr>
        <w:t>textureV）</w:t>
      </w:r>
      <w:r>
        <w:rPr>
          <w:rFonts w:hAnsi="宋体" w:hint="eastAsia"/>
        </w:rPr>
        <w:t>、</w:t>
      </w:r>
      <w:r>
        <w:rPr>
          <w:rFonts w:hAnsi="宋体"/>
        </w:rPr>
        <w:t>斜向纹理信息</w:t>
      </w:r>
      <w:r>
        <w:rPr>
          <w:rFonts w:hAnsi="宋体" w:hint="eastAsia"/>
        </w:rPr>
        <w:t>0以及</w:t>
      </w:r>
      <w:r>
        <w:rPr>
          <w:rFonts w:hAnsi="宋体"/>
        </w:rPr>
        <w:t>斜向纹理信息</w:t>
      </w:r>
      <w:r>
        <w:rPr>
          <w:rFonts w:hAnsi="宋体" w:hint="eastAsia"/>
        </w:rPr>
        <w:t>1，见</w:t>
      </w:r>
      <w:r>
        <w:rPr>
          <w:rFonts w:hAnsi="宋体"/>
        </w:rPr>
        <w:fldChar w:fldCharType="begin"/>
      </w:r>
      <w:r>
        <w:rPr>
          <w:rFonts w:hAnsi="宋体"/>
        </w:rPr>
        <w:instrText xml:space="preserve"> </w:instrText>
      </w:r>
      <w:r>
        <w:rPr>
          <w:rFonts w:hAnsi="宋体" w:hint="eastAsia"/>
        </w:rPr>
        <w:instrText>REF _Ref109823091 \w \h</w:instrText>
      </w:r>
      <w:r>
        <w:rPr>
          <w:rFonts w:hAnsi="宋体"/>
        </w:rPr>
        <w:instrText xml:space="preserve"> </w:instrText>
      </w:r>
      <w:r>
        <w:rPr>
          <w:rFonts w:hAnsi="宋体"/>
        </w:rPr>
      </w:r>
      <w:r>
        <w:rPr>
          <w:rFonts w:hAnsi="宋体"/>
        </w:rPr>
        <w:fldChar w:fldCharType="separate"/>
      </w:r>
      <w:r>
        <w:rPr>
          <w:rFonts w:hAnsi="宋体"/>
        </w:rPr>
        <w:t xml:space="preserve">D.2.1.1　</w:t>
      </w:r>
      <w:r>
        <w:rPr>
          <w:rFonts w:hAnsi="宋体"/>
        </w:rPr>
        <w:fldChar w:fldCharType="end"/>
      </w:r>
      <w:r>
        <w:rPr>
          <w:rFonts w:hAnsi="宋体" w:hint="eastAsia"/>
        </w:rPr>
        <w:t>；</w:t>
      </w:r>
      <w:r>
        <w:rPr>
          <w:rFonts w:hAnsi="宋体"/>
        </w:rPr>
        <w:t>然后</w:t>
      </w:r>
      <w:r w:rsidRPr="00144C2E">
        <w:rPr>
          <w:rFonts w:hAnsi="宋体" w:hint="eastAsia"/>
        </w:rPr>
        <w:t>，对于每个子块，取</w:t>
      </w:r>
      <w:r w:rsidRPr="00144C2E">
        <w:rPr>
          <w:rFonts w:hAnsi="宋体"/>
        </w:rPr>
        <w:t>texture</w:t>
      </w:r>
      <w:r w:rsidRPr="00144C2E">
        <w:rPr>
          <w:rFonts w:hAnsi="宋体" w:hint="eastAsia"/>
        </w:rPr>
        <w:t>H</w:t>
      </w:r>
      <w:r w:rsidRPr="00144C2E">
        <w:rPr>
          <w:rFonts w:hAnsi="宋体"/>
        </w:rPr>
        <w:t>以及textureV中的最小值作为</w:t>
      </w:r>
      <w:r w:rsidRPr="00144C2E">
        <w:rPr>
          <w:rFonts w:hAnsi="宋体" w:hint="eastAsia"/>
        </w:rPr>
        <w:t>子</w:t>
      </w:r>
      <w:r w:rsidRPr="00144C2E">
        <w:rPr>
          <w:rFonts w:hAnsi="宋体"/>
        </w:rPr>
        <w:t>块</w:t>
      </w:r>
      <w:r w:rsidRPr="00144C2E">
        <w:rPr>
          <w:rFonts w:hAnsi="宋体" w:hint="eastAsia"/>
        </w:rPr>
        <w:t>纹理信息</w:t>
      </w:r>
      <w:r>
        <w:rPr>
          <w:rFonts w:hAnsi="宋体" w:hint="eastAsia"/>
        </w:rPr>
        <w:t>输入，</w:t>
      </w:r>
      <w:r>
        <w:rPr>
          <w:rFonts w:hAnsi="宋体"/>
        </w:rPr>
        <w:t>得到</w:t>
      </w:r>
      <w:r>
        <w:rPr>
          <w:rFonts w:hAnsi="宋体" w:hint="eastAsia"/>
        </w:rPr>
        <w:t>的子块纹理复杂度等级</w:t>
      </w:r>
      <w:r>
        <w:rPr>
          <w:rFonts w:hAnsi="宋体"/>
        </w:rPr>
        <w:t>作为</w:t>
      </w:r>
      <w:r>
        <w:rPr>
          <w:rFonts w:hAnsi="宋体" w:hint="eastAsia"/>
        </w:rPr>
        <w:t>子块非</w:t>
      </w:r>
      <w:r>
        <w:rPr>
          <w:rFonts w:hAnsi="宋体"/>
        </w:rPr>
        <w:t>斜向</w:t>
      </w:r>
      <w:r>
        <w:rPr>
          <w:rFonts w:hAnsi="宋体" w:hint="eastAsia"/>
        </w:rPr>
        <w:t>纹理复杂度等级</w:t>
      </w:r>
      <w:r w:rsidRPr="00144C2E">
        <w:rPr>
          <w:rFonts w:hAnsi="宋体"/>
        </w:rPr>
        <w:t>（</w:t>
      </w:r>
      <w:r>
        <w:rPr>
          <w:rFonts w:hAnsi="宋体" w:hint="eastAsia"/>
        </w:rPr>
        <w:t>Tex</w:t>
      </w:r>
      <w:r>
        <w:rPr>
          <w:rFonts w:hAnsi="宋体"/>
        </w:rPr>
        <w:t>tureC</w:t>
      </w:r>
      <w:r w:rsidRPr="00144C2E">
        <w:rPr>
          <w:rFonts w:hAnsi="宋体" w:hint="eastAsia"/>
        </w:rPr>
        <w:t>ompSb</w:t>
      </w:r>
      <w:r>
        <w:rPr>
          <w:rFonts w:hAnsi="宋体"/>
        </w:rPr>
        <w:t>Nd</w:t>
      </w:r>
      <w:r w:rsidRPr="00144C2E">
        <w:rPr>
          <w:rFonts w:hAnsi="宋体"/>
        </w:rPr>
        <w:t>）</w:t>
      </w:r>
      <w:r>
        <w:rPr>
          <w:rFonts w:hAnsi="宋体" w:hint="eastAsia"/>
        </w:rPr>
        <w:t>，</w:t>
      </w:r>
      <w:r>
        <w:rPr>
          <w:rFonts w:hAnsi="宋体"/>
        </w:rPr>
        <w:t>见</w:t>
      </w:r>
      <w:r>
        <w:rPr>
          <w:rFonts w:hAnsi="宋体"/>
        </w:rPr>
        <w:fldChar w:fldCharType="begin"/>
      </w:r>
      <w:r>
        <w:rPr>
          <w:rFonts w:hAnsi="宋体"/>
        </w:rPr>
        <w:instrText xml:space="preserve"> REF _Ref109823098 \w \h </w:instrText>
      </w:r>
      <w:r>
        <w:rPr>
          <w:rFonts w:hAnsi="宋体"/>
        </w:rPr>
      </w:r>
      <w:r>
        <w:rPr>
          <w:rFonts w:hAnsi="宋体"/>
        </w:rPr>
        <w:fldChar w:fldCharType="separate"/>
      </w:r>
      <w:r>
        <w:rPr>
          <w:rFonts w:hAnsi="宋体"/>
        </w:rPr>
        <w:t xml:space="preserve">D.2.1.2　</w:t>
      </w:r>
      <w:r>
        <w:rPr>
          <w:rFonts w:hAnsi="宋体"/>
        </w:rPr>
        <w:fldChar w:fldCharType="end"/>
      </w:r>
      <w:r>
        <w:rPr>
          <w:rFonts w:hAnsi="宋体" w:hint="eastAsia"/>
        </w:rPr>
        <w:t>；将当前</w:t>
      </w:r>
      <w:r>
        <w:rPr>
          <w:rFonts w:hAnsi="宋体"/>
        </w:rPr>
        <w:t>编码块</w:t>
      </w:r>
      <w:r>
        <w:rPr>
          <w:rFonts w:hAnsi="宋体" w:hint="eastAsia"/>
        </w:rPr>
        <w:t>各</w:t>
      </w:r>
      <w:r>
        <w:rPr>
          <w:rFonts w:hAnsi="宋体"/>
        </w:rPr>
        <w:t>子块的</w:t>
      </w:r>
      <w:r>
        <w:rPr>
          <w:rFonts w:hAnsi="宋体" w:hint="eastAsia"/>
        </w:rPr>
        <w:t>Tex</w:t>
      </w:r>
      <w:r>
        <w:rPr>
          <w:rFonts w:hAnsi="宋体"/>
        </w:rPr>
        <w:t>tureC</w:t>
      </w:r>
      <w:r w:rsidRPr="00144C2E">
        <w:rPr>
          <w:rFonts w:hAnsi="宋体" w:hint="eastAsia"/>
        </w:rPr>
        <w:t>ompSb</w:t>
      </w:r>
      <w:r>
        <w:rPr>
          <w:rFonts w:hAnsi="宋体"/>
        </w:rPr>
        <w:t>Nd</w:t>
      </w:r>
      <w:r>
        <w:rPr>
          <w:rFonts w:hAnsi="宋体" w:hint="eastAsia"/>
        </w:rPr>
        <w:t>作为子块纹理</w:t>
      </w:r>
      <w:r>
        <w:rPr>
          <w:rFonts w:hAnsi="宋体"/>
        </w:rPr>
        <w:t>复杂度等级</w:t>
      </w:r>
      <w:r>
        <w:rPr>
          <w:rFonts w:hAnsi="宋体" w:hint="eastAsia"/>
        </w:rPr>
        <w:t>输入，</w:t>
      </w:r>
      <w:r>
        <w:rPr>
          <w:rFonts w:hAnsi="宋体"/>
        </w:rPr>
        <w:t>得到</w:t>
      </w:r>
      <w:r>
        <w:rPr>
          <w:rFonts w:hAnsi="宋体" w:hint="eastAsia"/>
        </w:rPr>
        <w:t>的通道纹理复杂度</w:t>
      </w:r>
      <w:r>
        <w:rPr>
          <w:rFonts w:hAnsi="宋体"/>
        </w:rPr>
        <w:t>等级作为当前编码块的</w:t>
      </w:r>
      <w:r>
        <w:rPr>
          <w:rFonts w:hAnsi="宋体" w:hint="eastAsia"/>
        </w:rPr>
        <w:t>非</w:t>
      </w:r>
      <w:r>
        <w:rPr>
          <w:rFonts w:hAnsi="宋体"/>
        </w:rPr>
        <w:t>斜向</w:t>
      </w:r>
      <w:r>
        <w:rPr>
          <w:rFonts w:hAnsi="宋体" w:hint="eastAsia"/>
        </w:rPr>
        <w:t>纹理复杂度</w:t>
      </w:r>
      <w:r>
        <w:rPr>
          <w:rFonts w:hAnsi="宋体"/>
        </w:rPr>
        <w:t>等级</w:t>
      </w:r>
      <w:r>
        <w:rPr>
          <w:rFonts w:hAnsi="宋体" w:hint="eastAsia"/>
        </w:rPr>
        <w:t>（Texture</w:t>
      </w:r>
      <w:r>
        <w:rPr>
          <w:rFonts w:hAnsi="宋体"/>
        </w:rPr>
        <w:t>CompCbNd）</w:t>
      </w:r>
      <w:r>
        <w:rPr>
          <w:rFonts w:hAnsi="宋体" w:hint="eastAsia"/>
        </w:rPr>
        <w:t>，</w:t>
      </w:r>
      <w:r>
        <w:rPr>
          <w:rFonts w:hAnsi="宋体"/>
        </w:rPr>
        <w:t>见</w:t>
      </w:r>
      <w:r>
        <w:rPr>
          <w:rFonts w:hAnsi="宋体"/>
        </w:rPr>
        <w:fldChar w:fldCharType="begin"/>
      </w:r>
      <w:r>
        <w:rPr>
          <w:rFonts w:hAnsi="宋体"/>
        </w:rPr>
        <w:instrText xml:space="preserve"> REF _Ref109823628 \w \h </w:instrText>
      </w:r>
      <w:r>
        <w:rPr>
          <w:rFonts w:hAnsi="宋体"/>
        </w:rPr>
      </w:r>
      <w:r>
        <w:rPr>
          <w:rFonts w:hAnsi="宋体"/>
        </w:rPr>
        <w:fldChar w:fldCharType="separate"/>
      </w:r>
      <w:r>
        <w:rPr>
          <w:rFonts w:hAnsi="宋体"/>
        </w:rPr>
        <w:t xml:space="preserve">D.2.1.3　</w:t>
      </w:r>
      <w:r>
        <w:rPr>
          <w:rFonts w:hAnsi="宋体"/>
        </w:rPr>
        <w:fldChar w:fldCharType="end"/>
      </w:r>
      <w:r>
        <w:rPr>
          <w:rFonts w:hAnsi="宋体" w:hint="eastAsia"/>
        </w:rPr>
        <w:t>；将</w:t>
      </w:r>
      <w:r>
        <w:rPr>
          <w:rFonts w:hAnsi="宋体"/>
        </w:rPr>
        <w:t>T</w:t>
      </w:r>
      <w:r w:rsidRPr="00144C2E">
        <w:rPr>
          <w:rFonts w:hAnsi="宋体"/>
        </w:rPr>
        <w:t>exture</w:t>
      </w:r>
      <w:r>
        <w:rPr>
          <w:rFonts w:hAnsi="宋体"/>
        </w:rPr>
        <w:t>D0</w:t>
      </w:r>
      <w:r>
        <w:rPr>
          <w:rFonts w:hAnsi="宋体" w:hint="eastAsia"/>
        </w:rPr>
        <w:t>作为</w:t>
      </w:r>
      <w:r w:rsidRPr="00144C2E">
        <w:rPr>
          <w:rFonts w:hAnsi="宋体" w:hint="eastAsia"/>
        </w:rPr>
        <w:t>子</w:t>
      </w:r>
      <w:r w:rsidRPr="00144C2E">
        <w:rPr>
          <w:rFonts w:hAnsi="宋体"/>
        </w:rPr>
        <w:t>块</w:t>
      </w:r>
      <w:r w:rsidRPr="00144C2E">
        <w:rPr>
          <w:rFonts w:hAnsi="宋体" w:hint="eastAsia"/>
        </w:rPr>
        <w:t>纹理信息</w:t>
      </w:r>
      <w:r>
        <w:rPr>
          <w:rFonts w:hAnsi="宋体" w:hint="eastAsia"/>
        </w:rPr>
        <w:t>输入，</w:t>
      </w:r>
      <w:r>
        <w:rPr>
          <w:rFonts w:hAnsi="宋体"/>
        </w:rPr>
        <w:t>得到</w:t>
      </w:r>
      <w:r>
        <w:rPr>
          <w:rFonts w:hAnsi="宋体" w:hint="eastAsia"/>
        </w:rPr>
        <w:t>的子块纹理复杂度等级</w:t>
      </w:r>
      <w:r>
        <w:rPr>
          <w:rFonts w:hAnsi="宋体"/>
        </w:rPr>
        <w:t>作为</w:t>
      </w:r>
      <w:r>
        <w:rPr>
          <w:rFonts w:hAnsi="宋体" w:hint="eastAsia"/>
        </w:rPr>
        <w:t>子块</w:t>
      </w:r>
      <w:r>
        <w:rPr>
          <w:rFonts w:hAnsi="宋体"/>
        </w:rPr>
        <w:t>斜向</w:t>
      </w:r>
      <w:r>
        <w:rPr>
          <w:rFonts w:hAnsi="宋体" w:hint="eastAsia"/>
        </w:rPr>
        <w:t>纹理复杂度等级0</w:t>
      </w:r>
      <w:r w:rsidRPr="00144C2E">
        <w:rPr>
          <w:rFonts w:hAnsi="宋体"/>
        </w:rPr>
        <w:t>（</w:t>
      </w:r>
      <w:r>
        <w:rPr>
          <w:rFonts w:hAnsi="宋体" w:hint="eastAsia"/>
        </w:rPr>
        <w:t>Tex</w:t>
      </w:r>
      <w:r>
        <w:rPr>
          <w:rFonts w:hAnsi="宋体"/>
        </w:rPr>
        <w:t>tureC</w:t>
      </w:r>
      <w:r w:rsidRPr="00144C2E">
        <w:rPr>
          <w:rFonts w:hAnsi="宋体" w:hint="eastAsia"/>
        </w:rPr>
        <w:t>ompSb</w:t>
      </w:r>
      <w:r>
        <w:rPr>
          <w:rFonts w:hAnsi="宋体"/>
        </w:rPr>
        <w:t>D0</w:t>
      </w:r>
      <w:r w:rsidRPr="00144C2E">
        <w:rPr>
          <w:rFonts w:hAnsi="宋体"/>
        </w:rPr>
        <w:t>）</w:t>
      </w:r>
      <w:r>
        <w:rPr>
          <w:rFonts w:hAnsi="宋体" w:hint="eastAsia"/>
        </w:rPr>
        <w:t>，将</w:t>
      </w:r>
      <w:r>
        <w:rPr>
          <w:rFonts w:hAnsi="宋体"/>
        </w:rPr>
        <w:t>T</w:t>
      </w:r>
      <w:r w:rsidRPr="00144C2E">
        <w:rPr>
          <w:rFonts w:hAnsi="宋体"/>
        </w:rPr>
        <w:t>exture</w:t>
      </w:r>
      <w:r>
        <w:rPr>
          <w:rFonts w:hAnsi="宋体"/>
        </w:rPr>
        <w:t>D1</w:t>
      </w:r>
      <w:r>
        <w:rPr>
          <w:rFonts w:hAnsi="宋体" w:hint="eastAsia"/>
        </w:rPr>
        <w:t>作为</w:t>
      </w:r>
      <w:r w:rsidRPr="00144C2E">
        <w:rPr>
          <w:rFonts w:hAnsi="宋体" w:hint="eastAsia"/>
        </w:rPr>
        <w:t>子</w:t>
      </w:r>
      <w:r w:rsidRPr="00144C2E">
        <w:rPr>
          <w:rFonts w:hAnsi="宋体"/>
        </w:rPr>
        <w:t>块</w:t>
      </w:r>
      <w:r w:rsidRPr="00144C2E">
        <w:rPr>
          <w:rFonts w:hAnsi="宋体" w:hint="eastAsia"/>
        </w:rPr>
        <w:t>纹理信息</w:t>
      </w:r>
      <w:r>
        <w:rPr>
          <w:rFonts w:hAnsi="宋体" w:hint="eastAsia"/>
        </w:rPr>
        <w:t>输入，</w:t>
      </w:r>
      <w:r>
        <w:rPr>
          <w:rFonts w:hAnsi="宋体"/>
        </w:rPr>
        <w:t>得到</w:t>
      </w:r>
      <w:r>
        <w:rPr>
          <w:rFonts w:hAnsi="宋体" w:hint="eastAsia"/>
        </w:rPr>
        <w:t>的子块纹理复杂度等级</w:t>
      </w:r>
      <w:r>
        <w:rPr>
          <w:rFonts w:hAnsi="宋体"/>
        </w:rPr>
        <w:t>作为</w:t>
      </w:r>
      <w:r>
        <w:rPr>
          <w:rFonts w:hAnsi="宋体" w:hint="eastAsia"/>
        </w:rPr>
        <w:t>子块</w:t>
      </w:r>
      <w:r>
        <w:rPr>
          <w:rFonts w:hAnsi="宋体"/>
        </w:rPr>
        <w:t>斜向</w:t>
      </w:r>
      <w:r>
        <w:rPr>
          <w:rFonts w:hAnsi="宋体" w:hint="eastAsia"/>
        </w:rPr>
        <w:t>纹理复杂度等级</w:t>
      </w:r>
      <w:r>
        <w:rPr>
          <w:rFonts w:hAnsi="宋体"/>
        </w:rPr>
        <w:t>1</w:t>
      </w:r>
      <w:r w:rsidRPr="00144C2E">
        <w:rPr>
          <w:rFonts w:hAnsi="宋体"/>
        </w:rPr>
        <w:t>（</w:t>
      </w:r>
      <w:r>
        <w:rPr>
          <w:rFonts w:hAnsi="宋体" w:hint="eastAsia"/>
        </w:rPr>
        <w:t>Tex</w:t>
      </w:r>
      <w:r>
        <w:rPr>
          <w:rFonts w:hAnsi="宋体"/>
        </w:rPr>
        <w:t>tureC</w:t>
      </w:r>
      <w:r w:rsidRPr="00144C2E">
        <w:rPr>
          <w:rFonts w:hAnsi="宋体" w:hint="eastAsia"/>
        </w:rPr>
        <w:t>ompSb</w:t>
      </w:r>
      <w:r>
        <w:rPr>
          <w:rFonts w:hAnsi="宋体"/>
        </w:rPr>
        <w:t>D1</w:t>
      </w:r>
      <w:r w:rsidRPr="00144C2E">
        <w:rPr>
          <w:rFonts w:hAnsi="宋体"/>
        </w:rPr>
        <w:t>）</w:t>
      </w:r>
      <w:r>
        <w:rPr>
          <w:rFonts w:hAnsi="宋体" w:hint="eastAsia"/>
        </w:rPr>
        <w:t>，</w:t>
      </w:r>
      <w:r>
        <w:rPr>
          <w:rFonts w:hAnsi="宋体"/>
        </w:rPr>
        <w:t>见</w:t>
      </w:r>
      <w:r>
        <w:rPr>
          <w:rFonts w:hAnsi="宋体"/>
        </w:rPr>
        <w:fldChar w:fldCharType="begin"/>
      </w:r>
      <w:r>
        <w:rPr>
          <w:rFonts w:hAnsi="宋体"/>
        </w:rPr>
        <w:instrText xml:space="preserve"> REF _Ref109823098 \w \h </w:instrText>
      </w:r>
      <w:r>
        <w:rPr>
          <w:rFonts w:hAnsi="宋体"/>
        </w:rPr>
      </w:r>
      <w:r>
        <w:rPr>
          <w:rFonts w:hAnsi="宋体"/>
        </w:rPr>
        <w:fldChar w:fldCharType="separate"/>
      </w:r>
      <w:r>
        <w:rPr>
          <w:rFonts w:hAnsi="宋体"/>
        </w:rPr>
        <w:t xml:space="preserve">D.2.1.2　</w:t>
      </w:r>
      <w:r>
        <w:rPr>
          <w:rFonts w:hAnsi="宋体"/>
        </w:rPr>
        <w:fldChar w:fldCharType="end"/>
      </w:r>
      <w:r>
        <w:rPr>
          <w:rFonts w:hAnsi="宋体" w:hint="eastAsia"/>
        </w:rPr>
        <w:t>；将当前</w:t>
      </w:r>
      <w:r>
        <w:rPr>
          <w:rFonts w:hAnsi="宋体"/>
        </w:rPr>
        <w:t>编码块</w:t>
      </w:r>
      <w:r>
        <w:rPr>
          <w:rFonts w:hAnsi="宋体" w:hint="eastAsia"/>
        </w:rPr>
        <w:t>各</w:t>
      </w:r>
      <w:r>
        <w:rPr>
          <w:rFonts w:hAnsi="宋体"/>
        </w:rPr>
        <w:t>子块的</w:t>
      </w:r>
      <w:r>
        <w:rPr>
          <w:rFonts w:hAnsi="宋体" w:hint="eastAsia"/>
        </w:rPr>
        <w:t>Tex</w:t>
      </w:r>
      <w:r>
        <w:rPr>
          <w:rFonts w:hAnsi="宋体"/>
        </w:rPr>
        <w:t>tureC</w:t>
      </w:r>
      <w:r w:rsidRPr="00144C2E">
        <w:rPr>
          <w:rFonts w:hAnsi="宋体" w:hint="eastAsia"/>
        </w:rPr>
        <w:t>ompSb</w:t>
      </w:r>
      <w:r>
        <w:rPr>
          <w:rFonts w:hAnsi="宋体"/>
        </w:rPr>
        <w:t>D0</w:t>
      </w:r>
      <w:r>
        <w:rPr>
          <w:rFonts w:hAnsi="宋体" w:hint="eastAsia"/>
        </w:rPr>
        <w:t>作为子块纹理</w:t>
      </w:r>
      <w:r>
        <w:rPr>
          <w:rFonts w:hAnsi="宋体"/>
        </w:rPr>
        <w:t>复杂度等级</w:t>
      </w:r>
      <w:r>
        <w:rPr>
          <w:rFonts w:hAnsi="宋体" w:hint="eastAsia"/>
        </w:rPr>
        <w:t>输入，</w:t>
      </w:r>
      <w:r>
        <w:rPr>
          <w:rFonts w:hAnsi="宋体"/>
        </w:rPr>
        <w:t>得到</w:t>
      </w:r>
      <w:r>
        <w:rPr>
          <w:rFonts w:hAnsi="宋体" w:hint="eastAsia"/>
        </w:rPr>
        <w:t>的通道纹理复杂度</w:t>
      </w:r>
      <w:r>
        <w:rPr>
          <w:rFonts w:hAnsi="宋体"/>
        </w:rPr>
        <w:t>等级作为当前编码块的斜向</w:t>
      </w:r>
      <w:r>
        <w:rPr>
          <w:rFonts w:hAnsi="宋体" w:hint="eastAsia"/>
        </w:rPr>
        <w:t>纹理复杂度</w:t>
      </w:r>
      <w:r>
        <w:rPr>
          <w:rFonts w:hAnsi="宋体"/>
        </w:rPr>
        <w:t>等级</w:t>
      </w:r>
      <w:r>
        <w:rPr>
          <w:rFonts w:hAnsi="宋体" w:hint="eastAsia"/>
        </w:rPr>
        <w:t>0（Texture</w:t>
      </w:r>
      <w:r>
        <w:rPr>
          <w:rFonts w:hAnsi="宋体"/>
        </w:rPr>
        <w:t>CompCbD0）</w:t>
      </w:r>
      <w:r>
        <w:rPr>
          <w:rFonts w:hAnsi="宋体" w:hint="eastAsia"/>
        </w:rPr>
        <w:t>，将当前</w:t>
      </w:r>
      <w:r>
        <w:rPr>
          <w:rFonts w:hAnsi="宋体"/>
        </w:rPr>
        <w:t>编码块</w:t>
      </w:r>
      <w:r>
        <w:rPr>
          <w:rFonts w:hAnsi="宋体" w:hint="eastAsia"/>
        </w:rPr>
        <w:t>各</w:t>
      </w:r>
      <w:r>
        <w:rPr>
          <w:rFonts w:hAnsi="宋体"/>
        </w:rPr>
        <w:t>子块的</w:t>
      </w:r>
      <w:r>
        <w:rPr>
          <w:rFonts w:hAnsi="宋体" w:hint="eastAsia"/>
        </w:rPr>
        <w:t>Tex</w:t>
      </w:r>
      <w:r>
        <w:rPr>
          <w:rFonts w:hAnsi="宋体"/>
        </w:rPr>
        <w:t>tureC</w:t>
      </w:r>
      <w:r w:rsidRPr="00144C2E">
        <w:rPr>
          <w:rFonts w:hAnsi="宋体" w:hint="eastAsia"/>
        </w:rPr>
        <w:t>ompSb</w:t>
      </w:r>
      <w:r>
        <w:rPr>
          <w:rFonts w:hAnsi="宋体"/>
        </w:rPr>
        <w:t>D1</w:t>
      </w:r>
      <w:r>
        <w:rPr>
          <w:rFonts w:hAnsi="宋体" w:hint="eastAsia"/>
        </w:rPr>
        <w:t>作为子块纹理</w:t>
      </w:r>
      <w:r>
        <w:rPr>
          <w:rFonts w:hAnsi="宋体"/>
        </w:rPr>
        <w:t>复杂度等级</w:t>
      </w:r>
      <w:r>
        <w:rPr>
          <w:rFonts w:hAnsi="宋体" w:hint="eastAsia"/>
        </w:rPr>
        <w:t>输入，</w:t>
      </w:r>
      <w:r>
        <w:rPr>
          <w:rFonts w:hAnsi="宋体"/>
        </w:rPr>
        <w:t>得到</w:t>
      </w:r>
      <w:r>
        <w:rPr>
          <w:rFonts w:hAnsi="宋体" w:hint="eastAsia"/>
        </w:rPr>
        <w:t>的通道纹理复杂度</w:t>
      </w:r>
      <w:r>
        <w:rPr>
          <w:rFonts w:hAnsi="宋体"/>
        </w:rPr>
        <w:t>等级作为当前编码块的斜向</w:t>
      </w:r>
      <w:r>
        <w:rPr>
          <w:rFonts w:hAnsi="宋体" w:hint="eastAsia"/>
        </w:rPr>
        <w:t>纹理复杂度</w:t>
      </w:r>
      <w:r>
        <w:rPr>
          <w:rFonts w:hAnsi="宋体"/>
        </w:rPr>
        <w:t>等级1</w:t>
      </w:r>
      <w:r>
        <w:rPr>
          <w:rFonts w:hAnsi="宋体" w:hint="eastAsia"/>
        </w:rPr>
        <w:t>（Texture</w:t>
      </w:r>
      <w:r>
        <w:rPr>
          <w:rFonts w:hAnsi="宋体"/>
        </w:rPr>
        <w:t>CompCbD1）</w:t>
      </w:r>
      <w:r>
        <w:rPr>
          <w:rFonts w:hAnsi="宋体" w:hint="eastAsia"/>
        </w:rPr>
        <w:t>，</w:t>
      </w:r>
      <w:r>
        <w:rPr>
          <w:rFonts w:hAnsi="宋体"/>
        </w:rPr>
        <w:t>见</w:t>
      </w:r>
      <w:r>
        <w:rPr>
          <w:rFonts w:hAnsi="宋体"/>
        </w:rPr>
        <w:fldChar w:fldCharType="begin"/>
      </w:r>
      <w:r>
        <w:rPr>
          <w:rFonts w:hAnsi="宋体"/>
        </w:rPr>
        <w:instrText xml:space="preserve"> REF _Ref109823628 \w \h </w:instrText>
      </w:r>
      <w:r>
        <w:rPr>
          <w:rFonts w:hAnsi="宋体"/>
        </w:rPr>
      </w:r>
      <w:r>
        <w:rPr>
          <w:rFonts w:hAnsi="宋体"/>
        </w:rPr>
        <w:fldChar w:fldCharType="separate"/>
      </w:r>
      <w:r>
        <w:rPr>
          <w:rFonts w:hAnsi="宋体"/>
        </w:rPr>
        <w:t xml:space="preserve">D.2.1.3　</w:t>
      </w:r>
      <w:r>
        <w:rPr>
          <w:rFonts w:hAnsi="宋体"/>
        </w:rPr>
        <w:fldChar w:fldCharType="end"/>
      </w:r>
      <w:r>
        <w:rPr>
          <w:rFonts w:hAnsi="宋体" w:hint="eastAsia"/>
        </w:rPr>
        <w:t>；最后</w:t>
      </w:r>
      <w:r>
        <w:rPr>
          <w:rFonts w:hAnsi="宋体"/>
        </w:rPr>
        <w:t>，</w:t>
      </w:r>
      <w:r>
        <w:rPr>
          <w:rFonts w:hAnsi="宋体" w:hint="eastAsia"/>
        </w:rPr>
        <w:t>根据</w:t>
      </w:r>
      <w:r>
        <w:rPr>
          <w:rFonts w:hAnsi="宋体"/>
        </w:rPr>
        <w:t>当前编码块的</w:t>
      </w:r>
      <w:r>
        <w:rPr>
          <w:rFonts w:hAnsi="宋体" w:hint="eastAsia"/>
        </w:rPr>
        <w:t>非</w:t>
      </w:r>
      <w:r>
        <w:rPr>
          <w:rFonts w:hAnsi="宋体"/>
        </w:rPr>
        <w:t>斜向</w:t>
      </w:r>
      <w:r>
        <w:rPr>
          <w:rFonts w:hAnsi="宋体" w:hint="eastAsia"/>
        </w:rPr>
        <w:t>纹理复杂度</w:t>
      </w:r>
      <w:r>
        <w:rPr>
          <w:rFonts w:hAnsi="宋体"/>
        </w:rPr>
        <w:t>等级</w:t>
      </w:r>
      <w:r>
        <w:rPr>
          <w:rFonts w:hAnsi="宋体" w:hint="eastAsia"/>
        </w:rPr>
        <w:t>（Texture</w:t>
      </w:r>
      <w:r>
        <w:rPr>
          <w:rFonts w:hAnsi="宋体"/>
        </w:rPr>
        <w:t>CompCbNd）</w:t>
      </w:r>
      <w:r>
        <w:rPr>
          <w:rFonts w:hAnsi="宋体" w:hint="eastAsia"/>
        </w:rPr>
        <w:t>，</w:t>
      </w:r>
      <w:r>
        <w:rPr>
          <w:rFonts w:hAnsi="宋体"/>
        </w:rPr>
        <w:t>当前编码块的斜向</w:t>
      </w:r>
      <w:r>
        <w:rPr>
          <w:rFonts w:hAnsi="宋体" w:hint="eastAsia"/>
        </w:rPr>
        <w:t>纹理复杂度</w:t>
      </w:r>
      <w:r>
        <w:rPr>
          <w:rFonts w:hAnsi="宋体"/>
        </w:rPr>
        <w:t>等级</w:t>
      </w:r>
      <w:r>
        <w:rPr>
          <w:rFonts w:hAnsi="宋体" w:hint="eastAsia"/>
        </w:rPr>
        <w:t>0（Texture</w:t>
      </w:r>
      <w:r>
        <w:rPr>
          <w:rFonts w:hAnsi="宋体"/>
        </w:rPr>
        <w:t>CompCbD0）</w:t>
      </w:r>
      <w:r>
        <w:rPr>
          <w:rFonts w:hAnsi="宋体" w:hint="eastAsia"/>
        </w:rPr>
        <w:t>以及</w:t>
      </w:r>
      <w:r>
        <w:rPr>
          <w:rFonts w:hAnsi="宋体"/>
        </w:rPr>
        <w:t>当前编码块的斜向</w:t>
      </w:r>
      <w:r>
        <w:rPr>
          <w:rFonts w:hAnsi="宋体" w:hint="eastAsia"/>
        </w:rPr>
        <w:t>纹理复杂度</w:t>
      </w:r>
      <w:r>
        <w:rPr>
          <w:rFonts w:hAnsi="宋体"/>
        </w:rPr>
        <w:t>等级1</w:t>
      </w:r>
      <w:r>
        <w:rPr>
          <w:rFonts w:hAnsi="宋体" w:hint="eastAsia"/>
        </w:rPr>
        <w:t>（Texture</w:t>
      </w:r>
      <w:r>
        <w:rPr>
          <w:rFonts w:hAnsi="宋体"/>
        </w:rPr>
        <w:t>CompCbD1）</w:t>
      </w:r>
      <w:r>
        <w:rPr>
          <w:rFonts w:hAnsi="宋体" w:hint="eastAsia"/>
        </w:rPr>
        <w:t>导出</w:t>
      </w:r>
      <w:r>
        <w:rPr>
          <w:rFonts w:hAnsi="宋体"/>
        </w:rPr>
        <w:t>当前</w:t>
      </w:r>
      <w:r>
        <w:rPr>
          <w:rFonts w:hAnsi="宋体" w:hint="eastAsia"/>
        </w:rPr>
        <w:t>编码块</w:t>
      </w:r>
      <w:r>
        <w:rPr>
          <w:rFonts w:hAnsi="宋体"/>
        </w:rPr>
        <w:t>的纹理复杂度等级</w:t>
      </w:r>
      <w:r>
        <w:rPr>
          <w:rFonts w:hAnsi="宋体" w:hint="eastAsia"/>
        </w:rPr>
        <w:t>以及</w:t>
      </w:r>
      <w:r>
        <w:rPr>
          <w:rFonts w:hAnsi="宋体"/>
        </w:rPr>
        <w:t>各</w:t>
      </w:r>
      <w:r>
        <w:rPr>
          <w:rFonts w:hAnsi="宋体" w:hint="eastAsia"/>
        </w:rPr>
        <w:t>子块</w:t>
      </w:r>
      <w:r>
        <w:rPr>
          <w:rFonts w:hAnsi="宋体"/>
        </w:rPr>
        <w:t>的纹理复杂度等级</w:t>
      </w:r>
      <w:r>
        <w:rPr>
          <w:rFonts w:hAnsi="宋体" w:hint="eastAsia"/>
        </w:rPr>
        <w:t>，见</w:t>
      </w:r>
      <w:r>
        <w:rPr>
          <w:rFonts w:hAnsi="宋体"/>
        </w:rPr>
        <w:t>。</w:t>
      </w:r>
    </w:p>
    <w:p w14:paraId="3E1EC758" w14:textId="77777777" w:rsidR="00F02E03" w:rsidRDefault="00F02E03" w:rsidP="00F02E03">
      <w:pPr>
        <w:pStyle w:val="afb"/>
        <w:tabs>
          <w:tab w:val="clear" w:pos="360"/>
        </w:tabs>
        <w:spacing w:before="156" w:after="156"/>
      </w:pPr>
      <w:bookmarkStart w:id="1453" w:name="_Ref109823091"/>
      <w:r w:rsidRPr="004C2B1E">
        <w:rPr>
          <w:rFonts w:hint="eastAsia"/>
        </w:rPr>
        <w:t>子块纹理信息</w:t>
      </w:r>
      <w:r>
        <w:rPr>
          <w:rFonts w:hint="eastAsia"/>
        </w:rPr>
        <w:t>计算</w:t>
      </w:r>
      <w:bookmarkEnd w:id="1453"/>
    </w:p>
    <w:p w14:paraId="3DD256E8" w14:textId="77777777" w:rsidR="00F02E03" w:rsidRDefault="00F02E03" w:rsidP="00F02E03">
      <w:pPr>
        <w:pStyle w:val="aff7"/>
        <w:rPr>
          <w:rFonts w:hAnsi="宋体"/>
        </w:rPr>
      </w:pPr>
      <w:r w:rsidRPr="00144C2E">
        <w:rPr>
          <w:rFonts w:hAnsi="宋体"/>
        </w:rPr>
        <w:t>水平</w:t>
      </w:r>
      <w:r w:rsidRPr="00144C2E">
        <w:rPr>
          <w:rFonts w:hAnsi="宋体" w:hint="eastAsia"/>
        </w:rPr>
        <w:t>纹理信息（</w:t>
      </w:r>
      <w:r w:rsidRPr="00144C2E">
        <w:rPr>
          <w:rFonts w:hAnsi="宋体"/>
        </w:rPr>
        <w:t>texture</w:t>
      </w:r>
      <w:r w:rsidRPr="00144C2E">
        <w:rPr>
          <w:rFonts w:hAnsi="宋体" w:hint="eastAsia"/>
        </w:rPr>
        <w:t>H</w:t>
      </w:r>
      <w:r w:rsidRPr="00144C2E">
        <w:rPr>
          <w:rFonts w:hAnsi="宋体"/>
        </w:rPr>
        <w:t>）</w:t>
      </w:r>
      <w:r>
        <w:rPr>
          <w:rFonts w:hAnsi="宋体" w:hint="eastAsia"/>
        </w:rPr>
        <w:t>的</w:t>
      </w:r>
      <w:r>
        <w:rPr>
          <w:rFonts w:hAnsi="宋体"/>
        </w:rPr>
        <w:t>计算方式为：</w:t>
      </w:r>
      <w:r>
        <w:rPr>
          <w:rFonts w:hAnsi="宋体" w:hint="eastAsia"/>
        </w:rPr>
        <w:t>当前</w:t>
      </w:r>
      <w:r>
        <w:rPr>
          <w:rFonts w:hAnsi="宋体"/>
        </w:rPr>
        <w:t>子块</w:t>
      </w:r>
      <w:r>
        <w:rPr>
          <w:rFonts w:hAnsi="宋体" w:hint="eastAsia"/>
        </w:rPr>
        <w:t>每个</w:t>
      </w:r>
      <w:r>
        <w:rPr>
          <w:rFonts w:hAnsi="宋体"/>
        </w:rPr>
        <w:t>样本</w:t>
      </w:r>
      <w:r>
        <w:rPr>
          <w:rFonts w:hAnsi="宋体" w:hint="eastAsia"/>
        </w:rPr>
        <w:t>位置</w:t>
      </w:r>
      <w:r>
        <w:rPr>
          <w:rFonts w:hAnsi="宋体"/>
        </w:rPr>
        <w:t>的原始值与</w:t>
      </w:r>
      <w:r>
        <w:rPr>
          <w:rFonts w:hAnsi="宋体" w:hint="eastAsia"/>
        </w:rPr>
        <w:t>该样本</w:t>
      </w:r>
      <w:r>
        <w:rPr>
          <w:rFonts w:hAnsi="宋体"/>
        </w:rPr>
        <w:t>左侧相邻</w:t>
      </w:r>
      <w:r>
        <w:rPr>
          <w:rFonts w:hAnsi="宋体" w:hint="eastAsia"/>
        </w:rPr>
        <w:t>样本位置</w:t>
      </w:r>
      <w:r>
        <w:rPr>
          <w:rFonts w:hAnsi="宋体"/>
        </w:rPr>
        <w:t>的原始</w:t>
      </w:r>
      <w:r>
        <w:rPr>
          <w:rFonts w:hAnsi="宋体" w:hint="eastAsia"/>
        </w:rPr>
        <w:t>值</w:t>
      </w:r>
      <w:r>
        <w:rPr>
          <w:rFonts w:hAnsi="宋体"/>
        </w:rPr>
        <w:t>的差的绝对值</w:t>
      </w:r>
      <w:r>
        <w:rPr>
          <w:rFonts w:hAnsi="宋体" w:hint="eastAsia"/>
        </w:rPr>
        <w:t>之和</w:t>
      </w:r>
      <w:r>
        <w:rPr>
          <w:rFonts w:hAnsi="宋体"/>
        </w:rPr>
        <w:t>。</w:t>
      </w:r>
    </w:p>
    <w:p w14:paraId="495CD740" w14:textId="77777777" w:rsidR="00F02E03" w:rsidRDefault="00F02E03" w:rsidP="00F02E03">
      <w:pPr>
        <w:pStyle w:val="aff7"/>
        <w:rPr>
          <w:rFonts w:hAnsi="宋体"/>
        </w:rPr>
      </w:pPr>
      <w:r w:rsidRPr="00144C2E">
        <w:rPr>
          <w:rFonts w:hAnsi="宋体" w:hint="eastAsia"/>
        </w:rPr>
        <w:t>竖直纹理信息（</w:t>
      </w:r>
      <w:r w:rsidRPr="00144C2E">
        <w:rPr>
          <w:rFonts w:hAnsi="宋体"/>
        </w:rPr>
        <w:t>textureV）</w:t>
      </w:r>
      <w:r>
        <w:rPr>
          <w:rFonts w:hAnsi="宋体" w:hint="eastAsia"/>
        </w:rPr>
        <w:t>的</w:t>
      </w:r>
      <w:r>
        <w:rPr>
          <w:rFonts w:hAnsi="宋体"/>
        </w:rPr>
        <w:t>计算方式为：</w:t>
      </w:r>
      <w:r>
        <w:rPr>
          <w:rFonts w:hAnsi="宋体" w:hint="eastAsia"/>
        </w:rPr>
        <w:t>当前</w:t>
      </w:r>
      <w:r>
        <w:rPr>
          <w:rFonts w:hAnsi="宋体"/>
        </w:rPr>
        <w:t>子块</w:t>
      </w:r>
      <w:r>
        <w:rPr>
          <w:rFonts w:hAnsi="宋体" w:hint="eastAsia"/>
        </w:rPr>
        <w:t>每个</w:t>
      </w:r>
      <w:r>
        <w:rPr>
          <w:rFonts w:hAnsi="宋体"/>
        </w:rPr>
        <w:t>样本</w:t>
      </w:r>
      <w:r>
        <w:rPr>
          <w:rFonts w:hAnsi="宋体" w:hint="eastAsia"/>
        </w:rPr>
        <w:t>位置</w:t>
      </w:r>
      <w:r>
        <w:rPr>
          <w:rFonts w:hAnsi="宋体"/>
        </w:rPr>
        <w:t>的原始值与</w:t>
      </w:r>
      <w:r>
        <w:rPr>
          <w:rFonts w:hAnsi="宋体" w:hint="eastAsia"/>
        </w:rPr>
        <w:t>该样本上侧</w:t>
      </w:r>
      <w:r>
        <w:rPr>
          <w:rFonts w:hAnsi="宋体"/>
        </w:rPr>
        <w:t>相邻样本位置的重建</w:t>
      </w:r>
      <w:r>
        <w:rPr>
          <w:rFonts w:hAnsi="宋体" w:hint="eastAsia"/>
        </w:rPr>
        <w:t>样</w:t>
      </w:r>
      <w:r>
        <w:rPr>
          <w:rFonts w:hAnsi="宋体"/>
        </w:rPr>
        <w:t>值或</w:t>
      </w:r>
      <w:r>
        <w:rPr>
          <w:rFonts w:hAnsi="宋体" w:hint="eastAsia"/>
        </w:rPr>
        <w:t>原始</w:t>
      </w:r>
      <w:r>
        <w:rPr>
          <w:rFonts w:hAnsi="宋体"/>
        </w:rPr>
        <w:t>值的差</w:t>
      </w:r>
      <w:r>
        <w:rPr>
          <w:rFonts w:hAnsi="宋体" w:hint="eastAsia"/>
        </w:rPr>
        <w:t>的</w:t>
      </w:r>
      <w:r>
        <w:rPr>
          <w:rFonts w:hAnsi="宋体"/>
        </w:rPr>
        <w:t>绝对值之和。其中</w:t>
      </w:r>
      <w:r>
        <w:rPr>
          <w:rFonts w:hAnsi="宋体" w:hint="eastAsia"/>
        </w:rPr>
        <w:t>，</w:t>
      </w:r>
      <w:r>
        <w:rPr>
          <w:rFonts w:hAnsi="宋体"/>
        </w:rPr>
        <w:t>若上侧相邻样本</w:t>
      </w:r>
      <w:r>
        <w:rPr>
          <w:rFonts w:hAnsi="宋体" w:hint="eastAsia"/>
        </w:rPr>
        <w:t>位置</w:t>
      </w:r>
      <w:r>
        <w:rPr>
          <w:rFonts w:hAnsi="宋体"/>
        </w:rPr>
        <w:t>在当前</w:t>
      </w:r>
      <w:r>
        <w:rPr>
          <w:rFonts w:hAnsi="宋体" w:hint="eastAsia"/>
        </w:rPr>
        <w:t>子块</w:t>
      </w:r>
      <w:r>
        <w:rPr>
          <w:rFonts w:hAnsi="宋体"/>
        </w:rPr>
        <w:t>外，则</w:t>
      </w:r>
      <w:r>
        <w:rPr>
          <w:rFonts w:hAnsi="宋体" w:hint="eastAsia"/>
        </w:rPr>
        <w:t>取</w:t>
      </w:r>
      <w:r>
        <w:rPr>
          <w:rFonts w:hAnsi="宋体"/>
        </w:rPr>
        <w:t>其重建</w:t>
      </w:r>
      <w:r>
        <w:rPr>
          <w:rFonts w:hAnsi="宋体" w:hint="eastAsia"/>
        </w:rPr>
        <w:t>样</w:t>
      </w:r>
      <w:r>
        <w:rPr>
          <w:rFonts w:hAnsi="宋体"/>
        </w:rPr>
        <w:t>值；否则，取</w:t>
      </w:r>
      <w:r>
        <w:rPr>
          <w:rFonts w:hAnsi="宋体" w:hint="eastAsia"/>
        </w:rPr>
        <w:t>其</w:t>
      </w:r>
      <w:r>
        <w:rPr>
          <w:rFonts w:hAnsi="宋体"/>
        </w:rPr>
        <w:t>原始值。</w:t>
      </w:r>
    </w:p>
    <w:p w14:paraId="09BA8B58" w14:textId="77777777" w:rsidR="00F02E03" w:rsidRDefault="00F02E03" w:rsidP="00F02E03">
      <w:pPr>
        <w:pStyle w:val="aff7"/>
        <w:rPr>
          <w:rFonts w:hAnsi="宋体"/>
        </w:rPr>
      </w:pPr>
      <w:r>
        <w:rPr>
          <w:rFonts w:hAnsi="宋体" w:hint="eastAsia"/>
        </w:rPr>
        <w:t>斜向</w:t>
      </w:r>
      <w:r w:rsidRPr="00144C2E">
        <w:rPr>
          <w:rFonts w:hAnsi="宋体" w:hint="eastAsia"/>
        </w:rPr>
        <w:t>纹理信息</w:t>
      </w:r>
      <w:r>
        <w:rPr>
          <w:rFonts w:hAnsi="宋体" w:hint="eastAsia"/>
        </w:rPr>
        <w:t>0</w:t>
      </w:r>
      <w:r w:rsidRPr="00144C2E">
        <w:rPr>
          <w:rFonts w:hAnsi="宋体" w:hint="eastAsia"/>
        </w:rPr>
        <w:t>（</w:t>
      </w:r>
      <w:r w:rsidRPr="00144C2E">
        <w:rPr>
          <w:rFonts w:hAnsi="宋体"/>
        </w:rPr>
        <w:t>texture</w:t>
      </w:r>
      <w:r>
        <w:rPr>
          <w:rFonts w:hAnsi="宋体"/>
        </w:rPr>
        <w:t>D0</w:t>
      </w:r>
      <w:r w:rsidRPr="00144C2E">
        <w:rPr>
          <w:rFonts w:hAnsi="宋体"/>
        </w:rPr>
        <w:t>）</w:t>
      </w:r>
      <w:r>
        <w:rPr>
          <w:rFonts w:hAnsi="宋体" w:hint="eastAsia"/>
        </w:rPr>
        <w:t>的</w:t>
      </w:r>
      <w:r>
        <w:rPr>
          <w:rFonts w:hAnsi="宋体"/>
        </w:rPr>
        <w:t>计算方式为：</w:t>
      </w:r>
      <w:r>
        <w:rPr>
          <w:rFonts w:hAnsi="宋体" w:hint="eastAsia"/>
        </w:rPr>
        <w:t>当前</w:t>
      </w:r>
      <w:r>
        <w:rPr>
          <w:rFonts w:hAnsi="宋体"/>
        </w:rPr>
        <w:t>子块</w:t>
      </w:r>
      <w:r>
        <w:rPr>
          <w:rFonts w:hAnsi="宋体" w:hint="eastAsia"/>
        </w:rPr>
        <w:t>每个</w:t>
      </w:r>
      <w:r>
        <w:rPr>
          <w:rFonts w:hAnsi="宋体"/>
        </w:rPr>
        <w:t>样本</w:t>
      </w:r>
      <w:r>
        <w:rPr>
          <w:rFonts w:hAnsi="宋体" w:hint="eastAsia"/>
        </w:rPr>
        <w:t>位置</w:t>
      </w:r>
      <w:r>
        <w:rPr>
          <w:rFonts w:hAnsi="宋体"/>
        </w:rPr>
        <w:t>的原始值与</w:t>
      </w:r>
      <w:r>
        <w:rPr>
          <w:rFonts w:hAnsi="宋体" w:hint="eastAsia"/>
        </w:rPr>
        <w:t>该样本左上侧</w:t>
      </w:r>
      <w:r>
        <w:rPr>
          <w:rFonts w:hAnsi="宋体"/>
        </w:rPr>
        <w:t>相邻样本位置的重建</w:t>
      </w:r>
      <w:r>
        <w:rPr>
          <w:rFonts w:hAnsi="宋体" w:hint="eastAsia"/>
        </w:rPr>
        <w:t>样</w:t>
      </w:r>
      <w:r>
        <w:rPr>
          <w:rFonts w:hAnsi="宋体"/>
        </w:rPr>
        <w:t>值或</w:t>
      </w:r>
      <w:r>
        <w:rPr>
          <w:rFonts w:hAnsi="宋体" w:hint="eastAsia"/>
        </w:rPr>
        <w:t>原始</w:t>
      </w:r>
      <w:r>
        <w:rPr>
          <w:rFonts w:hAnsi="宋体"/>
        </w:rPr>
        <w:t>值的差</w:t>
      </w:r>
      <w:r>
        <w:rPr>
          <w:rFonts w:hAnsi="宋体" w:hint="eastAsia"/>
        </w:rPr>
        <w:t>的</w:t>
      </w:r>
      <w:r>
        <w:rPr>
          <w:rFonts w:hAnsi="宋体"/>
        </w:rPr>
        <w:t>绝对值之和。其中</w:t>
      </w:r>
      <w:r>
        <w:rPr>
          <w:rFonts w:hAnsi="宋体" w:hint="eastAsia"/>
        </w:rPr>
        <w:t>，</w:t>
      </w:r>
      <w:r>
        <w:rPr>
          <w:rFonts w:hAnsi="宋体"/>
        </w:rPr>
        <w:t>若</w:t>
      </w:r>
      <w:r>
        <w:rPr>
          <w:rFonts w:hAnsi="宋体" w:hint="eastAsia"/>
        </w:rPr>
        <w:t>左</w:t>
      </w:r>
      <w:r>
        <w:rPr>
          <w:rFonts w:hAnsi="宋体"/>
        </w:rPr>
        <w:t>上侧相邻样本</w:t>
      </w:r>
      <w:r>
        <w:rPr>
          <w:rFonts w:hAnsi="宋体" w:hint="eastAsia"/>
        </w:rPr>
        <w:t>位置</w:t>
      </w:r>
      <w:r>
        <w:rPr>
          <w:rFonts w:hAnsi="宋体"/>
        </w:rPr>
        <w:t>在当前</w:t>
      </w:r>
      <w:r>
        <w:rPr>
          <w:rFonts w:hAnsi="宋体" w:hint="eastAsia"/>
        </w:rPr>
        <w:t>子块</w:t>
      </w:r>
      <w:r>
        <w:rPr>
          <w:rFonts w:hAnsi="宋体"/>
        </w:rPr>
        <w:t>外，则</w:t>
      </w:r>
      <w:r>
        <w:rPr>
          <w:rFonts w:hAnsi="宋体" w:hint="eastAsia"/>
        </w:rPr>
        <w:t>取</w:t>
      </w:r>
      <w:r>
        <w:rPr>
          <w:rFonts w:hAnsi="宋体"/>
        </w:rPr>
        <w:t>其重建</w:t>
      </w:r>
      <w:r>
        <w:rPr>
          <w:rFonts w:hAnsi="宋体" w:hint="eastAsia"/>
        </w:rPr>
        <w:t>样</w:t>
      </w:r>
      <w:r>
        <w:rPr>
          <w:rFonts w:hAnsi="宋体"/>
        </w:rPr>
        <w:t>值；否则，取</w:t>
      </w:r>
      <w:r>
        <w:rPr>
          <w:rFonts w:hAnsi="宋体" w:hint="eastAsia"/>
        </w:rPr>
        <w:t>其</w:t>
      </w:r>
      <w:r>
        <w:rPr>
          <w:rFonts w:hAnsi="宋体"/>
        </w:rPr>
        <w:t>原始值。</w:t>
      </w:r>
    </w:p>
    <w:p w14:paraId="54806152" w14:textId="77777777" w:rsidR="00F02E03" w:rsidRPr="00A5511B" w:rsidRDefault="00F02E03" w:rsidP="00F02E03">
      <w:pPr>
        <w:pStyle w:val="aff7"/>
        <w:rPr>
          <w:rFonts w:hAnsi="宋体"/>
        </w:rPr>
      </w:pPr>
      <w:r>
        <w:rPr>
          <w:rFonts w:hAnsi="宋体" w:hint="eastAsia"/>
        </w:rPr>
        <w:t>斜向</w:t>
      </w:r>
      <w:r w:rsidRPr="00144C2E">
        <w:rPr>
          <w:rFonts w:hAnsi="宋体" w:hint="eastAsia"/>
        </w:rPr>
        <w:t>纹理信息</w:t>
      </w:r>
      <w:r>
        <w:rPr>
          <w:rFonts w:hAnsi="宋体"/>
        </w:rPr>
        <w:t>1</w:t>
      </w:r>
      <w:r w:rsidRPr="00144C2E">
        <w:rPr>
          <w:rFonts w:hAnsi="宋体" w:hint="eastAsia"/>
        </w:rPr>
        <w:t>（</w:t>
      </w:r>
      <w:r w:rsidRPr="00144C2E">
        <w:rPr>
          <w:rFonts w:hAnsi="宋体"/>
        </w:rPr>
        <w:t>texture</w:t>
      </w:r>
      <w:r>
        <w:rPr>
          <w:rFonts w:hAnsi="宋体"/>
        </w:rPr>
        <w:t>D1</w:t>
      </w:r>
      <w:r w:rsidRPr="00144C2E">
        <w:rPr>
          <w:rFonts w:hAnsi="宋体"/>
        </w:rPr>
        <w:t>）</w:t>
      </w:r>
      <w:r>
        <w:rPr>
          <w:rFonts w:hAnsi="宋体" w:hint="eastAsia"/>
        </w:rPr>
        <w:t>的</w:t>
      </w:r>
      <w:r>
        <w:rPr>
          <w:rFonts w:hAnsi="宋体"/>
        </w:rPr>
        <w:t>计算方式为：</w:t>
      </w:r>
      <w:r>
        <w:rPr>
          <w:rFonts w:hAnsi="宋体" w:hint="eastAsia"/>
        </w:rPr>
        <w:t>当前</w:t>
      </w:r>
      <w:r>
        <w:rPr>
          <w:rFonts w:hAnsi="宋体"/>
        </w:rPr>
        <w:t>子块</w:t>
      </w:r>
      <w:r>
        <w:rPr>
          <w:rFonts w:hAnsi="宋体" w:hint="eastAsia"/>
        </w:rPr>
        <w:t>每个</w:t>
      </w:r>
      <w:r>
        <w:rPr>
          <w:rFonts w:hAnsi="宋体"/>
        </w:rPr>
        <w:t>样本</w:t>
      </w:r>
      <w:r>
        <w:rPr>
          <w:rFonts w:hAnsi="宋体" w:hint="eastAsia"/>
        </w:rPr>
        <w:t>位置</w:t>
      </w:r>
      <w:r>
        <w:rPr>
          <w:rFonts w:hAnsi="宋体"/>
        </w:rPr>
        <w:t>的原始值与</w:t>
      </w:r>
      <w:r>
        <w:rPr>
          <w:rFonts w:hAnsi="宋体" w:hint="eastAsia"/>
        </w:rPr>
        <w:t>该样本右上侧</w:t>
      </w:r>
      <w:r>
        <w:rPr>
          <w:rFonts w:hAnsi="宋体"/>
        </w:rPr>
        <w:t>相邻样本位置的重建</w:t>
      </w:r>
      <w:r>
        <w:rPr>
          <w:rFonts w:hAnsi="宋体" w:hint="eastAsia"/>
        </w:rPr>
        <w:t>样</w:t>
      </w:r>
      <w:r>
        <w:rPr>
          <w:rFonts w:hAnsi="宋体"/>
        </w:rPr>
        <w:t>值或</w:t>
      </w:r>
      <w:r>
        <w:rPr>
          <w:rFonts w:hAnsi="宋体" w:hint="eastAsia"/>
        </w:rPr>
        <w:t>原始</w:t>
      </w:r>
      <w:r>
        <w:rPr>
          <w:rFonts w:hAnsi="宋体"/>
        </w:rPr>
        <w:t>值的差</w:t>
      </w:r>
      <w:r>
        <w:rPr>
          <w:rFonts w:hAnsi="宋体" w:hint="eastAsia"/>
        </w:rPr>
        <w:t>的</w:t>
      </w:r>
      <w:r>
        <w:rPr>
          <w:rFonts w:hAnsi="宋体"/>
        </w:rPr>
        <w:t>绝对值之和。其中</w:t>
      </w:r>
      <w:r>
        <w:rPr>
          <w:rFonts w:hAnsi="宋体" w:hint="eastAsia"/>
        </w:rPr>
        <w:t>，</w:t>
      </w:r>
      <w:r>
        <w:rPr>
          <w:rFonts w:hAnsi="宋体"/>
        </w:rPr>
        <w:t>若</w:t>
      </w:r>
      <w:r>
        <w:rPr>
          <w:rFonts w:hAnsi="宋体" w:hint="eastAsia"/>
        </w:rPr>
        <w:t>右</w:t>
      </w:r>
      <w:r>
        <w:rPr>
          <w:rFonts w:hAnsi="宋体"/>
        </w:rPr>
        <w:t>上侧相邻样本</w:t>
      </w:r>
      <w:r>
        <w:rPr>
          <w:rFonts w:hAnsi="宋体" w:hint="eastAsia"/>
        </w:rPr>
        <w:t>位置</w:t>
      </w:r>
      <w:r>
        <w:rPr>
          <w:rFonts w:hAnsi="宋体"/>
        </w:rPr>
        <w:t>在当前</w:t>
      </w:r>
      <w:r>
        <w:rPr>
          <w:rFonts w:hAnsi="宋体" w:hint="eastAsia"/>
        </w:rPr>
        <w:t>子块</w:t>
      </w:r>
      <w:r>
        <w:rPr>
          <w:rFonts w:hAnsi="宋体"/>
        </w:rPr>
        <w:t>外，则</w:t>
      </w:r>
      <w:r>
        <w:rPr>
          <w:rFonts w:hAnsi="宋体" w:hint="eastAsia"/>
        </w:rPr>
        <w:t>取</w:t>
      </w:r>
      <w:r>
        <w:rPr>
          <w:rFonts w:hAnsi="宋体"/>
        </w:rPr>
        <w:t>其重建</w:t>
      </w:r>
      <w:r>
        <w:rPr>
          <w:rFonts w:hAnsi="宋体" w:hint="eastAsia"/>
        </w:rPr>
        <w:t>样</w:t>
      </w:r>
      <w:r>
        <w:rPr>
          <w:rFonts w:hAnsi="宋体"/>
        </w:rPr>
        <w:t>值；否则，取</w:t>
      </w:r>
      <w:r>
        <w:rPr>
          <w:rFonts w:hAnsi="宋体" w:hint="eastAsia"/>
        </w:rPr>
        <w:t>其</w:t>
      </w:r>
      <w:r>
        <w:rPr>
          <w:rFonts w:hAnsi="宋体"/>
        </w:rPr>
        <w:t>原始值。</w:t>
      </w:r>
    </w:p>
    <w:p w14:paraId="5C226306" w14:textId="77777777" w:rsidR="00F02E03" w:rsidRPr="00281E6D" w:rsidRDefault="00F02E03" w:rsidP="00F02E03">
      <w:pPr>
        <w:pStyle w:val="aff7"/>
        <w:rPr>
          <w:rFonts w:hAnsi="宋体"/>
        </w:rPr>
      </w:pPr>
      <w:r>
        <w:rPr>
          <w:rFonts w:hAnsi="宋体" w:hint="eastAsia"/>
        </w:rPr>
        <w:t>若</w:t>
      </w:r>
      <w:r>
        <w:rPr>
          <w:rFonts w:hAnsi="宋体"/>
        </w:rPr>
        <w:t>相邻</w:t>
      </w:r>
      <w:r>
        <w:rPr>
          <w:rFonts w:hAnsi="宋体" w:hint="eastAsia"/>
        </w:rPr>
        <w:t>样本位置“不存在</w:t>
      </w:r>
      <w:r>
        <w:rPr>
          <w:rFonts w:hAnsi="宋体"/>
        </w:rPr>
        <w:t>”</w:t>
      </w:r>
      <w:r>
        <w:rPr>
          <w:rFonts w:hAnsi="宋体" w:hint="eastAsia"/>
        </w:rPr>
        <w:t>，</w:t>
      </w:r>
      <w:r>
        <w:rPr>
          <w:rFonts w:hAnsi="宋体"/>
        </w:rPr>
        <w:t>则跳过</w:t>
      </w:r>
      <w:r>
        <w:rPr>
          <w:rFonts w:hAnsi="宋体" w:hint="eastAsia"/>
        </w:rPr>
        <w:t>当前样本</w:t>
      </w:r>
      <w:r>
        <w:rPr>
          <w:rFonts w:hAnsi="宋体"/>
        </w:rPr>
        <w:t>位置的计算。</w:t>
      </w:r>
    </w:p>
    <w:p w14:paraId="2E3DCE06" w14:textId="77777777" w:rsidR="00F02E03" w:rsidRPr="00281E6D" w:rsidRDefault="00F02E03" w:rsidP="00F02E03">
      <w:pPr>
        <w:pStyle w:val="afb"/>
        <w:tabs>
          <w:tab w:val="clear" w:pos="360"/>
        </w:tabs>
        <w:spacing w:before="156" w:after="156"/>
      </w:pPr>
      <w:bookmarkStart w:id="1454" w:name="_Ref109823098"/>
      <w:r>
        <w:rPr>
          <w:rFonts w:hint="eastAsia"/>
        </w:rPr>
        <w:t>导出</w:t>
      </w:r>
      <w:r w:rsidRPr="004C2B1E">
        <w:rPr>
          <w:rFonts w:hint="eastAsia"/>
        </w:rPr>
        <w:t>子块</w:t>
      </w:r>
      <w:r>
        <w:rPr>
          <w:rFonts w:hint="eastAsia"/>
        </w:rPr>
        <w:t>纹理</w:t>
      </w:r>
      <w:r w:rsidRPr="004C2B1E">
        <w:rPr>
          <w:rFonts w:hint="eastAsia"/>
        </w:rPr>
        <w:t>复杂度等级</w:t>
      </w:r>
      <w:bookmarkEnd w:id="1454"/>
    </w:p>
    <w:p w14:paraId="141584CA" w14:textId="77777777" w:rsidR="00F02E03" w:rsidRPr="004C2B1E" w:rsidRDefault="00F02E03" w:rsidP="00F02E03">
      <w:pPr>
        <w:pStyle w:val="aff7"/>
        <w:rPr>
          <w:rFonts w:hAnsi="宋体"/>
        </w:rPr>
      </w:pPr>
      <w:r w:rsidRPr="00144C2E">
        <w:rPr>
          <w:rFonts w:hAnsi="宋体" w:hint="eastAsia"/>
        </w:rPr>
        <w:t>根据</w:t>
      </w:r>
      <w:r>
        <w:rPr>
          <w:rFonts w:hAnsi="宋体" w:hint="eastAsia"/>
        </w:rPr>
        <w:t>子块纹理信息</w:t>
      </w:r>
      <w:r>
        <w:rPr>
          <w:rFonts w:hAnsi="宋体"/>
        </w:rPr>
        <w:t>（t</w:t>
      </w:r>
      <w:r w:rsidRPr="00144C2E">
        <w:rPr>
          <w:rFonts w:hAnsi="宋体"/>
        </w:rPr>
        <w:t>extureS</w:t>
      </w:r>
      <w:r w:rsidRPr="00144C2E">
        <w:rPr>
          <w:rFonts w:hAnsi="宋体" w:hint="eastAsia"/>
        </w:rPr>
        <w:t>b</w:t>
      </w:r>
      <w:r>
        <w:rPr>
          <w:rFonts w:hAnsi="宋体" w:hint="eastAsia"/>
        </w:rPr>
        <w:t>）导出</w:t>
      </w:r>
      <w:r w:rsidRPr="00144C2E">
        <w:rPr>
          <w:rFonts w:hAnsi="宋体" w:hint="eastAsia"/>
        </w:rPr>
        <w:t>判断</w:t>
      </w:r>
      <w:r>
        <w:rPr>
          <w:rFonts w:hAnsi="宋体" w:hint="eastAsia"/>
        </w:rPr>
        <w:t>子块纹理复杂度等级</w:t>
      </w:r>
      <w:r w:rsidRPr="00144C2E">
        <w:rPr>
          <w:rFonts w:hAnsi="宋体"/>
        </w:rPr>
        <w:t>（</w:t>
      </w:r>
      <w:r>
        <w:rPr>
          <w:rFonts w:hAnsi="宋体"/>
        </w:rPr>
        <w:t>t</w:t>
      </w:r>
      <w:r>
        <w:rPr>
          <w:rFonts w:hAnsi="宋体" w:hint="eastAsia"/>
        </w:rPr>
        <w:t>ex</w:t>
      </w:r>
      <w:r>
        <w:rPr>
          <w:rFonts w:hAnsi="宋体"/>
        </w:rPr>
        <w:t>tureC</w:t>
      </w:r>
      <w:r w:rsidRPr="00144C2E">
        <w:rPr>
          <w:rFonts w:hAnsi="宋体" w:hint="eastAsia"/>
        </w:rPr>
        <w:t>ompSb</w:t>
      </w:r>
      <w:r w:rsidRPr="00144C2E">
        <w:rPr>
          <w:rFonts w:hAnsi="宋体"/>
        </w:rPr>
        <w:t>）</w:t>
      </w:r>
      <w:r w:rsidRPr="00144C2E">
        <w:rPr>
          <w:rFonts w:hAnsi="宋体" w:hint="eastAsia"/>
        </w:rPr>
        <w:t>具体过程为：</w:t>
      </w:r>
    </w:p>
    <w:p w14:paraId="1893ED3C" w14:textId="77777777" w:rsidR="00F02E03" w:rsidRPr="00144C2E" w:rsidRDefault="00F02E03">
      <w:pPr>
        <w:widowControl/>
        <w:numPr>
          <w:ilvl w:val="0"/>
          <w:numId w:val="51"/>
        </w:numPr>
        <w:rPr>
          <w:rFonts w:ascii="宋体" w:hAnsi="宋体"/>
        </w:rPr>
      </w:pPr>
      <w:r w:rsidRPr="00144C2E">
        <w:rPr>
          <w:rFonts w:ascii="宋体" w:hAnsi="宋体" w:hint="eastAsia"/>
        </w:rPr>
        <w:t>如果</w:t>
      </w:r>
      <w:r>
        <w:rPr>
          <w:rFonts w:ascii="宋体" w:hAnsi="宋体"/>
        </w:rPr>
        <w:t>t</w:t>
      </w:r>
      <w:r w:rsidRPr="00144C2E">
        <w:rPr>
          <w:rFonts w:ascii="宋体" w:hAnsi="宋体"/>
        </w:rPr>
        <w:t>exture</w:t>
      </w:r>
      <w:r>
        <w:rPr>
          <w:rFonts w:ascii="宋体" w:hAnsi="宋体"/>
        </w:rPr>
        <w:t>S</w:t>
      </w:r>
      <w:r w:rsidRPr="00144C2E">
        <w:rPr>
          <w:rFonts w:ascii="宋体" w:hAnsi="宋体" w:hint="eastAsia"/>
        </w:rPr>
        <w:t>b小于</w:t>
      </w:r>
      <w:r w:rsidRPr="00144C2E">
        <w:rPr>
          <w:rFonts w:ascii="宋体" w:hAnsi="宋体"/>
        </w:rPr>
        <w:t>texture</w:t>
      </w:r>
      <w:r>
        <w:rPr>
          <w:rFonts w:ascii="宋体" w:hAnsi="宋体"/>
        </w:rPr>
        <w:t>T</w:t>
      </w:r>
      <w:r w:rsidRPr="00144C2E">
        <w:rPr>
          <w:rFonts w:ascii="宋体" w:hAnsi="宋体" w:hint="eastAsia"/>
        </w:rPr>
        <w:t>hreshold</w:t>
      </w:r>
      <w:r w:rsidRPr="00144C2E">
        <w:rPr>
          <w:rFonts w:ascii="宋体" w:hAnsi="宋体"/>
        </w:rPr>
        <w:t>1</w:t>
      </w:r>
      <w:r w:rsidRPr="00144C2E">
        <w:rPr>
          <w:rFonts w:ascii="宋体" w:hAnsi="宋体" w:hint="eastAsia"/>
        </w:rPr>
        <w:t>，则</w:t>
      </w:r>
      <w:r w:rsidRPr="00144C2E">
        <w:rPr>
          <w:rFonts w:ascii="宋体" w:hAnsi="宋体"/>
        </w:rPr>
        <w:t>当前子块的</w:t>
      </w:r>
      <w:r>
        <w:rPr>
          <w:rFonts w:ascii="宋体" w:hAnsi="宋体"/>
        </w:rPr>
        <w:t>t</w:t>
      </w:r>
      <w:r w:rsidRPr="003834D9">
        <w:rPr>
          <w:rFonts w:ascii="宋体" w:hAnsi="宋体"/>
        </w:rPr>
        <w:t>ext</w:t>
      </w:r>
      <w:r w:rsidRPr="004400E0">
        <w:rPr>
          <w:rFonts w:ascii="宋体" w:hAnsi="宋体"/>
        </w:rPr>
        <w:t>ure</w:t>
      </w:r>
      <w:r>
        <w:rPr>
          <w:rFonts w:ascii="宋体" w:hAnsi="宋体"/>
        </w:rPr>
        <w:t>C</w:t>
      </w:r>
      <w:r w:rsidRPr="00144C2E">
        <w:rPr>
          <w:rFonts w:ascii="宋体" w:hAnsi="宋体" w:hint="eastAsia"/>
        </w:rPr>
        <w:t>ompSb等于0；</w:t>
      </w:r>
    </w:p>
    <w:p w14:paraId="7E00E4F2" w14:textId="77777777" w:rsidR="00F02E03" w:rsidRPr="00144C2E" w:rsidRDefault="00F02E03">
      <w:pPr>
        <w:widowControl/>
        <w:numPr>
          <w:ilvl w:val="0"/>
          <w:numId w:val="51"/>
        </w:numPr>
        <w:rPr>
          <w:rFonts w:ascii="宋体" w:hAnsi="宋体"/>
        </w:rPr>
      </w:pPr>
      <w:r w:rsidRPr="00144C2E">
        <w:rPr>
          <w:rFonts w:ascii="宋体" w:hAnsi="宋体" w:hint="eastAsia"/>
        </w:rPr>
        <w:t>否则</w:t>
      </w:r>
      <w:r w:rsidRPr="00144C2E">
        <w:rPr>
          <w:rFonts w:ascii="宋体" w:hAnsi="宋体"/>
        </w:rPr>
        <w:t>，如果</w:t>
      </w:r>
      <w:r>
        <w:rPr>
          <w:rFonts w:ascii="宋体" w:hAnsi="宋体"/>
        </w:rPr>
        <w:t>t</w:t>
      </w:r>
      <w:r w:rsidRPr="00144C2E">
        <w:rPr>
          <w:rFonts w:ascii="宋体" w:hAnsi="宋体"/>
        </w:rPr>
        <w:t>exture</w:t>
      </w:r>
      <w:r>
        <w:rPr>
          <w:rFonts w:ascii="宋体" w:hAnsi="宋体"/>
        </w:rPr>
        <w:t>S</w:t>
      </w:r>
      <w:r w:rsidRPr="00144C2E">
        <w:rPr>
          <w:rFonts w:ascii="宋体" w:hAnsi="宋体" w:hint="eastAsia"/>
        </w:rPr>
        <w:t>b大于</w:t>
      </w:r>
      <w:r w:rsidRPr="00144C2E">
        <w:rPr>
          <w:rFonts w:ascii="宋体" w:hAnsi="宋体"/>
        </w:rPr>
        <w:t>texture</w:t>
      </w:r>
      <w:r>
        <w:rPr>
          <w:rFonts w:ascii="宋体" w:hAnsi="宋体"/>
        </w:rPr>
        <w:t>T</w:t>
      </w:r>
      <w:r w:rsidRPr="00144C2E">
        <w:rPr>
          <w:rFonts w:ascii="宋体" w:hAnsi="宋体" w:hint="eastAsia"/>
        </w:rPr>
        <w:t>hreshold</w:t>
      </w:r>
      <w:r w:rsidRPr="00144C2E">
        <w:rPr>
          <w:rFonts w:ascii="宋体" w:hAnsi="宋体"/>
        </w:rPr>
        <w:t>2</w:t>
      </w:r>
      <w:r w:rsidRPr="00144C2E">
        <w:rPr>
          <w:rFonts w:ascii="宋体" w:hAnsi="宋体" w:hint="eastAsia"/>
        </w:rPr>
        <w:t>，</w:t>
      </w:r>
      <w:r w:rsidRPr="00144C2E">
        <w:rPr>
          <w:rFonts w:ascii="宋体" w:hAnsi="宋体"/>
        </w:rPr>
        <w:t>则当前子块的</w:t>
      </w:r>
      <w:r>
        <w:rPr>
          <w:rFonts w:ascii="宋体" w:hAnsi="宋体"/>
        </w:rPr>
        <w:t>t</w:t>
      </w:r>
      <w:r w:rsidRPr="003834D9">
        <w:rPr>
          <w:rFonts w:ascii="宋体" w:hAnsi="宋体"/>
        </w:rPr>
        <w:t>ext</w:t>
      </w:r>
      <w:r w:rsidRPr="004400E0">
        <w:rPr>
          <w:rFonts w:ascii="宋体" w:hAnsi="宋体"/>
        </w:rPr>
        <w:t>ure</w:t>
      </w:r>
      <w:r>
        <w:rPr>
          <w:rFonts w:ascii="宋体" w:hAnsi="宋体"/>
        </w:rPr>
        <w:t>C</w:t>
      </w:r>
      <w:r w:rsidRPr="00144C2E">
        <w:rPr>
          <w:rFonts w:ascii="宋体" w:hAnsi="宋体" w:hint="eastAsia"/>
        </w:rPr>
        <w:t>ompSb等于</w:t>
      </w:r>
      <w:r w:rsidRPr="00144C2E">
        <w:rPr>
          <w:rFonts w:ascii="宋体" w:hAnsi="宋体"/>
        </w:rPr>
        <w:t>2</w:t>
      </w:r>
      <w:r w:rsidRPr="00144C2E">
        <w:rPr>
          <w:rFonts w:ascii="宋体" w:hAnsi="宋体" w:hint="eastAsia"/>
        </w:rPr>
        <w:t>；</w:t>
      </w:r>
    </w:p>
    <w:p w14:paraId="035C0311" w14:textId="77777777" w:rsidR="00F02E03" w:rsidRPr="00144C2E" w:rsidRDefault="00F02E03">
      <w:pPr>
        <w:widowControl/>
        <w:numPr>
          <w:ilvl w:val="0"/>
          <w:numId w:val="51"/>
        </w:numPr>
        <w:rPr>
          <w:rFonts w:ascii="宋体" w:hAnsi="宋体"/>
        </w:rPr>
      </w:pPr>
      <w:r w:rsidRPr="00144C2E">
        <w:rPr>
          <w:rFonts w:ascii="宋体" w:hAnsi="宋体" w:hint="eastAsia"/>
        </w:rPr>
        <w:t>否则，</w:t>
      </w:r>
      <w:r w:rsidRPr="00144C2E">
        <w:rPr>
          <w:rFonts w:ascii="宋体" w:hAnsi="宋体"/>
        </w:rPr>
        <w:t>则当前子块的</w:t>
      </w:r>
      <w:r>
        <w:rPr>
          <w:rFonts w:ascii="宋体" w:hAnsi="宋体"/>
        </w:rPr>
        <w:t>t</w:t>
      </w:r>
      <w:r w:rsidRPr="003834D9">
        <w:rPr>
          <w:rFonts w:ascii="宋体" w:hAnsi="宋体"/>
        </w:rPr>
        <w:t>ext</w:t>
      </w:r>
      <w:r w:rsidRPr="004400E0">
        <w:rPr>
          <w:rFonts w:ascii="宋体" w:hAnsi="宋体"/>
        </w:rPr>
        <w:t>ure</w:t>
      </w:r>
      <w:r>
        <w:rPr>
          <w:rFonts w:ascii="宋体" w:hAnsi="宋体"/>
        </w:rPr>
        <w:t>C</w:t>
      </w:r>
      <w:r w:rsidRPr="00144C2E">
        <w:rPr>
          <w:rFonts w:ascii="宋体" w:hAnsi="宋体" w:hint="eastAsia"/>
        </w:rPr>
        <w:t>ompSb等于</w:t>
      </w:r>
      <w:r w:rsidRPr="00144C2E">
        <w:rPr>
          <w:rFonts w:ascii="宋体" w:hAnsi="宋体"/>
        </w:rPr>
        <w:t>1</w:t>
      </w:r>
      <w:r w:rsidRPr="00144C2E">
        <w:rPr>
          <w:rFonts w:ascii="宋体" w:hAnsi="宋体" w:hint="eastAsia"/>
        </w:rPr>
        <w:t>。</w:t>
      </w:r>
    </w:p>
    <w:p w14:paraId="7BEE4D0F" w14:textId="77777777" w:rsidR="00F02E03" w:rsidRPr="00144C2E" w:rsidRDefault="00F02E03" w:rsidP="00F02E03">
      <w:pPr>
        <w:widowControl/>
        <w:ind w:left="420"/>
        <w:rPr>
          <w:rFonts w:ascii="宋体" w:hAnsi="宋体"/>
        </w:rPr>
      </w:pPr>
      <w:r w:rsidRPr="00144C2E">
        <w:rPr>
          <w:rFonts w:ascii="宋体" w:hAnsi="宋体" w:hint="eastAsia"/>
        </w:rPr>
        <w:t>其中</w:t>
      </w:r>
      <w:r w:rsidRPr="00144C2E">
        <w:rPr>
          <w:rFonts w:ascii="宋体" w:hAnsi="宋体"/>
        </w:rPr>
        <w:t>，texture</w:t>
      </w:r>
      <w:r>
        <w:rPr>
          <w:rFonts w:ascii="宋体" w:hAnsi="宋体"/>
        </w:rPr>
        <w:t>T</w:t>
      </w:r>
      <w:r w:rsidRPr="00144C2E">
        <w:rPr>
          <w:rFonts w:ascii="宋体" w:hAnsi="宋体" w:hint="eastAsia"/>
        </w:rPr>
        <w:t>hreshold</w:t>
      </w:r>
      <w:r w:rsidRPr="00144C2E">
        <w:rPr>
          <w:rFonts w:ascii="宋体" w:hAnsi="宋体"/>
        </w:rPr>
        <w:t>1</w:t>
      </w:r>
      <w:r w:rsidRPr="00144C2E">
        <w:rPr>
          <w:rFonts w:ascii="宋体" w:hAnsi="宋体" w:hint="eastAsia"/>
        </w:rPr>
        <w:t>以及</w:t>
      </w:r>
      <w:r w:rsidRPr="00144C2E">
        <w:rPr>
          <w:rFonts w:ascii="宋体" w:hAnsi="宋体"/>
        </w:rPr>
        <w:t>texture</w:t>
      </w:r>
      <w:r>
        <w:rPr>
          <w:rFonts w:ascii="宋体" w:hAnsi="宋体"/>
        </w:rPr>
        <w:t>T</w:t>
      </w:r>
      <w:r w:rsidRPr="00144C2E">
        <w:rPr>
          <w:rFonts w:ascii="宋体" w:hAnsi="宋体" w:hint="eastAsia"/>
        </w:rPr>
        <w:t>hreshold</w:t>
      </w:r>
      <w:r w:rsidRPr="00144C2E">
        <w:rPr>
          <w:rFonts w:ascii="宋体" w:hAnsi="宋体"/>
        </w:rPr>
        <w:t>2</w:t>
      </w:r>
      <w:r w:rsidRPr="00144C2E">
        <w:rPr>
          <w:rFonts w:ascii="宋体" w:hAnsi="宋体" w:hint="eastAsia"/>
        </w:rPr>
        <w:t>的值</w:t>
      </w:r>
      <w:r w:rsidRPr="00144C2E">
        <w:rPr>
          <w:rFonts w:ascii="宋体" w:hAnsi="宋体"/>
        </w:rPr>
        <w:t>为：</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8F402D" w14:paraId="6053EF23" w14:textId="77777777" w:rsidTr="006F050A">
        <w:trPr>
          <w:cantSplit/>
          <w:trHeight w:val="70"/>
          <w:jc w:val="right"/>
        </w:trPr>
        <w:tc>
          <w:tcPr>
            <w:tcW w:w="8561" w:type="dxa"/>
          </w:tcPr>
          <w:p w14:paraId="000F26E6" w14:textId="77777777" w:rsidR="00F02E03" w:rsidRPr="005277AA" w:rsidRDefault="00F02E03" w:rsidP="006F050A">
            <w:pPr>
              <w:pStyle w:val="afffffff0"/>
              <w:tabs>
                <w:tab w:val="left" w:pos="680"/>
              </w:tabs>
              <w:spacing w:before="60" w:after="60"/>
              <w:rPr>
                <w:lang w:val="en-US"/>
              </w:rPr>
            </w:pPr>
            <w:r>
              <w:rPr>
                <w:rFonts w:hAnsi="宋体"/>
              </w:rPr>
              <w:t>textureT</w:t>
            </w:r>
            <w:r>
              <w:rPr>
                <w:rFonts w:hAnsi="宋体" w:hint="eastAsia"/>
              </w:rPr>
              <w:t>hreshold</w:t>
            </w:r>
            <w:r>
              <w:rPr>
                <w:rFonts w:hAnsi="宋体"/>
              </w:rPr>
              <w:t xml:space="preserve">1 = 4 </w:t>
            </w:r>
            <w:r w:rsidRPr="00493FF3">
              <w:t>×</w:t>
            </w:r>
            <w:r>
              <w:t xml:space="preserve"> </w:t>
            </w:r>
            <w:r w:rsidRPr="004E2600">
              <w:rPr>
                <w:rFonts w:hAnsi="宋体"/>
              </w:rPr>
              <w:t>CbHeight[component]</w:t>
            </w:r>
            <w:r>
              <w:rPr>
                <w:rFonts w:hAnsi="宋体"/>
              </w:rPr>
              <w:t xml:space="preserve"> </w:t>
            </w:r>
            <w:r w:rsidRPr="00493FF3">
              <w:t>×</w:t>
            </w:r>
            <w:r>
              <w:t xml:space="preserve"> </w:t>
            </w:r>
            <w:r>
              <w:rPr>
                <w:rFonts w:hAnsi="宋体"/>
              </w:rPr>
              <w:t>2</w:t>
            </w:r>
            <w:r w:rsidRPr="000F5F1C">
              <w:rPr>
                <w:rFonts w:hAnsi="宋体" w:hint="eastAsia"/>
              </w:rPr>
              <w:t xml:space="preserve"> </w:t>
            </w:r>
            <w:r w:rsidRPr="00493FF3">
              <w:t>×</w:t>
            </w:r>
            <w:r w:rsidRPr="000F5F1C">
              <w:rPr>
                <w:rFonts w:hAnsi="宋体" w:hint="eastAsia"/>
              </w:rPr>
              <w:t xml:space="preserve"> </w:t>
            </w:r>
            <w:r>
              <w:rPr>
                <w:rFonts w:hAnsi="宋体" w:hint="eastAsia"/>
              </w:rPr>
              <w:t>(</w:t>
            </w:r>
            <w:r w:rsidRPr="000F5F1C">
              <w:rPr>
                <w:rFonts w:hAnsi="宋体" w:hint="eastAsia"/>
              </w:rPr>
              <w:t>1 &lt;&lt;</w:t>
            </w:r>
            <w:r>
              <w:rPr>
                <w:rFonts w:hAnsi="宋体"/>
              </w:rPr>
              <w:t xml:space="preserve"> </w:t>
            </w:r>
            <w:r w:rsidRPr="000F5F1C">
              <w:rPr>
                <w:rFonts w:hAnsi="宋体" w:hint="eastAsia"/>
              </w:rPr>
              <w:t>(</w:t>
            </w:r>
            <w:r>
              <w:t>BitDepth[0]</w:t>
            </w:r>
            <w:r w:rsidRPr="000F5F1C">
              <w:rPr>
                <w:rFonts w:hAnsi="宋体" w:hint="eastAsia"/>
              </w:rPr>
              <w:t xml:space="preserve"> </w:t>
            </w:r>
            <w:r w:rsidRPr="00CF1B2A">
              <w:t>–</w:t>
            </w:r>
            <w:r w:rsidRPr="000F5F1C">
              <w:rPr>
                <w:rFonts w:hAnsi="宋体" w:hint="eastAsia"/>
              </w:rPr>
              <w:t xml:space="preserve"> </w:t>
            </w:r>
            <w:r>
              <w:rPr>
                <w:rFonts w:hAnsi="宋体"/>
              </w:rPr>
              <w:t>8</w:t>
            </w:r>
            <w:r w:rsidRPr="000F5F1C">
              <w:rPr>
                <w:rFonts w:hAnsi="宋体" w:hint="eastAsia"/>
              </w:rPr>
              <w:t>)</w:t>
            </w:r>
            <w:r>
              <w:rPr>
                <w:rFonts w:hAnsi="宋体"/>
              </w:rPr>
              <w:t>)</w:t>
            </w:r>
          </w:p>
        </w:tc>
      </w:tr>
      <w:tr w:rsidR="00F02E03" w:rsidRPr="008F402D" w14:paraId="0F47703A" w14:textId="77777777" w:rsidTr="006F050A">
        <w:trPr>
          <w:cantSplit/>
          <w:trHeight w:val="70"/>
          <w:jc w:val="right"/>
        </w:trPr>
        <w:tc>
          <w:tcPr>
            <w:tcW w:w="8561" w:type="dxa"/>
          </w:tcPr>
          <w:p w14:paraId="0F0A0AA7" w14:textId="77777777" w:rsidR="00F02E03" w:rsidRPr="005277AA" w:rsidRDefault="00F02E03" w:rsidP="006F050A">
            <w:pPr>
              <w:pStyle w:val="afffffff0"/>
              <w:tabs>
                <w:tab w:val="left" w:pos="680"/>
              </w:tabs>
              <w:spacing w:before="60" w:after="60"/>
            </w:pPr>
            <w:r>
              <w:rPr>
                <w:rFonts w:hAnsi="宋体"/>
              </w:rPr>
              <w:t>textureT</w:t>
            </w:r>
            <w:r>
              <w:rPr>
                <w:rFonts w:hAnsi="宋体" w:hint="eastAsia"/>
              </w:rPr>
              <w:t>hreshold</w:t>
            </w:r>
            <w:r>
              <w:rPr>
                <w:rFonts w:hAnsi="宋体"/>
              </w:rPr>
              <w:t xml:space="preserve">2 = 4 </w:t>
            </w:r>
            <w:r w:rsidRPr="00493FF3">
              <w:t>×</w:t>
            </w:r>
            <w:r>
              <w:t xml:space="preserve"> </w:t>
            </w:r>
            <w:r w:rsidRPr="004E2600">
              <w:rPr>
                <w:rFonts w:hAnsi="宋体"/>
              </w:rPr>
              <w:t>CbHeight[component]</w:t>
            </w:r>
            <w:r>
              <w:rPr>
                <w:rFonts w:hAnsi="宋体"/>
              </w:rPr>
              <w:t xml:space="preserve"> </w:t>
            </w:r>
            <w:r w:rsidRPr="00493FF3">
              <w:t>×</w:t>
            </w:r>
            <w:r>
              <w:t xml:space="preserve"> </w:t>
            </w:r>
            <w:r w:rsidRPr="000F5F1C">
              <w:rPr>
                <w:rFonts w:hAnsi="宋体" w:hint="eastAsia"/>
              </w:rPr>
              <w:t xml:space="preserve">6 </w:t>
            </w:r>
            <w:r w:rsidRPr="00144C2E">
              <w:t>×</w:t>
            </w:r>
            <w:r w:rsidRPr="000F5F1C">
              <w:rPr>
                <w:rFonts w:hAnsi="宋体" w:hint="eastAsia"/>
              </w:rPr>
              <w:t xml:space="preserve"> (1 &lt;&lt;</w:t>
            </w:r>
            <w:r>
              <w:rPr>
                <w:rFonts w:hAnsi="宋体"/>
              </w:rPr>
              <w:t xml:space="preserve"> </w:t>
            </w:r>
            <w:r w:rsidRPr="000F5F1C">
              <w:rPr>
                <w:rFonts w:hAnsi="宋体" w:hint="eastAsia"/>
              </w:rPr>
              <w:t>(</w:t>
            </w:r>
            <w:r>
              <w:t>BitDepth[0]</w:t>
            </w:r>
            <w:r w:rsidRPr="000F5F1C">
              <w:rPr>
                <w:rFonts w:hAnsi="宋体" w:hint="eastAsia"/>
              </w:rPr>
              <w:t xml:space="preserve"> </w:t>
            </w:r>
            <w:r w:rsidRPr="00CF1B2A">
              <w:t>–</w:t>
            </w:r>
            <w:r>
              <w:rPr>
                <w:rFonts w:hAnsi="宋体" w:hint="eastAsia"/>
              </w:rPr>
              <w:t xml:space="preserve"> </w:t>
            </w:r>
            <w:r w:rsidRPr="000F5F1C">
              <w:rPr>
                <w:rFonts w:hAnsi="宋体" w:hint="eastAsia"/>
              </w:rPr>
              <w:t>8))</w:t>
            </w:r>
          </w:p>
        </w:tc>
      </w:tr>
    </w:tbl>
    <w:p w14:paraId="42A92674" w14:textId="77777777" w:rsidR="00F02E03" w:rsidRPr="00281E6D" w:rsidRDefault="00F02E03" w:rsidP="00F02E03">
      <w:pPr>
        <w:pStyle w:val="afb"/>
        <w:tabs>
          <w:tab w:val="clear" w:pos="360"/>
        </w:tabs>
        <w:spacing w:before="156" w:after="156"/>
      </w:pPr>
      <w:bookmarkStart w:id="1455" w:name="_Ref109823628"/>
      <w:r>
        <w:rPr>
          <w:rFonts w:hint="eastAsia"/>
        </w:rPr>
        <w:lastRenderedPageBreak/>
        <w:t>导出待选通道纹理</w:t>
      </w:r>
      <w:r w:rsidRPr="004C2B1E">
        <w:rPr>
          <w:rFonts w:hint="eastAsia"/>
        </w:rPr>
        <w:t>复杂度等级</w:t>
      </w:r>
      <w:bookmarkEnd w:id="1455"/>
    </w:p>
    <w:p w14:paraId="6E35119F" w14:textId="77777777" w:rsidR="00F02E03" w:rsidRPr="007F6455" w:rsidRDefault="00F02E03" w:rsidP="00F02E03">
      <w:pPr>
        <w:pStyle w:val="aff7"/>
        <w:rPr>
          <w:rFonts w:hAnsi="宋体"/>
        </w:rPr>
      </w:pPr>
      <w:r w:rsidRPr="007B3EDD">
        <w:rPr>
          <w:rFonts w:hAnsi="宋体" w:hint="eastAsia"/>
        </w:rPr>
        <w:tab/>
      </w:r>
      <w:r w:rsidRPr="003834D9">
        <w:rPr>
          <w:rFonts w:hAnsi="宋体" w:hint="eastAsia"/>
        </w:rPr>
        <w:t>根据子块纹理复杂度等级（</w:t>
      </w:r>
      <w:r>
        <w:rPr>
          <w:rFonts w:hAnsi="宋体"/>
        </w:rPr>
        <w:t>t</w:t>
      </w:r>
      <w:r w:rsidRPr="003834D9">
        <w:rPr>
          <w:rFonts w:hAnsi="宋体"/>
        </w:rPr>
        <w:t>ext</w:t>
      </w:r>
      <w:r>
        <w:rPr>
          <w:rFonts w:hAnsi="宋体"/>
        </w:rPr>
        <w:t>ure</w:t>
      </w:r>
      <w:r w:rsidRPr="003834D9">
        <w:rPr>
          <w:rFonts w:hAnsi="宋体"/>
        </w:rPr>
        <w:t>C</w:t>
      </w:r>
      <w:r w:rsidRPr="003834D9">
        <w:rPr>
          <w:rFonts w:hAnsi="宋体" w:hint="eastAsia"/>
        </w:rPr>
        <w:t>ompSb）确定当前通道的</w:t>
      </w:r>
      <w:r>
        <w:rPr>
          <w:rFonts w:hAnsi="宋体" w:hint="eastAsia"/>
        </w:rPr>
        <w:t>待选</w:t>
      </w:r>
      <w:r w:rsidRPr="003834D9">
        <w:rPr>
          <w:rFonts w:hAnsi="宋体" w:hint="eastAsia"/>
        </w:rPr>
        <w:t>纹理复杂度等级（0、1、2、</w:t>
      </w:r>
      <w:r w:rsidRPr="007F6455">
        <w:rPr>
          <w:rFonts w:hAnsi="宋体" w:hint="eastAsia"/>
        </w:rPr>
        <w:t>3和4），亮度纹理复杂度</w:t>
      </w:r>
      <w:r w:rsidRPr="007F6455">
        <w:rPr>
          <w:rFonts w:hAnsi="宋体"/>
        </w:rPr>
        <w:t>等级的导出</w:t>
      </w:r>
      <w:r w:rsidRPr="007F6455">
        <w:rPr>
          <w:rFonts w:hAnsi="宋体" w:hint="eastAsia"/>
        </w:rPr>
        <w:t>方式为：</w:t>
      </w:r>
    </w:p>
    <w:p w14:paraId="04F1E6AB" w14:textId="77777777" w:rsidR="00F02E03" w:rsidRPr="003834D9" w:rsidRDefault="00F02E03">
      <w:pPr>
        <w:widowControl/>
        <w:numPr>
          <w:ilvl w:val="0"/>
          <w:numId w:val="39"/>
        </w:numPr>
        <w:rPr>
          <w:rFonts w:ascii="宋体" w:hAnsi="宋体"/>
        </w:rPr>
      </w:pPr>
      <w:r w:rsidRPr="003834D9">
        <w:rPr>
          <w:rFonts w:ascii="宋体" w:hAnsi="宋体" w:hint="eastAsia"/>
        </w:rPr>
        <w:t>如果，有2个</w:t>
      </w:r>
      <w:r w:rsidRPr="003834D9">
        <w:rPr>
          <w:rFonts w:ascii="宋体" w:hAnsi="宋体"/>
        </w:rPr>
        <w:t>子块的</w:t>
      </w:r>
      <w:r>
        <w:rPr>
          <w:rFonts w:ascii="宋体" w:hAnsi="宋体"/>
        </w:rPr>
        <w:t>t</w:t>
      </w:r>
      <w:r w:rsidRPr="003834D9">
        <w:rPr>
          <w:rFonts w:ascii="宋体" w:hAnsi="宋体"/>
        </w:rPr>
        <w:t>ext</w:t>
      </w:r>
      <w:r w:rsidRPr="004400E0">
        <w:rPr>
          <w:rFonts w:ascii="宋体" w:hAnsi="宋体"/>
        </w:rPr>
        <w:t>ure</w:t>
      </w:r>
      <w:r w:rsidRPr="003834D9">
        <w:rPr>
          <w:rFonts w:ascii="宋体" w:hAnsi="宋体"/>
        </w:rPr>
        <w:t>C</w:t>
      </w:r>
      <w:r w:rsidRPr="003834D9">
        <w:rPr>
          <w:rFonts w:ascii="宋体" w:hAnsi="宋体" w:hint="eastAsia"/>
        </w:rPr>
        <w:t>ompSb值</w:t>
      </w:r>
      <w:r w:rsidRPr="003834D9">
        <w:rPr>
          <w:rFonts w:ascii="宋体" w:hAnsi="宋体"/>
        </w:rPr>
        <w:t>为</w:t>
      </w:r>
      <w:r w:rsidRPr="003834D9">
        <w:rPr>
          <w:rFonts w:ascii="宋体" w:hAnsi="宋体" w:hint="eastAsia"/>
        </w:rPr>
        <w:t>0，或者</w:t>
      </w:r>
      <w:r w:rsidRPr="003834D9">
        <w:rPr>
          <w:rFonts w:ascii="宋体" w:hAnsi="宋体"/>
        </w:rPr>
        <w:t>，</w:t>
      </w:r>
      <w:r w:rsidRPr="003834D9">
        <w:rPr>
          <w:rFonts w:ascii="宋体" w:hAnsi="宋体" w:hint="eastAsia"/>
        </w:rPr>
        <w:t>有1个</w:t>
      </w:r>
      <w:r w:rsidRPr="003834D9">
        <w:rPr>
          <w:rFonts w:ascii="宋体" w:hAnsi="宋体"/>
        </w:rPr>
        <w:t>子块的</w:t>
      </w:r>
      <w:r>
        <w:rPr>
          <w:rFonts w:ascii="宋体" w:hAnsi="宋体"/>
        </w:rPr>
        <w:t>t</w:t>
      </w:r>
      <w:r w:rsidRPr="003834D9">
        <w:rPr>
          <w:rFonts w:ascii="宋体" w:hAnsi="宋体"/>
        </w:rPr>
        <w:t>ext</w:t>
      </w:r>
      <w:r w:rsidRPr="004400E0">
        <w:rPr>
          <w:rFonts w:ascii="宋体" w:hAnsi="宋体"/>
        </w:rPr>
        <w:t>ure</w:t>
      </w:r>
      <w:r w:rsidRPr="003834D9">
        <w:rPr>
          <w:rFonts w:ascii="宋体" w:hAnsi="宋体"/>
        </w:rPr>
        <w:t>C</w:t>
      </w:r>
      <w:r w:rsidRPr="003834D9">
        <w:rPr>
          <w:rFonts w:ascii="宋体" w:hAnsi="宋体" w:hint="eastAsia"/>
        </w:rPr>
        <w:t>ompSb值为0且剩余3个</w:t>
      </w:r>
      <w:r w:rsidRPr="003834D9">
        <w:rPr>
          <w:rFonts w:ascii="宋体" w:hAnsi="宋体"/>
        </w:rPr>
        <w:t>子块的</w:t>
      </w:r>
      <w:r>
        <w:rPr>
          <w:rFonts w:ascii="宋体" w:hAnsi="宋体"/>
        </w:rPr>
        <w:t>t</w:t>
      </w:r>
      <w:r w:rsidRPr="003834D9">
        <w:rPr>
          <w:rFonts w:ascii="宋体" w:hAnsi="宋体"/>
        </w:rPr>
        <w:t>ext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为1，</w:t>
      </w:r>
      <w:r w:rsidRPr="003834D9">
        <w:rPr>
          <w:rFonts w:ascii="宋体" w:hAnsi="宋体"/>
        </w:rPr>
        <w:t>则</w:t>
      </w:r>
      <w:r w:rsidRPr="003834D9">
        <w:rPr>
          <w:rFonts w:ascii="宋体" w:hAnsi="宋体" w:hint="eastAsia"/>
        </w:rPr>
        <w:t>，</w:t>
      </w:r>
    </w:p>
    <w:p w14:paraId="4F2AE2CC" w14:textId="77777777" w:rsidR="00F02E03" w:rsidRPr="003834D9" w:rsidRDefault="00F02E03">
      <w:pPr>
        <w:widowControl/>
        <w:numPr>
          <w:ilvl w:val="1"/>
          <w:numId w:val="39"/>
        </w:numPr>
        <w:rPr>
          <w:rFonts w:ascii="宋体" w:hAnsi="宋体"/>
        </w:rPr>
      </w:pPr>
      <w:r w:rsidRPr="003834D9">
        <w:rPr>
          <w:rFonts w:ascii="宋体" w:hAnsi="宋体" w:hint="eastAsia"/>
        </w:rPr>
        <w:t>如果有2个相邻</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同时</w:t>
      </w:r>
      <w:r w:rsidRPr="003834D9">
        <w:rPr>
          <w:rFonts w:ascii="宋体" w:hAnsi="宋体"/>
        </w:rPr>
        <w:t>为</w:t>
      </w:r>
      <w:r w:rsidRPr="003834D9">
        <w:rPr>
          <w:rFonts w:ascii="宋体" w:hAnsi="宋体" w:hint="eastAsia"/>
        </w:rPr>
        <w:t>0且剩余2</w:t>
      </w:r>
      <w:r w:rsidRPr="003834D9">
        <w:rPr>
          <w:rFonts w:ascii="宋体" w:hAnsi="宋体"/>
        </w:rPr>
        <w:t>个子块的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不</w:t>
      </w:r>
      <w:r w:rsidRPr="003834D9">
        <w:rPr>
          <w:rFonts w:ascii="宋体" w:hAnsi="宋体"/>
        </w:rPr>
        <w:t>同时为</w:t>
      </w:r>
      <w:r w:rsidRPr="003834D9">
        <w:rPr>
          <w:rFonts w:ascii="宋体" w:hAnsi="宋体" w:hint="eastAsia"/>
        </w:rPr>
        <w:t>2，</w:t>
      </w:r>
      <w:r w:rsidRPr="003834D9">
        <w:rPr>
          <w:rFonts w:ascii="宋体" w:hAnsi="宋体"/>
        </w:rPr>
        <w:t>则</w:t>
      </w:r>
      <w:r w:rsidRPr="003834D9">
        <w:rPr>
          <w:rFonts w:ascii="宋体" w:hAnsi="宋体" w:hint="eastAsia"/>
        </w:rPr>
        <w:t>亮度</w:t>
      </w:r>
      <w:r w:rsidRPr="003834D9">
        <w:rPr>
          <w:rFonts w:ascii="宋体" w:hAnsi="宋体"/>
        </w:rPr>
        <w:t>通道</w:t>
      </w:r>
      <w:r w:rsidRPr="003834D9">
        <w:rPr>
          <w:rFonts w:ascii="宋体" w:hAnsi="宋体" w:hint="eastAsia"/>
        </w:rPr>
        <w:t>纹理</w:t>
      </w:r>
      <w:r w:rsidRPr="003834D9">
        <w:rPr>
          <w:rFonts w:ascii="宋体" w:hAnsi="宋体"/>
        </w:rPr>
        <w:t>复杂度等级为</w:t>
      </w:r>
      <w:r w:rsidRPr="003834D9">
        <w:rPr>
          <w:rFonts w:ascii="宋体" w:hAnsi="宋体" w:hint="eastAsia"/>
        </w:rPr>
        <w:t>0；</w:t>
      </w:r>
    </w:p>
    <w:p w14:paraId="3B4B7A2F" w14:textId="77777777" w:rsidR="00F02E03" w:rsidRPr="003834D9" w:rsidRDefault="00F02E03">
      <w:pPr>
        <w:widowControl/>
        <w:numPr>
          <w:ilvl w:val="1"/>
          <w:numId w:val="39"/>
        </w:numPr>
        <w:rPr>
          <w:rFonts w:ascii="宋体" w:hAnsi="宋体"/>
        </w:rPr>
      </w:pPr>
      <w:r w:rsidRPr="003834D9">
        <w:rPr>
          <w:rFonts w:ascii="宋体" w:hAnsi="宋体" w:hint="eastAsia"/>
        </w:rPr>
        <w:t>否则，亮度</w:t>
      </w:r>
      <w:r w:rsidRPr="003834D9">
        <w:rPr>
          <w:rFonts w:ascii="宋体" w:hAnsi="宋体"/>
        </w:rPr>
        <w:t>通道</w:t>
      </w:r>
      <w:r w:rsidRPr="003834D9">
        <w:rPr>
          <w:rFonts w:ascii="宋体" w:hAnsi="宋体" w:hint="eastAsia"/>
        </w:rPr>
        <w:t>纹理</w:t>
      </w:r>
      <w:r w:rsidRPr="003834D9">
        <w:rPr>
          <w:rFonts w:ascii="宋体" w:hAnsi="宋体"/>
        </w:rPr>
        <w:t>复杂度等级为1</w:t>
      </w:r>
      <w:r w:rsidRPr="003834D9">
        <w:rPr>
          <w:rFonts w:ascii="宋体" w:hAnsi="宋体" w:hint="eastAsia"/>
        </w:rPr>
        <w:t>。</w:t>
      </w:r>
    </w:p>
    <w:p w14:paraId="599B4141" w14:textId="77777777" w:rsidR="00F02E03" w:rsidRPr="003834D9" w:rsidRDefault="00F02E03">
      <w:pPr>
        <w:widowControl/>
        <w:numPr>
          <w:ilvl w:val="0"/>
          <w:numId w:val="39"/>
        </w:numPr>
        <w:rPr>
          <w:rFonts w:ascii="宋体" w:hAnsi="宋体"/>
        </w:rPr>
      </w:pPr>
      <w:r w:rsidRPr="003834D9">
        <w:rPr>
          <w:rFonts w:ascii="宋体" w:hAnsi="宋体" w:hint="eastAsia"/>
        </w:rPr>
        <w:t>否则，有2个相邻</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同时</w:t>
      </w:r>
      <w:r w:rsidRPr="003834D9">
        <w:rPr>
          <w:rFonts w:ascii="宋体" w:hAnsi="宋体"/>
        </w:rPr>
        <w:t>为</w:t>
      </w:r>
      <w:r w:rsidRPr="003834D9">
        <w:rPr>
          <w:rFonts w:ascii="宋体" w:hAnsi="宋体" w:hint="eastAsia"/>
        </w:rPr>
        <w:t>2，则亮度</w:t>
      </w:r>
      <w:r w:rsidRPr="003834D9">
        <w:rPr>
          <w:rFonts w:ascii="宋体" w:hAnsi="宋体"/>
        </w:rPr>
        <w:t>通道</w:t>
      </w:r>
      <w:r w:rsidRPr="003834D9">
        <w:rPr>
          <w:rFonts w:ascii="宋体" w:hAnsi="宋体" w:hint="eastAsia"/>
        </w:rPr>
        <w:t>纹理</w:t>
      </w:r>
      <w:r w:rsidRPr="003834D9">
        <w:rPr>
          <w:rFonts w:ascii="宋体" w:hAnsi="宋体"/>
        </w:rPr>
        <w:t>复杂度等级为3</w:t>
      </w:r>
      <w:r w:rsidRPr="003834D9">
        <w:rPr>
          <w:rFonts w:ascii="宋体" w:hAnsi="宋体" w:hint="eastAsia"/>
        </w:rPr>
        <w:t>；</w:t>
      </w:r>
    </w:p>
    <w:p w14:paraId="34232ED5" w14:textId="77777777" w:rsidR="00F02E03" w:rsidRPr="003834D9" w:rsidRDefault="00F02E03">
      <w:pPr>
        <w:widowControl/>
        <w:numPr>
          <w:ilvl w:val="0"/>
          <w:numId w:val="39"/>
        </w:numPr>
        <w:rPr>
          <w:rFonts w:ascii="宋体" w:hAnsi="宋体"/>
        </w:rPr>
      </w:pPr>
      <w:r w:rsidRPr="003834D9">
        <w:rPr>
          <w:rFonts w:ascii="宋体" w:hAnsi="宋体" w:hint="eastAsia"/>
        </w:rPr>
        <w:t>否则，</w:t>
      </w:r>
      <w:r w:rsidRPr="003834D9">
        <w:rPr>
          <w:rFonts w:ascii="宋体" w:hAnsi="宋体"/>
        </w:rPr>
        <w:t>如果3</w:t>
      </w:r>
      <w:r w:rsidRPr="003834D9">
        <w:rPr>
          <w:rFonts w:ascii="宋体" w:hAnsi="宋体" w:hint="eastAsia"/>
        </w:rPr>
        <w:t>个</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ompSb值</w:t>
      </w:r>
      <w:r w:rsidRPr="003834D9">
        <w:rPr>
          <w:rFonts w:ascii="宋体" w:hAnsi="宋体"/>
        </w:rPr>
        <w:t>为</w:t>
      </w:r>
      <w:r w:rsidRPr="003834D9">
        <w:rPr>
          <w:rFonts w:ascii="宋体" w:hAnsi="宋体" w:hint="eastAsia"/>
        </w:rPr>
        <w:t>2，则亮度</w:t>
      </w:r>
      <w:r w:rsidRPr="003834D9">
        <w:rPr>
          <w:rFonts w:ascii="宋体" w:hAnsi="宋体"/>
        </w:rPr>
        <w:t>通道</w:t>
      </w:r>
      <w:r w:rsidRPr="003834D9">
        <w:rPr>
          <w:rFonts w:ascii="宋体" w:hAnsi="宋体" w:hint="eastAsia"/>
        </w:rPr>
        <w:t>纹理</w:t>
      </w:r>
      <w:r w:rsidRPr="003834D9">
        <w:rPr>
          <w:rFonts w:ascii="宋体" w:hAnsi="宋体"/>
        </w:rPr>
        <w:t>复杂度等级为4</w:t>
      </w:r>
      <w:r w:rsidRPr="003834D9">
        <w:rPr>
          <w:rFonts w:ascii="宋体" w:hAnsi="宋体" w:hint="eastAsia"/>
        </w:rPr>
        <w:t>；</w:t>
      </w:r>
    </w:p>
    <w:p w14:paraId="44C88183" w14:textId="77777777" w:rsidR="00F02E03" w:rsidRPr="003834D9" w:rsidRDefault="00F02E03">
      <w:pPr>
        <w:widowControl/>
        <w:numPr>
          <w:ilvl w:val="0"/>
          <w:numId w:val="39"/>
        </w:numPr>
        <w:rPr>
          <w:rFonts w:ascii="宋体" w:hAnsi="宋体"/>
        </w:rPr>
      </w:pPr>
      <w:r w:rsidRPr="003834D9">
        <w:rPr>
          <w:rFonts w:ascii="宋体" w:hAnsi="宋体" w:hint="eastAsia"/>
        </w:rPr>
        <w:t>否则</w:t>
      </w:r>
      <w:r w:rsidRPr="003834D9">
        <w:rPr>
          <w:rFonts w:ascii="宋体" w:hAnsi="宋体"/>
        </w:rPr>
        <w:t>，</w:t>
      </w:r>
      <w:r w:rsidRPr="003834D9">
        <w:rPr>
          <w:rFonts w:ascii="宋体" w:hAnsi="宋体" w:hint="eastAsia"/>
        </w:rPr>
        <w:t>亮度</w:t>
      </w:r>
      <w:r w:rsidRPr="003834D9">
        <w:rPr>
          <w:rFonts w:ascii="宋体" w:hAnsi="宋体"/>
        </w:rPr>
        <w:t>通道</w:t>
      </w:r>
      <w:r w:rsidRPr="003834D9">
        <w:rPr>
          <w:rFonts w:ascii="宋体" w:hAnsi="宋体" w:hint="eastAsia"/>
        </w:rPr>
        <w:t>纹理</w:t>
      </w:r>
      <w:r w:rsidRPr="003834D9">
        <w:rPr>
          <w:rFonts w:ascii="宋体" w:hAnsi="宋体"/>
        </w:rPr>
        <w:t>复杂度等级为2</w:t>
      </w:r>
      <w:r w:rsidRPr="003834D9">
        <w:rPr>
          <w:rFonts w:ascii="宋体" w:hAnsi="宋体" w:hint="eastAsia"/>
        </w:rPr>
        <w:t>。</w:t>
      </w:r>
    </w:p>
    <w:p w14:paraId="5B1D5A27" w14:textId="77777777" w:rsidR="00F02E03" w:rsidRPr="003834D9" w:rsidRDefault="00F02E03" w:rsidP="00F02E03">
      <w:pPr>
        <w:pStyle w:val="aff7"/>
        <w:rPr>
          <w:rFonts w:hAnsi="宋体"/>
        </w:rPr>
      </w:pPr>
      <w:r w:rsidRPr="003834D9">
        <w:rPr>
          <w:rFonts w:hAnsi="宋体" w:hint="eastAsia"/>
        </w:rPr>
        <w:t>色度通道纹理</w:t>
      </w:r>
      <w:r w:rsidRPr="003834D9">
        <w:rPr>
          <w:rFonts w:hAnsi="宋体"/>
        </w:rPr>
        <w:t>复杂度等级</w:t>
      </w:r>
      <w:r w:rsidRPr="003834D9">
        <w:rPr>
          <w:rFonts w:hAnsi="宋体" w:hint="eastAsia"/>
        </w:rPr>
        <w:t>的</w:t>
      </w:r>
      <w:r w:rsidRPr="003834D9">
        <w:rPr>
          <w:rFonts w:hAnsi="宋体"/>
        </w:rPr>
        <w:t>导出</w:t>
      </w:r>
      <w:r w:rsidRPr="003834D9">
        <w:rPr>
          <w:rFonts w:hAnsi="宋体" w:hint="eastAsia"/>
        </w:rPr>
        <w:t>方式为：</w:t>
      </w:r>
    </w:p>
    <w:p w14:paraId="101862A9" w14:textId="77777777" w:rsidR="00F02E03" w:rsidRPr="003834D9" w:rsidRDefault="00F02E03">
      <w:pPr>
        <w:widowControl/>
        <w:numPr>
          <w:ilvl w:val="0"/>
          <w:numId w:val="40"/>
        </w:numPr>
        <w:rPr>
          <w:rFonts w:ascii="宋体" w:hAnsi="宋体"/>
        </w:rPr>
      </w:pPr>
      <w:r w:rsidRPr="003834D9">
        <w:rPr>
          <w:rFonts w:ascii="宋体" w:hAnsi="宋体" w:hint="eastAsia"/>
        </w:rPr>
        <w:t>若当前</w:t>
      </w:r>
      <w:r w:rsidRPr="003834D9">
        <w:rPr>
          <w:rFonts w:ascii="宋体" w:hAnsi="宋体"/>
        </w:rPr>
        <w:t>图像格式为YUV422</w:t>
      </w:r>
      <w:r w:rsidRPr="003834D9">
        <w:rPr>
          <w:rFonts w:ascii="宋体" w:hAnsi="宋体" w:hint="eastAsia"/>
        </w:rPr>
        <w:t>或者</w:t>
      </w:r>
      <w:r w:rsidRPr="003834D9">
        <w:rPr>
          <w:rFonts w:ascii="宋体" w:hAnsi="宋体"/>
        </w:rPr>
        <w:t>YUV420</w:t>
      </w:r>
      <w:r w:rsidRPr="003834D9">
        <w:rPr>
          <w:rFonts w:ascii="宋体" w:hAnsi="宋体" w:hint="eastAsia"/>
        </w:rPr>
        <w:t>，</w:t>
      </w:r>
      <w:r w:rsidRPr="003834D9">
        <w:rPr>
          <w:rFonts w:ascii="宋体" w:hAnsi="宋体"/>
        </w:rPr>
        <w:t>则</w:t>
      </w:r>
      <w:r w:rsidRPr="003834D9">
        <w:rPr>
          <w:rFonts w:ascii="宋体" w:hAnsi="宋体" w:hint="eastAsia"/>
        </w:rPr>
        <w:t>色度通道纹理</w:t>
      </w:r>
      <w:r w:rsidRPr="003834D9">
        <w:rPr>
          <w:rFonts w:ascii="宋体" w:hAnsi="宋体"/>
        </w:rPr>
        <w:t>复杂度等级</w:t>
      </w:r>
      <w:r w:rsidRPr="003834D9">
        <w:rPr>
          <w:rFonts w:ascii="宋体" w:hAnsi="宋体" w:hint="eastAsia"/>
        </w:rPr>
        <w:t>为</w:t>
      </w:r>
      <w:r w:rsidRPr="003834D9">
        <w:rPr>
          <w:rFonts w:ascii="宋体" w:hAnsi="宋体"/>
        </w:rPr>
        <w:t>两个子块的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ompSb值之和；</w:t>
      </w:r>
    </w:p>
    <w:p w14:paraId="128DB4BB" w14:textId="77777777" w:rsidR="00F02E03" w:rsidRPr="003834D9" w:rsidRDefault="00F02E03">
      <w:pPr>
        <w:widowControl/>
        <w:numPr>
          <w:ilvl w:val="0"/>
          <w:numId w:val="40"/>
        </w:numPr>
        <w:rPr>
          <w:rFonts w:ascii="宋体" w:hAnsi="宋体"/>
        </w:rPr>
      </w:pPr>
      <w:r w:rsidRPr="003834D9">
        <w:rPr>
          <w:rFonts w:ascii="宋体" w:hAnsi="宋体" w:hint="eastAsia"/>
        </w:rPr>
        <w:t>否则，如果有2个</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同时</w:t>
      </w:r>
      <w:r w:rsidRPr="003834D9">
        <w:rPr>
          <w:rFonts w:ascii="宋体" w:hAnsi="宋体"/>
        </w:rPr>
        <w:t>为</w:t>
      </w:r>
      <w:r w:rsidRPr="003834D9">
        <w:rPr>
          <w:rFonts w:ascii="宋体" w:hAnsi="宋体" w:hint="eastAsia"/>
        </w:rPr>
        <w:t>0且剩余2</w:t>
      </w:r>
      <w:r w:rsidRPr="003834D9">
        <w:rPr>
          <w:rFonts w:ascii="宋体" w:hAnsi="宋体"/>
        </w:rPr>
        <w:t>个子块的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不</w:t>
      </w:r>
      <w:r w:rsidRPr="003834D9">
        <w:rPr>
          <w:rFonts w:ascii="宋体" w:hAnsi="宋体"/>
        </w:rPr>
        <w:t>同时为</w:t>
      </w:r>
      <w:r w:rsidRPr="003834D9">
        <w:rPr>
          <w:rFonts w:ascii="宋体" w:hAnsi="宋体" w:hint="eastAsia"/>
        </w:rPr>
        <w:t>2，</w:t>
      </w:r>
      <w:r w:rsidRPr="003834D9">
        <w:rPr>
          <w:rFonts w:ascii="宋体" w:hAnsi="宋体"/>
        </w:rPr>
        <w:t>则，</w:t>
      </w:r>
    </w:p>
    <w:p w14:paraId="615B1A69" w14:textId="77777777" w:rsidR="00F02E03" w:rsidRPr="003834D9" w:rsidRDefault="00F02E03">
      <w:pPr>
        <w:widowControl/>
        <w:numPr>
          <w:ilvl w:val="1"/>
          <w:numId w:val="40"/>
        </w:numPr>
        <w:rPr>
          <w:rFonts w:ascii="宋体" w:hAnsi="宋体"/>
        </w:rPr>
      </w:pPr>
      <w:r w:rsidRPr="003834D9">
        <w:rPr>
          <w:rFonts w:ascii="宋体" w:hAnsi="宋体" w:hint="eastAsia"/>
        </w:rPr>
        <w:t>如果有</w:t>
      </w:r>
      <w:r w:rsidRPr="003834D9">
        <w:rPr>
          <w:rFonts w:ascii="宋体" w:hAnsi="宋体"/>
        </w:rPr>
        <w:t>3</w:t>
      </w:r>
      <w:r w:rsidRPr="003834D9">
        <w:rPr>
          <w:rFonts w:ascii="宋体" w:hAnsi="宋体" w:hint="eastAsia"/>
        </w:rPr>
        <w:t>个</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同时</w:t>
      </w:r>
      <w:r w:rsidRPr="003834D9">
        <w:rPr>
          <w:rFonts w:ascii="宋体" w:hAnsi="宋体"/>
        </w:rPr>
        <w:t>为</w:t>
      </w:r>
      <w:r w:rsidRPr="003834D9">
        <w:rPr>
          <w:rFonts w:ascii="宋体" w:hAnsi="宋体" w:hint="eastAsia"/>
        </w:rPr>
        <w:t>0，</w:t>
      </w:r>
      <w:r w:rsidRPr="003834D9">
        <w:rPr>
          <w:rFonts w:ascii="宋体" w:hAnsi="宋体"/>
        </w:rPr>
        <w:t>或者，</w:t>
      </w:r>
      <w:r w:rsidRPr="003834D9">
        <w:rPr>
          <w:rFonts w:ascii="宋体" w:hAnsi="宋体" w:hint="eastAsia"/>
        </w:rPr>
        <w:t>有2个相邻</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同时</w:t>
      </w:r>
      <w:r w:rsidRPr="003834D9">
        <w:rPr>
          <w:rFonts w:ascii="宋体" w:hAnsi="宋体"/>
        </w:rPr>
        <w:t>为</w:t>
      </w:r>
      <w:r w:rsidRPr="003834D9">
        <w:rPr>
          <w:rFonts w:ascii="宋体" w:hAnsi="宋体" w:hint="eastAsia"/>
        </w:rPr>
        <w:t>0且剩余2</w:t>
      </w:r>
      <w:r w:rsidRPr="003834D9">
        <w:rPr>
          <w:rFonts w:ascii="宋体" w:hAnsi="宋体"/>
        </w:rPr>
        <w:t>个子块的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均</w:t>
      </w:r>
      <w:r w:rsidRPr="003834D9">
        <w:rPr>
          <w:rFonts w:ascii="宋体" w:hAnsi="宋体"/>
        </w:rPr>
        <w:t>不为</w:t>
      </w:r>
      <w:r w:rsidRPr="003834D9">
        <w:rPr>
          <w:rFonts w:ascii="宋体" w:hAnsi="宋体" w:hint="eastAsia"/>
        </w:rPr>
        <w:t>2，</w:t>
      </w:r>
      <w:r w:rsidRPr="003834D9">
        <w:rPr>
          <w:rFonts w:ascii="宋体" w:hAnsi="宋体"/>
        </w:rPr>
        <w:t>则</w:t>
      </w:r>
      <w:r w:rsidRPr="003834D9">
        <w:rPr>
          <w:rFonts w:ascii="宋体" w:hAnsi="宋体" w:hint="eastAsia"/>
        </w:rPr>
        <w:t>色度</w:t>
      </w:r>
      <w:r w:rsidRPr="003834D9">
        <w:rPr>
          <w:rFonts w:ascii="宋体" w:hAnsi="宋体"/>
        </w:rPr>
        <w:t>通道</w:t>
      </w:r>
      <w:r w:rsidRPr="003834D9">
        <w:rPr>
          <w:rFonts w:ascii="宋体" w:hAnsi="宋体" w:hint="eastAsia"/>
        </w:rPr>
        <w:t>纹理</w:t>
      </w:r>
      <w:r w:rsidRPr="003834D9">
        <w:rPr>
          <w:rFonts w:ascii="宋体" w:hAnsi="宋体"/>
        </w:rPr>
        <w:t>复杂度等级为</w:t>
      </w:r>
      <w:r w:rsidRPr="003834D9">
        <w:rPr>
          <w:rFonts w:ascii="宋体" w:hAnsi="宋体" w:hint="eastAsia"/>
        </w:rPr>
        <w:t>0；</w:t>
      </w:r>
    </w:p>
    <w:p w14:paraId="7F111BFC" w14:textId="77777777" w:rsidR="00F02E03" w:rsidRPr="003834D9" w:rsidRDefault="00F02E03">
      <w:pPr>
        <w:widowControl/>
        <w:numPr>
          <w:ilvl w:val="1"/>
          <w:numId w:val="40"/>
        </w:numPr>
        <w:rPr>
          <w:rFonts w:ascii="宋体" w:hAnsi="宋体"/>
        </w:rPr>
      </w:pPr>
      <w:r w:rsidRPr="003834D9">
        <w:rPr>
          <w:rFonts w:ascii="宋体" w:hAnsi="宋体" w:hint="eastAsia"/>
        </w:rPr>
        <w:t>否则，色度</w:t>
      </w:r>
      <w:r w:rsidRPr="003834D9">
        <w:rPr>
          <w:rFonts w:ascii="宋体" w:hAnsi="宋体"/>
        </w:rPr>
        <w:t>通道</w:t>
      </w:r>
      <w:r w:rsidRPr="003834D9">
        <w:rPr>
          <w:rFonts w:ascii="宋体" w:hAnsi="宋体" w:hint="eastAsia"/>
        </w:rPr>
        <w:t>纹理</w:t>
      </w:r>
      <w:r w:rsidRPr="003834D9">
        <w:rPr>
          <w:rFonts w:ascii="宋体" w:hAnsi="宋体"/>
        </w:rPr>
        <w:t>复杂度等级为</w:t>
      </w:r>
      <w:r w:rsidRPr="003834D9">
        <w:rPr>
          <w:rFonts w:ascii="宋体" w:hAnsi="宋体" w:hint="eastAsia"/>
        </w:rPr>
        <w:t>1。</w:t>
      </w:r>
    </w:p>
    <w:p w14:paraId="4E6B9DB0" w14:textId="77777777" w:rsidR="00F02E03" w:rsidRPr="003834D9" w:rsidRDefault="00F02E03">
      <w:pPr>
        <w:widowControl/>
        <w:numPr>
          <w:ilvl w:val="0"/>
          <w:numId w:val="40"/>
        </w:numPr>
        <w:rPr>
          <w:rFonts w:ascii="宋体" w:hAnsi="宋体"/>
        </w:rPr>
      </w:pPr>
      <w:r w:rsidRPr="003834D9">
        <w:rPr>
          <w:rFonts w:ascii="宋体" w:hAnsi="宋体" w:hint="eastAsia"/>
        </w:rPr>
        <w:t>否则，如果有2个</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同时</w:t>
      </w:r>
      <w:r w:rsidRPr="003834D9">
        <w:rPr>
          <w:rFonts w:ascii="宋体" w:hAnsi="宋体"/>
        </w:rPr>
        <w:t>为</w:t>
      </w:r>
      <w:r w:rsidRPr="003834D9">
        <w:rPr>
          <w:rFonts w:ascii="宋体" w:hAnsi="宋体" w:hint="eastAsia"/>
        </w:rPr>
        <w:t>2，</w:t>
      </w:r>
      <w:r w:rsidRPr="003834D9">
        <w:rPr>
          <w:rFonts w:ascii="宋体" w:hAnsi="宋体"/>
        </w:rPr>
        <w:t>或者，</w:t>
      </w:r>
      <w:r w:rsidRPr="003834D9">
        <w:rPr>
          <w:rFonts w:ascii="宋体" w:hAnsi="宋体" w:hint="eastAsia"/>
        </w:rPr>
        <w:t>有</w:t>
      </w:r>
      <w:r w:rsidRPr="003834D9">
        <w:rPr>
          <w:rFonts w:ascii="宋体" w:hAnsi="宋体"/>
        </w:rPr>
        <w:t>3</w:t>
      </w:r>
      <w:r w:rsidRPr="003834D9">
        <w:rPr>
          <w:rFonts w:ascii="宋体" w:hAnsi="宋体" w:hint="eastAsia"/>
        </w:rPr>
        <w:t>个</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同时</w:t>
      </w:r>
      <w:r w:rsidRPr="003834D9">
        <w:rPr>
          <w:rFonts w:ascii="宋体" w:hAnsi="宋体"/>
        </w:rPr>
        <w:t>为1</w:t>
      </w:r>
      <w:r w:rsidRPr="003834D9">
        <w:rPr>
          <w:rFonts w:ascii="宋体" w:hAnsi="宋体" w:hint="eastAsia"/>
        </w:rPr>
        <w:t>且</w:t>
      </w:r>
      <w:r w:rsidRPr="003834D9">
        <w:rPr>
          <w:rFonts w:ascii="宋体" w:hAnsi="宋体"/>
        </w:rPr>
        <w:t>剩余子块的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为2，则，</w:t>
      </w:r>
    </w:p>
    <w:p w14:paraId="118D4E9E" w14:textId="77777777" w:rsidR="00F02E03" w:rsidRPr="003834D9" w:rsidRDefault="00F02E03">
      <w:pPr>
        <w:widowControl/>
        <w:numPr>
          <w:ilvl w:val="1"/>
          <w:numId w:val="40"/>
        </w:numPr>
        <w:rPr>
          <w:rFonts w:ascii="宋体" w:hAnsi="宋体"/>
        </w:rPr>
      </w:pPr>
      <w:r w:rsidRPr="003834D9">
        <w:rPr>
          <w:rFonts w:ascii="宋体" w:hAnsi="宋体" w:hint="eastAsia"/>
        </w:rPr>
        <w:t>如果有</w:t>
      </w:r>
      <w:r w:rsidRPr="003834D9">
        <w:rPr>
          <w:rFonts w:ascii="宋体" w:hAnsi="宋体"/>
        </w:rPr>
        <w:t>3</w:t>
      </w:r>
      <w:r w:rsidRPr="003834D9">
        <w:rPr>
          <w:rFonts w:ascii="宋体" w:hAnsi="宋体" w:hint="eastAsia"/>
        </w:rPr>
        <w:t>个</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同时</w:t>
      </w:r>
      <w:r w:rsidRPr="003834D9">
        <w:rPr>
          <w:rFonts w:ascii="宋体" w:hAnsi="宋体"/>
        </w:rPr>
        <w:t>为</w:t>
      </w:r>
      <w:r w:rsidRPr="003834D9">
        <w:rPr>
          <w:rFonts w:ascii="宋体" w:hAnsi="宋体" w:hint="eastAsia"/>
        </w:rPr>
        <w:t>2，</w:t>
      </w:r>
      <w:r w:rsidRPr="003834D9">
        <w:rPr>
          <w:rFonts w:ascii="宋体" w:hAnsi="宋体"/>
        </w:rPr>
        <w:t>或者，有</w:t>
      </w:r>
      <w:r w:rsidRPr="003834D9">
        <w:rPr>
          <w:rFonts w:ascii="宋体" w:hAnsi="宋体" w:hint="eastAsia"/>
        </w:rPr>
        <w:t>2个相邻</w:t>
      </w:r>
      <w:r w:rsidRPr="003834D9">
        <w:rPr>
          <w:rFonts w:ascii="宋体" w:hAnsi="宋体"/>
        </w:rPr>
        <w:t>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同时</w:t>
      </w:r>
      <w:r w:rsidRPr="003834D9">
        <w:rPr>
          <w:rFonts w:ascii="宋体" w:hAnsi="宋体"/>
        </w:rPr>
        <w:t>为2</w:t>
      </w:r>
      <w:r w:rsidRPr="003834D9">
        <w:rPr>
          <w:rFonts w:ascii="宋体" w:hAnsi="宋体" w:hint="eastAsia"/>
        </w:rPr>
        <w:t>且剩余2</w:t>
      </w:r>
      <w:r w:rsidRPr="003834D9">
        <w:rPr>
          <w:rFonts w:ascii="宋体" w:hAnsi="宋体"/>
        </w:rPr>
        <w:t>个子块的</w:t>
      </w:r>
      <w:r>
        <w:rPr>
          <w:rFonts w:ascii="宋体" w:hAnsi="宋体"/>
        </w:rPr>
        <w:t>t</w:t>
      </w:r>
      <w:r w:rsidRPr="003834D9">
        <w:rPr>
          <w:rFonts w:ascii="宋体" w:hAnsi="宋体" w:hint="eastAsia"/>
        </w:rPr>
        <w:t>ex</w:t>
      </w:r>
      <w:r w:rsidRPr="003834D9">
        <w:rPr>
          <w:rFonts w:ascii="宋体" w:hAnsi="宋体"/>
        </w:rPr>
        <w:t>t</w:t>
      </w:r>
      <w:r w:rsidRPr="004400E0">
        <w:rPr>
          <w:rFonts w:ascii="宋体" w:hAnsi="宋体"/>
        </w:rPr>
        <w:t>ure</w:t>
      </w:r>
      <w:r w:rsidRPr="003834D9">
        <w:rPr>
          <w:rFonts w:ascii="宋体" w:hAnsi="宋体"/>
        </w:rPr>
        <w:t>C</w:t>
      </w:r>
      <w:r w:rsidRPr="003834D9">
        <w:rPr>
          <w:rFonts w:ascii="宋体" w:hAnsi="宋体" w:hint="eastAsia"/>
        </w:rPr>
        <w:t>ompSb</w:t>
      </w:r>
      <w:r w:rsidRPr="003834D9">
        <w:rPr>
          <w:rFonts w:ascii="宋体" w:hAnsi="宋体"/>
        </w:rPr>
        <w:t>值</w:t>
      </w:r>
      <w:r w:rsidRPr="003834D9">
        <w:rPr>
          <w:rFonts w:ascii="宋体" w:hAnsi="宋体" w:hint="eastAsia"/>
        </w:rPr>
        <w:t>均</w:t>
      </w:r>
      <w:r w:rsidRPr="003834D9">
        <w:rPr>
          <w:rFonts w:ascii="宋体" w:hAnsi="宋体"/>
        </w:rPr>
        <w:t>不为</w:t>
      </w:r>
      <w:r w:rsidRPr="003834D9">
        <w:rPr>
          <w:rFonts w:ascii="宋体" w:hAnsi="宋体" w:hint="eastAsia"/>
        </w:rPr>
        <w:t>0，则色度</w:t>
      </w:r>
      <w:r w:rsidRPr="003834D9">
        <w:rPr>
          <w:rFonts w:ascii="宋体" w:hAnsi="宋体"/>
        </w:rPr>
        <w:t>通道</w:t>
      </w:r>
      <w:r w:rsidRPr="003834D9">
        <w:rPr>
          <w:rFonts w:ascii="宋体" w:hAnsi="宋体" w:hint="eastAsia"/>
        </w:rPr>
        <w:t>纹理</w:t>
      </w:r>
      <w:r w:rsidRPr="003834D9">
        <w:rPr>
          <w:rFonts w:ascii="宋体" w:hAnsi="宋体"/>
        </w:rPr>
        <w:t>复杂度等级为</w:t>
      </w:r>
      <w:r w:rsidRPr="003834D9">
        <w:rPr>
          <w:rFonts w:ascii="宋体" w:hAnsi="宋体" w:hint="eastAsia"/>
        </w:rPr>
        <w:t>4；</w:t>
      </w:r>
    </w:p>
    <w:p w14:paraId="750DC987" w14:textId="77777777" w:rsidR="00F02E03" w:rsidRDefault="00F02E03">
      <w:pPr>
        <w:widowControl/>
        <w:numPr>
          <w:ilvl w:val="1"/>
          <w:numId w:val="40"/>
        </w:numPr>
        <w:rPr>
          <w:rFonts w:ascii="宋体" w:hAnsi="宋体"/>
        </w:rPr>
      </w:pPr>
      <w:r w:rsidRPr="003834D9">
        <w:rPr>
          <w:rFonts w:ascii="宋体" w:hAnsi="宋体" w:hint="eastAsia"/>
        </w:rPr>
        <w:t>否则</w:t>
      </w:r>
      <w:r w:rsidRPr="003834D9">
        <w:rPr>
          <w:rFonts w:ascii="宋体" w:hAnsi="宋体"/>
        </w:rPr>
        <w:t>，</w:t>
      </w:r>
      <w:r w:rsidRPr="003834D9">
        <w:rPr>
          <w:rFonts w:ascii="宋体" w:hAnsi="宋体" w:hint="eastAsia"/>
        </w:rPr>
        <w:t>色度</w:t>
      </w:r>
      <w:r w:rsidRPr="003834D9">
        <w:rPr>
          <w:rFonts w:ascii="宋体" w:hAnsi="宋体"/>
        </w:rPr>
        <w:t>通道</w:t>
      </w:r>
      <w:r w:rsidRPr="003834D9">
        <w:rPr>
          <w:rFonts w:ascii="宋体" w:hAnsi="宋体" w:hint="eastAsia"/>
        </w:rPr>
        <w:t>纹理</w:t>
      </w:r>
      <w:r w:rsidRPr="003834D9">
        <w:rPr>
          <w:rFonts w:ascii="宋体" w:hAnsi="宋体"/>
        </w:rPr>
        <w:t>复杂度等级为</w:t>
      </w:r>
      <w:r w:rsidRPr="003834D9">
        <w:rPr>
          <w:rFonts w:ascii="宋体" w:hAnsi="宋体" w:hint="eastAsia"/>
        </w:rPr>
        <w:t>3。</w:t>
      </w:r>
    </w:p>
    <w:p w14:paraId="2CF940D9" w14:textId="77777777" w:rsidR="00F02E03" w:rsidRPr="00281E6D" w:rsidRDefault="00F02E03" w:rsidP="00F02E03">
      <w:pPr>
        <w:pStyle w:val="afb"/>
        <w:tabs>
          <w:tab w:val="clear" w:pos="360"/>
        </w:tabs>
        <w:spacing w:before="156" w:after="156"/>
      </w:pPr>
      <w:r>
        <w:rPr>
          <w:rFonts w:hint="eastAsia"/>
        </w:rPr>
        <w:t>导出最终子块纹理</w:t>
      </w:r>
      <w:r>
        <w:t>复杂度</w:t>
      </w:r>
      <w:r>
        <w:rPr>
          <w:rFonts w:hint="eastAsia"/>
        </w:rPr>
        <w:t>等级</w:t>
      </w:r>
      <w:r>
        <w:t>以及</w:t>
      </w:r>
      <w:r>
        <w:rPr>
          <w:rFonts w:hint="eastAsia"/>
        </w:rPr>
        <w:t>通道级纹理</w:t>
      </w:r>
      <w:r w:rsidRPr="004C2B1E">
        <w:rPr>
          <w:rFonts w:hint="eastAsia"/>
        </w:rPr>
        <w:t>复杂度等级</w:t>
      </w:r>
    </w:p>
    <w:p w14:paraId="71398199" w14:textId="77777777" w:rsidR="00F02E03" w:rsidRPr="004C2B1E" w:rsidRDefault="00F02E03" w:rsidP="00F02E03">
      <w:pPr>
        <w:pStyle w:val="aff7"/>
        <w:rPr>
          <w:rFonts w:hAnsi="宋体"/>
        </w:rPr>
      </w:pPr>
      <w:r>
        <w:rPr>
          <w:rFonts w:hAnsi="宋体" w:hint="eastAsia"/>
        </w:rPr>
        <w:t>根据</w:t>
      </w:r>
      <w:r>
        <w:rPr>
          <w:rFonts w:hAnsi="宋体"/>
        </w:rPr>
        <w:t>当前编码块的</w:t>
      </w:r>
      <w:r>
        <w:rPr>
          <w:rFonts w:hAnsi="宋体" w:hint="eastAsia"/>
        </w:rPr>
        <w:t>非</w:t>
      </w:r>
      <w:r>
        <w:rPr>
          <w:rFonts w:hAnsi="宋体"/>
        </w:rPr>
        <w:t>斜向</w:t>
      </w:r>
      <w:r>
        <w:rPr>
          <w:rFonts w:hAnsi="宋体" w:hint="eastAsia"/>
        </w:rPr>
        <w:t>纹理复杂度</w:t>
      </w:r>
      <w:r>
        <w:rPr>
          <w:rFonts w:hAnsi="宋体"/>
        </w:rPr>
        <w:t>等级</w:t>
      </w:r>
      <w:r>
        <w:rPr>
          <w:rFonts w:hAnsi="宋体" w:hint="eastAsia"/>
        </w:rPr>
        <w:t>（Texture</w:t>
      </w:r>
      <w:r>
        <w:rPr>
          <w:rFonts w:hAnsi="宋体"/>
        </w:rPr>
        <w:t>CompCbNd）</w:t>
      </w:r>
      <w:r>
        <w:rPr>
          <w:rFonts w:hAnsi="宋体" w:hint="eastAsia"/>
        </w:rPr>
        <w:t>，</w:t>
      </w:r>
      <w:r>
        <w:rPr>
          <w:rFonts w:hAnsi="宋体"/>
        </w:rPr>
        <w:t>当前编码块的斜向</w:t>
      </w:r>
      <w:r>
        <w:rPr>
          <w:rFonts w:hAnsi="宋体" w:hint="eastAsia"/>
        </w:rPr>
        <w:t>纹理复杂度</w:t>
      </w:r>
      <w:r>
        <w:rPr>
          <w:rFonts w:hAnsi="宋体"/>
        </w:rPr>
        <w:t>等级</w:t>
      </w:r>
      <w:r>
        <w:rPr>
          <w:rFonts w:hAnsi="宋体" w:hint="eastAsia"/>
        </w:rPr>
        <w:t>0（Texture</w:t>
      </w:r>
      <w:r>
        <w:rPr>
          <w:rFonts w:hAnsi="宋体"/>
        </w:rPr>
        <w:t>CompCbD0）</w:t>
      </w:r>
      <w:r>
        <w:rPr>
          <w:rFonts w:hAnsi="宋体" w:hint="eastAsia"/>
        </w:rPr>
        <w:t>以及</w:t>
      </w:r>
      <w:r>
        <w:rPr>
          <w:rFonts w:hAnsi="宋体"/>
        </w:rPr>
        <w:t>当前编码块的斜向</w:t>
      </w:r>
      <w:r>
        <w:rPr>
          <w:rFonts w:hAnsi="宋体" w:hint="eastAsia"/>
        </w:rPr>
        <w:t>纹理复杂度</w:t>
      </w:r>
      <w:r>
        <w:rPr>
          <w:rFonts w:hAnsi="宋体"/>
        </w:rPr>
        <w:t>等级1</w:t>
      </w:r>
      <w:r>
        <w:rPr>
          <w:rFonts w:hAnsi="宋体" w:hint="eastAsia"/>
        </w:rPr>
        <w:t>（Texture</w:t>
      </w:r>
      <w:r>
        <w:rPr>
          <w:rFonts w:hAnsi="宋体"/>
        </w:rPr>
        <w:t>CompCbD1）</w:t>
      </w:r>
      <w:r>
        <w:rPr>
          <w:rFonts w:hAnsi="宋体" w:hint="eastAsia"/>
        </w:rPr>
        <w:t>导出</w:t>
      </w:r>
      <w:r>
        <w:rPr>
          <w:rFonts w:hAnsi="宋体"/>
        </w:rPr>
        <w:t>当前</w:t>
      </w:r>
      <w:r>
        <w:rPr>
          <w:rFonts w:hAnsi="宋体" w:hint="eastAsia"/>
        </w:rPr>
        <w:t>编码块</w:t>
      </w:r>
      <w:r>
        <w:rPr>
          <w:rFonts w:hAnsi="宋体"/>
        </w:rPr>
        <w:t>的纹理复杂度等级</w:t>
      </w:r>
      <w:r>
        <w:rPr>
          <w:rFonts w:hAnsi="宋体" w:hint="eastAsia"/>
        </w:rPr>
        <w:t>，</w:t>
      </w:r>
      <w:r w:rsidRPr="00144C2E">
        <w:rPr>
          <w:rFonts w:hAnsi="宋体" w:hint="eastAsia"/>
        </w:rPr>
        <w:t>具体过程为：</w:t>
      </w:r>
    </w:p>
    <w:p w14:paraId="462DB056" w14:textId="77777777" w:rsidR="00F02E03" w:rsidRPr="00144C2E" w:rsidRDefault="00F02E03">
      <w:pPr>
        <w:widowControl/>
        <w:numPr>
          <w:ilvl w:val="0"/>
          <w:numId w:val="54"/>
        </w:numPr>
        <w:rPr>
          <w:rFonts w:ascii="宋体" w:hAnsi="宋体"/>
        </w:rPr>
      </w:pPr>
      <w:r w:rsidRPr="00144C2E">
        <w:rPr>
          <w:rFonts w:ascii="宋体" w:hAnsi="宋体" w:hint="eastAsia"/>
        </w:rPr>
        <w:t>如果</w:t>
      </w:r>
      <w:r w:rsidRPr="003006BD">
        <w:rPr>
          <w:rFonts w:ascii="宋体" w:hAnsi="宋体"/>
        </w:rPr>
        <w:t>TextureCompCbNd</w:t>
      </w:r>
      <w:r w:rsidRPr="00144C2E">
        <w:rPr>
          <w:rFonts w:ascii="宋体" w:hAnsi="宋体" w:hint="eastAsia"/>
        </w:rPr>
        <w:t>小于</w:t>
      </w:r>
      <w:r>
        <w:rPr>
          <w:rFonts w:ascii="宋体" w:hAnsi="宋体" w:hint="eastAsia"/>
        </w:rPr>
        <w:t>等于</w:t>
      </w:r>
      <w:r w:rsidRPr="003006BD">
        <w:rPr>
          <w:rFonts w:ascii="宋体" w:hAnsi="宋体"/>
        </w:rPr>
        <w:t>TextureCompCbD0</w:t>
      </w:r>
      <w:r>
        <w:rPr>
          <w:rFonts w:ascii="宋体" w:hAnsi="宋体" w:hint="eastAsia"/>
        </w:rPr>
        <w:t>且</w:t>
      </w:r>
      <w:r w:rsidRPr="003006BD">
        <w:rPr>
          <w:rFonts w:ascii="宋体" w:hAnsi="宋体"/>
        </w:rPr>
        <w:t>TextureCompCbNd</w:t>
      </w:r>
      <w:r w:rsidRPr="00144C2E">
        <w:rPr>
          <w:rFonts w:ascii="宋体" w:hAnsi="宋体" w:hint="eastAsia"/>
        </w:rPr>
        <w:t>小于</w:t>
      </w:r>
      <w:r>
        <w:rPr>
          <w:rFonts w:ascii="宋体" w:hAnsi="宋体" w:hint="eastAsia"/>
        </w:rPr>
        <w:t>等于</w:t>
      </w:r>
      <w:r w:rsidRPr="003006BD">
        <w:rPr>
          <w:rFonts w:ascii="宋体" w:hAnsi="宋体"/>
        </w:rPr>
        <w:t>TextureCompCbD</w:t>
      </w:r>
      <w:r>
        <w:rPr>
          <w:rFonts w:ascii="宋体" w:hAnsi="宋体"/>
        </w:rPr>
        <w:t>1</w:t>
      </w:r>
      <w:r w:rsidRPr="00144C2E">
        <w:rPr>
          <w:rFonts w:ascii="宋体" w:hAnsi="宋体" w:hint="eastAsia"/>
        </w:rPr>
        <w:t>，则</w:t>
      </w:r>
      <w:r>
        <w:rPr>
          <w:rFonts w:ascii="宋体" w:hAnsi="宋体" w:hint="eastAsia"/>
        </w:rPr>
        <w:t>最终通道级</w:t>
      </w:r>
      <w:r>
        <w:rPr>
          <w:rFonts w:ascii="宋体" w:hAnsi="宋体"/>
        </w:rPr>
        <w:t>纹理复杂度等级</w:t>
      </w:r>
      <w:r>
        <w:rPr>
          <w:rFonts w:ascii="宋体" w:hAnsi="宋体" w:hint="eastAsia"/>
        </w:rPr>
        <w:t>选择</w:t>
      </w:r>
      <w:r>
        <w:rPr>
          <w:rFonts w:hAnsi="宋体" w:hint="eastAsia"/>
        </w:rPr>
        <w:t>非</w:t>
      </w:r>
      <w:r>
        <w:rPr>
          <w:rFonts w:hAnsi="宋体"/>
        </w:rPr>
        <w:t>斜向</w:t>
      </w:r>
      <w:r>
        <w:rPr>
          <w:rFonts w:hAnsi="宋体" w:hint="eastAsia"/>
        </w:rPr>
        <w:t>纹理复杂度</w:t>
      </w:r>
      <w:r>
        <w:rPr>
          <w:rFonts w:hAnsi="宋体"/>
        </w:rPr>
        <w:t>等级</w:t>
      </w:r>
      <w:r>
        <w:rPr>
          <w:rFonts w:hAnsi="宋体" w:hint="eastAsia"/>
        </w:rPr>
        <w:t>，</w:t>
      </w:r>
      <w:r>
        <w:rPr>
          <w:rFonts w:hAnsi="宋体"/>
        </w:rPr>
        <w:t>即</w:t>
      </w:r>
      <w:r w:rsidRPr="003834D9">
        <w:rPr>
          <w:rFonts w:ascii="宋体" w:hAnsi="宋体"/>
        </w:rPr>
        <w:t>Text</w:t>
      </w:r>
      <w:r w:rsidRPr="004400E0">
        <w:rPr>
          <w:rFonts w:ascii="宋体" w:hAnsi="宋体"/>
        </w:rPr>
        <w:t>ure</w:t>
      </w:r>
      <w:r>
        <w:rPr>
          <w:rFonts w:ascii="宋体" w:hAnsi="宋体"/>
        </w:rPr>
        <w:t>C</w:t>
      </w:r>
      <w:r w:rsidRPr="00144C2E">
        <w:rPr>
          <w:rFonts w:ascii="宋体" w:hAnsi="宋体" w:hint="eastAsia"/>
        </w:rPr>
        <w:t>omp等于</w:t>
      </w:r>
      <w:r w:rsidRPr="003006BD">
        <w:rPr>
          <w:rFonts w:ascii="宋体" w:hAnsi="宋体"/>
        </w:rPr>
        <w:t>TextureCompCbNd</w:t>
      </w:r>
      <w:r w:rsidRPr="00144C2E">
        <w:rPr>
          <w:rFonts w:ascii="宋体" w:hAnsi="宋体" w:hint="eastAsia"/>
        </w:rPr>
        <w:t>；</w:t>
      </w:r>
    </w:p>
    <w:p w14:paraId="61D2A07E" w14:textId="77777777" w:rsidR="00F02E03" w:rsidRDefault="00F02E03">
      <w:pPr>
        <w:widowControl/>
        <w:numPr>
          <w:ilvl w:val="0"/>
          <w:numId w:val="54"/>
        </w:numPr>
        <w:rPr>
          <w:rFonts w:ascii="宋体" w:hAnsi="宋体"/>
        </w:rPr>
      </w:pPr>
      <w:r w:rsidRPr="00144C2E">
        <w:rPr>
          <w:rFonts w:ascii="宋体" w:hAnsi="宋体" w:hint="eastAsia"/>
        </w:rPr>
        <w:t>否则</w:t>
      </w:r>
      <w:r w:rsidRPr="00144C2E">
        <w:rPr>
          <w:rFonts w:ascii="宋体" w:hAnsi="宋体"/>
        </w:rPr>
        <w:t>，如果</w:t>
      </w:r>
      <w:r w:rsidRPr="003006BD">
        <w:rPr>
          <w:rFonts w:ascii="宋体" w:hAnsi="宋体"/>
        </w:rPr>
        <w:t>TextureCompCbD0</w:t>
      </w:r>
      <w:r>
        <w:rPr>
          <w:rFonts w:ascii="宋体" w:hAnsi="宋体" w:hint="eastAsia"/>
        </w:rPr>
        <w:t>小</w:t>
      </w:r>
      <w:r w:rsidRPr="00144C2E">
        <w:rPr>
          <w:rFonts w:ascii="宋体" w:hAnsi="宋体" w:hint="eastAsia"/>
        </w:rPr>
        <w:t>于</w:t>
      </w:r>
      <w:r w:rsidRPr="003006BD">
        <w:rPr>
          <w:rFonts w:ascii="宋体" w:hAnsi="宋体"/>
        </w:rPr>
        <w:t>TextureCompCbD</w:t>
      </w:r>
      <w:r>
        <w:rPr>
          <w:rFonts w:ascii="宋体" w:hAnsi="宋体"/>
        </w:rPr>
        <w:t>1</w:t>
      </w:r>
      <w:r w:rsidRPr="00144C2E">
        <w:rPr>
          <w:rFonts w:ascii="宋体" w:hAnsi="宋体" w:hint="eastAsia"/>
        </w:rPr>
        <w:t>，</w:t>
      </w:r>
      <w:r w:rsidRPr="00144C2E">
        <w:rPr>
          <w:rFonts w:ascii="宋体" w:hAnsi="宋体"/>
        </w:rPr>
        <w:t>则</w:t>
      </w:r>
      <w:r>
        <w:rPr>
          <w:rFonts w:ascii="宋体" w:hAnsi="宋体" w:hint="eastAsia"/>
        </w:rPr>
        <w:t>最终通道级</w:t>
      </w:r>
      <w:r>
        <w:rPr>
          <w:rFonts w:ascii="宋体" w:hAnsi="宋体"/>
        </w:rPr>
        <w:t>纹理复杂度等级</w:t>
      </w:r>
      <w:r>
        <w:rPr>
          <w:rFonts w:ascii="宋体" w:hAnsi="宋体" w:hint="eastAsia"/>
        </w:rPr>
        <w:t>选择</w:t>
      </w:r>
      <w:r>
        <w:rPr>
          <w:rFonts w:hAnsi="宋体"/>
        </w:rPr>
        <w:t>斜向</w:t>
      </w:r>
      <w:r>
        <w:rPr>
          <w:rFonts w:hAnsi="宋体" w:hint="eastAsia"/>
        </w:rPr>
        <w:t>纹理复杂度</w:t>
      </w:r>
      <w:r>
        <w:rPr>
          <w:rFonts w:hAnsi="宋体"/>
        </w:rPr>
        <w:t>等级</w:t>
      </w:r>
      <w:r>
        <w:rPr>
          <w:rFonts w:hAnsi="宋体" w:hint="eastAsia"/>
        </w:rPr>
        <w:t>0</w:t>
      </w:r>
      <w:r>
        <w:rPr>
          <w:rFonts w:hAnsi="宋体" w:hint="eastAsia"/>
        </w:rPr>
        <w:t>，</w:t>
      </w:r>
      <w:r>
        <w:rPr>
          <w:rFonts w:hAnsi="宋体"/>
        </w:rPr>
        <w:t>即</w:t>
      </w:r>
      <w:r w:rsidRPr="003834D9">
        <w:rPr>
          <w:rFonts w:ascii="宋体" w:hAnsi="宋体"/>
        </w:rPr>
        <w:t>Text</w:t>
      </w:r>
      <w:r w:rsidRPr="004400E0">
        <w:rPr>
          <w:rFonts w:ascii="宋体" w:hAnsi="宋体"/>
        </w:rPr>
        <w:t>ure</w:t>
      </w:r>
      <w:r>
        <w:rPr>
          <w:rFonts w:ascii="宋体" w:hAnsi="宋体"/>
        </w:rPr>
        <w:t>C</w:t>
      </w:r>
      <w:r w:rsidRPr="00144C2E">
        <w:rPr>
          <w:rFonts w:ascii="宋体" w:hAnsi="宋体" w:hint="eastAsia"/>
        </w:rPr>
        <w:t>omp等于</w:t>
      </w:r>
      <w:r w:rsidRPr="003006BD">
        <w:rPr>
          <w:rFonts w:ascii="宋体" w:hAnsi="宋体"/>
        </w:rPr>
        <w:t>TextureCompCb</w:t>
      </w:r>
      <w:r>
        <w:rPr>
          <w:rFonts w:ascii="宋体" w:hAnsi="宋体"/>
        </w:rPr>
        <w:t>D0</w:t>
      </w:r>
      <w:r w:rsidRPr="00144C2E">
        <w:rPr>
          <w:rFonts w:ascii="宋体" w:hAnsi="宋体" w:hint="eastAsia"/>
        </w:rPr>
        <w:t>；</w:t>
      </w:r>
    </w:p>
    <w:p w14:paraId="6863E606" w14:textId="77777777" w:rsidR="00F02E03" w:rsidRPr="00144C2E" w:rsidRDefault="00F02E03">
      <w:pPr>
        <w:widowControl/>
        <w:numPr>
          <w:ilvl w:val="0"/>
          <w:numId w:val="54"/>
        </w:numPr>
        <w:rPr>
          <w:rFonts w:ascii="宋体" w:hAnsi="宋体"/>
        </w:rPr>
      </w:pPr>
      <w:r>
        <w:rPr>
          <w:rFonts w:ascii="宋体" w:hAnsi="宋体" w:hint="eastAsia"/>
        </w:rPr>
        <w:t>否则，最终通道级</w:t>
      </w:r>
      <w:r>
        <w:rPr>
          <w:rFonts w:ascii="宋体" w:hAnsi="宋体"/>
        </w:rPr>
        <w:t>纹理复杂度等级</w:t>
      </w:r>
      <w:r>
        <w:rPr>
          <w:rFonts w:ascii="宋体" w:hAnsi="宋体" w:hint="eastAsia"/>
        </w:rPr>
        <w:t>选择</w:t>
      </w:r>
      <w:r>
        <w:rPr>
          <w:rFonts w:hAnsi="宋体"/>
        </w:rPr>
        <w:t>斜向</w:t>
      </w:r>
      <w:r>
        <w:rPr>
          <w:rFonts w:hAnsi="宋体" w:hint="eastAsia"/>
        </w:rPr>
        <w:t>纹理复杂度</w:t>
      </w:r>
      <w:r>
        <w:rPr>
          <w:rFonts w:hAnsi="宋体"/>
        </w:rPr>
        <w:t>等级</w:t>
      </w:r>
      <w:r>
        <w:rPr>
          <w:rFonts w:hAnsi="宋体"/>
        </w:rPr>
        <w:t>1</w:t>
      </w:r>
      <w:r>
        <w:rPr>
          <w:rFonts w:hAnsi="宋体" w:hint="eastAsia"/>
        </w:rPr>
        <w:t>，</w:t>
      </w:r>
      <w:r>
        <w:rPr>
          <w:rFonts w:hAnsi="宋体"/>
        </w:rPr>
        <w:t>即</w:t>
      </w:r>
      <w:r w:rsidRPr="003834D9">
        <w:rPr>
          <w:rFonts w:ascii="宋体" w:hAnsi="宋体"/>
        </w:rPr>
        <w:t>Text</w:t>
      </w:r>
      <w:r w:rsidRPr="004400E0">
        <w:rPr>
          <w:rFonts w:ascii="宋体" w:hAnsi="宋体"/>
        </w:rPr>
        <w:t>ure</w:t>
      </w:r>
      <w:r>
        <w:rPr>
          <w:rFonts w:ascii="宋体" w:hAnsi="宋体"/>
        </w:rPr>
        <w:t>C</w:t>
      </w:r>
      <w:r w:rsidRPr="00144C2E">
        <w:rPr>
          <w:rFonts w:ascii="宋体" w:hAnsi="宋体" w:hint="eastAsia"/>
        </w:rPr>
        <w:t>omp等于</w:t>
      </w:r>
      <w:r w:rsidRPr="003006BD">
        <w:rPr>
          <w:rFonts w:ascii="宋体" w:hAnsi="宋体"/>
        </w:rPr>
        <w:t>TextureCompCb</w:t>
      </w:r>
      <w:r>
        <w:rPr>
          <w:rFonts w:ascii="宋体" w:hAnsi="宋体"/>
        </w:rPr>
        <w:t>D1</w:t>
      </w:r>
      <w:r>
        <w:rPr>
          <w:rFonts w:ascii="宋体" w:hAnsi="宋体" w:hint="eastAsia"/>
        </w:rPr>
        <w:t>。</w:t>
      </w:r>
    </w:p>
    <w:p w14:paraId="5B7C75BB" w14:textId="77777777" w:rsidR="00F02E03" w:rsidRDefault="00F02E03" w:rsidP="00F02E03">
      <w:pPr>
        <w:widowControl/>
        <w:ind w:left="420"/>
        <w:rPr>
          <w:rFonts w:hAnsi="宋体"/>
        </w:rPr>
      </w:pPr>
      <w:r>
        <w:rPr>
          <w:rFonts w:hAnsi="宋体"/>
        </w:rPr>
        <w:t>各</w:t>
      </w:r>
      <w:r>
        <w:rPr>
          <w:rFonts w:hAnsi="宋体" w:hint="eastAsia"/>
        </w:rPr>
        <w:t>子块</w:t>
      </w:r>
      <w:r>
        <w:rPr>
          <w:rFonts w:hAnsi="宋体"/>
        </w:rPr>
        <w:t>的纹理复杂度等级</w:t>
      </w:r>
      <w:r>
        <w:rPr>
          <w:rFonts w:hAnsi="宋体" w:hint="eastAsia"/>
        </w:rPr>
        <w:t>根据</w:t>
      </w:r>
      <w:r>
        <w:rPr>
          <w:rFonts w:hAnsi="宋体"/>
        </w:rPr>
        <w:t>最终选择的</w:t>
      </w:r>
      <w:r>
        <w:rPr>
          <w:rFonts w:hAnsi="宋体" w:hint="eastAsia"/>
        </w:rPr>
        <w:t>纹理复杂度</w:t>
      </w:r>
      <w:r>
        <w:rPr>
          <w:rFonts w:hAnsi="宋体"/>
        </w:rPr>
        <w:t>等级</w:t>
      </w:r>
      <w:r>
        <w:rPr>
          <w:rFonts w:hAnsi="宋体" w:hint="eastAsia"/>
        </w:rPr>
        <w:t>确认，</w:t>
      </w:r>
      <w:r w:rsidRPr="00144C2E">
        <w:rPr>
          <w:rFonts w:hAnsi="宋体" w:hint="eastAsia"/>
        </w:rPr>
        <w:t>具体过程为</w:t>
      </w:r>
      <w:r>
        <w:rPr>
          <w:rFonts w:hAnsi="宋体" w:hint="eastAsia"/>
        </w:rPr>
        <w:t>：</w:t>
      </w:r>
    </w:p>
    <w:p w14:paraId="50BD62F2" w14:textId="77777777" w:rsidR="00F02E03" w:rsidRDefault="00F02E03">
      <w:pPr>
        <w:widowControl/>
        <w:numPr>
          <w:ilvl w:val="0"/>
          <w:numId w:val="55"/>
        </w:numPr>
        <w:rPr>
          <w:rFonts w:ascii="宋体" w:hAnsi="宋体"/>
        </w:rPr>
      </w:pPr>
      <w:r>
        <w:rPr>
          <w:rFonts w:hAnsi="宋体" w:hint="eastAsia"/>
        </w:rPr>
        <w:t>如果选择非</w:t>
      </w:r>
      <w:r>
        <w:rPr>
          <w:rFonts w:hAnsi="宋体"/>
        </w:rPr>
        <w:t>斜向</w:t>
      </w:r>
      <w:r>
        <w:rPr>
          <w:rFonts w:hAnsi="宋体" w:hint="eastAsia"/>
        </w:rPr>
        <w:t>纹理复杂度</w:t>
      </w:r>
      <w:r>
        <w:rPr>
          <w:rFonts w:hAnsi="宋体"/>
        </w:rPr>
        <w:t>等级</w:t>
      </w:r>
      <w:r w:rsidRPr="003006BD">
        <w:rPr>
          <w:rFonts w:ascii="宋体" w:hAnsi="宋体" w:hint="eastAsia"/>
        </w:rPr>
        <w:t>，</w:t>
      </w:r>
      <w:r w:rsidRPr="003006BD">
        <w:rPr>
          <w:rFonts w:ascii="宋体" w:hAnsi="宋体"/>
        </w:rPr>
        <w:t>则将TextureCompSbNd</w:t>
      </w:r>
      <w:r>
        <w:rPr>
          <w:rFonts w:ascii="宋体" w:hAnsi="宋体" w:hint="eastAsia"/>
        </w:rPr>
        <w:t>作为</w:t>
      </w:r>
      <w:r>
        <w:rPr>
          <w:rFonts w:ascii="宋体" w:hAnsi="宋体"/>
        </w:rPr>
        <w:t>最终子块纹理复杂度等级</w:t>
      </w:r>
      <w:r w:rsidRPr="003006BD">
        <w:rPr>
          <w:rFonts w:ascii="宋体" w:hAnsi="宋体"/>
        </w:rPr>
        <w:t>TextureCompSb</w:t>
      </w:r>
      <w:r>
        <w:rPr>
          <w:rFonts w:ascii="宋体" w:hAnsi="宋体" w:hint="eastAsia"/>
        </w:rPr>
        <w:t>；</w:t>
      </w:r>
    </w:p>
    <w:p w14:paraId="0C89B9DB" w14:textId="77777777" w:rsidR="00F02E03" w:rsidRDefault="00F02E03">
      <w:pPr>
        <w:widowControl/>
        <w:numPr>
          <w:ilvl w:val="0"/>
          <w:numId w:val="55"/>
        </w:numPr>
        <w:rPr>
          <w:rFonts w:ascii="宋体" w:hAnsi="宋体"/>
        </w:rPr>
      </w:pPr>
      <w:r>
        <w:rPr>
          <w:rFonts w:hAnsi="宋体" w:hint="eastAsia"/>
        </w:rPr>
        <w:t>否则</w:t>
      </w:r>
      <w:r>
        <w:rPr>
          <w:rFonts w:hAnsi="宋体"/>
        </w:rPr>
        <w:t>，</w:t>
      </w:r>
      <w:r>
        <w:rPr>
          <w:rFonts w:hAnsi="宋体" w:hint="eastAsia"/>
        </w:rPr>
        <w:t>如果选择</w:t>
      </w:r>
      <w:r>
        <w:rPr>
          <w:rFonts w:hAnsi="宋体"/>
        </w:rPr>
        <w:t>斜向</w:t>
      </w:r>
      <w:r>
        <w:rPr>
          <w:rFonts w:hAnsi="宋体" w:hint="eastAsia"/>
        </w:rPr>
        <w:t>纹理复杂度</w:t>
      </w:r>
      <w:r>
        <w:rPr>
          <w:rFonts w:hAnsi="宋体"/>
        </w:rPr>
        <w:t>等级</w:t>
      </w:r>
      <w:r>
        <w:rPr>
          <w:rFonts w:hAnsi="宋体" w:hint="eastAsia"/>
        </w:rPr>
        <w:t>0</w:t>
      </w:r>
      <w:r w:rsidRPr="003006BD">
        <w:rPr>
          <w:rFonts w:ascii="宋体" w:hAnsi="宋体" w:hint="eastAsia"/>
        </w:rPr>
        <w:t>，</w:t>
      </w:r>
      <w:r w:rsidRPr="003006BD">
        <w:rPr>
          <w:rFonts w:ascii="宋体" w:hAnsi="宋体"/>
        </w:rPr>
        <w:t>则将TextureCompSb</w:t>
      </w:r>
      <w:r>
        <w:rPr>
          <w:rFonts w:ascii="宋体" w:hAnsi="宋体"/>
        </w:rPr>
        <w:t>D0</w:t>
      </w:r>
      <w:r>
        <w:rPr>
          <w:rFonts w:ascii="宋体" w:hAnsi="宋体" w:hint="eastAsia"/>
        </w:rPr>
        <w:t>作为</w:t>
      </w:r>
      <w:r>
        <w:rPr>
          <w:rFonts w:ascii="宋体" w:hAnsi="宋体"/>
        </w:rPr>
        <w:t>最终子块纹理复杂度等级</w:t>
      </w:r>
      <w:r w:rsidRPr="003006BD">
        <w:rPr>
          <w:rFonts w:ascii="宋体" w:hAnsi="宋体"/>
        </w:rPr>
        <w:t>TextureCompSb</w:t>
      </w:r>
      <w:r>
        <w:rPr>
          <w:rFonts w:ascii="宋体" w:hAnsi="宋体" w:hint="eastAsia"/>
        </w:rPr>
        <w:t>；</w:t>
      </w:r>
    </w:p>
    <w:p w14:paraId="1AABB52B" w14:textId="77777777" w:rsidR="00F02E03" w:rsidRPr="003006BD" w:rsidRDefault="00F02E03">
      <w:pPr>
        <w:widowControl/>
        <w:numPr>
          <w:ilvl w:val="0"/>
          <w:numId w:val="55"/>
        </w:numPr>
        <w:rPr>
          <w:rFonts w:ascii="宋体" w:hAnsi="宋体"/>
        </w:rPr>
      </w:pPr>
      <w:r>
        <w:rPr>
          <w:rFonts w:hAnsi="宋体" w:hint="eastAsia"/>
        </w:rPr>
        <w:lastRenderedPageBreak/>
        <w:t>否则，</w:t>
      </w:r>
      <w:r w:rsidRPr="003006BD">
        <w:rPr>
          <w:rFonts w:ascii="宋体" w:hAnsi="宋体"/>
        </w:rPr>
        <w:t>将TextureCompSb</w:t>
      </w:r>
      <w:r>
        <w:rPr>
          <w:rFonts w:ascii="宋体" w:hAnsi="宋体"/>
        </w:rPr>
        <w:t>D1</w:t>
      </w:r>
      <w:r>
        <w:rPr>
          <w:rFonts w:ascii="宋体" w:hAnsi="宋体" w:hint="eastAsia"/>
        </w:rPr>
        <w:t>作为</w:t>
      </w:r>
      <w:r>
        <w:rPr>
          <w:rFonts w:ascii="宋体" w:hAnsi="宋体"/>
        </w:rPr>
        <w:t>最终子块纹理复杂度等级</w:t>
      </w:r>
      <w:r w:rsidRPr="003006BD">
        <w:rPr>
          <w:rFonts w:ascii="宋体" w:hAnsi="宋体"/>
        </w:rPr>
        <w:t>TextureCompSb</w:t>
      </w:r>
      <w:r>
        <w:rPr>
          <w:rFonts w:ascii="宋体" w:hAnsi="宋体" w:hint="eastAsia"/>
        </w:rPr>
        <w:t>。</w:t>
      </w:r>
    </w:p>
    <w:p w14:paraId="4851E559" w14:textId="77777777" w:rsidR="00F02E03" w:rsidRDefault="00F02E03" w:rsidP="00F02E03">
      <w:pPr>
        <w:pStyle w:val="afa"/>
        <w:tabs>
          <w:tab w:val="clear" w:pos="360"/>
        </w:tabs>
        <w:spacing w:before="156" w:after="156"/>
      </w:pPr>
      <w:bookmarkStart w:id="1456" w:name="_Ref119332586"/>
      <w:r>
        <w:rPr>
          <w:rFonts w:hint="eastAsia"/>
        </w:rPr>
        <w:t>IBC</w:t>
      </w:r>
      <w:r>
        <w:t>复杂度等级计算</w:t>
      </w:r>
      <w:bookmarkEnd w:id="1456"/>
    </w:p>
    <w:p w14:paraId="08D8600D" w14:textId="77777777" w:rsidR="00F02E03" w:rsidRDefault="00F02E03" w:rsidP="00F02E03">
      <w:pPr>
        <w:pStyle w:val="aff7"/>
      </w:pPr>
      <w:r>
        <w:rPr>
          <w:rFonts w:hint="eastAsia"/>
        </w:rPr>
        <w:t>计算IBC复杂度等级会用到当前编码单元上一行样本的重建样值、左侧搜索区域样本的原始值以及当前编码单元的原始值。对于图像格式为</w:t>
      </w:r>
      <w:r>
        <w:t>YUV400</w:t>
      </w:r>
      <w:r>
        <w:rPr>
          <w:rFonts w:hint="eastAsia"/>
        </w:rPr>
        <w:t>的</w:t>
      </w:r>
      <w:r>
        <w:t>情况</w:t>
      </w:r>
      <w:r>
        <w:rPr>
          <w:rFonts w:hint="eastAsia"/>
        </w:rPr>
        <w:t>，只需要根据亮度通道的IBC相似预测样本矩阵导出当前编码块的IBC复杂度等级，亮度IBC复杂度等级即为当前编码块的IBC复杂度等级；对于其他图像格式，由三通道的IBC相似预测样本矩阵一起导出当前编码块的IBC复杂度等级，亮度IBC复杂度等级和色度IBC复杂度等级都为当前编码块的IBC复杂度等级。其中，IBC相似预测样本矩阵由相似IBC模式预测得到，相似IBC模式为：在使用当前编码块外的样值时，若为上侧样本位置（包括当前编码块左上角样本位置），则使用上侧样本位置的重建值进行IBC预测，若为左侧样本位置（不包括当前编码块左上角样本位置），则使用左侧样本位置的原始值进行IBC预测。</w:t>
      </w:r>
    </w:p>
    <w:p w14:paraId="6FE98898" w14:textId="77777777" w:rsidR="00F02E03" w:rsidRDefault="00F02E03" w:rsidP="00F02E03">
      <w:pPr>
        <w:pStyle w:val="aff7"/>
      </w:pPr>
      <w:r>
        <w:rPr>
          <w:rFonts w:hint="eastAsia"/>
        </w:rPr>
        <w:t>当前编码块的IBC复杂度等级是需要先</w:t>
      </w:r>
      <w:r>
        <w:t>计算</w:t>
      </w:r>
      <w:r>
        <w:rPr>
          <w:rFonts w:hint="eastAsia"/>
        </w:rPr>
        <w:t>子单元的SAD值，子单元</w:t>
      </w:r>
      <w:r>
        <w:t>的划分与编码单元位置相关，</w:t>
      </w:r>
      <w:r>
        <w:rPr>
          <w:rFonts w:hint="eastAsia"/>
        </w:rPr>
        <w:t>见</w:t>
      </w:r>
      <w:r>
        <w:fldChar w:fldCharType="begin"/>
      </w:r>
      <w:r>
        <w:instrText xml:space="preserve"> </w:instrText>
      </w:r>
      <w:r>
        <w:rPr>
          <w:rFonts w:hint="eastAsia"/>
        </w:rPr>
        <w:instrText>REF _Ref119334052 \w \h</w:instrText>
      </w:r>
      <w:r>
        <w:instrText xml:space="preserve"> </w:instrText>
      </w:r>
      <w:r>
        <w:fldChar w:fldCharType="separate"/>
      </w:r>
      <w:r>
        <w:rPr>
          <w:rFonts w:hint="eastAsia"/>
        </w:rPr>
        <w:t xml:space="preserve">D.2.2.1　</w:t>
      </w:r>
      <w:r>
        <w:fldChar w:fldCharType="end"/>
      </w:r>
      <w:r>
        <w:rPr>
          <w:rFonts w:hint="eastAsia"/>
        </w:rPr>
        <w:t>；然后，根据各子单元的SAD值以及预设阈值判断子单元的IBC复杂度等级（IbcCompS</w:t>
      </w:r>
      <w:r>
        <w:t>u</w:t>
      </w:r>
      <w:r>
        <w:rPr>
          <w:rFonts w:hint="eastAsia"/>
        </w:rPr>
        <w:t>），见</w:t>
      </w:r>
      <w:r>
        <w:fldChar w:fldCharType="begin"/>
      </w:r>
      <w:r>
        <w:instrText xml:space="preserve"> </w:instrText>
      </w:r>
      <w:r>
        <w:rPr>
          <w:rFonts w:hint="eastAsia"/>
        </w:rPr>
        <w:instrText>REF _Ref119334060 \w \h</w:instrText>
      </w:r>
      <w:r>
        <w:instrText xml:space="preserve"> </w:instrText>
      </w:r>
      <w:r>
        <w:fldChar w:fldCharType="separate"/>
      </w:r>
      <w:r>
        <w:rPr>
          <w:rFonts w:hint="eastAsia"/>
        </w:rPr>
        <w:t xml:space="preserve">D.2.2.2　</w:t>
      </w:r>
      <w:r>
        <w:fldChar w:fldCharType="end"/>
      </w:r>
      <w:r>
        <w:rPr>
          <w:rFonts w:hint="eastAsia"/>
        </w:rPr>
        <w:t>；最后根据IbcCompS</w:t>
      </w:r>
      <w:r>
        <w:t>u</w:t>
      </w:r>
      <w:r>
        <w:rPr>
          <w:rFonts w:hint="eastAsia"/>
        </w:rPr>
        <w:t>导出当前编码块的IBC复杂度等级，见</w:t>
      </w:r>
      <w:r>
        <w:fldChar w:fldCharType="begin"/>
      </w:r>
      <w:r>
        <w:instrText xml:space="preserve"> </w:instrText>
      </w:r>
      <w:r>
        <w:rPr>
          <w:rFonts w:hint="eastAsia"/>
        </w:rPr>
        <w:instrText>REF _Ref119334066 \w \h</w:instrText>
      </w:r>
      <w:r>
        <w:instrText xml:space="preserve"> </w:instrText>
      </w:r>
      <w:r>
        <w:fldChar w:fldCharType="separate"/>
      </w:r>
      <w:r>
        <w:rPr>
          <w:rFonts w:hint="eastAsia"/>
        </w:rPr>
        <w:t xml:space="preserve">D.2.2.3　</w:t>
      </w:r>
      <w:r>
        <w:fldChar w:fldCharType="end"/>
      </w:r>
      <w:r>
        <w:rPr>
          <w:rFonts w:hint="eastAsia"/>
        </w:rPr>
        <w:t>。</w:t>
      </w:r>
    </w:p>
    <w:p w14:paraId="6D2A200F" w14:textId="77777777" w:rsidR="00F02E03" w:rsidRDefault="00F02E03" w:rsidP="00F02E03">
      <w:pPr>
        <w:pStyle w:val="afb"/>
        <w:tabs>
          <w:tab w:val="clear" w:pos="360"/>
        </w:tabs>
        <w:spacing w:before="156" w:after="156"/>
      </w:pPr>
      <w:bookmarkStart w:id="1457" w:name="_Ref119334052"/>
      <w:r w:rsidRPr="004C2B1E">
        <w:rPr>
          <w:rFonts w:hint="eastAsia"/>
        </w:rPr>
        <w:t>子</w:t>
      </w:r>
      <w:r>
        <w:rPr>
          <w:rFonts w:hint="eastAsia"/>
        </w:rPr>
        <w:t>单元S</w:t>
      </w:r>
      <w:r>
        <w:t>AD</w:t>
      </w:r>
      <w:r>
        <w:rPr>
          <w:rFonts w:hint="eastAsia"/>
        </w:rPr>
        <w:t>值计算</w:t>
      </w:r>
      <w:bookmarkEnd w:id="1457"/>
    </w:p>
    <w:p w14:paraId="041CCE92" w14:textId="77777777" w:rsidR="00F02E03" w:rsidRPr="00614762" w:rsidRDefault="00F02E03" w:rsidP="00F02E03">
      <w:pPr>
        <w:pStyle w:val="aff7"/>
      </w:pPr>
      <w:r w:rsidRPr="00A4531C">
        <w:rPr>
          <w:rFonts w:hAnsi="宋体" w:hint="eastAsia"/>
        </w:rPr>
        <w:t>如果当前编码单元位于Slice非首列，</w:t>
      </w:r>
      <w:r>
        <w:rPr>
          <w:rFonts w:hAnsi="宋体" w:hint="eastAsia"/>
        </w:rPr>
        <w:t>将</w:t>
      </w:r>
      <w:r w:rsidRPr="00685C62">
        <w:rPr>
          <w:rFonts w:hAnsi="宋体" w:hint="eastAsia"/>
        </w:rPr>
        <w:t>当前编码单元划分为4个宽为CbWidth[0]</w:t>
      </w:r>
      <w:r>
        <w:rPr>
          <w:rFonts w:hAnsi="宋体"/>
        </w:rPr>
        <w:t>&gt;&gt;2</w:t>
      </w:r>
      <w:r w:rsidRPr="00685C62">
        <w:rPr>
          <w:rFonts w:hAnsi="宋体" w:hint="eastAsia"/>
        </w:rPr>
        <w:t>高为CbHeight[0]的子单元</w:t>
      </w:r>
      <w:r>
        <w:rPr>
          <w:rFonts w:hAnsi="宋体" w:hint="eastAsia"/>
        </w:rPr>
        <w:t>；</w:t>
      </w:r>
      <w:r>
        <w:rPr>
          <w:rFonts w:hAnsi="宋体"/>
        </w:rPr>
        <w:t>否则，</w:t>
      </w:r>
      <w:r w:rsidRPr="00A4531C">
        <w:rPr>
          <w:rFonts w:hAnsi="宋体" w:hint="eastAsia"/>
        </w:rPr>
        <w:t>如果当前编码单元位于Slice首列非首行，当前编码单元划分为（CbHeight[component]×2）个宽为(CbWidth[0]&gt;&gt;1)高为1的子单元。</w:t>
      </w:r>
      <w:r w:rsidRPr="00685C62">
        <w:rPr>
          <w:rFonts w:hAnsi="宋体" w:hint="eastAsia"/>
        </w:rPr>
        <w:t>按每个子单元计算SAD值（SadSu）。</w:t>
      </w:r>
      <w:r w:rsidRPr="000A54FA">
        <w:rPr>
          <w:rFonts w:hAnsi="宋体" w:hint="eastAsia"/>
        </w:rPr>
        <w:t>子</w:t>
      </w:r>
      <w:r>
        <w:rPr>
          <w:rFonts w:hAnsi="宋体" w:hint="eastAsia"/>
        </w:rPr>
        <w:t>单元</w:t>
      </w:r>
      <w:r w:rsidRPr="000A54FA">
        <w:rPr>
          <w:rFonts w:hAnsi="宋体" w:hint="eastAsia"/>
        </w:rPr>
        <w:t>SAD值</w:t>
      </w:r>
      <w:r w:rsidRPr="00685C62">
        <w:rPr>
          <w:rFonts w:hAnsi="宋体" w:hint="eastAsia"/>
        </w:rPr>
        <w:t>（SadSu）</w:t>
      </w:r>
      <w:r w:rsidRPr="000A54FA">
        <w:rPr>
          <w:rFonts w:hAnsi="宋体" w:hint="eastAsia"/>
        </w:rPr>
        <w:t>由当前编码</w:t>
      </w:r>
      <w:r>
        <w:rPr>
          <w:rFonts w:hAnsi="宋体" w:hint="eastAsia"/>
        </w:rPr>
        <w:t>单元</w:t>
      </w:r>
      <w:r w:rsidRPr="000A54FA">
        <w:rPr>
          <w:rFonts w:hAnsi="宋体" w:hint="eastAsia"/>
        </w:rPr>
        <w:t>的IBC相似预测样本矩阵和原始值矩阵计算得到。</w:t>
      </w:r>
      <w:r>
        <w:rPr>
          <w:rFonts w:hAnsi="宋体" w:hint="eastAsia"/>
        </w:rPr>
        <w:t>其中</w:t>
      </w:r>
      <w:r>
        <w:rPr>
          <w:rFonts w:hAnsi="宋体"/>
        </w:rPr>
        <w:t>，</w:t>
      </w:r>
      <w:r>
        <w:rPr>
          <w:rFonts w:hAnsi="宋体" w:hint="eastAsia"/>
        </w:rPr>
        <w:t>进行</w:t>
      </w:r>
      <w:r>
        <w:rPr>
          <w:rFonts w:hAnsi="宋体"/>
        </w:rPr>
        <w:t>IBC</w:t>
      </w:r>
      <w:r>
        <w:rPr>
          <w:rFonts w:hAnsi="宋体" w:hint="eastAsia"/>
        </w:rPr>
        <w:t>搜索的像素</w:t>
      </w:r>
      <w:r>
        <w:rPr>
          <w:rFonts w:hAnsi="宋体"/>
        </w:rPr>
        <w:t>区域均为原始值</w:t>
      </w:r>
      <w:r>
        <w:rPr>
          <w:rFonts w:hAnsi="宋体" w:hint="eastAsia"/>
        </w:rPr>
        <w:t>，</w:t>
      </w:r>
      <w:r>
        <w:rPr>
          <w:rFonts w:hAnsi="宋体"/>
        </w:rPr>
        <w:t>搜索准则见</w:t>
      </w:r>
      <w:r>
        <w:rPr>
          <w:rFonts w:hAnsi="宋体"/>
        </w:rPr>
        <w:fldChar w:fldCharType="begin"/>
      </w:r>
      <w:r>
        <w:rPr>
          <w:rFonts w:hAnsi="宋体"/>
        </w:rPr>
        <w:instrText xml:space="preserve"> REF _Ref109835020 \w \h </w:instrText>
      </w:r>
      <w:r>
        <w:rPr>
          <w:rFonts w:hAnsi="宋体"/>
        </w:rPr>
      </w:r>
      <w:r>
        <w:rPr>
          <w:rFonts w:hAnsi="宋体"/>
        </w:rPr>
        <w:fldChar w:fldCharType="separate"/>
      </w:r>
      <w:r>
        <w:rPr>
          <w:rFonts w:hAnsi="宋体"/>
        </w:rPr>
        <w:t xml:space="preserve">D.3.2.1.1　</w:t>
      </w:r>
      <w:r>
        <w:rPr>
          <w:rFonts w:hAnsi="宋体"/>
        </w:rPr>
        <w:fldChar w:fldCharType="end"/>
      </w:r>
      <w:r>
        <w:rPr>
          <w:rFonts w:hAnsi="宋体"/>
        </w:rPr>
        <w:t>。</w:t>
      </w:r>
    </w:p>
    <w:p w14:paraId="602D78E6" w14:textId="77777777" w:rsidR="00F02E03" w:rsidRPr="00281E6D" w:rsidRDefault="00F02E03" w:rsidP="00F02E03">
      <w:pPr>
        <w:pStyle w:val="afb"/>
        <w:tabs>
          <w:tab w:val="clear" w:pos="360"/>
        </w:tabs>
        <w:spacing w:before="156" w:after="156"/>
      </w:pPr>
      <w:bookmarkStart w:id="1458" w:name="_Ref119334060"/>
      <w:r w:rsidRPr="004C2B1E">
        <w:rPr>
          <w:rFonts w:hint="eastAsia"/>
        </w:rPr>
        <w:t>判断子</w:t>
      </w:r>
      <w:r>
        <w:rPr>
          <w:rFonts w:hint="eastAsia"/>
        </w:rPr>
        <w:t>单元IBC</w:t>
      </w:r>
      <w:r w:rsidRPr="004C2B1E">
        <w:rPr>
          <w:rFonts w:hint="eastAsia"/>
        </w:rPr>
        <w:t>复杂度等级</w:t>
      </w:r>
      <w:bookmarkEnd w:id="1458"/>
    </w:p>
    <w:p w14:paraId="4B8402CB" w14:textId="77777777" w:rsidR="00F02E03" w:rsidRPr="004C2B1E" w:rsidRDefault="00F02E03" w:rsidP="00F02E03">
      <w:pPr>
        <w:pStyle w:val="aff7"/>
        <w:rPr>
          <w:rFonts w:hAnsi="宋体"/>
        </w:rPr>
      </w:pPr>
      <w:r w:rsidRPr="00144C2E">
        <w:rPr>
          <w:rFonts w:hAnsi="宋体" w:hint="eastAsia"/>
        </w:rPr>
        <w:t>根据</w:t>
      </w:r>
      <w:r w:rsidRPr="007F6455">
        <w:rPr>
          <w:rFonts w:hAnsi="宋体"/>
        </w:rPr>
        <w:t>SadS</w:t>
      </w:r>
      <w:r>
        <w:rPr>
          <w:rFonts w:hAnsi="宋体"/>
        </w:rPr>
        <w:t>u</w:t>
      </w:r>
      <w:r>
        <w:rPr>
          <w:rFonts w:hAnsi="宋体" w:hint="eastAsia"/>
        </w:rPr>
        <w:t>以及</w:t>
      </w:r>
      <w:r>
        <w:rPr>
          <w:rFonts w:hAnsi="宋体"/>
        </w:rPr>
        <w:t>预设</w:t>
      </w:r>
      <w:r w:rsidRPr="00144C2E">
        <w:rPr>
          <w:rFonts w:hAnsi="宋体" w:hint="eastAsia"/>
        </w:rPr>
        <w:t>阈值判断</w:t>
      </w:r>
      <w:r>
        <w:rPr>
          <w:rFonts w:hAnsi="宋体" w:hint="eastAsia"/>
        </w:rPr>
        <w:t>子单元IBC复杂度等级</w:t>
      </w:r>
      <w:r w:rsidRPr="00144C2E">
        <w:rPr>
          <w:rFonts w:hAnsi="宋体"/>
        </w:rPr>
        <w:t>（</w:t>
      </w:r>
      <w:r>
        <w:rPr>
          <w:rFonts w:hAnsi="宋体"/>
        </w:rPr>
        <w:t>IbcC</w:t>
      </w:r>
      <w:r w:rsidRPr="00144C2E">
        <w:rPr>
          <w:rFonts w:hAnsi="宋体" w:hint="eastAsia"/>
        </w:rPr>
        <w:t>ompS</w:t>
      </w:r>
      <w:r>
        <w:rPr>
          <w:rFonts w:hAnsi="宋体"/>
        </w:rPr>
        <w:t>u</w:t>
      </w:r>
      <w:r w:rsidRPr="00144C2E">
        <w:rPr>
          <w:rFonts w:hAnsi="宋体"/>
        </w:rPr>
        <w:t>）</w:t>
      </w:r>
      <w:r w:rsidRPr="00144C2E">
        <w:rPr>
          <w:rFonts w:hAnsi="宋体" w:hint="eastAsia"/>
        </w:rPr>
        <w:t>具体过程为：</w:t>
      </w:r>
    </w:p>
    <w:p w14:paraId="226C0D86" w14:textId="77777777" w:rsidR="00F02E03" w:rsidRPr="007F6455" w:rsidRDefault="00F02E03">
      <w:pPr>
        <w:widowControl/>
        <w:numPr>
          <w:ilvl w:val="0"/>
          <w:numId w:val="44"/>
        </w:numPr>
        <w:rPr>
          <w:rFonts w:ascii="宋体" w:hAnsi="宋体"/>
        </w:rPr>
      </w:pPr>
      <w:r w:rsidRPr="007F6455">
        <w:rPr>
          <w:rFonts w:ascii="宋体" w:hAnsi="宋体" w:hint="eastAsia"/>
        </w:rPr>
        <w:t>如果S</w:t>
      </w:r>
      <w:r w:rsidRPr="007F6455">
        <w:rPr>
          <w:rFonts w:ascii="宋体" w:hAnsi="宋体"/>
        </w:rPr>
        <w:t>adS</w:t>
      </w:r>
      <w:r>
        <w:rPr>
          <w:rFonts w:ascii="宋体" w:hAnsi="宋体"/>
        </w:rPr>
        <w:t>u</w:t>
      </w:r>
      <w:r w:rsidRPr="007F6455">
        <w:rPr>
          <w:rFonts w:ascii="宋体" w:hAnsi="宋体" w:hint="eastAsia"/>
        </w:rPr>
        <w:t>小于</w:t>
      </w:r>
      <w:r w:rsidRPr="007F6455">
        <w:rPr>
          <w:rFonts w:ascii="宋体" w:hAnsi="宋体"/>
        </w:rPr>
        <w:t>ibc</w:t>
      </w:r>
      <w:r>
        <w:rPr>
          <w:rFonts w:ascii="宋体" w:hAnsi="宋体"/>
        </w:rPr>
        <w:t>T</w:t>
      </w:r>
      <w:r w:rsidRPr="007F6455">
        <w:rPr>
          <w:rFonts w:ascii="宋体" w:hAnsi="宋体" w:hint="eastAsia"/>
        </w:rPr>
        <w:t>hreshold</w:t>
      </w:r>
      <w:r w:rsidRPr="007F6455">
        <w:rPr>
          <w:rFonts w:ascii="宋体" w:hAnsi="宋体"/>
        </w:rPr>
        <w:t>1</w:t>
      </w:r>
      <w:r w:rsidRPr="007F6455">
        <w:rPr>
          <w:rFonts w:ascii="宋体" w:hAnsi="宋体" w:hint="eastAsia"/>
        </w:rPr>
        <w:t>，则</w:t>
      </w:r>
      <w:r w:rsidRPr="007F6455">
        <w:rPr>
          <w:rFonts w:ascii="宋体" w:hAnsi="宋体"/>
        </w:rPr>
        <w:t>当前子</w:t>
      </w:r>
      <w:r>
        <w:rPr>
          <w:rFonts w:ascii="宋体" w:hAnsi="宋体" w:hint="eastAsia"/>
        </w:rPr>
        <w:t>单元</w:t>
      </w:r>
      <w:r w:rsidRPr="007F6455">
        <w:rPr>
          <w:rFonts w:ascii="宋体" w:hAnsi="宋体"/>
        </w:rPr>
        <w:t>的</w:t>
      </w:r>
      <w:r>
        <w:rPr>
          <w:rFonts w:ascii="宋体" w:hAnsi="宋体" w:hint="eastAsia"/>
        </w:rPr>
        <w:t>Ibc</w:t>
      </w:r>
      <w:r w:rsidRPr="007F6455">
        <w:rPr>
          <w:rFonts w:ascii="宋体" w:hAnsi="宋体"/>
        </w:rPr>
        <w:t>C</w:t>
      </w:r>
      <w:r w:rsidRPr="007F6455">
        <w:rPr>
          <w:rFonts w:ascii="宋体" w:hAnsi="宋体" w:hint="eastAsia"/>
        </w:rPr>
        <w:t>ompS</w:t>
      </w:r>
      <w:r>
        <w:rPr>
          <w:rFonts w:ascii="宋体" w:hAnsi="宋体"/>
        </w:rPr>
        <w:t>u</w:t>
      </w:r>
      <w:r w:rsidRPr="007F6455">
        <w:rPr>
          <w:rFonts w:ascii="宋体" w:hAnsi="宋体" w:hint="eastAsia"/>
        </w:rPr>
        <w:t>等于0；</w:t>
      </w:r>
    </w:p>
    <w:p w14:paraId="264F971C" w14:textId="77777777" w:rsidR="00F02E03" w:rsidRPr="007F6455" w:rsidRDefault="00F02E03">
      <w:pPr>
        <w:widowControl/>
        <w:numPr>
          <w:ilvl w:val="0"/>
          <w:numId w:val="44"/>
        </w:numPr>
        <w:rPr>
          <w:rFonts w:ascii="宋体" w:hAnsi="宋体"/>
        </w:rPr>
      </w:pPr>
      <w:r w:rsidRPr="007F6455">
        <w:rPr>
          <w:rFonts w:ascii="宋体" w:hAnsi="宋体" w:hint="eastAsia"/>
        </w:rPr>
        <w:t>否则</w:t>
      </w:r>
      <w:r w:rsidRPr="007F6455">
        <w:rPr>
          <w:rFonts w:ascii="宋体" w:hAnsi="宋体"/>
        </w:rPr>
        <w:t>，如果</w:t>
      </w:r>
      <w:r w:rsidRPr="007F6455">
        <w:rPr>
          <w:rFonts w:ascii="宋体" w:hAnsi="宋体" w:hint="eastAsia"/>
        </w:rPr>
        <w:t>S</w:t>
      </w:r>
      <w:r w:rsidRPr="007F6455">
        <w:rPr>
          <w:rFonts w:ascii="宋体" w:hAnsi="宋体"/>
        </w:rPr>
        <w:t>adSb</w:t>
      </w:r>
      <w:r w:rsidRPr="007F6455">
        <w:rPr>
          <w:rFonts w:ascii="宋体" w:hAnsi="宋体" w:hint="eastAsia"/>
        </w:rPr>
        <w:t>小于ibc</w:t>
      </w:r>
      <w:r>
        <w:rPr>
          <w:rFonts w:ascii="宋体" w:hAnsi="宋体"/>
        </w:rPr>
        <w:t>T</w:t>
      </w:r>
      <w:r w:rsidRPr="007F6455">
        <w:rPr>
          <w:rFonts w:ascii="宋体" w:hAnsi="宋体" w:hint="eastAsia"/>
        </w:rPr>
        <w:t>hreshold</w:t>
      </w:r>
      <w:r w:rsidRPr="007F6455">
        <w:rPr>
          <w:rFonts w:ascii="宋体" w:hAnsi="宋体"/>
        </w:rPr>
        <w:t>2</w:t>
      </w:r>
      <w:r w:rsidRPr="007F6455">
        <w:rPr>
          <w:rFonts w:ascii="宋体" w:hAnsi="宋体" w:hint="eastAsia"/>
        </w:rPr>
        <w:t>，</w:t>
      </w:r>
      <w:r w:rsidRPr="007F6455">
        <w:rPr>
          <w:rFonts w:ascii="宋体" w:hAnsi="宋体"/>
        </w:rPr>
        <w:t>则当前子</w:t>
      </w:r>
      <w:r>
        <w:rPr>
          <w:rFonts w:ascii="宋体" w:hAnsi="宋体" w:hint="eastAsia"/>
        </w:rPr>
        <w:t>单元</w:t>
      </w:r>
      <w:r w:rsidRPr="007F6455">
        <w:rPr>
          <w:rFonts w:ascii="宋体" w:hAnsi="宋体"/>
        </w:rPr>
        <w:t>的</w:t>
      </w:r>
      <w:r>
        <w:rPr>
          <w:rFonts w:ascii="宋体" w:hAnsi="宋体" w:hint="eastAsia"/>
        </w:rPr>
        <w:t>Ibc</w:t>
      </w:r>
      <w:r w:rsidRPr="007F6455">
        <w:rPr>
          <w:rFonts w:ascii="宋体" w:hAnsi="宋体"/>
        </w:rPr>
        <w:t>C</w:t>
      </w:r>
      <w:r w:rsidRPr="007F6455">
        <w:rPr>
          <w:rFonts w:ascii="宋体" w:hAnsi="宋体" w:hint="eastAsia"/>
        </w:rPr>
        <w:t>ompS</w:t>
      </w:r>
      <w:r>
        <w:rPr>
          <w:rFonts w:ascii="宋体" w:hAnsi="宋体"/>
        </w:rPr>
        <w:t>u</w:t>
      </w:r>
      <w:r w:rsidRPr="007F6455">
        <w:rPr>
          <w:rFonts w:ascii="宋体" w:hAnsi="宋体" w:hint="eastAsia"/>
        </w:rPr>
        <w:t>等于</w:t>
      </w:r>
      <w:r w:rsidRPr="007F6455">
        <w:rPr>
          <w:rFonts w:ascii="宋体" w:hAnsi="宋体"/>
        </w:rPr>
        <w:t>1</w:t>
      </w:r>
      <w:r w:rsidRPr="007F6455">
        <w:rPr>
          <w:rFonts w:ascii="宋体" w:hAnsi="宋体" w:hint="eastAsia"/>
        </w:rPr>
        <w:t>；</w:t>
      </w:r>
    </w:p>
    <w:p w14:paraId="5664E74F" w14:textId="77777777" w:rsidR="00F02E03" w:rsidRPr="007F6455" w:rsidRDefault="00F02E03">
      <w:pPr>
        <w:widowControl/>
        <w:numPr>
          <w:ilvl w:val="0"/>
          <w:numId w:val="44"/>
        </w:numPr>
        <w:rPr>
          <w:rFonts w:ascii="宋体" w:hAnsi="宋体"/>
        </w:rPr>
      </w:pPr>
      <w:r w:rsidRPr="007F6455">
        <w:rPr>
          <w:rFonts w:ascii="宋体" w:hAnsi="宋体" w:hint="eastAsia"/>
        </w:rPr>
        <w:t>否则，</w:t>
      </w:r>
      <w:r w:rsidRPr="007F6455">
        <w:rPr>
          <w:rFonts w:ascii="宋体" w:hAnsi="宋体"/>
        </w:rPr>
        <w:t>如果</w:t>
      </w:r>
      <w:r w:rsidRPr="007F6455">
        <w:rPr>
          <w:rFonts w:ascii="宋体" w:hAnsi="宋体" w:hint="eastAsia"/>
        </w:rPr>
        <w:t>S</w:t>
      </w:r>
      <w:r w:rsidRPr="007F6455">
        <w:rPr>
          <w:rFonts w:ascii="宋体" w:hAnsi="宋体"/>
        </w:rPr>
        <w:t>adSb</w:t>
      </w:r>
      <w:r w:rsidRPr="007F6455">
        <w:rPr>
          <w:rFonts w:ascii="宋体" w:hAnsi="宋体" w:hint="eastAsia"/>
        </w:rPr>
        <w:t>小于ibc</w:t>
      </w:r>
      <w:r>
        <w:rPr>
          <w:rFonts w:ascii="宋体" w:hAnsi="宋体"/>
        </w:rPr>
        <w:t>T</w:t>
      </w:r>
      <w:r w:rsidRPr="007F6455">
        <w:rPr>
          <w:rFonts w:ascii="宋体" w:hAnsi="宋体" w:hint="eastAsia"/>
        </w:rPr>
        <w:t>hreshold</w:t>
      </w:r>
      <w:r w:rsidRPr="007F6455">
        <w:rPr>
          <w:rFonts w:ascii="宋体" w:hAnsi="宋体"/>
        </w:rPr>
        <w:t>3</w:t>
      </w:r>
      <w:r w:rsidRPr="007F6455">
        <w:rPr>
          <w:rFonts w:ascii="宋体" w:hAnsi="宋体" w:hint="eastAsia"/>
        </w:rPr>
        <w:t>，</w:t>
      </w:r>
      <w:r w:rsidRPr="007F6455">
        <w:rPr>
          <w:rFonts w:ascii="宋体" w:hAnsi="宋体"/>
        </w:rPr>
        <w:t>则当前子</w:t>
      </w:r>
      <w:r>
        <w:rPr>
          <w:rFonts w:ascii="宋体" w:hAnsi="宋体" w:hint="eastAsia"/>
        </w:rPr>
        <w:t>单元</w:t>
      </w:r>
      <w:r w:rsidRPr="007F6455">
        <w:rPr>
          <w:rFonts w:ascii="宋体" w:hAnsi="宋体"/>
        </w:rPr>
        <w:t>的</w:t>
      </w:r>
      <w:r>
        <w:rPr>
          <w:rFonts w:ascii="宋体" w:hAnsi="宋体" w:hint="eastAsia"/>
        </w:rPr>
        <w:t>Ibc</w:t>
      </w:r>
      <w:r w:rsidRPr="007F6455">
        <w:rPr>
          <w:rFonts w:ascii="宋体" w:hAnsi="宋体"/>
        </w:rPr>
        <w:t>C</w:t>
      </w:r>
      <w:r w:rsidRPr="007F6455">
        <w:rPr>
          <w:rFonts w:ascii="宋体" w:hAnsi="宋体" w:hint="eastAsia"/>
        </w:rPr>
        <w:t>ompS</w:t>
      </w:r>
      <w:r>
        <w:rPr>
          <w:rFonts w:ascii="宋体" w:hAnsi="宋体"/>
        </w:rPr>
        <w:t>u</w:t>
      </w:r>
      <w:r w:rsidRPr="007F6455">
        <w:rPr>
          <w:rFonts w:ascii="宋体" w:hAnsi="宋体" w:hint="eastAsia"/>
        </w:rPr>
        <w:t>等于</w:t>
      </w:r>
      <w:r w:rsidRPr="007F6455">
        <w:rPr>
          <w:rFonts w:ascii="宋体" w:hAnsi="宋体"/>
        </w:rPr>
        <w:t>2</w:t>
      </w:r>
      <w:r w:rsidRPr="007F6455">
        <w:rPr>
          <w:rFonts w:ascii="宋体" w:hAnsi="宋体" w:hint="eastAsia"/>
        </w:rPr>
        <w:t>；</w:t>
      </w:r>
    </w:p>
    <w:p w14:paraId="780AAF3E" w14:textId="77777777" w:rsidR="00F02E03" w:rsidRPr="007F6455" w:rsidRDefault="00F02E03">
      <w:pPr>
        <w:widowControl/>
        <w:numPr>
          <w:ilvl w:val="0"/>
          <w:numId w:val="44"/>
        </w:numPr>
        <w:rPr>
          <w:rFonts w:ascii="宋体" w:hAnsi="宋体"/>
        </w:rPr>
      </w:pPr>
      <w:r w:rsidRPr="007F6455">
        <w:rPr>
          <w:rFonts w:ascii="宋体" w:hAnsi="宋体" w:hint="eastAsia"/>
        </w:rPr>
        <w:t>否则，</w:t>
      </w:r>
      <w:r w:rsidRPr="007F6455">
        <w:rPr>
          <w:rFonts w:ascii="宋体" w:hAnsi="宋体"/>
        </w:rPr>
        <w:t>当前子</w:t>
      </w:r>
      <w:r>
        <w:rPr>
          <w:rFonts w:ascii="宋体" w:hAnsi="宋体" w:hint="eastAsia"/>
        </w:rPr>
        <w:t>单元</w:t>
      </w:r>
      <w:r w:rsidRPr="007F6455">
        <w:rPr>
          <w:rFonts w:ascii="宋体" w:hAnsi="宋体"/>
        </w:rPr>
        <w:t>的</w:t>
      </w:r>
      <w:r>
        <w:rPr>
          <w:rFonts w:ascii="宋体" w:hAnsi="宋体" w:hint="eastAsia"/>
        </w:rPr>
        <w:t>Ibc</w:t>
      </w:r>
      <w:r w:rsidRPr="007F6455">
        <w:rPr>
          <w:rFonts w:ascii="宋体" w:hAnsi="宋体"/>
        </w:rPr>
        <w:t>C</w:t>
      </w:r>
      <w:r w:rsidRPr="007F6455">
        <w:rPr>
          <w:rFonts w:ascii="宋体" w:hAnsi="宋体" w:hint="eastAsia"/>
        </w:rPr>
        <w:t>ompS</w:t>
      </w:r>
      <w:r>
        <w:rPr>
          <w:rFonts w:ascii="宋体" w:hAnsi="宋体"/>
        </w:rPr>
        <w:t>u</w:t>
      </w:r>
      <w:r w:rsidRPr="007F6455">
        <w:rPr>
          <w:rFonts w:ascii="宋体" w:hAnsi="宋体" w:hint="eastAsia"/>
        </w:rPr>
        <w:t>等于</w:t>
      </w:r>
      <w:r w:rsidRPr="007F6455">
        <w:rPr>
          <w:rFonts w:ascii="宋体" w:hAnsi="宋体"/>
        </w:rPr>
        <w:t>3</w:t>
      </w:r>
      <w:r w:rsidRPr="007F6455">
        <w:rPr>
          <w:rFonts w:ascii="宋体" w:hAnsi="宋体" w:hint="eastAsia"/>
        </w:rPr>
        <w:t>。</w:t>
      </w:r>
    </w:p>
    <w:p w14:paraId="4CF1CCCB" w14:textId="77777777" w:rsidR="00F02E03" w:rsidRPr="00144C2E" w:rsidRDefault="00F02E03" w:rsidP="00F02E03">
      <w:pPr>
        <w:widowControl/>
        <w:ind w:left="420"/>
        <w:rPr>
          <w:rFonts w:ascii="宋体" w:hAnsi="宋体"/>
        </w:rPr>
      </w:pPr>
      <w:r w:rsidRPr="00144C2E">
        <w:rPr>
          <w:rFonts w:ascii="宋体" w:hAnsi="宋体" w:hint="eastAsia"/>
        </w:rPr>
        <w:t>其中</w:t>
      </w:r>
      <w:r w:rsidRPr="00144C2E">
        <w:rPr>
          <w:rFonts w:ascii="宋体" w:hAnsi="宋体"/>
        </w:rPr>
        <w:t>，</w:t>
      </w:r>
      <w:r w:rsidRPr="007F6455">
        <w:rPr>
          <w:rFonts w:ascii="宋体" w:hAnsi="宋体"/>
        </w:rPr>
        <w:t>ibc</w:t>
      </w:r>
      <w:r>
        <w:rPr>
          <w:rFonts w:ascii="宋体" w:hAnsi="宋体"/>
        </w:rPr>
        <w:t>T</w:t>
      </w:r>
      <w:r w:rsidRPr="007F6455">
        <w:rPr>
          <w:rFonts w:ascii="宋体" w:hAnsi="宋体" w:hint="eastAsia"/>
        </w:rPr>
        <w:t>hreshold</w:t>
      </w:r>
      <w:r w:rsidRPr="007F6455">
        <w:rPr>
          <w:rFonts w:ascii="宋体" w:hAnsi="宋体"/>
        </w:rPr>
        <w:t>1</w:t>
      </w:r>
      <w:r>
        <w:rPr>
          <w:rFonts w:ascii="宋体" w:hAnsi="宋体" w:hint="eastAsia"/>
        </w:rPr>
        <w:t>、</w:t>
      </w:r>
      <w:r w:rsidRPr="007F6455">
        <w:rPr>
          <w:rFonts w:ascii="宋体" w:hAnsi="宋体"/>
        </w:rPr>
        <w:t>ibc</w:t>
      </w:r>
      <w:r>
        <w:rPr>
          <w:rFonts w:ascii="宋体" w:hAnsi="宋体"/>
        </w:rPr>
        <w:t>T</w:t>
      </w:r>
      <w:r w:rsidRPr="007F6455">
        <w:rPr>
          <w:rFonts w:ascii="宋体" w:hAnsi="宋体" w:hint="eastAsia"/>
        </w:rPr>
        <w:t>hreshold</w:t>
      </w:r>
      <w:r>
        <w:rPr>
          <w:rFonts w:ascii="宋体" w:hAnsi="宋体"/>
        </w:rPr>
        <w:t>2</w:t>
      </w:r>
      <w:r w:rsidRPr="00144C2E">
        <w:rPr>
          <w:rFonts w:ascii="宋体" w:hAnsi="宋体" w:hint="eastAsia"/>
        </w:rPr>
        <w:t>以及</w:t>
      </w:r>
      <w:r w:rsidRPr="007F6455">
        <w:rPr>
          <w:rFonts w:ascii="宋体" w:hAnsi="宋体"/>
        </w:rPr>
        <w:t>ibc</w:t>
      </w:r>
      <w:r>
        <w:rPr>
          <w:rFonts w:ascii="宋体" w:hAnsi="宋体"/>
        </w:rPr>
        <w:t>T</w:t>
      </w:r>
      <w:r w:rsidRPr="007F6455">
        <w:rPr>
          <w:rFonts w:ascii="宋体" w:hAnsi="宋体" w:hint="eastAsia"/>
        </w:rPr>
        <w:t>hreshold</w:t>
      </w:r>
      <w:r>
        <w:rPr>
          <w:rFonts w:ascii="宋体" w:hAnsi="宋体"/>
        </w:rPr>
        <w:t>3</w:t>
      </w:r>
      <w:r w:rsidRPr="00144C2E">
        <w:rPr>
          <w:rFonts w:ascii="宋体" w:hAnsi="宋体" w:hint="eastAsia"/>
        </w:rPr>
        <w:t>的值</w:t>
      </w:r>
      <w:r w:rsidRPr="00144C2E">
        <w:rPr>
          <w:rFonts w:ascii="宋体" w:hAnsi="宋体"/>
        </w:rPr>
        <w:t>为：</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8F402D" w14:paraId="060D5A7F" w14:textId="77777777" w:rsidTr="006F050A">
        <w:trPr>
          <w:cantSplit/>
          <w:trHeight w:val="70"/>
          <w:jc w:val="right"/>
        </w:trPr>
        <w:tc>
          <w:tcPr>
            <w:tcW w:w="8561" w:type="dxa"/>
          </w:tcPr>
          <w:p w14:paraId="734A578B" w14:textId="77777777" w:rsidR="00F02E03" w:rsidRPr="007F6455" w:rsidRDefault="00F02E03" w:rsidP="006F050A">
            <w:pPr>
              <w:pStyle w:val="afffffff0"/>
              <w:tabs>
                <w:tab w:val="left" w:pos="680"/>
              </w:tabs>
              <w:spacing w:before="60" w:after="60"/>
              <w:rPr>
                <w:lang w:val="en-US"/>
              </w:rPr>
            </w:pPr>
            <w:r w:rsidRPr="007F6455">
              <w:t>ibcThreshold1 =</w:t>
            </w:r>
            <w:r>
              <w:t xml:space="preserve"> </w:t>
            </w:r>
            <w:r w:rsidRPr="007F6455">
              <w:t>3 × 4 × CbHeight[component] × 2 × (1 &lt;&lt; (BitDepth[</w:t>
            </w:r>
            <w:r>
              <w:t>0</w:t>
            </w:r>
            <w:r w:rsidRPr="007F6455">
              <w:t xml:space="preserve">] </w:t>
            </w:r>
            <w:r>
              <w:t xml:space="preserve">– </w:t>
            </w:r>
            <w:r w:rsidRPr="007F6455">
              <w:t>8))</w:t>
            </w:r>
          </w:p>
        </w:tc>
      </w:tr>
      <w:tr w:rsidR="00F02E03" w:rsidRPr="008F402D" w14:paraId="6F8E585B" w14:textId="77777777" w:rsidTr="006F050A">
        <w:trPr>
          <w:cantSplit/>
          <w:trHeight w:val="70"/>
          <w:jc w:val="right"/>
        </w:trPr>
        <w:tc>
          <w:tcPr>
            <w:tcW w:w="8561" w:type="dxa"/>
          </w:tcPr>
          <w:p w14:paraId="49557C4C" w14:textId="77777777" w:rsidR="00F02E03" w:rsidRPr="007F6455" w:rsidRDefault="00F02E03" w:rsidP="006F050A">
            <w:pPr>
              <w:pStyle w:val="afffffff0"/>
              <w:tabs>
                <w:tab w:val="left" w:pos="680"/>
              </w:tabs>
              <w:spacing w:before="60" w:after="60"/>
            </w:pPr>
            <w:r w:rsidRPr="007F6455">
              <w:t>ibcThreshold2 = 3</w:t>
            </w:r>
            <w:r>
              <w:t xml:space="preserve"> </w:t>
            </w:r>
            <w:r w:rsidRPr="007F6455">
              <w:t>× 4 × CbHeight[component] × 6 × (1 &lt;&lt; (BitDepth[</w:t>
            </w:r>
            <w:r>
              <w:t>0</w:t>
            </w:r>
            <w:r w:rsidRPr="007F6455">
              <w:t>] – 8))</w:t>
            </w:r>
          </w:p>
        </w:tc>
      </w:tr>
      <w:tr w:rsidR="00F02E03" w:rsidRPr="008F402D" w14:paraId="3D4F6F7C" w14:textId="77777777" w:rsidTr="006F050A">
        <w:trPr>
          <w:cantSplit/>
          <w:trHeight w:val="70"/>
          <w:jc w:val="right"/>
        </w:trPr>
        <w:tc>
          <w:tcPr>
            <w:tcW w:w="8561" w:type="dxa"/>
          </w:tcPr>
          <w:p w14:paraId="42E098B7" w14:textId="77777777" w:rsidR="00F02E03" w:rsidRPr="007F6455" w:rsidRDefault="00F02E03" w:rsidP="006F050A">
            <w:pPr>
              <w:pStyle w:val="afffffff0"/>
              <w:tabs>
                <w:tab w:val="left" w:pos="680"/>
              </w:tabs>
              <w:spacing w:before="60" w:after="60"/>
            </w:pPr>
            <w:r w:rsidRPr="007F6455">
              <w:t>ibcThreshold3 = 3</w:t>
            </w:r>
            <w:r>
              <w:t xml:space="preserve"> </w:t>
            </w:r>
            <w:r w:rsidRPr="007F6455">
              <w:t>× 4 × CbHeight[component] × 10 × (1 &lt;&lt; (BitDepth[</w:t>
            </w:r>
            <w:r>
              <w:t>0</w:t>
            </w:r>
            <w:r w:rsidRPr="007F6455">
              <w:t>] – 8))</w:t>
            </w:r>
          </w:p>
        </w:tc>
      </w:tr>
    </w:tbl>
    <w:p w14:paraId="2B74BB12" w14:textId="77777777" w:rsidR="00F02E03" w:rsidRPr="00281E6D" w:rsidRDefault="00F02E03" w:rsidP="00F02E03">
      <w:pPr>
        <w:pStyle w:val="afb"/>
        <w:tabs>
          <w:tab w:val="clear" w:pos="360"/>
        </w:tabs>
        <w:spacing w:before="156" w:after="156"/>
      </w:pPr>
      <w:bookmarkStart w:id="1459" w:name="_Ref119334066"/>
      <w:r>
        <w:rPr>
          <w:rFonts w:hint="eastAsia"/>
        </w:rPr>
        <w:t>导出IBC</w:t>
      </w:r>
      <w:r w:rsidRPr="004C2B1E">
        <w:rPr>
          <w:rFonts w:hint="eastAsia"/>
        </w:rPr>
        <w:t>复杂度等级</w:t>
      </w:r>
      <w:bookmarkEnd w:id="1459"/>
    </w:p>
    <w:p w14:paraId="38395EE8" w14:textId="77777777" w:rsidR="00F02E03" w:rsidRDefault="00F02E03" w:rsidP="00F02E03">
      <w:pPr>
        <w:pStyle w:val="aff7"/>
        <w:rPr>
          <w:rFonts w:hAnsi="宋体"/>
        </w:rPr>
      </w:pPr>
      <w:r w:rsidRPr="007B3EDD">
        <w:rPr>
          <w:rFonts w:hAnsi="宋体" w:hint="eastAsia"/>
        </w:rPr>
        <w:tab/>
      </w:r>
      <w:r w:rsidRPr="003834D9">
        <w:rPr>
          <w:rFonts w:hAnsi="宋体" w:hint="eastAsia"/>
        </w:rPr>
        <w:t>根据</w:t>
      </w:r>
      <w:r>
        <w:rPr>
          <w:rFonts w:hAnsi="宋体"/>
        </w:rPr>
        <w:fldChar w:fldCharType="begin"/>
      </w:r>
      <w:r>
        <w:rPr>
          <w:rFonts w:hAnsi="宋体"/>
        </w:rPr>
        <w:instrText xml:space="preserve"> </w:instrText>
      </w:r>
      <w:r>
        <w:rPr>
          <w:rFonts w:hAnsi="宋体" w:hint="eastAsia"/>
        </w:rPr>
        <w:instrText>REF _Ref119334060 \w \h</w:instrText>
      </w:r>
      <w:r>
        <w:rPr>
          <w:rFonts w:hAnsi="宋体"/>
        </w:rPr>
        <w:instrText xml:space="preserve"> </w:instrText>
      </w:r>
      <w:r>
        <w:rPr>
          <w:rFonts w:hAnsi="宋体"/>
        </w:rPr>
      </w:r>
      <w:r>
        <w:rPr>
          <w:rFonts w:hAnsi="宋体"/>
        </w:rPr>
        <w:fldChar w:fldCharType="separate"/>
      </w:r>
      <w:r>
        <w:rPr>
          <w:rFonts w:hAnsi="宋体"/>
        </w:rPr>
        <w:t xml:space="preserve">D.2.2.2　</w:t>
      </w:r>
      <w:r>
        <w:rPr>
          <w:rFonts w:hAnsi="宋体"/>
        </w:rPr>
        <w:fldChar w:fldCharType="end"/>
      </w:r>
      <w:r w:rsidRPr="003834D9">
        <w:rPr>
          <w:rFonts w:hAnsi="宋体" w:hint="eastAsia"/>
        </w:rPr>
        <w:t>得到</w:t>
      </w:r>
      <w:r w:rsidRPr="003834D9">
        <w:rPr>
          <w:rFonts w:hAnsi="宋体"/>
        </w:rPr>
        <w:t>的</w:t>
      </w:r>
      <w:r w:rsidRPr="003834D9">
        <w:rPr>
          <w:rFonts w:hAnsi="宋体" w:hint="eastAsia"/>
        </w:rPr>
        <w:t>子</w:t>
      </w:r>
      <w:r>
        <w:rPr>
          <w:rFonts w:hAnsi="宋体" w:hint="eastAsia"/>
        </w:rPr>
        <w:t>单元I</w:t>
      </w:r>
      <w:r>
        <w:rPr>
          <w:rFonts w:hAnsi="宋体"/>
        </w:rPr>
        <w:t>BC</w:t>
      </w:r>
      <w:r w:rsidRPr="003834D9">
        <w:rPr>
          <w:rFonts w:hAnsi="宋体" w:hint="eastAsia"/>
        </w:rPr>
        <w:t>复杂度等级（</w:t>
      </w:r>
      <w:r>
        <w:rPr>
          <w:rFonts w:hAnsi="宋体"/>
        </w:rPr>
        <w:t>Ibc</w:t>
      </w:r>
      <w:r w:rsidRPr="003834D9">
        <w:rPr>
          <w:rFonts w:hAnsi="宋体"/>
        </w:rPr>
        <w:t>C</w:t>
      </w:r>
      <w:r w:rsidRPr="003834D9">
        <w:rPr>
          <w:rFonts w:hAnsi="宋体" w:hint="eastAsia"/>
        </w:rPr>
        <w:t>ompS</w:t>
      </w:r>
      <w:r>
        <w:rPr>
          <w:rFonts w:hAnsi="宋体"/>
        </w:rPr>
        <w:t>u</w:t>
      </w:r>
      <w:r w:rsidRPr="003834D9">
        <w:rPr>
          <w:rFonts w:hAnsi="宋体" w:hint="eastAsia"/>
        </w:rPr>
        <w:t>）确定当前通道的</w:t>
      </w:r>
      <w:r>
        <w:rPr>
          <w:rFonts w:hAnsi="宋体" w:hint="eastAsia"/>
        </w:rPr>
        <w:t>I</w:t>
      </w:r>
      <w:r>
        <w:rPr>
          <w:rFonts w:hAnsi="宋体"/>
        </w:rPr>
        <w:t>BC</w:t>
      </w:r>
      <w:r w:rsidRPr="003834D9">
        <w:rPr>
          <w:rFonts w:hAnsi="宋体" w:hint="eastAsia"/>
        </w:rPr>
        <w:t>复杂度等级（0、1、2、</w:t>
      </w:r>
      <w:r w:rsidRPr="00F861BD">
        <w:rPr>
          <w:rFonts w:hAnsi="宋体" w:hint="eastAsia"/>
        </w:rPr>
        <w:t>3和4），</w:t>
      </w:r>
      <w:r w:rsidRPr="00F861BD">
        <w:rPr>
          <w:rFonts w:hAnsi="宋体"/>
        </w:rPr>
        <w:t>导出</w:t>
      </w:r>
      <w:r w:rsidRPr="00F861BD">
        <w:rPr>
          <w:rFonts w:hAnsi="宋体" w:hint="eastAsia"/>
        </w:rPr>
        <w:t>方式为：</w:t>
      </w:r>
    </w:p>
    <w:p w14:paraId="0BFABB0F" w14:textId="77777777" w:rsidR="00F02E03" w:rsidRPr="007F6455" w:rsidRDefault="00F02E03" w:rsidP="00F02E03">
      <w:pPr>
        <w:widowControl/>
        <w:tabs>
          <w:tab w:val="center" w:pos="4201"/>
          <w:tab w:val="right" w:leader="dot" w:pos="9298"/>
        </w:tabs>
        <w:autoSpaceDE w:val="0"/>
        <w:autoSpaceDN w:val="0"/>
        <w:ind w:firstLineChars="200" w:firstLine="420"/>
        <w:rPr>
          <w:rFonts w:ascii="宋体" w:hAnsi="宋体"/>
          <w:noProof/>
          <w:kern w:val="0"/>
          <w:szCs w:val="20"/>
        </w:rPr>
      </w:pPr>
      <w:r w:rsidRPr="007F6455">
        <w:rPr>
          <w:rFonts w:ascii="宋体" w:hAnsi="宋体" w:hint="eastAsia"/>
          <w:noProof/>
          <w:kern w:val="0"/>
          <w:szCs w:val="20"/>
        </w:rPr>
        <w:t>当编码块位于Slice非首列或位于Slice首列非首行时：</w:t>
      </w:r>
    </w:p>
    <w:p w14:paraId="2CE6DA95" w14:textId="77777777" w:rsidR="00F02E03" w:rsidRPr="007F6455" w:rsidRDefault="00F02E03">
      <w:pPr>
        <w:widowControl/>
        <w:numPr>
          <w:ilvl w:val="0"/>
          <w:numId w:val="45"/>
        </w:numPr>
        <w:rPr>
          <w:rFonts w:ascii="宋体" w:hAnsi="宋体"/>
        </w:rPr>
      </w:pPr>
      <w:r w:rsidRPr="007F6455">
        <w:rPr>
          <w:rFonts w:ascii="宋体" w:hAnsi="宋体" w:hint="eastAsia"/>
        </w:rPr>
        <w:t>如果，</w:t>
      </w:r>
      <w:r w:rsidRPr="007F6455">
        <w:rPr>
          <w:rFonts w:ascii="宋体" w:hAnsi="宋体"/>
        </w:rPr>
        <w:t>4</w:t>
      </w:r>
      <w:r w:rsidRPr="007F6455">
        <w:rPr>
          <w:rFonts w:ascii="宋体" w:hAnsi="宋体" w:hint="eastAsia"/>
        </w:rPr>
        <w:t>个</w:t>
      </w:r>
      <w:r w:rsidRPr="007F6455">
        <w:rPr>
          <w:rFonts w:ascii="宋体" w:hAnsi="宋体"/>
        </w:rPr>
        <w:t>子</w:t>
      </w:r>
      <w:r>
        <w:rPr>
          <w:rFonts w:ascii="宋体" w:hAnsi="宋体" w:hint="eastAsia"/>
        </w:rPr>
        <w:t>单元</w:t>
      </w:r>
      <w:r w:rsidRPr="007F6455">
        <w:rPr>
          <w:rFonts w:ascii="宋体" w:hAnsi="宋体"/>
        </w:rPr>
        <w:t>的IbcC</w:t>
      </w:r>
      <w:r w:rsidRPr="007F6455">
        <w:rPr>
          <w:rFonts w:ascii="宋体" w:hAnsi="宋体" w:hint="eastAsia"/>
        </w:rPr>
        <w:t>ompS</w:t>
      </w:r>
      <w:r>
        <w:rPr>
          <w:rFonts w:ascii="宋体" w:hAnsi="宋体"/>
        </w:rPr>
        <w:t>u</w:t>
      </w:r>
      <w:r w:rsidRPr="007F6455">
        <w:rPr>
          <w:rFonts w:ascii="宋体" w:hAnsi="宋体" w:hint="eastAsia"/>
        </w:rPr>
        <w:t>值都</w:t>
      </w:r>
      <w:r w:rsidRPr="007F6455">
        <w:rPr>
          <w:rFonts w:ascii="宋体" w:hAnsi="宋体"/>
        </w:rPr>
        <w:t>为</w:t>
      </w:r>
      <w:r w:rsidRPr="007F6455">
        <w:rPr>
          <w:rFonts w:ascii="宋体" w:hAnsi="宋体" w:hint="eastAsia"/>
        </w:rPr>
        <w:t>0，</w:t>
      </w:r>
      <w:r w:rsidRPr="007F6455">
        <w:rPr>
          <w:rFonts w:ascii="宋体" w:hAnsi="宋体"/>
        </w:rPr>
        <w:t>则</w:t>
      </w:r>
      <w:r w:rsidRPr="007F6455">
        <w:rPr>
          <w:rFonts w:ascii="宋体" w:hAnsi="宋体" w:hint="eastAsia"/>
        </w:rPr>
        <w:t>当前编码块的I</w:t>
      </w:r>
      <w:r w:rsidRPr="007F6455">
        <w:rPr>
          <w:rFonts w:ascii="宋体" w:hAnsi="宋体"/>
        </w:rPr>
        <w:t>BC复杂度等级为</w:t>
      </w:r>
      <w:r w:rsidRPr="007F6455">
        <w:rPr>
          <w:rFonts w:ascii="宋体" w:hAnsi="宋体" w:hint="eastAsia"/>
        </w:rPr>
        <w:t>0；</w:t>
      </w:r>
    </w:p>
    <w:p w14:paraId="2F5C5F72" w14:textId="77777777" w:rsidR="00F02E03" w:rsidRPr="007F6455" w:rsidRDefault="00F02E03">
      <w:pPr>
        <w:widowControl/>
        <w:numPr>
          <w:ilvl w:val="0"/>
          <w:numId w:val="45"/>
        </w:numPr>
        <w:rPr>
          <w:rFonts w:ascii="宋体" w:hAnsi="宋体"/>
        </w:rPr>
      </w:pPr>
      <w:r w:rsidRPr="007F6455">
        <w:rPr>
          <w:rFonts w:ascii="宋体" w:hAnsi="宋体" w:hint="eastAsia"/>
        </w:rPr>
        <w:t>否则，如果有</w:t>
      </w:r>
      <w:r w:rsidRPr="007F6455">
        <w:rPr>
          <w:rFonts w:ascii="宋体" w:hAnsi="宋体"/>
        </w:rPr>
        <w:t>3</w:t>
      </w:r>
      <w:r w:rsidRPr="007F6455">
        <w:rPr>
          <w:rFonts w:ascii="宋体" w:hAnsi="宋体" w:hint="eastAsia"/>
        </w:rPr>
        <w:t>个</w:t>
      </w:r>
      <w:r w:rsidRPr="007F6455">
        <w:rPr>
          <w:rFonts w:ascii="宋体" w:hAnsi="宋体"/>
        </w:rPr>
        <w:t>子</w:t>
      </w:r>
      <w:r>
        <w:rPr>
          <w:rFonts w:ascii="宋体" w:hAnsi="宋体" w:hint="eastAsia"/>
        </w:rPr>
        <w:t>单元</w:t>
      </w:r>
      <w:r w:rsidRPr="007F6455">
        <w:rPr>
          <w:rFonts w:ascii="宋体" w:hAnsi="宋体"/>
        </w:rPr>
        <w:t>的IbcC</w:t>
      </w:r>
      <w:r w:rsidRPr="007F6455">
        <w:rPr>
          <w:rFonts w:ascii="宋体" w:hAnsi="宋体" w:hint="eastAsia"/>
        </w:rPr>
        <w:t>ompS</w:t>
      </w:r>
      <w:r>
        <w:rPr>
          <w:rFonts w:ascii="宋体" w:hAnsi="宋体"/>
        </w:rPr>
        <w:t>u</w:t>
      </w:r>
      <w:r w:rsidRPr="007F6455">
        <w:rPr>
          <w:rFonts w:ascii="宋体" w:hAnsi="宋体" w:hint="eastAsia"/>
        </w:rPr>
        <w:t>值</w:t>
      </w:r>
      <w:r w:rsidRPr="007F6455">
        <w:rPr>
          <w:rFonts w:ascii="宋体" w:hAnsi="宋体"/>
        </w:rPr>
        <w:t>为</w:t>
      </w:r>
      <w:r w:rsidRPr="007F6455">
        <w:rPr>
          <w:rFonts w:ascii="宋体" w:hAnsi="宋体" w:hint="eastAsia"/>
        </w:rPr>
        <w:t>0，则；</w:t>
      </w:r>
    </w:p>
    <w:p w14:paraId="05C65FAD" w14:textId="77777777" w:rsidR="00F02E03" w:rsidRPr="007F6455" w:rsidRDefault="00F02E03">
      <w:pPr>
        <w:widowControl/>
        <w:numPr>
          <w:ilvl w:val="1"/>
          <w:numId w:val="45"/>
        </w:numPr>
        <w:rPr>
          <w:rFonts w:ascii="宋体" w:hAnsi="宋体"/>
        </w:rPr>
      </w:pPr>
      <w:r w:rsidRPr="007F6455">
        <w:rPr>
          <w:rFonts w:ascii="宋体" w:hAnsi="宋体" w:hint="eastAsia"/>
        </w:rPr>
        <w:t>如果其余</w:t>
      </w:r>
      <w:r>
        <w:rPr>
          <w:rFonts w:ascii="宋体" w:hAnsi="宋体"/>
        </w:rPr>
        <w:t>子</w:t>
      </w:r>
      <w:r>
        <w:rPr>
          <w:rFonts w:ascii="宋体" w:hAnsi="宋体" w:hint="eastAsia"/>
        </w:rPr>
        <w:t>单元</w:t>
      </w:r>
      <w:r w:rsidRPr="007F6455">
        <w:rPr>
          <w:rFonts w:ascii="宋体" w:hAnsi="宋体"/>
        </w:rPr>
        <w:t>的IbcC</w:t>
      </w:r>
      <w:r w:rsidRPr="007F6455">
        <w:rPr>
          <w:rFonts w:ascii="宋体" w:hAnsi="宋体" w:hint="eastAsia"/>
        </w:rPr>
        <w:t>ompS</w:t>
      </w:r>
      <w:r>
        <w:rPr>
          <w:rFonts w:ascii="宋体" w:hAnsi="宋体"/>
        </w:rPr>
        <w:t>u</w:t>
      </w:r>
      <w:r w:rsidRPr="007F6455">
        <w:rPr>
          <w:rFonts w:ascii="宋体" w:hAnsi="宋体"/>
        </w:rPr>
        <w:t>值</w:t>
      </w:r>
      <w:r w:rsidRPr="007F6455">
        <w:rPr>
          <w:rFonts w:ascii="宋体" w:hAnsi="宋体" w:hint="eastAsia"/>
        </w:rPr>
        <w:t>为1，</w:t>
      </w:r>
      <w:r w:rsidRPr="007F6455">
        <w:rPr>
          <w:rFonts w:ascii="宋体" w:hAnsi="宋体"/>
        </w:rPr>
        <w:t>则</w:t>
      </w:r>
      <w:r w:rsidRPr="007F6455">
        <w:rPr>
          <w:rFonts w:ascii="宋体" w:hAnsi="宋体" w:hint="eastAsia"/>
        </w:rPr>
        <w:t>当前编码块的I</w:t>
      </w:r>
      <w:r w:rsidRPr="007F6455">
        <w:rPr>
          <w:rFonts w:ascii="宋体" w:hAnsi="宋体"/>
        </w:rPr>
        <w:t>BC复杂度等级为1</w:t>
      </w:r>
      <w:r w:rsidRPr="007F6455">
        <w:rPr>
          <w:rFonts w:ascii="宋体" w:hAnsi="宋体" w:hint="eastAsia"/>
        </w:rPr>
        <w:t>；</w:t>
      </w:r>
    </w:p>
    <w:p w14:paraId="2651195C" w14:textId="77777777" w:rsidR="00F02E03" w:rsidRPr="007F6455" w:rsidRDefault="00F02E03">
      <w:pPr>
        <w:widowControl/>
        <w:numPr>
          <w:ilvl w:val="1"/>
          <w:numId w:val="45"/>
        </w:numPr>
        <w:rPr>
          <w:rFonts w:ascii="宋体" w:hAnsi="宋体"/>
        </w:rPr>
      </w:pPr>
      <w:r w:rsidRPr="007F6455">
        <w:rPr>
          <w:rFonts w:ascii="宋体" w:hAnsi="宋体" w:hint="eastAsia"/>
        </w:rPr>
        <w:t>否则，如果其余</w:t>
      </w:r>
      <w:r w:rsidRPr="007F6455">
        <w:rPr>
          <w:rFonts w:ascii="宋体" w:hAnsi="宋体"/>
        </w:rPr>
        <w:t>子</w:t>
      </w:r>
      <w:r>
        <w:rPr>
          <w:rFonts w:ascii="宋体" w:hAnsi="宋体" w:hint="eastAsia"/>
        </w:rPr>
        <w:t>单元</w:t>
      </w:r>
      <w:r w:rsidRPr="007F6455">
        <w:rPr>
          <w:rFonts w:ascii="宋体" w:hAnsi="宋体"/>
        </w:rPr>
        <w:t>的IbcC</w:t>
      </w:r>
      <w:r w:rsidRPr="007F6455">
        <w:rPr>
          <w:rFonts w:ascii="宋体" w:hAnsi="宋体" w:hint="eastAsia"/>
        </w:rPr>
        <w:t>ompS</w:t>
      </w:r>
      <w:r>
        <w:rPr>
          <w:rFonts w:ascii="宋体" w:hAnsi="宋体"/>
        </w:rPr>
        <w:t>u</w:t>
      </w:r>
      <w:r w:rsidRPr="007F6455">
        <w:rPr>
          <w:rFonts w:ascii="宋体" w:hAnsi="宋体"/>
        </w:rPr>
        <w:t>值</w:t>
      </w:r>
      <w:r w:rsidRPr="007F6455">
        <w:rPr>
          <w:rFonts w:ascii="宋体" w:hAnsi="宋体" w:hint="eastAsia"/>
        </w:rPr>
        <w:t>为</w:t>
      </w:r>
      <w:r w:rsidRPr="007F6455">
        <w:rPr>
          <w:rFonts w:ascii="宋体" w:hAnsi="宋体"/>
        </w:rPr>
        <w:t>2</w:t>
      </w:r>
      <w:r w:rsidRPr="007F6455">
        <w:rPr>
          <w:rFonts w:ascii="宋体" w:hAnsi="宋体" w:hint="eastAsia"/>
        </w:rPr>
        <w:t>，</w:t>
      </w:r>
      <w:r w:rsidRPr="007F6455">
        <w:rPr>
          <w:rFonts w:ascii="宋体" w:hAnsi="宋体"/>
        </w:rPr>
        <w:t>则</w:t>
      </w:r>
      <w:r w:rsidRPr="007F6455">
        <w:rPr>
          <w:rFonts w:ascii="宋体" w:hAnsi="宋体" w:hint="eastAsia"/>
        </w:rPr>
        <w:t>当前编码块的I</w:t>
      </w:r>
      <w:r w:rsidRPr="007F6455">
        <w:rPr>
          <w:rFonts w:ascii="宋体" w:hAnsi="宋体"/>
        </w:rPr>
        <w:t>BC复杂度等级为2</w:t>
      </w:r>
      <w:r w:rsidRPr="007F6455">
        <w:rPr>
          <w:rFonts w:ascii="宋体" w:hAnsi="宋体" w:hint="eastAsia"/>
        </w:rPr>
        <w:t>；</w:t>
      </w:r>
    </w:p>
    <w:p w14:paraId="1046AA07" w14:textId="77777777" w:rsidR="00F02E03" w:rsidRPr="007F6455" w:rsidRDefault="00F02E03">
      <w:pPr>
        <w:widowControl/>
        <w:numPr>
          <w:ilvl w:val="1"/>
          <w:numId w:val="45"/>
        </w:numPr>
        <w:rPr>
          <w:rFonts w:ascii="宋体" w:hAnsi="宋体"/>
        </w:rPr>
      </w:pPr>
      <w:r w:rsidRPr="007F6455">
        <w:rPr>
          <w:rFonts w:ascii="宋体" w:hAnsi="宋体" w:hint="eastAsia"/>
        </w:rPr>
        <w:t>否则，当前编码</w:t>
      </w:r>
      <w:r>
        <w:rPr>
          <w:rFonts w:ascii="宋体" w:hAnsi="宋体" w:hint="eastAsia"/>
        </w:rPr>
        <w:t>单元</w:t>
      </w:r>
      <w:r w:rsidRPr="007F6455">
        <w:rPr>
          <w:rFonts w:ascii="宋体" w:hAnsi="宋体" w:hint="eastAsia"/>
        </w:rPr>
        <w:t>的I</w:t>
      </w:r>
      <w:r w:rsidRPr="007F6455">
        <w:rPr>
          <w:rFonts w:ascii="宋体" w:hAnsi="宋体"/>
        </w:rPr>
        <w:t>BC复杂度等级为3</w:t>
      </w:r>
      <w:r w:rsidRPr="007F6455">
        <w:rPr>
          <w:rFonts w:ascii="宋体" w:hAnsi="宋体" w:hint="eastAsia"/>
        </w:rPr>
        <w:t>。</w:t>
      </w:r>
    </w:p>
    <w:p w14:paraId="01F58C96" w14:textId="77777777" w:rsidR="00F02E03" w:rsidRPr="007F6455" w:rsidRDefault="00F02E03">
      <w:pPr>
        <w:widowControl/>
        <w:numPr>
          <w:ilvl w:val="0"/>
          <w:numId w:val="45"/>
        </w:numPr>
        <w:rPr>
          <w:rFonts w:ascii="宋体" w:hAnsi="宋体"/>
        </w:rPr>
      </w:pPr>
      <w:r w:rsidRPr="007F6455">
        <w:rPr>
          <w:rFonts w:ascii="宋体" w:hAnsi="宋体" w:hint="eastAsia"/>
        </w:rPr>
        <w:t>否则，</w:t>
      </w:r>
      <w:r w:rsidRPr="007F6455">
        <w:rPr>
          <w:rFonts w:ascii="宋体" w:hAnsi="宋体"/>
        </w:rPr>
        <w:t>如果</w:t>
      </w:r>
      <w:r w:rsidRPr="007F6455">
        <w:rPr>
          <w:rFonts w:ascii="宋体" w:hAnsi="宋体" w:hint="eastAsia"/>
        </w:rPr>
        <w:t>有</w:t>
      </w:r>
      <w:r w:rsidRPr="007F6455">
        <w:rPr>
          <w:rFonts w:ascii="宋体" w:hAnsi="宋体"/>
        </w:rPr>
        <w:t>2</w:t>
      </w:r>
      <w:r w:rsidRPr="007F6455">
        <w:rPr>
          <w:rFonts w:ascii="宋体" w:hAnsi="宋体" w:hint="eastAsia"/>
        </w:rPr>
        <w:t>个</w:t>
      </w:r>
      <w:r w:rsidRPr="007F6455">
        <w:rPr>
          <w:rFonts w:ascii="宋体" w:hAnsi="宋体"/>
        </w:rPr>
        <w:t>子</w:t>
      </w:r>
      <w:r>
        <w:rPr>
          <w:rFonts w:ascii="宋体" w:hAnsi="宋体" w:hint="eastAsia"/>
        </w:rPr>
        <w:t>单元</w:t>
      </w:r>
      <w:r w:rsidRPr="007F6455">
        <w:rPr>
          <w:rFonts w:ascii="宋体" w:hAnsi="宋体"/>
        </w:rPr>
        <w:t>的IbcC</w:t>
      </w:r>
      <w:r w:rsidRPr="007F6455">
        <w:rPr>
          <w:rFonts w:ascii="宋体" w:hAnsi="宋体" w:hint="eastAsia"/>
        </w:rPr>
        <w:t>ompS</w:t>
      </w:r>
      <w:r>
        <w:rPr>
          <w:rFonts w:ascii="宋体" w:hAnsi="宋体"/>
        </w:rPr>
        <w:t>u</w:t>
      </w:r>
      <w:r w:rsidRPr="007F6455">
        <w:rPr>
          <w:rFonts w:ascii="宋体" w:hAnsi="宋体" w:hint="eastAsia"/>
        </w:rPr>
        <w:t>值或1个子</w:t>
      </w:r>
      <w:r>
        <w:rPr>
          <w:rFonts w:ascii="宋体" w:hAnsi="宋体" w:hint="eastAsia"/>
        </w:rPr>
        <w:t>单元</w:t>
      </w:r>
      <w:r w:rsidRPr="007F6455">
        <w:rPr>
          <w:rFonts w:ascii="宋体" w:hAnsi="宋体" w:hint="eastAsia"/>
        </w:rPr>
        <w:t>的</w:t>
      </w:r>
      <w:r w:rsidRPr="007F6455">
        <w:rPr>
          <w:rFonts w:ascii="宋体" w:hAnsi="宋体"/>
        </w:rPr>
        <w:t>IbcC</w:t>
      </w:r>
      <w:r w:rsidRPr="007F6455">
        <w:rPr>
          <w:rFonts w:ascii="宋体" w:hAnsi="宋体" w:hint="eastAsia"/>
        </w:rPr>
        <w:t>ompS</w:t>
      </w:r>
      <w:r>
        <w:rPr>
          <w:rFonts w:ascii="宋体" w:hAnsi="宋体"/>
        </w:rPr>
        <w:t>u</w:t>
      </w:r>
      <w:r w:rsidRPr="007F6455">
        <w:rPr>
          <w:rFonts w:ascii="宋体" w:hAnsi="宋体" w:hint="eastAsia"/>
        </w:rPr>
        <w:t>值为0，则：</w:t>
      </w:r>
    </w:p>
    <w:p w14:paraId="441F1941" w14:textId="77777777" w:rsidR="00F02E03" w:rsidRPr="007F6455" w:rsidRDefault="00F02E03">
      <w:pPr>
        <w:widowControl/>
        <w:numPr>
          <w:ilvl w:val="1"/>
          <w:numId w:val="45"/>
        </w:numPr>
        <w:rPr>
          <w:rFonts w:ascii="宋体" w:hAnsi="宋体"/>
        </w:rPr>
      </w:pPr>
      <w:r w:rsidRPr="007F6455">
        <w:rPr>
          <w:rFonts w:ascii="宋体" w:hAnsi="宋体" w:hint="eastAsia"/>
        </w:rPr>
        <w:lastRenderedPageBreak/>
        <w:t>如果其余</w:t>
      </w:r>
      <w:r w:rsidRPr="007F6455">
        <w:rPr>
          <w:rFonts w:ascii="宋体" w:hAnsi="宋体"/>
        </w:rPr>
        <w:t>子</w:t>
      </w:r>
      <w:r>
        <w:rPr>
          <w:rFonts w:ascii="宋体" w:hAnsi="宋体" w:hint="eastAsia"/>
        </w:rPr>
        <w:t>单元</w:t>
      </w:r>
      <w:r w:rsidRPr="007F6455">
        <w:rPr>
          <w:rFonts w:ascii="宋体" w:hAnsi="宋体"/>
        </w:rPr>
        <w:t>的IbcC</w:t>
      </w:r>
      <w:r w:rsidRPr="007F6455">
        <w:rPr>
          <w:rFonts w:ascii="宋体" w:hAnsi="宋体" w:hint="eastAsia"/>
        </w:rPr>
        <w:t>ompS</w:t>
      </w:r>
      <w:r>
        <w:rPr>
          <w:rFonts w:ascii="宋体" w:hAnsi="宋体"/>
        </w:rPr>
        <w:t>u</w:t>
      </w:r>
      <w:r w:rsidRPr="007F6455">
        <w:rPr>
          <w:rFonts w:ascii="宋体" w:hAnsi="宋体"/>
        </w:rPr>
        <w:t>值</w:t>
      </w:r>
      <w:r w:rsidRPr="007F6455">
        <w:rPr>
          <w:rFonts w:ascii="宋体" w:hAnsi="宋体" w:hint="eastAsia"/>
        </w:rPr>
        <w:t>都为1，</w:t>
      </w:r>
      <w:r w:rsidRPr="007F6455">
        <w:rPr>
          <w:rFonts w:ascii="宋体" w:hAnsi="宋体"/>
        </w:rPr>
        <w:t>则</w:t>
      </w:r>
      <w:r w:rsidRPr="007F6455">
        <w:rPr>
          <w:rFonts w:ascii="宋体" w:hAnsi="宋体" w:hint="eastAsia"/>
        </w:rPr>
        <w:t>当前编码块的I</w:t>
      </w:r>
      <w:r w:rsidRPr="007F6455">
        <w:rPr>
          <w:rFonts w:ascii="宋体" w:hAnsi="宋体"/>
        </w:rPr>
        <w:t>BC复杂度等级为2</w:t>
      </w:r>
      <w:r w:rsidRPr="007F6455">
        <w:rPr>
          <w:rFonts w:ascii="宋体" w:hAnsi="宋体" w:hint="eastAsia"/>
        </w:rPr>
        <w:t>；</w:t>
      </w:r>
    </w:p>
    <w:p w14:paraId="7818A662" w14:textId="77777777" w:rsidR="00F02E03" w:rsidRPr="007F6455" w:rsidRDefault="00F02E03">
      <w:pPr>
        <w:widowControl/>
        <w:numPr>
          <w:ilvl w:val="1"/>
          <w:numId w:val="45"/>
        </w:numPr>
        <w:rPr>
          <w:rFonts w:ascii="宋体" w:hAnsi="宋体"/>
        </w:rPr>
      </w:pPr>
      <w:r w:rsidRPr="007F6455">
        <w:rPr>
          <w:rFonts w:ascii="宋体" w:hAnsi="宋体" w:hint="eastAsia"/>
        </w:rPr>
        <w:t>否则，如果其余</w:t>
      </w:r>
      <w:r w:rsidRPr="007F6455">
        <w:rPr>
          <w:rFonts w:ascii="宋体" w:hAnsi="宋体"/>
        </w:rPr>
        <w:t>子</w:t>
      </w:r>
      <w:r>
        <w:rPr>
          <w:rFonts w:ascii="宋体" w:hAnsi="宋体" w:hint="eastAsia"/>
        </w:rPr>
        <w:t>单元</w:t>
      </w:r>
      <w:r w:rsidRPr="007F6455">
        <w:rPr>
          <w:rFonts w:ascii="宋体" w:hAnsi="宋体"/>
        </w:rPr>
        <w:t>的IbcC</w:t>
      </w:r>
      <w:r w:rsidRPr="007F6455">
        <w:rPr>
          <w:rFonts w:ascii="宋体" w:hAnsi="宋体" w:hint="eastAsia"/>
        </w:rPr>
        <w:t>ompS</w:t>
      </w:r>
      <w:r>
        <w:rPr>
          <w:rFonts w:ascii="宋体" w:hAnsi="宋体"/>
        </w:rPr>
        <w:t>u</w:t>
      </w:r>
      <w:r w:rsidRPr="007F6455">
        <w:rPr>
          <w:rFonts w:ascii="宋体" w:hAnsi="宋体"/>
        </w:rPr>
        <w:t>值</w:t>
      </w:r>
      <w:r w:rsidRPr="007F6455">
        <w:rPr>
          <w:rFonts w:ascii="宋体" w:hAnsi="宋体" w:hint="eastAsia"/>
        </w:rPr>
        <w:t>都为</w:t>
      </w:r>
      <w:r w:rsidRPr="007F6455">
        <w:rPr>
          <w:rFonts w:ascii="宋体" w:hAnsi="宋体"/>
        </w:rPr>
        <w:t>2</w:t>
      </w:r>
      <w:r w:rsidRPr="007F6455">
        <w:rPr>
          <w:rFonts w:ascii="宋体" w:hAnsi="宋体" w:hint="eastAsia"/>
        </w:rPr>
        <w:t>，</w:t>
      </w:r>
      <w:r w:rsidRPr="007F6455">
        <w:rPr>
          <w:rFonts w:ascii="宋体" w:hAnsi="宋体"/>
        </w:rPr>
        <w:t>则</w:t>
      </w:r>
      <w:r w:rsidRPr="007F6455">
        <w:rPr>
          <w:rFonts w:ascii="宋体" w:hAnsi="宋体" w:hint="eastAsia"/>
        </w:rPr>
        <w:t>当前编码块的I</w:t>
      </w:r>
      <w:r w:rsidRPr="007F6455">
        <w:rPr>
          <w:rFonts w:ascii="宋体" w:hAnsi="宋体"/>
        </w:rPr>
        <w:t>BC复杂度等级为3</w:t>
      </w:r>
      <w:r w:rsidRPr="007F6455">
        <w:rPr>
          <w:rFonts w:ascii="宋体" w:hAnsi="宋体" w:hint="eastAsia"/>
        </w:rPr>
        <w:t>；</w:t>
      </w:r>
    </w:p>
    <w:p w14:paraId="64B3F14A" w14:textId="77777777" w:rsidR="00F02E03" w:rsidRPr="007F6455" w:rsidRDefault="00F02E03">
      <w:pPr>
        <w:widowControl/>
        <w:numPr>
          <w:ilvl w:val="1"/>
          <w:numId w:val="45"/>
        </w:numPr>
        <w:rPr>
          <w:rFonts w:ascii="宋体" w:hAnsi="宋体"/>
        </w:rPr>
      </w:pPr>
      <w:r w:rsidRPr="007F6455">
        <w:rPr>
          <w:rFonts w:ascii="宋体" w:hAnsi="宋体" w:hint="eastAsia"/>
        </w:rPr>
        <w:t>否则，当前编码</w:t>
      </w:r>
      <w:r>
        <w:rPr>
          <w:rFonts w:ascii="宋体" w:hAnsi="宋体" w:hint="eastAsia"/>
        </w:rPr>
        <w:t>单元</w:t>
      </w:r>
      <w:r w:rsidRPr="007F6455">
        <w:rPr>
          <w:rFonts w:ascii="宋体" w:hAnsi="宋体" w:hint="eastAsia"/>
        </w:rPr>
        <w:t>的I</w:t>
      </w:r>
      <w:r w:rsidRPr="007F6455">
        <w:rPr>
          <w:rFonts w:ascii="宋体" w:hAnsi="宋体"/>
        </w:rPr>
        <w:t>BC复杂度等级为4</w:t>
      </w:r>
      <w:r w:rsidRPr="007F6455">
        <w:rPr>
          <w:rFonts w:ascii="宋体" w:hAnsi="宋体" w:hint="eastAsia"/>
        </w:rPr>
        <w:t>。</w:t>
      </w:r>
    </w:p>
    <w:p w14:paraId="663C8F1A" w14:textId="77777777" w:rsidR="00F02E03" w:rsidRDefault="00F02E03" w:rsidP="00F02E03">
      <w:pPr>
        <w:pStyle w:val="af9"/>
        <w:tabs>
          <w:tab w:val="clear" w:pos="360"/>
        </w:tabs>
        <w:spacing w:before="312" w:after="312"/>
      </w:pPr>
      <w:r>
        <w:rPr>
          <w:rFonts w:hint="eastAsia"/>
        </w:rPr>
        <w:t>模式决策</w:t>
      </w:r>
    </w:p>
    <w:p w14:paraId="3C4AD5E0" w14:textId="77777777" w:rsidR="00F02E03" w:rsidRDefault="00F02E03" w:rsidP="00F02E03">
      <w:pPr>
        <w:pStyle w:val="aff7"/>
      </w:pPr>
      <w:r>
        <w:rPr>
          <w:rFonts w:hint="eastAsia"/>
        </w:rPr>
        <w:t>模式</w:t>
      </w:r>
      <w:r>
        <w:t>决策分为编码块级的点预测模式</w:t>
      </w:r>
      <w:r>
        <w:rPr>
          <w:rFonts w:hint="eastAsia"/>
        </w:rPr>
        <w:t>，帧内</w:t>
      </w:r>
      <w:r>
        <w:t>预测模式</w:t>
      </w:r>
      <w:r>
        <w:rPr>
          <w:rFonts w:hint="eastAsia"/>
        </w:rPr>
        <w:t>和样本值模式</w:t>
      </w:r>
      <w:r>
        <w:t>决策</w:t>
      </w:r>
      <w:r>
        <w:rPr>
          <w:rFonts w:hint="eastAsia"/>
        </w:rPr>
        <w:t>（见</w:t>
      </w:r>
      <w:r>
        <w:fldChar w:fldCharType="begin"/>
      </w:r>
      <w:r>
        <w:instrText xml:space="preserve"> </w:instrText>
      </w:r>
      <w:r>
        <w:rPr>
          <w:rFonts w:hint="eastAsia"/>
        </w:rPr>
        <w:instrText>REF _Ref109829532 \w \h</w:instrText>
      </w:r>
      <w:r>
        <w:instrText xml:space="preserve"> </w:instrText>
      </w:r>
      <w:r>
        <w:fldChar w:fldCharType="separate"/>
      </w:r>
      <w:r>
        <w:rPr>
          <w:rFonts w:hint="eastAsia"/>
        </w:rPr>
        <w:t xml:space="preserve">D.3.1　</w:t>
      </w:r>
      <w:r>
        <w:fldChar w:fldCharType="end"/>
      </w:r>
      <w:r>
        <w:t>）</w:t>
      </w:r>
      <w:r>
        <w:rPr>
          <w:rFonts w:hint="eastAsia"/>
        </w:rPr>
        <w:t>。</w:t>
      </w:r>
      <w:r>
        <w:t>当编码块级决策结束后，进行</w:t>
      </w:r>
      <w:r>
        <w:rPr>
          <w:rFonts w:hint="eastAsia"/>
        </w:rPr>
        <w:t>编码单元</w:t>
      </w:r>
      <w:r>
        <w:t>级的块复制帧内预测模式和回退模式</w:t>
      </w:r>
      <w:r>
        <w:rPr>
          <w:rFonts w:hint="eastAsia"/>
        </w:rPr>
        <w:t>决策（见</w:t>
      </w:r>
      <w:r>
        <w:fldChar w:fldCharType="begin"/>
      </w:r>
      <w:r>
        <w:instrText xml:space="preserve"> </w:instrText>
      </w:r>
      <w:r>
        <w:rPr>
          <w:rFonts w:hint="eastAsia"/>
        </w:rPr>
        <w:instrText>REF _Ref109829563 \w \h</w:instrText>
      </w:r>
      <w:r>
        <w:instrText xml:space="preserve"> </w:instrText>
      </w:r>
      <w:r>
        <w:fldChar w:fldCharType="separate"/>
      </w:r>
      <w:r>
        <w:rPr>
          <w:rFonts w:hint="eastAsia"/>
        </w:rPr>
        <w:t xml:space="preserve">D.3.2　</w:t>
      </w:r>
      <w:r>
        <w:fldChar w:fldCharType="end"/>
      </w:r>
      <w:r>
        <w:t>）。</w:t>
      </w:r>
    </w:p>
    <w:p w14:paraId="1DFBCEC4" w14:textId="77777777" w:rsidR="00F02E03" w:rsidRDefault="00F02E03" w:rsidP="00F02E03">
      <w:pPr>
        <w:pStyle w:val="afa"/>
        <w:tabs>
          <w:tab w:val="clear" w:pos="360"/>
        </w:tabs>
        <w:spacing w:before="156" w:after="156"/>
      </w:pPr>
      <w:bookmarkStart w:id="1460" w:name="_Ref109829532"/>
      <w:r>
        <w:rPr>
          <w:rFonts w:hint="eastAsia"/>
        </w:rPr>
        <w:t>编码块</w:t>
      </w:r>
      <w:r>
        <w:t>级模式决策</w:t>
      </w:r>
      <w:bookmarkEnd w:id="1460"/>
    </w:p>
    <w:p w14:paraId="6037E741" w14:textId="77777777" w:rsidR="00F02E03" w:rsidRDefault="00F02E03" w:rsidP="00F02E03">
      <w:pPr>
        <w:pStyle w:val="aff7"/>
      </w:pPr>
      <w:r>
        <w:rPr>
          <w:rFonts w:hint="eastAsia"/>
        </w:rPr>
        <w:t>编码</w:t>
      </w:r>
      <w:r>
        <w:t>块级模式</w:t>
      </w:r>
      <w:r>
        <w:rPr>
          <w:rFonts w:hint="eastAsia"/>
        </w:rPr>
        <w:t>决策共会进行最多两</w:t>
      </w:r>
      <w:r>
        <w:t>次RDO</w:t>
      </w:r>
      <w:r>
        <w:rPr>
          <w:rFonts w:hint="eastAsia"/>
        </w:rPr>
        <w:t>，其中</w:t>
      </w:r>
      <w:r>
        <w:t>一次RDO为点预测模式</w:t>
      </w:r>
      <w:r>
        <w:rPr>
          <w:rFonts w:hint="eastAsia"/>
        </w:rPr>
        <w:t>（见</w:t>
      </w:r>
      <w:r>
        <w:fldChar w:fldCharType="begin"/>
      </w:r>
      <w:r>
        <w:instrText xml:space="preserve"> </w:instrText>
      </w:r>
      <w:r>
        <w:rPr>
          <w:rFonts w:hint="eastAsia"/>
        </w:rPr>
        <w:instrText>REF _Ref109833236 \w \h</w:instrText>
      </w:r>
      <w:r>
        <w:instrText xml:space="preserve"> </w:instrText>
      </w:r>
      <w:r>
        <w:fldChar w:fldCharType="separate"/>
      </w:r>
      <w:r>
        <w:rPr>
          <w:rFonts w:hint="eastAsia"/>
        </w:rPr>
        <w:t xml:space="preserve">D.3.1.1　</w:t>
      </w:r>
      <w:r>
        <w:fldChar w:fldCharType="end"/>
      </w:r>
      <w:r>
        <w:t>），一次RDO为普通帧内预测模式</w:t>
      </w:r>
      <w:r>
        <w:rPr>
          <w:rFonts w:hint="eastAsia"/>
        </w:rPr>
        <w:t>（见</w:t>
      </w:r>
      <w:r>
        <w:fldChar w:fldCharType="begin"/>
      </w:r>
      <w:r>
        <w:instrText xml:space="preserve"> </w:instrText>
      </w:r>
      <w:r>
        <w:rPr>
          <w:rFonts w:hint="eastAsia"/>
        </w:rPr>
        <w:instrText>REF _Ref109833242 \w \h</w:instrText>
      </w:r>
      <w:r>
        <w:instrText xml:space="preserve"> </w:instrText>
      </w:r>
      <w:r>
        <w:fldChar w:fldCharType="separate"/>
      </w:r>
      <w:r>
        <w:rPr>
          <w:rFonts w:hint="eastAsia"/>
        </w:rPr>
        <w:t xml:space="preserve">D.3.1.2　</w:t>
      </w:r>
      <w:r>
        <w:fldChar w:fldCharType="end"/>
      </w:r>
      <w:r>
        <w:t>）</w:t>
      </w:r>
      <w:r>
        <w:rPr>
          <w:rFonts w:hint="eastAsia"/>
        </w:rPr>
        <w:t>。其中，</w:t>
      </w:r>
      <w:r>
        <w:t>若判定当前编码单元需要</w:t>
      </w:r>
      <w:r>
        <w:rPr>
          <w:rFonts w:hint="eastAsia"/>
        </w:rPr>
        <w:t>启用差</w:t>
      </w:r>
      <w:r>
        <w:t>值预测模式</w:t>
      </w:r>
      <w:r>
        <w:rPr>
          <w:rFonts w:hint="eastAsia"/>
        </w:rPr>
        <w:t>（见</w:t>
      </w:r>
      <w:r>
        <w:fldChar w:fldCharType="begin"/>
      </w:r>
      <w:r>
        <w:instrText xml:space="preserve"> </w:instrText>
      </w:r>
      <w:r>
        <w:rPr>
          <w:rFonts w:hint="eastAsia"/>
        </w:rPr>
        <w:instrText>REF _Ref128571961 \w \h</w:instrText>
      </w:r>
      <w:r>
        <w:instrText xml:space="preserve"> </w:instrText>
      </w:r>
      <w:r>
        <w:fldChar w:fldCharType="separate"/>
      </w:r>
      <w:r>
        <w:rPr>
          <w:rFonts w:hint="eastAsia"/>
        </w:rPr>
        <w:t xml:space="preserve">D.3.1.3　</w:t>
      </w:r>
      <w:r>
        <w:fldChar w:fldCharType="end"/>
      </w:r>
      <w:r>
        <w:t>），</w:t>
      </w:r>
      <w:r w:rsidRPr="00C91756">
        <w:rPr>
          <w:rFonts w:hint="eastAsia"/>
        </w:rPr>
        <w:t>当前编码单元亮度通道的</w:t>
      </w:r>
      <w:r>
        <w:t>点预测模式无需进行RDO</w:t>
      </w:r>
      <w:r>
        <w:rPr>
          <w:rFonts w:hint="eastAsia"/>
        </w:rPr>
        <w:t>。样本值</w:t>
      </w:r>
      <w:r>
        <w:t>模式</w:t>
      </w:r>
      <w:r>
        <w:rPr>
          <w:rFonts w:hint="eastAsia"/>
        </w:rPr>
        <w:t>决策</w:t>
      </w:r>
      <w:r>
        <w:t>用于防止预测膨胀</w:t>
      </w:r>
      <w:r>
        <w:rPr>
          <w:rFonts w:hint="eastAsia"/>
        </w:rPr>
        <w:t>，即</w:t>
      </w:r>
      <w:r>
        <w:t>预测模式</w:t>
      </w:r>
      <w:r>
        <w:rPr>
          <w:rFonts w:hint="eastAsia"/>
        </w:rPr>
        <w:t>比特数</w:t>
      </w:r>
      <w:r>
        <w:t>大于直接传输</w:t>
      </w:r>
      <w:r>
        <w:rPr>
          <w:rFonts w:hint="eastAsia"/>
        </w:rPr>
        <w:t>样本</w:t>
      </w:r>
      <w:r>
        <w:t>值</w:t>
      </w:r>
      <w:r>
        <w:rPr>
          <w:rFonts w:hint="eastAsia"/>
        </w:rPr>
        <w:t>的</w:t>
      </w:r>
      <w:r>
        <w:t>传输</w:t>
      </w:r>
      <w:r>
        <w:rPr>
          <w:rFonts w:hint="eastAsia"/>
        </w:rPr>
        <w:t>比特数（</w:t>
      </w:r>
      <w:r>
        <w:t>见</w:t>
      </w:r>
      <w:r>
        <w:fldChar w:fldCharType="begin"/>
      </w:r>
      <w:r>
        <w:instrText xml:space="preserve"> REF _Ref109833251 \w \h </w:instrText>
      </w:r>
      <w:r>
        <w:fldChar w:fldCharType="separate"/>
      </w:r>
      <w:r>
        <w:rPr>
          <w:rFonts w:hint="eastAsia"/>
        </w:rPr>
        <w:t xml:space="preserve">D.3.1.7　</w:t>
      </w:r>
      <w:r>
        <w:fldChar w:fldCharType="end"/>
      </w:r>
      <w:r>
        <w:t>）</w:t>
      </w:r>
      <w:r>
        <w:rPr>
          <w:rFonts w:hint="eastAsia"/>
        </w:rPr>
        <w:t>。</w:t>
      </w:r>
    </w:p>
    <w:p w14:paraId="5BAF8F57" w14:textId="77777777" w:rsidR="00F02E03" w:rsidRDefault="00F02E03" w:rsidP="00F02E03">
      <w:pPr>
        <w:pStyle w:val="afb"/>
        <w:tabs>
          <w:tab w:val="clear" w:pos="360"/>
        </w:tabs>
        <w:spacing w:before="156" w:after="156"/>
      </w:pPr>
      <w:bookmarkStart w:id="1461" w:name="_Ref109833236"/>
      <w:r>
        <w:rPr>
          <w:rFonts w:hint="eastAsia"/>
        </w:rPr>
        <w:t>点预测</w:t>
      </w:r>
      <w:r>
        <w:t>模式决策</w:t>
      </w:r>
      <w:bookmarkEnd w:id="1461"/>
    </w:p>
    <w:p w14:paraId="791AD791" w14:textId="77777777" w:rsidR="00F02E03" w:rsidRPr="00686BAF" w:rsidRDefault="00F02E03" w:rsidP="00F02E03">
      <w:pPr>
        <w:pStyle w:val="aff7"/>
      </w:pPr>
      <w:r w:rsidRPr="00C91756">
        <w:rPr>
          <w:rFonts w:hAnsi="宋体" w:hint="eastAsia"/>
        </w:rPr>
        <w:t>如果判定当前编码单元需要使能</w:t>
      </w:r>
      <w:r>
        <w:rPr>
          <w:rFonts w:hAnsi="宋体" w:hint="eastAsia"/>
        </w:rPr>
        <w:t>差</w:t>
      </w:r>
      <w:r w:rsidRPr="00C91756">
        <w:rPr>
          <w:rFonts w:hAnsi="宋体" w:hint="eastAsia"/>
        </w:rPr>
        <w:t>值预测模式，则当前编码单元亮度通道不进行点预测模式决策，直接进行普通帧内预测模式决策；否则，</w:t>
      </w:r>
      <w:r w:rsidRPr="00686BAF">
        <w:rPr>
          <w:rFonts w:hAnsi="宋体"/>
        </w:rPr>
        <w:t>点预测模式</w:t>
      </w:r>
      <w:r>
        <w:rPr>
          <w:rFonts w:hAnsi="宋体" w:hint="eastAsia"/>
        </w:rPr>
        <w:t>直接</w:t>
      </w:r>
      <w:r w:rsidRPr="00686BAF">
        <w:rPr>
          <w:rFonts w:hAnsi="宋体"/>
        </w:rPr>
        <w:t>进入编码块级RDO决策（见</w:t>
      </w:r>
      <w:r>
        <w:rPr>
          <w:rFonts w:hAnsi="宋体"/>
        </w:rPr>
        <w:fldChar w:fldCharType="begin"/>
      </w:r>
      <w:r>
        <w:rPr>
          <w:rFonts w:hAnsi="宋体"/>
        </w:rPr>
        <w:instrText xml:space="preserve"> REF _Ref111751875 \r \h </w:instrText>
      </w:r>
      <w:r>
        <w:rPr>
          <w:rFonts w:hAnsi="宋体"/>
        </w:rPr>
      </w:r>
      <w:r>
        <w:rPr>
          <w:rFonts w:hAnsi="宋体"/>
        </w:rPr>
        <w:fldChar w:fldCharType="separate"/>
      </w:r>
      <w:r>
        <w:rPr>
          <w:rFonts w:hAnsi="宋体"/>
        </w:rPr>
        <w:t xml:space="preserve">D.3.3　</w:t>
      </w:r>
      <w:r>
        <w:rPr>
          <w:rFonts w:hAnsi="宋体"/>
        </w:rPr>
        <w:fldChar w:fldCharType="end"/>
      </w:r>
      <w:r w:rsidRPr="00686BAF">
        <w:rPr>
          <w:rFonts w:hAnsi="宋体"/>
        </w:rPr>
        <w:t>），其中失真度量为当前编码块的重建样值与原值值之间的SAD值，比特度量为当前编码块最佳点预测模式的比特代价。</w:t>
      </w:r>
    </w:p>
    <w:p w14:paraId="15CCC326" w14:textId="77777777" w:rsidR="00F02E03" w:rsidRDefault="00F02E03" w:rsidP="00F02E03">
      <w:pPr>
        <w:pStyle w:val="afb"/>
        <w:tabs>
          <w:tab w:val="clear" w:pos="360"/>
        </w:tabs>
        <w:spacing w:before="156" w:after="156"/>
      </w:pPr>
      <w:bookmarkStart w:id="1462" w:name="_Ref109833242"/>
      <w:r>
        <w:rPr>
          <w:rFonts w:hint="eastAsia"/>
        </w:rPr>
        <w:t>普通帧内预测</w:t>
      </w:r>
      <w:r>
        <w:t>模式决策</w:t>
      </w:r>
      <w:bookmarkEnd w:id="1462"/>
    </w:p>
    <w:p w14:paraId="6B674AD0" w14:textId="77777777" w:rsidR="00F02E03" w:rsidRDefault="00F02E03" w:rsidP="00F02E03">
      <w:pPr>
        <w:pStyle w:val="aff7"/>
        <w:rPr>
          <w:rFonts w:hAnsi="宋体"/>
        </w:rPr>
      </w:pPr>
      <w:r>
        <w:rPr>
          <w:rFonts w:hint="eastAsia"/>
        </w:rPr>
        <w:t>在进行普通帧内预测</w:t>
      </w:r>
      <w:r>
        <w:t>模式决策</w:t>
      </w:r>
      <w:r>
        <w:rPr>
          <w:rFonts w:hint="eastAsia"/>
        </w:rPr>
        <w:t>前，</w:t>
      </w:r>
      <w:r>
        <w:t>需要决策子块</w:t>
      </w:r>
      <w:r>
        <w:rPr>
          <w:rFonts w:hint="eastAsia"/>
        </w:rPr>
        <w:t>量化参数</w:t>
      </w:r>
      <w:r>
        <w:t>调整</w:t>
      </w:r>
      <w:r>
        <w:rPr>
          <w:rFonts w:hint="eastAsia"/>
        </w:rPr>
        <w:t>技术</w:t>
      </w:r>
      <w:r>
        <w:t>是否开启（</w:t>
      </w:r>
      <w:r>
        <w:rPr>
          <w:rFonts w:hint="eastAsia"/>
        </w:rPr>
        <w:t>见</w:t>
      </w:r>
      <w:r>
        <w:fldChar w:fldCharType="begin"/>
      </w:r>
      <w:r>
        <w:instrText xml:space="preserve"> </w:instrText>
      </w:r>
      <w:r>
        <w:rPr>
          <w:rFonts w:hint="eastAsia"/>
        </w:rPr>
        <w:instrText>REF _Ref126242460 \w \h</w:instrText>
      </w:r>
      <w:r>
        <w:instrText xml:space="preserve"> </w:instrText>
      </w:r>
      <w:r>
        <w:fldChar w:fldCharType="separate"/>
      </w:r>
      <w:r>
        <w:rPr>
          <w:rFonts w:hint="eastAsia"/>
        </w:rPr>
        <w:t xml:space="preserve">D.3.1.5　</w:t>
      </w:r>
      <w:r>
        <w:fldChar w:fldCharType="end"/>
      </w:r>
      <w:r>
        <w:t>）</w:t>
      </w:r>
      <w:r>
        <w:rPr>
          <w:rFonts w:hint="eastAsia"/>
        </w:rPr>
        <w:t>，普通帧内</w:t>
      </w:r>
      <w:r>
        <w:t>预测模式决策</w:t>
      </w:r>
      <w:r>
        <w:rPr>
          <w:rFonts w:hint="eastAsia"/>
        </w:rPr>
        <w:t>先通过当前</w:t>
      </w:r>
      <w:r>
        <w:t>编码块</w:t>
      </w:r>
      <w:r>
        <w:rPr>
          <w:rFonts w:hint="eastAsia"/>
        </w:rPr>
        <w:t>相似</w:t>
      </w:r>
      <w:r>
        <w:t>预测</w:t>
      </w:r>
      <w:r>
        <w:rPr>
          <w:rFonts w:hint="eastAsia"/>
        </w:rPr>
        <w:t>样本</w:t>
      </w:r>
      <w:r>
        <w:t>矩阵和</w:t>
      </w:r>
      <w:r>
        <w:rPr>
          <w:rFonts w:hint="eastAsia"/>
        </w:rPr>
        <w:t>原始值</w:t>
      </w:r>
      <w:r>
        <w:t>矩阵的SAD</w:t>
      </w:r>
      <w:r>
        <w:rPr>
          <w:rFonts w:hint="eastAsia"/>
        </w:rPr>
        <w:t>值(其中</w:t>
      </w:r>
      <w:r>
        <w:t>，按照</w:t>
      </w:r>
      <w:r>
        <w:fldChar w:fldCharType="begin"/>
      </w:r>
      <w:r>
        <w:instrText xml:space="preserve"> REF _Ref109823091 \w \h </w:instrText>
      </w:r>
      <w:r>
        <w:fldChar w:fldCharType="separate"/>
      </w:r>
      <w:r>
        <w:rPr>
          <w:rFonts w:hint="eastAsia"/>
        </w:rPr>
        <w:t xml:space="preserve">D.2.1.1　</w:t>
      </w:r>
      <w:r>
        <w:fldChar w:fldCharType="end"/>
      </w:r>
      <w:r>
        <w:rPr>
          <w:rFonts w:hint="eastAsia"/>
        </w:rPr>
        <w:t>和得到</w:t>
      </w:r>
      <w:r>
        <w:t>的</w:t>
      </w:r>
      <w:r w:rsidRPr="003834D9">
        <w:rPr>
          <w:rFonts w:hAnsi="宋体" w:hint="eastAsia"/>
        </w:rPr>
        <w:t>子块纹理</w:t>
      </w:r>
      <w:r>
        <w:rPr>
          <w:rFonts w:hAnsi="宋体" w:hint="eastAsia"/>
        </w:rPr>
        <w:t>复杂度等级</w:t>
      </w:r>
      <w:r w:rsidRPr="000D5931">
        <w:rPr>
          <w:rFonts w:hAnsi="宋体" w:hint="eastAsia"/>
        </w:rPr>
        <w:t>TextureCompSb。如果当前编码块中存在TextureCompSb等于0</w:t>
      </w:r>
      <w:r>
        <w:rPr>
          <w:rFonts w:hAnsi="宋体" w:hint="eastAsia"/>
        </w:rPr>
        <w:t>，使用</w:t>
      </w:r>
      <w:r w:rsidRPr="003834D9">
        <w:rPr>
          <w:rFonts w:hAnsi="宋体"/>
        </w:rPr>
        <w:t>Text</w:t>
      </w:r>
      <w:r>
        <w:rPr>
          <w:rFonts w:hAnsi="宋体"/>
        </w:rPr>
        <w:t>ure</w:t>
      </w:r>
      <w:r w:rsidRPr="003834D9">
        <w:rPr>
          <w:rFonts w:hAnsi="宋体"/>
        </w:rPr>
        <w:t>C</w:t>
      </w:r>
      <w:r w:rsidRPr="003834D9">
        <w:rPr>
          <w:rFonts w:hAnsi="宋体" w:hint="eastAsia"/>
        </w:rPr>
        <w:t>ompSb</w:t>
      </w:r>
      <w:r>
        <w:rPr>
          <w:rFonts w:hAnsi="宋体" w:hint="eastAsia"/>
        </w:rPr>
        <w:t>对</w:t>
      </w:r>
      <w:r>
        <w:rPr>
          <w:rFonts w:hAnsi="宋体"/>
        </w:rPr>
        <w:t>对应子块的SAD计算进行调整</w:t>
      </w:r>
      <w:r>
        <w:rPr>
          <w:rFonts w:hAnsi="宋体" w:hint="eastAsia"/>
        </w:rPr>
        <w:t>；否则</w:t>
      </w:r>
      <w:r>
        <w:rPr>
          <w:rFonts w:hAnsi="宋体"/>
        </w:rPr>
        <w:t>，</w:t>
      </w:r>
      <w:r>
        <w:rPr>
          <w:rFonts w:hAnsi="宋体" w:hint="eastAsia"/>
        </w:rPr>
        <w:t>根据</w:t>
      </w:r>
      <w:r>
        <w:fldChar w:fldCharType="begin"/>
      </w:r>
      <w:r>
        <w:instrText xml:space="preserve"> </w:instrText>
      </w:r>
      <w:r>
        <w:rPr>
          <w:rFonts w:hint="eastAsia"/>
        </w:rPr>
        <w:instrText>REF _Ref126241400 \w \h</w:instrText>
      </w:r>
      <w:r>
        <w:instrText xml:space="preserve"> </w:instrText>
      </w:r>
      <w:r>
        <w:fldChar w:fldCharType="separate"/>
      </w:r>
      <w:r>
        <w:rPr>
          <w:rFonts w:hint="eastAsia"/>
        </w:rPr>
        <w:t xml:space="preserve">D.3.1.6　</w:t>
      </w:r>
      <w:r>
        <w:fldChar w:fldCharType="end"/>
      </w:r>
      <w:r>
        <w:rPr>
          <w:rFonts w:hint="eastAsia"/>
        </w:rPr>
        <w:t>计算</w:t>
      </w:r>
      <w:r w:rsidRPr="000D5931">
        <w:rPr>
          <w:rFonts w:hAnsi="宋体" w:hint="eastAsia"/>
        </w:rPr>
        <w:t>宽为8高为1子块的复杂度等级TextureCompSbAng1</w:t>
      </w:r>
      <w:r>
        <w:rPr>
          <w:rFonts w:hAnsi="宋体" w:hint="eastAsia"/>
        </w:rPr>
        <w:t>，</w:t>
      </w:r>
      <w:r w:rsidRPr="000D5931">
        <w:rPr>
          <w:rFonts w:hAnsi="宋体" w:hint="eastAsia"/>
        </w:rPr>
        <w:t>如果当前编码块中存在TextureCompSbAng1等于0</w:t>
      </w:r>
      <w:r>
        <w:rPr>
          <w:rFonts w:hAnsi="宋体" w:hint="eastAsia"/>
        </w:rPr>
        <w:t>，</w:t>
      </w:r>
      <w:r w:rsidRPr="000D5931">
        <w:rPr>
          <w:rFonts w:hAnsi="宋体" w:hint="eastAsia"/>
        </w:rPr>
        <w:t>使用TextureCompSbAng1对对应子块的SAD计算进行调整；否则，使用TextureCompSb对对应子块的SAD计算进行调整</w:t>
      </w:r>
      <w:r>
        <w:rPr>
          <w:rFonts w:hAnsi="宋体" w:hint="eastAsia"/>
        </w:rPr>
        <w:t>。如果使用到</w:t>
      </w:r>
      <w:r>
        <w:rPr>
          <w:rFonts w:hAnsi="宋体"/>
        </w:rPr>
        <w:t>的</w:t>
      </w:r>
      <w:r w:rsidRPr="003834D9">
        <w:rPr>
          <w:rFonts w:hAnsi="宋体"/>
        </w:rPr>
        <w:t>Text</w:t>
      </w:r>
      <w:r>
        <w:rPr>
          <w:rFonts w:hAnsi="宋体"/>
        </w:rPr>
        <w:t>ure</w:t>
      </w:r>
      <w:r w:rsidRPr="003834D9">
        <w:rPr>
          <w:rFonts w:hAnsi="宋体"/>
        </w:rPr>
        <w:t>C</w:t>
      </w:r>
      <w:r w:rsidRPr="003834D9">
        <w:rPr>
          <w:rFonts w:hAnsi="宋体" w:hint="eastAsia"/>
        </w:rPr>
        <w:t>ompSb</w:t>
      </w:r>
      <w:r>
        <w:rPr>
          <w:rFonts w:hAnsi="宋体" w:hint="eastAsia"/>
        </w:rPr>
        <w:t>或</w:t>
      </w:r>
      <w:r w:rsidRPr="000D5931">
        <w:rPr>
          <w:rFonts w:hAnsi="宋体"/>
        </w:rPr>
        <w:t>TextureCompSbAng1</w:t>
      </w:r>
      <w:r>
        <w:rPr>
          <w:rFonts w:hAnsi="宋体" w:hint="eastAsia"/>
        </w:rPr>
        <w:t>等于0，</w:t>
      </w:r>
      <w:r>
        <w:rPr>
          <w:rFonts w:hAnsi="宋体"/>
        </w:rPr>
        <w:t>则将SAD值</w:t>
      </w:r>
      <w:r>
        <w:rPr>
          <w:rFonts w:hAnsi="宋体" w:hint="eastAsia"/>
        </w:rPr>
        <w:t>放大四倍</w:t>
      </w:r>
      <w:r>
        <w:rPr>
          <w:rFonts w:hAnsi="宋体"/>
        </w:rPr>
        <w:t>；</w:t>
      </w:r>
      <w:r>
        <w:rPr>
          <w:rFonts w:hAnsi="宋体" w:hint="eastAsia"/>
        </w:rPr>
        <w:t>否则</w:t>
      </w:r>
      <w:r>
        <w:rPr>
          <w:rFonts w:hAnsi="宋体"/>
        </w:rPr>
        <w:t>，如果</w:t>
      </w:r>
      <w:r>
        <w:rPr>
          <w:rFonts w:hAnsi="宋体" w:hint="eastAsia"/>
        </w:rPr>
        <w:t>使用的</w:t>
      </w:r>
      <w:r w:rsidRPr="003834D9">
        <w:rPr>
          <w:rFonts w:hAnsi="宋体"/>
        </w:rPr>
        <w:t>Text</w:t>
      </w:r>
      <w:r>
        <w:rPr>
          <w:rFonts w:hAnsi="宋体"/>
        </w:rPr>
        <w:t>ure</w:t>
      </w:r>
      <w:r w:rsidRPr="003834D9">
        <w:rPr>
          <w:rFonts w:hAnsi="宋体"/>
        </w:rPr>
        <w:t>C</w:t>
      </w:r>
      <w:r w:rsidRPr="003834D9">
        <w:rPr>
          <w:rFonts w:hAnsi="宋体" w:hint="eastAsia"/>
        </w:rPr>
        <w:t>ompSb</w:t>
      </w:r>
      <w:r w:rsidRPr="000D5931">
        <w:rPr>
          <w:rFonts w:hAnsi="宋体" w:hint="eastAsia"/>
        </w:rPr>
        <w:t>或TextureCompSbAng1</w:t>
      </w:r>
      <w:r>
        <w:rPr>
          <w:rFonts w:hAnsi="宋体" w:hint="eastAsia"/>
        </w:rPr>
        <w:t>等于2，</w:t>
      </w:r>
      <w:r>
        <w:rPr>
          <w:rFonts w:hAnsi="宋体"/>
        </w:rPr>
        <w:t>则将SAD值缩小四倍；否则，SAD值不变</w:t>
      </w:r>
      <w:r>
        <w:rPr>
          <w:rFonts w:hint="eastAsia"/>
        </w:rPr>
        <w:t>)以及普通帧内</w:t>
      </w:r>
      <w:r>
        <w:t>预测模式</w:t>
      </w:r>
      <w:r>
        <w:rPr>
          <w:rFonts w:hint="eastAsia"/>
        </w:rPr>
        <w:t>对应</w:t>
      </w:r>
      <w:r>
        <w:t>的pred_mode比特数之和的最小值确定最佳</w:t>
      </w:r>
      <w:r>
        <w:rPr>
          <w:rFonts w:hint="eastAsia"/>
        </w:rPr>
        <w:t>普通</w:t>
      </w:r>
      <w:r>
        <w:t>帧内预测模式</w:t>
      </w:r>
      <w:r>
        <w:rPr>
          <w:rFonts w:hint="eastAsia"/>
        </w:rPr>
        <w:t>，</w:t>
      </w:r>
      <w:r w:rsidRPr="00686BAF">
        <w:rPr>
          <w:rFonts w:hAnsi="宋体"/>
        </w:rPr>
        <w:t>而后最佳</w:t>
      </w:r>
      <w:r>
        <w:rPr>
          <w:rFonts w:hAnsi="宋体" w:hint="eastAsia"/>
        </w:rPr>
        <w:t>普通帧内</w:t>
      </w:r>
      <w:r w:rsidRPr="00686BAF">
        <w:rPr>
          <w:rFonts w:hAnsi="宋体"/>
        </w:rPr>
        <w:t>预测模式</w:t>
      </w:r>
      <w:r>
        <w:rPr>
          <w:rFonts w:hAnsi="宋体" w:hint="eastAsia"/>
        </w:rPr>
        <w:t>根据</w:t>
      </w:r>
      <w:r>
        <w:rPr>
          <w:rFonts w:hAnsi="宋体"/>
        </w:rPr>
        <w:t>差值预测模式的</w:t>
      </w:r>
      <w:r>
        <w:rPr>
          <w:rFonts w:hAnsi="宋体" w:hint="eastAsia"/>
        </w:rPr>
        <w:t>启用</w:t>
      </w:r>
      <w:r>
        <w:rPr>
          <w:rFonts w:hAnsi="宋体"/>
        </w:rPr>
        <w:t>判定进行</w:t>
      </w:r>
      <w:r w:rsidRPr="00572F4C">
        <w:rPr>
          <w:rFonts w:hAnsi="宋体" w:hint="eastAsia"/>
        </w:rPr>
        <w:t>子块差值预测值计算</w:t>
      </w:r>
      <w:r>
        <w:rPr>
          <w:rFonts w:hAnsi="宋体" w:hint="eastAsia"/>
        </w:rPr>
        <w:t>（见</w:t>
      </w:r>
      <w:r>
        <w:rPr>
          <w:rFonts w:hAnsi="宋体"/>
        </w:rPr>
        <w:fldChar w:fldCharType="begin"/>
      </w:r>
      <w:r>
        <w:rPr>
          <w:rFonts w:hAnsi="宋体"/>
        </w:rPr>
        <w:instrText xml:space="preserve"> </w:instrText>
      </w:r>
      <w:r>
        <w:rPr>
          <w:rFonts w:hAnsi="宋体" w:hint="eastAsia"/>
        </w:rPr>
        <w:instrText>REF _Ref128571976 \w \h</w:instrText>
      </w:r>
      <w:r>
        <w:rPr>
          <w:rFonts w:hAnsi="宋体"/>
        </w:rPr>
        <w:instrText xml:space="preserve"> </w:instrText>
      </w:r>
      <w:r>
        <w:rPr>
          <w:rFonts w:hAnsi="宋体"/>
        </w:rPr>
      </w:r>
      <w:r>
        <w:rPr>
          <w:rFonts w:hAnsi="宋体"/>
        </w:rPr>
        <w:fldChar w:fldCharType="separate"/>
      </w:r>
      <w:r>
        <w:rPr>
          <w:rFonts w:hAnsi="宋体"/>
        </w:rPr>
        <w:t xml:space="preserve">D.3.1.4　</w:t>
      </w:r>
      <w:r>
        <w:rPr>
          <w:rFonts w:hAnsi="宋体"/>
        </w:rPr>
        <w:fldChar w:fldCharType="end"/>
      </w:r>
      <w:r>
        <w:rPr>
          <w:rFonts w:hAnsi="宋体"/>
        </w:rPr>
        <w:t>）</w:t>
      </w:r>
      <w:r>
        <w:rPr>
          <w:rFonts w:hAnsi="宋体" w:hint="eastAsia"/>
        </w:rPr>
        <w:t>或</w:t>
      </w:r>
      <w:r>
        <w:rPr>
          <w:rFonts w:hAnsi="宋体"/>
        </w:rPr>
        <w:t>子块重建</w:t>
      </w:r>
      <w:r>
        <w:rPr>
          <w:rFonts w:hAnsi="宋体" w:hint="eastAsia"/>
        </w:rPr>
        <w:t>补偿值计算</w:t>
      </w:r>
      <w:r>
        <w:rPr>
          <w:rFonts w:hAnsi="宋体"/>
        </w:rPr>
        <w:t>（</w:t>
      </w:r>
      <w:r>
        <w:rPr>
          <w:rFonts w:hAnsi="宋体" w:hint="eastAsia"/>
        </w:rPr>
        <w:t>见</w:t>
      </w:r>
      <w:r>
        <w:rPr>
          <w:rFonts w:hAnsi="宋体"/>
        </w:rPr>
        <w:fldChar w:fldCharType="begin"/>
      </w:r>
      <w:r>
        <w:rPr>
          <w:rFonts w:hAnsi="宋体"/>
        </w:rPr>
        <w:instrText xml:space="preserve"> </w:instrText>
      </w:r>
      <w:r>
        <w:rPr>
          <w:rFonts w:hAnsi="宋体" w:hint="eastAsia"/>
        </w:rPr>
        <w:instrText>REF _Ref126241400 \w \h</w:instrText>
      </w:r>
      <w:r>
        <w:rPr>
          <w:rFonts w:hAnsi="宋体"/>
        </w:rPr>
        <w:instrText xml:space="preserve"> </w:instrText>
      </w:r>
      <w:r>
        <w:rPr>
          <w:rFonts w:hAnsi="宋体"/>
        </w:rPr>
      </w:r>
      <w:r>
        <w:rPr>
          <w:rFonts w:hAnsi="宋体"/>
        </w:rPr>
        <w:fldChar w:fldCharType="separate"/>
      </w:r>
      <w:r>
        <w:rPr>
          <w:rFonts w:hAnsi="宋体"/>
        </w:rPr>
        <w:t xml:space="preserve">D.3.1.6　</w:t>
      </w:r>
      <w:r>
        <w:rPr>
          <w:rFonts w:hAnsi="宋体"/>
        </w:rPr>
        <w:fldChar w:fldCharType="end"/>
      </w:r>
      <w:r>
        <w:rPr>
          <w:rFonts w:hAnsi="宋体"/>
        </w:rPr>
        <w:t>）</w:t>
      </w:r>
      <w:r>
        <w:rPr>
          <w:rFonts w:hAnsi="宋体" w:hint="eastAsia"/>
        </w:rPr>
        <w:t>，</w:t>
      </w:r>
      <w:r>
        <w:rPr>
          <w:rFonts w:hAnsi="宋体"/>
        </w:rPr>
        <w:t>最后</w:t>
      </w:r>
      <w:r w:rsidRPr="00686BAF">
        <w:rPr>
          <w:rFonts w:hAnsi="宋体"/>
        </w:rPr>
        <w:t>进入编码块级RDO决策（见</w:t>
      </w:r>
      <w:r>
        <w:rPr>
          <w:rFonts w:hAnsi="宋体"/>
        </w:rPr>
        <w:fldChar w:fldCharType="begin"/>
      </w:r>
      <w:r>
        <w:rPr>
          <w:rFonts w:hAnsi="宋体"/>
        </w:rPr>
        <w:instrText xml:space="preserve"> REF _Ref111751875 \r \h </w:instrText>
      </w:r>
      <w:r>
        <w:rPr>
          <w:rFonts w:hAnsi="宋体"/>
        </w:rPr>
      </w:r>
      <w:r>
        <w:rPr>
          <w:rFonts w:hAnsi="宋体"/>
        </w:rPr>
        <w:fldChar w:fldCharType="separate"/>
      </w:r>
      <w:r>
        <w:rPr>
          <w:rFonts w:hAnsi="宋体"/>
        </w:rPr>
        <w:t xml:space="preserve">D.3.3　</w:t>
      </w:r>
      <w:r>
        <w:rPr>
          <w:rFonts w:hAnsi="宋体"/>
        </w:rPr>
        <w:fldChar w:fldCharType="end"/>
      </w:r>
      <w:r w:rsidRPr="00686BAF">
        <w:rPr>
          <w:rFonts w:hAnsi="宋体"/>
        </w:rPr>
        <w:t>），其中失真度量为当前编码块的重建样值与原值值之间的SAD值，比特度量为当前编码块最佳</w:t>
      </w:r>
      <w:r>
        <w:rPr>
          <w:rFonts w:hAnsi="宋体" w:hint="eastAsia"/>
        </w:rPr>
        <w:t>普通帧内</w:t>
      </w:r>
      <w:r w:rsidRPr="00686BAF">
        <w:rPr>
          <w:rFonts w:hAnsi="宋体"/>
        </w:rPr>
        <w:t>预测模式的比特代价。</w:t>
      </w:r>
      <w:r>
        <w:rPr>
          <w:rFonts w:hAnsi="宋体" w:hint="eastAsia"/>
        </w:rPr>
        <w:t>其中</w:t>
      </w:r>
      <w:r>
        <w:rPr>
          <w:rFonts w:hAnsi="宋体"/>
        </w:rPr>
        <w:t>，相似预测样本矩阵</w:t>
      </w:r>
      <w:r>
        <w:rPr>
          <w:rFonts w:hAnsi="宋体" w:hint="eastAsia"/>
        </w:rPr>
        <w:t>在</w:t>
      </w:r>
      <w:r>
        <w:rPr>
          <w:rFonts w:hAnsi="宋体"/>
        </w:rPr>
        <w:t>使用</w:t>
      </w:r>
      <w:r>
        <w:rPr>
          <w:rFonts w:hAnsi="宋体" w:hint="eastAsia"/>
        </w:rPr>
        <w:t>当前</w:t>
      </w:r>
      <w:r>
        <w:rPr>
          <w:rFonts w:hAnsi="宋体"/>
        </w:rPr>
        <w:t>编码块外</w:t>
      </w:r>
      <w:r>
        <w:rPr>
          <w:rFonts w:hAnsi="宋体" w:hint="eastAsia"/>
        </w:rPr>
        <w:t>的</w:t>
      </w:r>
      <w:r>
        <w:rPr>
          <w:rFonts w:hAnsi="宋体"/>
        </w:rPr>
        <w:t>样值</w:t>
      </w:r>
      <w:r>
        <w:rPr>
          <w:rFonts w:hAnsi="宋体" w:hint="eastAsia"/>
        </w:rPr>
        <w:t>时，</w:t>
      </w:r>
      <w:r>
        <w:rPr>
          <w:rFonts w:hAnsi="宋体"/>
        </w:rPr>
        <w:t>若为上侧样本位置</w:t>
      </w:r>
      <w:r>
        <w:rPr>
          <w:rFonts w:hAnsi="宋体" w:hint="eastAsia"/>
        </w:rPr>
        <w:t>（包括当前</w:t>
      </w:r>
      <w:r>
        <w:rPr>
          <w:rFonts w:hAnsi="宋体"/>
        </w:rPr>
        <w:t>编码块左上角样本位置），则使用</w:t>
      </w:r>
      <w:r>
        <w:rPr>
          <w:rFonts w:hAnsi="宋体" w:hint="eastAsia"/>
        </w:rPr>
        <w:t>上侧</w:t>
      </w:r>
      <w:r>
        <w:rPr>
          <w:rFonts w:hAnsi="宋体"/>
        </w:rPr>
        <w:t>样本位置的重建值</w:t>
      </w:r>
      <w:r>
        <w:rPr>
          <w:rFonts w:hAnsi="宋体" w:hint="eastAsia"/>
        </w:rPr>
        <w:t>进行</w:t>
      </w:r>
      <w:r>
        <w:rPr>
          <w:rFonts w:hAnsi="宋体"/>
        </w:rPr>
        <w:t>预测，若为左侧</w:t>
      </w:r>
      <w:r>
        <w:rPr>
          <w:rFonts w:hAnsi="宋体" w:hint="eastAsia"/>
        </w:rPr>
        <w:t>样本</w:t>
      </w:r>
      <w:r>
        <w:rPr>
          <w:rFonts w:hAnsi="宋体"/>
        </w:rPr>
        <w:t>位置（</w:t>
      </w:r>
      <w:r>
        <w:rPr>
          <w:rFonts w:hAnsi="宋体" w:hint="eastAsia"/>
        </w:rPr>
        <w:t>不包括当前</w:t>
      </w:r>
      <w:r>
        <w:rPr>
          <w:rFonts w:hAnsi="宋体"/>
        </w:rPr>
        <w:t>编码块左上角样本位置）</w:t>
      </w:r>
      <w:r>
        <w:rPr>
          <w:rFonts w:hAnsi="宋体" w:hint="eastAsia"/>
        </w:rPr>
        <w:t>，</w:t>
      </w:r>
      <w:r>
        <w:rPr>
          <w:rFonts w:hAnsi="宋体"/>
        </w:rPr>
        <w:t>则使用左侧样本位置的原始值进行预测。</w:t>
      </w:r>
    </w:p>
    <w:p w14:paraId="74AE0EBC" w14:textId="77777777" w:rsidR="00F02E03" w:rsidRDefault="00F02E03" w:rsidP="00F02E03">
      <w:pPr>
        <w:pStyle w:val="afb"/>
        <w:tabs>
          <w:tab w:val="clear" w:pos="360"/>
        </w:tabs>
        <w:spacing w:before="156" w:after="156"/>
      </w:pPr>
      <w:bookmarkStart w:id="1463" w:name="_Ref128571961"/>
      <w:r>
        <w:rPr>
          <w:rFonts w:hint="eastAsia"/>
        </w:rPr>
        <w:t>普通帧内预测</w:t>
      </w:r>
      <w:r>
        <w:t>模式</w:t>
      </w:r>
      <w:r>
        <w:rPr>
          <w:rFonts w:hint="eastAsia"/>
        </w:rPr>
        <w:t>子块</w:t>
      </w:r>
      <w:r w:rsidRPr="00145DD3">
        <w:rPr>
          <w:rFonts w:hint="eastAsia"/>
        </w:rPr>
        <w:t>差值预测</w:t>
      </w:r>
      <w:r>
        <w:rPr>
          <w:rFonts w:hint="eastAsia"/>
        </w:rPr>
        <w:t>启用判定</w:t>
      </w:r>
      <w:bookmarkEnd w:id="1463"/>
    </w:p>
    <w:p w14:paraId="54784831" w14:textId="77777777" w:rsidR="00F02E03" w:rsidRPr="00BA2AEF" w:rsidRDefault="00F02E03" w:rsidP="00F02E03">
      <w:pPr>
        <w:widowControl/>
        <w:tabs>
          <w:tab w:val="center" w:pos="4201"/>
          <w:tab w:val="right" w:leader="dot" w:pos="9298"/>
        </w:tabs>
        <w:autoSpaceDE w:val="0"/>
        <w:autoSpaceDN w:val="0"/>
        <w:ind w:firstLineChars="200" w:firstLine="420"/>
        <w:rPr>
          <w:rFonts w:ascii="宋体"/>
          <w:noProof/>
          <w:kern w:val="0"/>
          <w:szCs w:val="20"/>
        </w:rPr>
      </w:pPr>
      <w:r w:rsidRPr="00BA2AEF">
        <w:rPr>
          <w:rFonts w:ascii="宋体" w:hint="eastAsia"/>
          <w:noProof/>
          <w:kern w:val="0"/>
          <w:szCs w:val="20"/>
        </w:rPr>
        <w:t>根据编码单元所有</w:t>
      </w:r>
      <w:r w:rsidRPr="00BA2AEF">
        <w:rPr>
          <w:rFonts w:ascii="宋体" w:hAnsi="宋体" w:hint="eastAsia"/>
          <w:noProof/>
          <w:kern w:val="0"/>
          <w:szCs w:val="20"/>
        </w:rPr>
        <w:t>通道对应子块的平坦度</w:t>
      </w:r>
      <w:r w:rsidRPr="00BA2AEF">
        <w:rPr>
          <w:rFonts w:ascii="宋体" w:hAnsi="宋体"/>
          <w:noProof/>
          <w:kern w:val="0"/>
          <w:szCs w:val="20"/>
        </w:rPr>
        <w:t>CompS</w:t>
      </w:r>
      <w:r w:rsidRPr="00BA2AEF">
        <w:rPr>
          <w:rFonts w:ascii="宋体" w:hAnsi="宋体" w:hint="eastAsia"/>
          <w:noProof/>
          <w:kern w:val="0"/>
          <w:szCs w:val="20"/>
        </w:rPr>
        <w:t>b</w:t>
      </w:r>
      <w:r w:rsidRPr="00BA2AEF">
        <w:rPr>
          <w:rFonts w:ascii="宋体" w:hAnsi="宋体"/>
          <w:noProof/>
          <w:kern w:val="0"/>
          <w:szCs w:val="20"/>
        </w:rPr>
        <w:t>F</w:t>
      </w:r>
      <w:r w:rsidRPr="00BA2AEF">
        <w:rPr>
          <w:rFonts w:ascii="宋体" w:hAnsi="宋体" w:hint="eastAsia"/>
          <w:noProof/>
          <w:kern w:val="0"/>
          <w:szCs w:val="20"/>
        </w:rPr>
        <w:t>lat</w:t>
      </w:r>
      <w:r w:rsidRPr="00BA2AEF">
        <w:rPr>
          <w:rFonts w:ascii="宋体" w:hint="eastAsia"/>
          <w:noProof/>
          <w:kern w:val="0"/>
          <w:szCs w:val="20"/>
        </w:rPr>
        <w:t>、不相关度</w:t>
      </w:r>
      <w:r w:rsidRPr="00BA2AEF">
        <w:rPr>
          <w:rFonts w:ascii="宋体" w:hAnsi="宋体"/>
          <w:noProof/>
          <w:kern w:val="0"/>
          <w:szCs w:val="20"/>
        </w:rPr>
        <w:t>CompS</w:t>
      </w:r>
      <w:r w:rsidRPr="00BA2AEF">
        <w:rPr>
          <w:rFonts w:ascii="宋体" w:hAnsi="宋体" w:hint="eastAsia"/>
          <w:noProof/>
          <w:kern w:val="0"/>
          <w:szCs w:val="20"/>
        </w:rPr>
        <w:t>b</w:t>
      </w:r>
      <w:r w:rsidRPr="00BA2AEF">
        <w:rPr>
          <w:rFonts w:ascii="宋体"/>
          <w:noProof/>
          <w:kern w:val="0"/>
          <w:szCs w:val="20"/>
        </w:rPr>
        <w:t>Relevant</w:t>
      </w:r>
      <w:r w:rsidRPr="00BA2AEF">
        <w:rPr>
          <w:rFonts w:ascii="宋体" w:hint="eastAsia"/>
          <w:noProof/>
          <w:kern w:val="0"/>
          <w:szCs w:val="20"/>
        </w:rPr>
        <w:t>以及原始样本值计算差值预测值：</w:t>
      </w:r>
    </w:p>
    <w:p w14:paraId="2576706C" w14:textId="77777777" w:rsidR="00F02E03" w:rsidRPr="009C1282" w:rsidRDefault="00F02E03" w:rsidP="00F02E03">
      <w:pPr>
        <w:widowControl/>
        <w:tabs>
          <w:tab w:val="center" w:pos="4201"/>
          <w:tab w:val="right" w:leader="dot" w:pos="9298"/>
        </w:tabs>
        <w:autoSpaceDE w:val="0"/>
        <w:autoSpaceDN w:val="0"/>
        <w:ind w:firstLineChars="200" w:firstLine="420"/>
        <w:rPr>
          <w:rFonts w:ascii="宋体" w:hAnsi="宋体"/>
          <w:noProof/>
          <w:kern w:val="0"/>
          <w:szCs w:val="20"/>
        </w:rPr>
      </w:pPr>
      <w:r w:rsidRPr="009C1282">
        <w:rPr>
          <w:rFonts w:ascii="宋体" w:hAnsi="宋体" w:hint="eastAsia"/>
          <w:noProof/>
          <w:kern w:val="0"/>
          <w:szCs w:val="20"/>
        </w:rPr>
        <w:t>计算当前编码单元每个通道每个宽为(</w:t>
      </w:r>
      <w:r w:rsidRPr="009C1282">
        <w:rPr>
          <w:rFonts w:ascii="宋体" w:hAnsi="宋体"/>
          <w:noProof/>
          <w:kern w:val="0"/>
          <w:szCs w:val="20"/>
        </w:rPr>
        <w:t>CbWidth</w:t>
      </w:r>
      <w:r w:rsidRPr="009C1282">
        <w:rPr>
          <w:rFonts w:ascii="宋体" w:hAnsi="宋体" w:hint="eastAsia"/>
          <w:noProof/>
          <w:kern w:val="0"/>
          <w:szCs w:val="20"/>
        </w:rPr>
        <w:t>[</w:t>
      </w:r>
      <w:r w:rsidRPr="009C1282">
        <w:rPr>
          <w:rFonts w:ascii="宋体" w:hAnsi="宋体"/>
          <w:noProof/>
          <w:kern w:val="0"/>
          <w:szCs w:val="20"/>
        </w:rPr>
        <w:t>component]&gt;&gt;2)</w:t>
      </w:r>
      <w:r w:rsidRPr="009C1282">
        <w:rPr>
          <w:rFonts w:ascii="宋体" w:hAnsi="宋体" w:hint="eastAsia"/>
          <w:noProof/>
          <w:kern w:val="0"/>
          <w:szCs w:val="20"/>
        </w:rPr>
        <w:t>高为</w:t>
      </w:r>
      <w:r w:rsidRPr="009C1282">
        <w:rPr>
          <w:rFonts w:ascii="宋体" w:hAnsi="宋体"/>
          <w:noProof/>
          <w:kern w:val="0"/>
          <w:szCs w:val="20"/>
        </w:rPr>
        <w:t>CbHeight</w:t>
      </w:r>
      <w:r w:rsidRPr="009C1282">
        <w:rPr>
          <w:rFonts w:ascii="宋体" w:hAnsi="宋体" w:hint="eastAsia"/>
          <w:noProof/>
          <w:kern w:val="0"/>
          <w:szCs w:val="20"/>
        </w:rPr>
        <w:t>[</w:t>
      </w:r>
      <w:r w:rsidRPr="009C1282">
        <w:rPr>
          <w:rFonts w:ascii="宋体" w:hAnsi="宋体"/>
          <w:noProof/>
          <w:kern w:val="0"/>
          <w:szCs w:val="20"/>
        </w:rPr>
        <w:t>component]</w:t>
      </w:r>
      <w:r w:rsidRPr="009C1282">
        <w:rPr>
          <w:rFonts w:ascii="宋体" w:hAnsi="宋体" w:hint="eastAsia"/>
          <w:noProof/>
          <w:kern w:val="0"/>
          <w:szCs w:val="20"/>
        </w:rPr>
        <w:t>子块的平坦度</w:t>
      </w:r>
      <w:r w:rsidRPr="009C1282">
        <w:rPr>
          <w:rFonts w:ascii="宋体" w:hAnsi="宋体"/>
          <w:noProof/>
          <w:kern w:val="0"/>
          <w:szCs w:val="20"/>
        </w:rPr>
        <w:t>CompS</w:t>
      </w:r>
      <w:r w:rsidRPr="009C1282">
        <w:rPr>
          <w:rFonts w:ascii="宋体" w:hAnsi="宋体" w:hint="eastAsia"/>
          <w:noProof/>
          <w:kern w:val="0"/>
          <w:szCs w:val="20"/>
        </w:rPr>
        <w:t>b</w:t>
      </w:r>
      <w:r w:rsidRPr="009C1282">
        <w:rPr>
          <w:rFonts w:ascii="宋体" w:hAnsi="宋体"/>
          <w:noProof/>
          <w:kern w:val="0"/>
          <w:szCs w:val="20"/>
        </w:rPr>
        <w:t>F</w:t>
      </w:r>
      <w:r w:rsidRPr="009C1282">
        <w:rPr>
          <w:rFonts w:ascii="宋体" w:hAnsi="宋体" w:hint="eastAsia"/>
          <w:noProof/>
          <w:kern w:val="0"/>
          <w:szCs w:val="20"/>
        </w:rPr>
        <w:t>lat[</w:t>
      </w:r>
      <w:r w:rsidRPr="009C1282">
        <w:rPr>
          <w:rFonts w:ascii="宋体" w:hAnsi="宋体"/>
          <w:noProof/>
          <w:kern w:val="0"/>
          <w:szCs w:val="20"/>
        </w:rPr>
        <w:t>component]:</w:t>
      </w:r>
      <w:r w:rsidRPr="009C1282">
        <w:rPr>
          <w:rFonts w:ascii="宋体" w:hAnsi="宋体" w:hint="eastAsia"/>
          <w:noProof/>
          <w:kern w:val="0"/>
          <w:szCs w:val="20"/>
        </w:rPr>
        <w:t>子块内每个样本减去子块样本均值的绝对值之和小于</w:t>
      </w:r>
      <w:r w:rsidRPr="009C1282">
        <w:rPr>
          <w:rFonts w:ascii="宋体" w:hAnsi="宋体"/>
          <w:noProof/>
          <w:kern w:val="0"/>
          <w:szCs w:val="20"/>
        </w:rPr>
        <w:t xml:space="preserve">2×(1 &lt;&lt; </w:t>
      </w:r>
      <w:r w:rsidRPr="009C1282">
        <w:rPr>
          <w:rFonts w:ascii="宋体" w:hAnsi="宋体"/>
          <w:noProof/>
          <w:kern w:val="0"/>
          <w:szCs w:val="20"/>
        </w:rPr>
        <w:lastRenderedPageBreak/>
        <w:t>(BitDepth[0]-8))×</w:t>
      </w:r>
      <w:r w:rsidRPr="009C1282">
        <w:rPr>
          <w:rFonts w:ascii="宋体" w:hAnsi="宋体" w:hint="eastAsia"/>
          <w:noProof/>
          <w:kern w:val="0"/>
          <w:szCs w:val="20"/>
        </w:rPr>
        <w:t>(</w:t>
      </w:r>
      <w:r w:rsidRPr="009C1282">
        <w:rPr>
          <w:rFonts w:ascii="宋体" w:hAnsi="宋体"/>
          <w:noProof/>
          <w:kern w:val="0"/>
          <w:szCs w:val="20"/>
        </w:rPr>
        <w:t>CbWidth</w:t>
      </w:r>
      <w:r w:rsidRPr="009C1282">
        <w:rPr>
          <w:rFonts w:ascii="宋体" w:hAnsi="宋体" w:hint="eastAsia"/>
          <w:noProof/>
          <w:kern w:val="0"/>
          <w:szCs w:val="20"/>
        </w:rPr>
        <w:t>[</w:t>
      </w:r>
      <w:r w:rsidRPr="009C1282">
        <w:rPr>
          <w:rFonts w:ascii="宋体" w:hAnsi="宋体"/>
          <w:noProof/>
          <w:kern w:val="0"/>
          <w:szCs w:val="20"/>
        </w:rPr>
        <w:t>component]&gt;&gt;2)×CbHeight</w:t>
      </w:r>
      <w:r w:rsidRPr="009C1282">
        <w:rPr>
          <w:rFonts w:ascii="宋体" w:hAnsi="宋体" w:hint="eastAsia"/>
          <w:noProof/>
          <w:kern w:val="0"/>
          <w:szCs w:val="20"/>
        </w:rPr>
        <w:t>[</w:t>
      </w:r>
      <w:r w:rsidRPr="009C1282">
        <w:rPr>
          <w:rFonts w:ascii="宋体" w:hAnsi="宋体"/>
          <w:noProof/>
          <w:kern w:val="0"/>
          <w:szCs w:val="20"/>
        </w:rPr>
        <w:t>component],</w:t>
      </w:r>
      <w:r w:rsidRPr="009C1282">
        <w:rPr>
          <w:rFonts w:ascii="宋体" w:hAnsi="宋体" w:hint="eastAsia"/>
          <w:noProof/>
          <w:kern w:val="0"/>
          <w:szCs w:val="20"/>
        </w:rPr>
        <w:t>则</w:t>
      </w:r>
      <w:r w:rsidRPr="009C1282">
        <w:rPr>
          <w:rFonts w:ascii="宋体" w:hAnsi="宋体"/>
          <w:noProof/>
          <w:kern w:val="0"/>
          <w:szCs w:val="20"/>
        </w:rPr>
        <w:t>为</w:t>
      </w:r>
      <w:r w:rsidRPr="009C1282">
        <w:rPr>
          <w:rFonts w:ascii="宋体" w:hAnsi="宋体" w:hint="eastAsia"/>
          <w:noProof/>
          <w:kern w:val="0"/>
          <w:szCs w:val="20"/>
        </w:rPr>
        <w:t>子块为</w:t>
      </w:r>
      <w:r w:rsidRPr="009C1282">
        <w:rPr>
          <w:rFonts w:ascii="宋体" w:hAnsi="宋体"/>
          <w:noProof/>
          <w:kern w:val="0"/>
          <w:szCs w:val="20"/>
        </w:rPr>
        <w:t>平坦</w:t>
      </w:r>
      <w:r w:rsidRPr="009C1282">
        <w:rPr>
          <w:rFonts w:ascii="宋体" w:hAnsi="宋体" w:hint="eastAsia"/>
          <w:noProof/>
          <w:kern w:val="0"/>
          <w:szCs w:val="20"/>
        </w:rPr>
        <w:t>，</w:t>
      </w:r>
      <w:r w:rsidRPr="009C1282">
        <w:rPr>
          <w:rFonts w:ascii="宋体" w:hAnsi="宋体"/>
          <w:noProof/>
          <w:kern w:val="0"/>
          <w:szCs w:val="20"/>
        </w:rPr>
        <w:t>CompS</w:t>
      </w:r>
      <w:r w:rsidRPr="009C1282">
        <w:rPr>
          <w:rFonts w:ascii="宋体" w:hAnsi="宋体" w:hint="eastAsia"/>
          <w:noProof/>
          <w:kern w:val="0"/>
          <w:szCs w:val="20"/>
        </w:rPr>
        <w:t>b</w:t>
      </w:r>
      <w:r w:rsidRPr="009C1282">
        <w:rPr>
          <w:rFonts w:ascii="宋体" w:hAnsi="宋体"/>
          <w:noProof/>
          <w:kern w:val="0"/>
          <w:szCs w:val="20"/>
        </w:rPr>
        <w:t>F</w:t>
      </w:r>
      <w:r w:rsidRPr="009C1282">
        <w:rPr>
          <w:rFonts w:ascii="宋体" w:hAnsi="宋体" w:hint="eastAsia"/>
          <w:noProof/>
          <w:kern w:val="0"/>
          <w:szCs w:val="20"/>
        </w:rPr>
        <w:t>lat[</w:t>
      </w:r>
      <w:r w:rsidRPr="009C1282">
        <w:rPr>
          <w:rFonts w:ascii="宋体" w:hAnsi="宋体"/>
          <w:noProof/>
          <w:kern w:val="0"/>
          <w:szCs w:val="20"/>
        </w:rPr>
        <w:t>component]</w:t>
      </w:r>
      <w:r w:rsidRPr="009C1282">
        <w:rPr>
          <w:rFonts w:ascii="宋体" w:hAnsi="宋体" w:hint="eastAsia"/>
          <w:noProof/>
          <w:kern w:val="0"/>
          <w:szCs w:val="20"/>
        </w:rPr>
        <w:t>等于0</w:t>
      </w:r>
      <w:r w:rsidRPr="009C1282">
        <w:rPr>
          <w:rFonts w:ascii="宋体" w:hAnsi="宋体"/>
          <w:noProof/>
          <w:kern w:val="0"/>
          <w:szCs w:val="20"/>
        </w:rPr>
        <w:t>，否则</w:t>
      </w:r>
      <w:r w:rsidRPr="009C1282">
        <w:rPr>
          <w:rFonts w:ascii="宋体" w:hAnsi="宋体" w:hint="eastAsia"/>
          <w:noProof/>
          <w:kern w:val="0"/>
          <w:szCs w:val="20"/>
        </w:rPr>
        <w:t>子块</w:t>
      </w:r>
      <w:r w:rsidRPr="009C1282">
        <w:rPr>
          <w:rFonts w:ascii="宋体" w:hAnsi="宋体"/>
          <w:noProof/>
          <w:kern w:val="0"/>
          <w:szCs w:val="20"/>
        </w:rPr>
        <w:t>为不平坦</w:t>
      </w:r>
      <w:r w:rsidRPr="009C1282">
        <w:rPr>
          <w:rFonts w:ascii="宋体" w:hAnsi="宋体" w:hint="eastAsia"/>
          <w:noProof/>
          <w:kern w:val="0"/>
          <w:szCs w:val="20"/>
        </w:rPr>
        <w:t>，</w:t>
      </w:r>
      <w:r w:rsidRPr="009C1282">
        <w:rPr>
          <w:rFonts w:ascii="宋体" w:hAnsi="宋体"/>
          <w:noProof/>
          <w:kern w:val="0"/>
          <w:szCs w:val="20"/>
        </w:rPr>
        <w:t>CompS</w:t>
      </w:r>
      <w:r w:rsidRPr="009C1282">
        <w:rPr>
          <w:rFonts w:ascii="宋体" w:hAnsi="宋体" w:hint="eastAsia"/>
          <w:noProof/>
          <w:kern w:val="0"/>
          <w:szCs w:val="20"/>
        </w:rPr>
        <w:t>b</w:t>
      </w:r>
      <w:r w:rsidRPr="009C1282">
        <w:rPr>
          <w:rFonts w:ascii="宋体" w:hAnsi="宋体"/>
          <w:noProof/>
          <w:kern w:val="0"/>
          <w:szCs w:val="20"/>
        </w:rPr>
        <w:t>F</w:t>
      </w:r>
      <w:r w:rsidRPr="009C1282">
        <w:rPr>
          <w:rFonts w:ascii="宋体" w:hAnsi="宋体" w:hint="eastAsia"/>
          <w:noProof/>
          <w:kern w:val="0"/>
          <w:szCs w:val="20"/>
        </w:rPr>
        <w:t>lat[</w:t>
      </w:r>
      <w:r w:rsidRPr="009C1282">
        <w:rPr>
          <w:rFonts w:ascii="宋体" w:hAnsi="宋体"/>
          <w:noProof/>
          <w:kern w:val="0"/>
          <w:szCs w:val="20"/>
        </w:rPr>
        <w:t>component]</w:t>
      </w:r>
      <w:r w:rsidRPr="009C1282">
        <w:rPr>
          <w:rFonts w:ascii="宋体" w:hAnsi="宋体" w:hint="eastAsia"/>
          <w:noProof/>
          <w:kern w:val="0"/>
          <w:szCs w:val="20"/>
        </w:rPr>
        <w:t>等于</w:t>
      </w:r>
      <w:r w:rsidRPr="009C1282">
        <w:rPr>
          <w:rFonts w:ascii="宋体" w:hAnsi="宋体"/>
          <w:noProof/>
          <w:kern w:val="0"/>
          <w:szCs w:val="20"/>
        </w:rPr>
        <w:t>2</w:t>
      </w:r>
      <w:r w:rsidRPr="009C1282">
        <w:rPr>
          <w:rFonts w:ascii="宋体" w:hAnsi="宋体" w:hint="eastAsia"/>
          <w:noProof/>
          <w:kern w:val="0"/>
          <w:szCs w:val="20"/>
        </w:rPr>
        <w:t>；</w:t>
      </w:r>
    </w:p>
    <w:p w14:paraId="4BC392EF" w14:textId="77777777" w:rsidR="00F02E03" w:rsidRPr="009C1282" w:rsidRDefault="00F02E03" w:rsidP="00F02E03">
      <w:pPr>
        <w:widowControl/>
        <w:tabs>
          <w:tab w:val="center" w:pos="4201"/>
          <w:tab w:val="right" w:leader="dot" w:pos="9298"/>
        </w:tabs>
        <w:autoSpaceDE w:val="0"/>
        <w:autoSpaceDN w:val="0"/>
        <w:ind w:firstLineChars="200" w:firstLine="420"/>
        <w:rPr>
          <w:rFonts w:ascii="宋体" w:hAnsi="宋体"/>
          <w:noProof/>
          <w:kern w:val="0"/>
          <w:szCs w:val="20"/>
        </w:rPr>
      </w:pPr>
      <w:r w:rsidRPr="009C1282">
        <w:rPr>
          <w:rFonts w:ascii="宋体" w:hAnsi="宋体" w:hint="eastAsia"/>
          <w:noProof/>
          <w:kern w:val="0"/>
          <w:szCs w:val="20"/>
        </w:rPr>
        <w:t>计算当前编码单元每个通道每个宽为(</w:t>
      </w:r>
      <w:r w:rsidRPr="009C1282">
        <w:rPr>
          <w:rFonts w:ascii="宋体" w:hAnsi="宋体"/>
          <w:noProof/>
          <w:kern w:val="0"/>
          <w:szCs w:val="20"/>
        </w:rPr>
        <w:t>CbWidth</w:t>
      </w:r>
      <w:r w:rsidRPr="009C1282">
        <w:rPr>
          <w:rFonts w:ascii="宋体" w:hAnsi="宋体" w:hint="eastAsia"/>
          <w:noProof/>
          <w:kern w:val="0"/>
          <w:szCs w:val="20"/>
        </w:rPr>
        <w:t>[</w:t>
      </w:r>
      <w:r w:rsidRPr="009C1282">
        <w:rPr>
          <w:rFonts w:ascii="宋体" w:hAnsi="宋体"/>
          <w:noProof/>
          <w:kern w:val="0"/>
          <w:szCs w:val="20"/>
        </w:rPr>
        <w:t>component]&gt;&gt;2)</w:t>
      </w:r>
      <w:r w:rsidRPr="009C1282">
        <w:rPr>
          <w:rFonts w:ascii="宋体" w:hAnsi="宋体" w:hint="eastAsia"/>
          <w:noProof/>
          <w:kern w:val="0"/>
          <w:szCs w:val="20"/>
        </w:rPr>
        <w:t>高为</w:t>
      </w:r>
      <w:r w:rsidRPr="009C1282">
        <w:rPr>
          <w:rFonts w:ascii="宋体" w:hAnsi="宋体"/>
          <w:noProof/>
          <w:kern w:val="0"/>
          <w:szCs w:val="20"/>
        </w:rPr>
        <w:t>CbHeight</w:t>
      </w:r>
      <w:r w:rsidRPr="009C1282">
        <w:rPr>
          <w:rFonts w:ascii="宋体" w:hAnsi="宋体" w:hint="eastAsia"/>
          <w:noProof/>
          <w:kern w:val="0"/>
          <w:szCs w:val="20"/>
        </w:rPr>
        <w:t>[</w:t>
      </w:r>
      <w:r w:rsidRPr="009C1282">
        <w:rPr>
          <w:rFonts w:ascii="宋体" w:hAnsi="宋体"/>
          <w:noProof/>
          <w:kern w:val="0"/>
          <w:szCs w:val="20"/>
        </w:rPr>
        <w:t>component]</w:t>
      </w:r>
      <w:r w:rsidRPr="009C1282">
        <w:rPr>
          <w:rFonts w:ascii="宋体" w:hAnsi="宋体" w:hint="eastAsia"/>
          <w:noProof/>
          <w:kern w:val="0"/>
          <w:szCs w:val="20"/>
        </w:rPr>
        <w:t>子块的不相关度</w:t>
      </w:r>
      <w:r w:rsidRPr="009C1282">
        <w:rPr>
          <w:rFonts w:ascii="宋体" w:hAnsi="宋体"/>
          <w:noProof/>
          <w:kern w:val="0"/>
          <w:szCs w:val="20"/>
        </w:rPr>
        <w:t>CompS</w:t>
      </w:r>
      <w:r w:rsidRPr="009C1282">
        <w:rPr>
          <w:rFonts w:ascii="宋体" w:hAnsi="宋体" w:hint="eastAsia"/>
          <w:noProof/>
          <w:kern w:val="0"/>
          <w:szCs w:val="20"/>
        </w:rPr>
        <w:t>b</w:t>
      </w:r>
      <w:r w:rsidRPr="009C1282">
        <w:rPr>
          <w:rFonts w:ascii="宋体" w:hAnsi="宋体"/>
          <w:noProof/>
          <w:kern w:val="0"/>
          <w:szCs w:val="20"/>
        </w:rPr>
        <w:t>Relevant</w:t>
      </w:r>
      <w:r w:rsidRPr="009C1282">
        <w:rPr>
          <w:rFonts w:ascii="宋体" w:hAnsi="宋体" w:hint="eastAsia"/>
          <w:noProof/>
          <w:kern w:val="0"/>
          <w:szCs w:val="20"/>
        </w:rPr>
        <w:t>[</w:t>
      </w:r>
      <w:r w:rsidRPr="009C1282">
        <w:rPr>
          <w:rFonts w:ascii="宋体" w:hAnsi="宋体"/>
          <w:noProof/>
          <w:kern w:val="0"/>
          <w:szCs w:val="20"/>
        </w:rPr>
        <w:t>component]</w:t>
      </w:r>
      <w:r w:rsidRPr="009C1282">
        <w:rPr>
          <w:rFonts w:ascii="宋体" w:hAnsi="宋体" w:hint="eastAsia"/>
          <w:noProof/>
          <w:kern w:val="0"/>
          <w:szCs w:val="20"/>
        </w:rPr>
        <w:t>（即与参考像素的不相关度）：</w:t>
      </w:r>
    </w:p>
    <w:p w14:paraId="28E8C167" w14:textId="77777777" w:rsidR="00F02E03" w:rsidRPr="009C1282" w:rsidRDefault="00F02E03">
      <w:pPr>
        <w:widowControl/>
        <w:numPr>
          <w:ilvl w:val="0"/>
          <w:numId w:val="47"/>
        </w:numPr>
        <w:rPr>
          <w:rFonts w:ascii="宋体" w:hAnsi="宋体"/>
        </w:rPr>
      </w:pPr>
      <w:r w:rsidRPr="009C1282">
        <w:rPr>
          <w:rFonts w:ascii="宋体" w:hAnsi="宋体" w:hint="eastAsia"/>
        </w:rPr>
        <w:t>竖直相关信息（</w:t>
      </w:r>
      <w:r w:rsidRPr="009C1282">
        <w:rPr>
          <w:rFonts w:ascii="宋体" w:hAnsi="宋体"/>
        </w:rPr>
        <w:t>RelevanV</w:t>
      </w:r>
      <w:r w:rsidRPr="009C1282">
        <w:rPr>
          <w:rFonts w:ascii="宋体" w:hAnsi="宋体" w:hint="eastAsia"/>
        </w:rPr>
        <w:t>）的计算方式为：子块内每个样本</w:t>
      </w:r>
      <w:r w:rsidRPr="00572F4C">
        <w:rPr>
          <w:rFonts w:ascii="宋体" w:hAnsi="宋体" w:hint="eastAsia"/>
        </w:rPr>
        <w:t>与编码块上一行的相同水平坐标位置处的参考样本的重建值的差</w:t>
      </w:r>
      <w:r w:rsidRPr="009C1282">
        <w:rPr>
          <w:rFonts w:ascii="宋体" w:hAnsi="宋体" w:hint="eastAsia"/>
        </w:rPr>
        <w:t>的绝对值之和，若</w:t>
      </w:r>
      <w:r w:rsidRPr="009C1282">
        <w:rPr>
          <w:rFonts w:ascii="宋体" w:hAnsi="宋体"/>
        </w:rPr>
        <w:t>相邻</w:t>
      </w:r>
      <w:r w:rsidRPr="009C1282">
        <w:rPr>
          <w:rFonts w:ascii="宋体" w:hAnsi="宋体" w:hint="eastAsia"/>
        </w:rPr>
        <w:t>样本位置“不存在</w:t>
      </w:r>
      <w:r w:rsidRPr="009C1282">
        <w:rPr>
          <w:rFonts w:ascii="宋体" w:hAnsi="宋体"/>
        </w:rPr>
        <w:t>”</w:t>
      </w:r>
      <w:r w:rsidRPr="009C1282">
        <w:rPr>
          <w:rFonts w:ascii="宋体" w:hAnsi="宋体" w:hint="eastAsia"/>
        </w:rPr>
        <w:t>，则</w:t>
      </w:r>
      <w:r w:rsidRPr="009C1282">
        <w:rPr>
          <w:rFonts w:ascii="宋体" w:hAnsi="宋体"/>
        </w:rPr>
        <w:t>相邻</w:t>
      </w:r>
      <w:r w:rsidRPr="009C1282">
        <w:rPr>
          <w:rFonts w:ascii="宋体" w:hAnsi="宋体" w:hint="eastAsia"/>
        </w:rPr>
        <w:t>样本位置使用默认值</w:t>
      </w:r>
      <w:r w:rsidRPr="009C1282">
        <w:rPr>
          <w:rFonts w:ascii="宋体" w:hAnsi="宋体"/>
        </w:rPr>
        <w:t>(1&lt;&lt;BitDepth[component])-1</w:t>
      </w:r>
      <w:r w:rsidRPr="009C1282">
        <w:rPr>
          <w:rFonts w:ascii="宋体" w:hAnsi="宋体" w:hint="eastAsia"/>
        </w:rPr>
        <w:t>代替重建样本值进行计算；</w:t>
      </w:r>
    </w:p>
    <w:p w14:paraId="04505973" w14:textId="77777777" w:rsidR="00F02E03" w:rsidRPr="009C1282" w:rsidRDefault="00F02E03">
      <w:pPr>
        <w:widowControl/>
        <w:numPr>
          <w:ilvl w:val="0"/>
          <w:numId w:val="47"/>
        </w:numPr>
        <w:rPr>
          <w:rFonts w:ascii="宋体" w:hAnsi="宋体"/>
        </w:rPr>
      </w:pPr>
      <w:r w:rsidRPr="009C1282">
        <w:rPr>
          <w:rFonts w:ascii="宋体" w:hAnsi="宋体" w:hint="eastAsia"/>
        </w:rPr>
        <w:t>水平相关信息（</w:t>
      </w:r>
      <w:r w:rsidRPr="009C1282">
        <w:rPr>
          <w:rFonts w:ascii="宋体" w:hAnsi="宋体"/>
        </w:rPr>
        <w:t>RelevanH</w:t>
      </w:r>
      <w:r w:rsidRPr="009C1282">
        <w:rPr>
          <w:rFonts w:ascii="宋体" w:hAnsi="宋体" w:hint="eastAsia"/>
        </w:rPr>
        <w:t>）的计算方式为：子块内每个样本</w:t>
      </w:r>
      <w:r w:rsidRPr="00572F4C">
        <w:rPr>
          <w:rFonts w:ascii="宋体" w:hAnsi="宋体" w:hint="eastAsia"/>
        </w:rPr>
        <w:t>每个样本与编码块左侧的相同垂直坐标位置处的参考样本的</w:t>
      </w:r>
      <w:r>
        <w:rPr>
          <w:rFonts w:ascii="宋体" w:hAnsi="宋体" w:hint="eastAsia"/>
        </w:rPr>
        <w:t>原始</w:t>
      </w:r>
      <w:r w:rsidRPr="00572F4C">
        <w:rPr>
          <w:rFonts w:ascii="宋体" w:hAnsi="宋体" w:hint="eastAsia"/>
        </w:rPr>
        <w:t>值的差</w:t>
      </w:r>
      <w:r w:rsidRPr="009C1282">
        <w:rPr>
          <w:rFonts w:ascii="宋体" w:hAnsi="宋体" w:hint="eastAsia"/>
        </w:rPr>
        <w:t>的绝对值之和，若</w:t>
      </w:r>
      <w:r w:rsidRPr="009C1282">
        <w:rPr>
          <w:rFonts w:ascii="宋体" w:hAnsi="宋体"/>
        </w:rPr>
        <w:t>相邻</w:t>
      </w:r>
      <w:r w:rsidRPr="009C1282">
        <w:rPr>
          <w:rFonts w:ascii="宋体" w:hAnsi="宋体" w:hint="eastAsia"/>
        </w:rPr>
        <w:t>样本位置“不存在</w:t>
      </w:r>
      <w:r w:rsidRPr="009C1282">
        <w:rPr>
          <w:rFonts w:ascii="宋体" w:hAnsi="宋体"/>
        </w:rPr>
        <w:t>”</w:t>
      </w:r>
      <w:r w:rsidRPr="009C1282">
        <w:rPr>
          <w:rFonts w:ascii="宋体" w:hAnsi="宋体" w:hint="eastAsia"/>
        </w:rPr>
        <w:t>，则</w:t>
      </w:r>
      <w:r w:rsidRPr="009C1282">
        <w:rPr>
          <w:rFonts w:ascii="宋体" w:hAnsi="宋体"/>
        </w:rPr>
        <w:t>相邻</w:t>
      </w:r>
      <w:r w:rsidRPr="009C1282">
        <w:rPr>
          <w:rFonts w:ascii="宋体" w:hAnsi="宋体" w:hint="eastAsia"/>
        </w:rPr>
        <w:t>样本位置使用默认值</w:t>
      </w:r>
      <w:r w:rsidRPr="009C1282">
        <w:rPr>
          <w:rFonts w:ascii="宋体" w:hAnsi="宋体"/>
        </w:rPr>
        <w:t>(1&lt;&lt;BitDepth[component])-1</w:t>
      </w:r>
      <w:r w:rsidRPr="009C1282">
        <w:rPr>
          <w:rFonts w:ascii="宋体" w:hAnsi="宋体" w:hint="eastAsia"/>
        </w:rPr>
        <w:t>代替重建样本值进行计算；</w:t>
      </w:r>
    </w:p>
    <w:p w14:paraId="198439C4" w14:textId="77777777" w:rsidR="00F02E03" w:rsidRPr="009C1282" w:rsidRDefault="00F02E03">
      <w:pPr>
        <w:widowControl/>
        <w:numPr>
          <w:ilvl w:val="0"/>
          <w:numId w:val="47"/>
        </w:numPr>
        <w:rPr>
          <w:rFonts w:ascii="宋体" w:hAnsi="宋体"/>
        </w:rPr>
      </w:pPr>
      <w:r w:rsidRPr="009C1282">
        <w:rPr>
          <w:rFonts w:ascii="宋体" w:hAnsi="宋体" w:hint="eastAsia"/>
        </w:rPr>
        <w:t>取</w:t>
      </w:r>
      <w:r w:rsidRPr="009C1282">
        <w:rPr>
          <w:rFonts w:ascii="宋体" w:hAnsi="宋体"/>
        </w:rPr>
        <w:t>RelevanV</w:t>
      </w:r>
      <w:r w:rsidRPr="009C1282">
        <w:rPr>
          <w:rFonts w:ascii="宋体" w:hAnsi="宋体" w:hint="eastAsia"/>
        </w:rPr>
        <w:t>和</w:t>
      </w:r>
      <w:r w:rsidRPr="009C1282">
        <w:rPr>
          <w:rFonts w:ascii="宋体" w:hAnsi="宋体"/>
        </w:rPr>
        <w:t>RelevanH</w:t>
      </w:r>
      <w:r w:rsidRPr="009C1282">
        <w:rPr>
          <w:rFonts w:ascii="宋体" w:hAnsi="宋体" w:hint="eastAsia"/>
        </w:rPr>
        <w:t>的最小值，若最小值小于</w:t>
      </w:r>
      <w:r w:rsidRPr="009C1282">
        <w:rPr>
          <w:rFonts w:ascii="宋体" w:hAnsi="宋体"/>
        </w:rPr>
        <w:t>4×(1 &lt;&lt; (BitDepth[0]-8))×</w:t>
      </w:r>
      <w:r w:rsidRPr="009C1282">
        <w:rPr>
          <w:rFonts w:ascii="宋体" w:hAnsi="宋体" w:hint="eastAsia"/>
        </w:rPr>
        <w:t>(</w:t>
      </w:r>
      <w:r w:rsidRPr="009C1282">
        <w:rPr>
          <w:rFonts w:ascii="宋体" w:hAnsi="宋体"/>
        </w:rPr>
        <w:t>CbWidth</w:t>
      </w:r>
      <w:r w:rsidRPr="009C1282">
        <w:rPr>
          <w:rFonts w:ascii="宋体" w:hAnsi="宋体" w:hint="eastAsia"/>
        </w:rPr>
        <w:t>[</w:t>
      </w:r>
      <w:r w:rsidRPr="009C1282">
        <w:rPr>
          <w:rFonts w:ascii="宋体" w:hAnsi="宋体"/>
        </w:rPr>
        <w:t>component]&gt;&gt;2)×CbHeight</w:t>
      </w:r>
      <w:r w:rsidRPr="009C1282">
        <w:rPr>
          <w:rFonts w:ascii="宋体" w:hAnsi="宋体" w:hint="eastAsia"/>
        </w:rPr>
        <w:t>[</w:t>
      </w:r>
      <w:r w:rsidRPr="009C1282">
        <w:rPr>
          <w:rFonts w:ascii="宋体" w:hAnsi="宋体"/>
        </w:rPr>
        <w:t>component]</w:t>
      </w:r>
      <w:r w:rsidRPr="009C1282">
        <w:rPr>
          <w:rFonts w:ascii="宋体" w:hAnsi="宋体" w:hint="eastAsia"/>
        </w:rPr>
        <w:t>则不相关度</w:t>
      </w:r>
      <w:bookmarkStart w:id="1464" w:name="_Hlk126576153"/>
      <w:r w:rsidRPr="009C1282">
        <w:rPr>
          <w:rFonts w:ascii="宋体" w:hAnsi="宋体"/>
        </w:rPr>
        <w:t>CompSbRelevant[component</w:t>
      </w:r>
      <w:bookmarkEnd w:id="1464"/>
      <w:r w:rsidRPr="009C1282">
        <w:rPr>
          <w:rFonts w:ascii="宋体" w:hAnsi="宋体"/>
        </w:rPr>
        <w:t>]</w:t>
      </w:r>
      <w:r w:rsidRPr="009C1282">
        <w:rPr>
          <w:rFonts w:ascii="宋体" w:hAnsi="宋体" w:hint="eastAsia"/>
        </w:rPr>
        <w:t>为0；若最小值大于</w:t>
      </w:r>
      <w:r w:rsidRPr="009C1282">
        <w:rPr>
          <w:rFonts w:ascii="宋体" w:hAnsi="宋体"/>
        </w:rPr>
        <w:t>12×(1 &lt;&lt; (BitDepth[0]-8))×</w:t>
      </w:r>
      <w:r w:rsidRPr="009C1282">
        <w:rPr>
          <w:rFonts w:ascii="宋体" w:hAnsi="宋体" w:hint="eastAsia"/>
        </w:rPr>
        <w:t>(</w:t>
      </w:r>
      <w:r w:rsidRPr="009C1282">
        <w:rPr>
          <w:rFonts w:ascii="宋体" w:hAnsi="宋体"/>
        </w:rPr>
        <w:t>CbWidth</w:t>
      </w:r>
      <w:r w:rsidRPr="009C1282">
        <w:rPr>
          <w:rFonts w:ascii="宋体" w:hAnsi="宋体" w:hint="eastAsia"/>
        </w:rPr>
        <w:t>[</w:t>
      </w:r>
      <w:r w:rsidRPr="009C1282">
        <w:rPr>
          <w:rFonts w:ascii="宋体" w:hAnsi="宋体"/>
        </w:rPr>
        <w:t>component]&gt;&gt;2)×CbHeight</w:t>
      </w:r>
      <w:r w:rsidRPr="009C1282">
        <w:rPr>
          <w:rFonts w:ascii="宋体" w:hAnsi="宋体" w:hint="eastAsia"/>
        </w:rPr>
        <w:t>[</w:t>
      </w:r>
      <w:r w:rsidRPr="009C1282">
        <w:rPr>
          <w:rFonts w:ascii="宋体" w:hAnsi="宋体"/>
        </w:rPr>
        <w:t>component]</w:t>
      </w:r>
      <w:r w:rsidRPr="009C1282">
        <w:rPr>
          <w:rFonts w:ascii="宋体" w:hAnsi="宋体" w:hint="eastAsia"/>
        </w:rPr>
        <w:t>，则不相关度</w:t>
      </w:r>
      <w:r w:rsidRPr="009C1282">
        <w:rPr>
          <w:rFonts w:ascii="宋体" w:hAnsi="宋体"/>
        </w:rPr>
        <w:t>CompSbRelevant[component]</w:t>
      </w:r>
      <w:r w:rsidRPr="009C1282">
        <w:rPr>
          <w:rFonts w:ascii="宋体" w:hAnsi="宋体" w:hint="eastAsia"/>
        </w:rPr>
        <w:t>为2；否则，不相关度</w:t>
      </w:r>
      <w:r w:rsidRPr="009C1282">
        <w:rPr>
          <w:rFonts w:ascii="宋体" w:hAnsi="宋体"/>
        </w:rPr>
        <w:t>CompSbRelevant[component]</w:t>
      </w:r>
      <w:r w:rsidRPr="009C1282">
        <w:rPr>
          <w:rFonts w:ascii="宋体" w:hAnsi="宋体" w:hint="eastAsia"/>
        </w:rPr>
        <w:t>为1。</w:t>
      </w:r>
    </w:p>
    <w:p w14:paraId="00A8D565" w14:textId="77777777" w:rsidR="00F02E03" w:rsidRDefault="00F02E03" w:rsidP="00F02E03">
      <w:pPr>
        <w:widowControl/>
        <w:tabs>
          <w:tab w:val="center" w:pos="4201"/>
          <w:tab w:val="right" w:leader="dot" w:pos="9298"/>
        </w:tabs>
        <w:autoSpaceDE w:val="0"/>
        <w:autoSpaceDN w:val="0"/>
        <w:ind w:firstLine="420"/>
        <w:rPr>
          <w:rFonts w:ascii="宋体" w:hAnsi="宋体"/>
          <w:noProof/>
          <w:kern w:val="0"/>
          <w:szCs w:val="20"/>
        </w:rPr>
      </w:pPr>
      <w:r w:rsidRPr="009C1282">
        <w:rPr>
          <w:rFonts w:ascii="宋体" w:hAnsi="宋体" w:hint="eastAsia"/>
          <w:noProof/>
          <w:kern w:val="0"/>
          <w:szCs w:val="20"/>
        </w:rPr>
        <w:t>如果当前编码单元</w:t>
      </w:r>
      <w:r>
        <w:rPr>
          <w:rFonts w:ascii="宋体" w:hAnsi="宋体" w:hint="eastAsia"/>
          <w:noProof/>
          <w:kern w:val="0"/>
          <w:szCs w:val="20"/>
        </w:rPr>
        <w:t>所有</w:t>
      </w:r>
      <w:r w:rsidRPr="009C1282">
        <w:rPr>
          <w:rFonts w:ascii="宋体" w:hAnsi="宋体" w:hint="eastAsia"/>
          <w:noProof/>
          <w:kern w:val="0"/>
          <w:szCs w:val="20"/>
        </w:rPr>
        <w:t>通道对应子块的平坦度都为平坦、并且</w:t>
      </w:r>
      <w:r>
        <w:rPr>
          <w:rFonts w:ascii="宋体" w:hAnsi="宋体" w:hint="eastAsia"/>
          <w:noProof/>
          <w:kern w:val="0"/>
          <w:szCs w:val="20"/>
        </w:rPr>
        <w:t>所有</w:t>
      </w:r>
      <w:r w:rsidRPr="009C1282">
        <w:rPr>
          <w:rFonts w:ascii="宋体" w:hAnsi="宋体" w:hint="eastAsia"/>
          <w:noProof/>
          <w:kern w:val="0"/>
          <w:szCs w:val="20"/>
        </w:rPr>
        <w:t>通道对应子块的不相关度之和小于等于4或亮度通道对应子块的不相关度等于2的情况，则当前编码单元</w:t>
      </w:r>
      <w:r>
        <w:rPr>
          <w:rFonts w:ascii="宋体" w:hAnsi="宋体" w:hint="eastAsia"/>
          <w:noProof/>
          <w:kern w:val="0"/>
          <w:szCs w:val="20"/>
        </w:rPr>
        <w:t>启用</w:t>
      </w:r>
      <w:r w:rsidRPr="009C1282">
        <w:rPr>
          <w:rFonts w:ascii="宋体" w:hAnsi="宋体" w:hint="eastAsia"/>
          <w:noProof/>
          <w:kern w:val="0"/>
          <w:szCs w:val="20"/>
        </w:rPr>
        <w:t>编码单元差值预测（</w:t>
      </w:r>
      <w:r>
        <w:rPr>
          <w:rFonts w:ascii="宋体" w:hAnsi="宋体" w:hint="eastAsia"/>
          <w:noProof/>
          <w:kern w:val="0"/>
          <w:szCs w:val="20"/>
        </w:rPr>
        <w:t>cu_</w:t>
      </w:r>
      <w:r w:rsidRPr="009C1282">
        <w:rPr>
          <w:rFonts w:ascii="宋体" w:hAnsi="宋体"/>
          <w:noProof/>
          <w:kern w:val="0"/>
          <w:szCs w:val="20"/>
        </w:rPr>
        <w:t>dp_</w:t>
      </w:r>
      <w:r>
        <w:rPr>
          <w:rFonts w:ascii="宋体" w:hAnsi="宋体"/>
          <w:noProof/>
          <w:kern w:val="0"/>
          <w:szCs w:val="20"/>
        </w:rPr>
        <w:t>intra_</w:t>
      </w:r>
      <w:r w:rsidRPr="009C1282">
        <w:rPr>
          <w:rFonts w:ascii="宋体" w:hAnsi="宋体"/>
          <w:noProof/>
          <w:kern w:val="0"/>
          <w:szCs w:val="20"/>
        </w:rPr>
        <w:t>flag</w:t>
      </w:r>
      <w:r w:rsidRPr="009C1282">
        <w:rPr>
          <w:rFonts w:ascii="宋体" w:hAnsi="宋体" w:hint="eastAsia"/>
          <w:noProof/>
          <w:kern w:val="0"/>
          <w:szCs w:val="20"/>
        </w:rPr>
        <w:t>置1），否则关闭差值预测（</w:t>
      </w:r>
      <w:r>
        <w:rPr>
          <w:rFonts w:ascii="宋体" w:hAnsi="宋体" w:hint="eastAsia"/>
          <w:noProof/>
          <w:kern w:val="0"/>
          <w:szCs w:val="20"/>
        </w:rPr>
        <w:t>cu_</w:t>
      </w:r>
      <w:r w:rsidRPr="009C1282">
        <w:rPr>
          <w:rFonts w:ascii="宋体" w:hAnsi="宋体"/>
          <w:noProof/>
          <w:kern w:val="0"/>
          <w:szCs w:val="20"/>
        </w:rPr>
        <w:t>dp_</w:t>
      </w:r>
      <w:r>
        <w:rPr>
          <w:rFonts w:ascii="宋体" w:hAnsi="宋体"/>
          <w:noProof/>
          <w:kern w:val="0"/>
          <w:szCs w:val="20"/>
        </w:rPr>
        <w:t>intra_</w:t>
      </w:r>
      <w:r w:rsidRPr="009C1282">
        <w:rPr>
          <w:rFonts w:ascii="宋体" w:hAnsi="宋体"/>
          <w:noProof/>
          <w:kern w:val="0"/>
          <w:szCs w:val="20"/>
        </w:rPr>
        <w:t>flag</w:t>
      </w:r>
      <w:r w:rsidRPr="009C1282">
        <w:rPr>
          <w:rFonts w:ascii="宋体" w:hAnsi="宋体" w:hint="eastAsia"/>
          <w:noProof/>
          <w:kern w:val="0"/>
          <w:szCs w:val="20"/>
        </w:rPr>
        <w:t>置</w:t>
      </w:r>
      <w:r w:rsidRPr="009C1282">
        <w:rPr>
          <w:rFonts w:ascii="宋体" w:hAnsi="宋体"/>
          <w:noProof/>
          <w:kern w:val="0"/>
          <w:szCs w:val="20"/>
        </w:rPr>
        <w:t>0</w:t>
      </w:r>
      <w:r w:rsidRPr="009C1282">
        <w:rPr>
          <w:rFonts w:ascii="宋体" w:hAnsi="宋体" w:hint="eastAsia"/>
          <w:noProof/>
          <w:kern w:val="0"/>
          <w:szCs w:val="20"/>
        </w:rPr>
        <w:t>）。</w:t>
      </w:r>
    </w:p>
    <w:p w14:paraId="680F3837" w14:textId="77777777" w:rsidR="00F02E03" w:rsidRPr="006C0E88" w:rsidRDefault="00F02E03" w:rsidP="00F02E03">
      <w:pPr>
        <w:pStyle w:val="afb"/>
        <w:tabs>
          <w:tab w:val="clear" w:pos="360"/>
        </w:tabs>
        <w:spacing w:before="156" w:after="156"/>
      </w:pPr>
      <w:bookmarkStart w:id="1465" w:name="_Ref128571976"/>
      <w:r>
        <w:rPr>
          <w:rFonts w:hint="eastAsia"/>
        </w:rPr>
        <w:t>普通帧内预测</w:t>
      </w:r>
      <w:r>
        <w:t>模式</w:t>
      </w:r>
      <w:r>
        <w:rPr>
          <w:rFonts w:hint="eastAsia"/>
        </w:rPr>
        <w:t>子块</w:t>
      </w:r>
      <w:r w:rsidRPr="00145DD3">
        <w:rPr>
          <w:rFonts w:hint="eastAsia"/>
        </w:rPr>
        <w:t>差值预测值</w:t>
      </w:r>
      <w:r>
        <w:rPr>
          <w:rFonts w:hint="eastAsia"/>
        </w:rPr>
        <w:t>计算</w:t>
      </w:r>
      <w:bookmarkEnd w:id="1465"/>
    </w:p>
    <w:p w14:paraId="2AEC7C7C" w14:textId="77777777" w:rsidR="00F02E03" w:rsidRPr="009C1282" w:rsidRDefault="00F02E03" w:rsidP="00F02E03">
      <w:pPr>
        <w:widowControl/>
        <w:tabs>
          <w:tab w:val="center" w:pos="4201"/>
          <w:tab w:val="right" w:leader="dot" w:pos="9298"/>
        </w:tabs>
        <w:autoSpaceDE w:val="0"/>
        <w:autoSpaceDN w:val="0"/>
        <w:ind w:firstLine="420"/>
        <w:rPr>
          <w:rFonts w:ascii="宋体" w:hAnsi="宋体"/>
          <w:noProof/>
          <w:kern w:val="0"/>
          <w:szCs w:val="20"/>
        </w:rPr>
      </w:pPr>
      <w:r w:rsidRPr="009C1282">
        <w:rPr>
          <w:rFonts w:ascii="宋体" w:hAnsi="宋体" w:hint="eastAsia"/>
          <w:noProof/>
          <w:kern w:val="0"/>
          <w:szCs w:val="20"/>
        </w:rPr>
        <w:t>当前编码单元</w:t>
      </w:r>
      <w:r>
        <w:rPr>
          <w:rFonts w:ascii="宋体" w:hAnsi="宋体" w:hint="eastAsia"/>
          <w:noProof/>
          <w:kern w:val="0"/>
          <w:szCs w:val="20"/>
        </w:rPr>
        <w:t>启用</w:t>
      </w:r>
      <w:r w:rsidRPr="009C1282">
        <w:rPr>
          <w:rFonts w:ascii="宋体" w:hAnsi="宋体" w:hint="eastAsia"/>
          <w:noProof/>
          <w:kern w:val="0"/>
          <w:szCs w:val="20"/>
        </w:rPr>
        <w:t>编码单元差值预测</w:t>
      </w:r>
      <w:r>
        <w:rPr>
          <w:rFonts w:ascii="宋体" w:hAnsi="宋体" w:hint="eastAsia"/>
          <w:noProof/>
          <w:kern w:val="0"/>
          <w:szCs w:val="20"/>
        </w:rPr>
        <w:t>时</w:t>
      </w:r>
      <w:r>
        <w:rPr>
          <w:rFonts w:ascii="宋体" w:hAnsi="宋体"/>
          <w:noProof/>
          <w:kern w:val="0"/>
          <w:szCs w:val="20"/>
        </w:rPr>
        <w:t>，子块差值预测值计算过程如下</w:t>
      </w:r>
      <w:r w:rsidRPr="009C1282">
        <w:rPr>
          <w:rFonts w:ascii="宋体" w:hAnsi="宋体" w:hint="eastAsia"/>
          <w:noProof/>
          <w:kern w:val="0"/>
          <w:szCs w:val="20"/>
        </w:rPr>
        <w:t>：</w:t>
      </w:r>
    </w:p>
    <w:p w14:paraId="4D707292" w14:textId="77777777" w:rsidR="00F02E03" w:rsidRPr="009C1282" w:rsidRDefault="00F02E03">
      <w:pPr>
        <w:widowControl/>
        <w:numPr>
          <w:ilvl w:val="0"/>
          <w:numId w:val="49"/>
        </w:numPr>
        <w:rPr>
          <w:rFonts w:ascii="宋体" w:hAnsi="宋体"/>
        </w:rPr>
      </w:pPr>
      <w:r w:rsidRPr="005E1F5A">
        <w:rPr>
          <w:rFonts w:ascii="宋体" w:hAnsi="宋体" w:hint="eastAsia"/>
        </w:rPr>
        <w:t>如果当前编码单元启用编码单元差值预测，进一步</w:t>
      </w:r>
      <w:r w:rsidRPr="009C1282">
        <w:rPr>
          <w:rFonts w:ascii="宋体" w:hAnsi="宋体" w:hint="eastAsia"/>
        </w:rPr>
        <w:t>根据</w:t>
      </w:r>
      <w:r w:rsidRPr="009C1282">
        <w:rPr>
          <w:rFonts w:ascii="宋体" w:hAnsi="宋体"/>
        </w:rPr>
        <w:t>CompS</w:t>
      </w:r>
      <w:r w:rsidRPr="009C1282">
        <w:rPr>
          <w:rFonts w:ascii="宋体" w:hAnsi="宋体" w:hint="eastAsia"/>
        </w:rPr>
        <w:t>b</w:t>
      </w:r>
      <w:r w:rsidRPr="009C1282">
        <w:rPr>
          <w:rFonts w:ascii="宋体" w:hAnsi="宋体"/>
        </w:rPr>
        <w:t>F</w:t>
      </w:r>
      <w:r w:rsidRPr="009C1282">
        <w:rPr>
          <w:rFonts w:ascii="宋体" w:hAnsi="宋体" w:hint="eastAsia"/>
        </w:rPr>
        <w:t>lat确定子块是否进行差值预测：如果</w:t>
      </w:r>
      <w:r>
        <w:rPr>
          <w:rFonts w:ascii="宋体" w:hAnsi="宋体" w:hint="eastAsia"/>
        </w:rPr>
        <w:t>所有</w:t>
      </w:r>
      <w:r w:rsidRPr="009C1282">
        <w:rPr>
          <w:rFonts w:ascii="宋体" w:hAnsi="宋体" w:hint="eastAsia"/>
        </w:rPr>
        <w:t>通道对应子块的</w:t>
      </w:r>
      <w:r w:rsidRPr="009C1282">
        <w:rPr>
          <w:rFonts w:ascii="宋体" w:hAnsi="宋体"/>
        </w:rPr>
        <w:t>CompS</w:t>
      </w:r>
      <w:r w:rsidRPr="009C1282">
        <w:rPr>
          <w:rFonts w:ascii="宋体" w:hAnsi="宋体" w:hint="eastAsia"/>
        </w:rPr>
        <w:t>b</w:t>
      </w:r>
      <w:r w:rsidRPr="009C1282">
        <w:rPr>
          <w:rFonts w:ascii="宋体" w:hAnsi="宋体"/>
        </w:rPr>
        <w:t>F</w:t>
      </w:r>
      <w:r w:rsidRPr="009C1282">
        <w:rPr>
          <w:rFonts w:ascii="宋体" w:hAnsi="宋体" w:hint="eastAsia"/>
        </w:rPr>
        <w:t>lat[</w:t>
      </w:r>
      <w:r w:rsidRPr="009C1282">
        <w:rPr>
          <w:rFonts w:ascii="宋体" w:hAnsi="宋体"/>
        </w:rPr>
        <w:t>component]</w:t>
      </w:r>
      <w:r w:rsidRPr="009C1282">
        <w:rPr>
          <w:rFonts w:ascii="宋体" w:hAnsi="宋体" w:hint="eastAsia"/>
        </w:rPr>
        <w:t>都为0，则</w:t>
      </w:r>
      <w:r w:rsidRPr="005E1F5A">
        <w:rPr>
          <w:rFonts w:ascii="宋体" w:hAnsi="宋体" w:hint="eastAsia"/>
        </w:rPr>
        <w:t>所有通道对应子块在子块所在编码块选择普通帧内模式时</w:t>
      </w:r>
      <w:r w:rsidRPr="009C1282">
        <w:rPr>
          <w:rFonts w:ascii="宋体" w:hAnsi="宋体" w:hint="eastAsia"/>
        </w:rPr>
        <w:t>进行差值预测；否则，</w:t>
      </w:r>
      <w:r>
        <w:rPr>
          <w:rFonts w:ascii="宋体" w:hAnsi="宋体" w:hint="eastAsia"/>
        </w:rPr>
        <w:t>所有</w:t>
      </w:r>
      <w:r w:rsidRPr="009C1282">
        <w:rPr>
          <w:rFonts w:ascii="宋体" w:hAnsi="宋体" w:hint="eastAsia"/>
        </w:rPr>
        <w:t>通道对应子块都不进行差值预测。差值预测方式为：计算每个通道对应子块的样本均值</w:t>
      </w:r>
      <w:r w:rsidRPr="009C1282">
        <w:rPr>
          <w:rFonts w:ascii="宋体" w:hAnsi="宋体"/>
        </w:rPr>
        <w:t>sdp_offset[component]</w:t>
      </w:r>
      <w:r w:rsidRPr="009C1282">
        <w:rPr>
          <w:rFonts w:ascii="宋体" w:hAnsi="宋体" w:hint="eastAsia"/>
        </w:rPr>
        <w:t>，将</w:t>
      </w:r>
      <w:r w:rsidRPr="009C1282">
        <w:rPr>
          <w:rFonts w:ascii="宋体" w:hAnsi="宋体"/>
        </w:rPr>
        <w:t>sdp_offset[component]</w:t>
      </w:r>
      <w:r w:rsidRPr="009C1282">
        <w:rPr>
          <w:rFonts w:ascii="宋体" w:hAnsi="宋体" w:hint="eastAsia"/>
        </w:rPr>
        <w:t>作为该通道对应子块的每个样本的预测值。</w:t>
      </w:r>
    </w:p>
    <w:p w14:paraId="6DE8167D" w14:textId="77777777" w:rsidR="00F02E03" w:rsidRDefault="00F02E03">
      <w:pPr>
        <w:widowControl/>
        <w:numPr>
          <w:ilvl w:val="0"/>
          <w:numId w:val="49"/>
        </w:numPr>
        <w:rPr>
          <w:rFonts w:ascii="宋体" w:hAnsi="宋体"/>
        </w:rPr>
      </w:pPr>
      <w:r w:rsidRPr="0057652F">
        <w:rPr>
          <w:rFonts w:ascii="宋体" w:hAnsi="宋体" w:hint="eastAsia"/>
        </w:rPr>
        <w:t>如果</w:t>
      </w:r>
      <w:r>
        <w:rPr>
          <w:rFonts w:ascii="宋体" w:hAnsi="宋体" w:hint="eastAsia"/>
        </w:rPr>
        <w:t>亮度</w:t>
      </w:r>
      <w:r w:rsidRPr="0057652F">
        <w:rPr>
          <w:rFonts w:ascii="宋体" w:hAnsi="宋体" w:hint="eastAsia"/>
        </w:rPr>
        <w:t>通道对应子块</w:t>
      </w:r>
      <w:r>
        <w:rPr>
          <w:rFonts w:ascii="宋体" w:hAnsi="宋体" w:hint="eastAsia"/>
        </w:rPr>
        <w:t>使用</w:t>
      </w:r>
      <w:r w:rsidRPr="0057652F">
        <w:rPr>
          <w:rFonts w:ascii="宋体" w:hAnsi="宋体" w:hint="eastAsia"/>
        </w:rPr>
        <w:t>差值预测，</w:t>
      </w:r>
      <w:r>
        <w:rPr>
          <w:rFonts w:ascii="宋体" w:hAnsi="宋体" w:hint="eastAsia"/>
        </w:rPr>
        <w:t>则</w:t>
      </w:r>
      <w:r w:rsidRPr="0057652F">
        <w:rPr>
          <w:rFonts w:ascii="宋体" w:hAnsi="宋体" w:hint="eastAsia"/>
        </w:rPr>
        <w:t>将亮度通道对应子块的预测残差截断在(</w:t>
      </w:r>
      <w:r w:rsidRPr="0057652F">
        <w:rPr>
          <w:rFonts w:ascii="宋体" w:hAnsi="宋体"/>
        </w:rPr>
        <w:t>-3</w:t>
      </w:r>
      <w:r w:rsidRPr="0057652F">
        <w:rPr>
          <w:rFonts w:ascii="宋体" w:hAnsi="宋体" w:hint="eastAsia"/>
        </w:rPr>
        <w:t>&lt;</w:t>
      </w:r>
      <w:r w:rsidRPr="0057652F">
        <w:rPr>
          <w:rFonts w:ascii="宋体" w:hAnsi="宋体"/>
        </w:rPr>
        <w:t>&lt;Max(0, BitDepth[0]</w:t>
      </w:r>
      <w:r w:rsidRPr="00CA6039">
        <w:rPr>
          <w:rFonts w:ascii="宋体" w:hAnsi="宋体"/>
        </w:rPr>
        <w:t>-</w:t>
      </w:r>
      <w:r w:rsidRPr="0057652F">
        <w:rPr>
          <w:rFonts w:ascii="宋体" w:hAnsi="宋体"/>
        </w:rPr>
        <w:t>10))</w:t>
      </w:r>
      <w:r w:rsidRPr="0057652F">
        <w:rPr>
          <w:rFonts w:ascii="宋体" w:hAnsi="宋体" w:hint="eastAsia"/>
        </w:rPr>
        <w:t>至(</w:t>
      </w:r>
      <w:r w:rsidRPr="0057652F">
        <w:rPr>
          <w:rFonts w:ascii="宋体" w:hAnsi="宋体"/>
        </w:rPr>
        <w:t>4&lt;&lt;Max(0,BitDepth[0]</w:t>
      </w:r>
      <w:r w:rsidRPr="00CA6039">
        <w:rPr>
          <w:rFonts w:ascii="宋体" w:hAnsi="宋体"/>
        </w:rPr>
        <w:t>-</w:t>
      </w:r>
      <w:r w:rsidRPr="0057652F">
        <w:rPr>
          <w:rFonts w:ascii="宋体" w:hAnsi="宋体"/>
        </w:rPr>
        <w:t>10))</w:t>
      </w:r>
      <w:r w:rsidRPr="0057652F">
        <w:rPr>
          <w:rFonts w:ascii="宋体" w:hAnsi="宋体" w:hint="eastAsia"/>
        </w:rPr>
        <w:t>内（包括两个端点）</w:t>
      </w:r>
      <w:r w:rsidRPr="005E1F5A">
        <w:rPr>
          <w:rFonts w:ascii="宋体" w:hAnsi="宋体" w:hint="eastAsia"/>
        </w:rPr>
        <w:t>，</w:t>
      </w:r>
      <w:r>
        <w:rPr>
          <w:rFonts w:ascii="宋体" w:hAnsi="宋体" w:hint="eastAsia"/>
        </w:rPr>
        <w:t>注意此时</w:t>
      </w:r>
      <w:r w:rsidRPr="005E1F5A">
        <w:rPr>
          <w:rFonts w:ascii="宋体" w:hAnsi="宋体" w:hint="eastAsia"/>
        </w:rPr>
        <w:t>亮度通道对应子块的量化参数为</w:t>
      </w:r>
      <w:r>
        <w:rPr>
          <w:rFonts w:ascii="宋体" w:hAnsi="宋体" w:hint="eastAsia"/>
        </w:rPr>
        <w:t>(Max(0,BitDepth[0]-10)</w:t>
      </w:r>
      <w:r w:rsidRPr="005E1F5A">
        <w:rPr>
          <w:rFonts w:ascii="宋体" w:hAnsi="宋体" w:hint="eastAsia"/>
        </w:rPr>
        <w:t>)</w:t>
      </w:r>
      <w:r>
        <w:rPr>
          <w:rFonts w:ascii="宋体" w:hAnsi="宋体" w:hint="eastAsia"/>
        </w:rPr>
        <w:t>；</w:t>
      </w:r>
    </w:p>
    <w:p w14:paraId="7BB3B63D" w14:textId="77777777" w:rsidR="00F02E03" w:rsidRPr="0057652F" w:rsidRDefault="00F02E03">
      <w:pPr>
        <w:widowControl/>
        <w:numPr>
          <w:ilvl w:val="0"/>
          <w:numId w:val="49"/>
        </w:numPr>
        <w:rPr>
          <w:rFonts w:ascii="宋体" w:hAnsi="宋体"/>
        </w:rPr>
      </w:pPr>
      <w:r>
        <w:rPr>
          <w:rFonts w:ascii="宋体" w:hAnsi="宋体" w:hint="eastAsia"/>
        </w:rPr>
        <w:t>如果</w:t>
      </w:r>
      <w:r>
        <w:rPr>
          <w:rFonts w:ascii="宋体" w:hAnsi="宋体"/>
        </w:rPr>
        <w:t>存在色度通道，则</w:t>
      </w:r>
      <w:r w:rsidRPr="0057652F">
        <w:rPr>
          <w:rFonts w:ascii="宋体" w:hAnsi="宋体" w:hint="eastAsia"/>
        </w:rPr>
        <w:t>将色度通道对应子块的预测残差截断在(</w:t>
      </w:r>
      <w:r w:rsidRPr="0057652F">
        <w:rPr>
          <w:rFonts w:ascii="宋体" w:hAnsi="宋体"/>
        </w:rPr>
        <w:t>0</w:t>
      </w:r>
      <w:r w:rsidRPr="0057652F">
        <w:rPr>
          <w:rFonts w:ascii="宋体" w:hAnsi="宋体" w:hint="eastAsia"/>
        </w:rPr>
        <w:t>&lt;</w:t>
      </w:r>
      <w:r w:rsidRPr="0057652F">
        <w:rPr>
          <w:rFonts w:ascii="宋体" w:hAnsi="宋体"/>
        </w:rPr>
        <w:t>&lt;Max(0,BitDepth[0]</w:t>
      </w:r>
      <w:r w:rsidRPr="00CA6039">
        <w:rPr>
          <w:rFonts w:ascii="宋体" w:hAnsi="宋体"/>
        </w:rPr>
        <w:t>-</w:t>
      </w:r>
      <w:r w:rsidRPr="0057652F">
        <w:rPr>
          <w:rFonts w:ascii="宋体" w:hAnsi="宋体"/>
        </w:rPr>
        <w:t>10))</w:t>
      </w:r>
      <w:r w:rsidRPr="0057652F">
        <w:rPr>
          <w:rFonts w:ascii="宋体" w:hAnsi="宋体" w:hint="eastAsia"/>
        </w:rPr>
        <w:t>至(</w:t>
      </w:r>
      <w:r w:rsidRPr="0057652F">
        <w:rPr>
          <w:rFonts w:ascii="宋体" w:hAnsi="宋体"/>
        </w:rPr>
        <w:t>1&lt;&lt;Max(0,BitDepth[0]</w:t>
      </w:r>
      <w:r w:rsidRPr="00CA6039">
        <w:rPr>
          <w:rFonts w:ascii="宋体" w:hAnsi="宋体"/>
        </w:rPr>
        <w:t>-</w:t>
      </w:r>
      <w:r w:rsidRPr="0057652F">
        <w:rPr>
          <w:rFonts w:ascii="宋体" w:hAnsi="宋体"/>
        </w:rPr>
        <w:t>10))</w:t>
      </w:r>
      <w:r w:rsidRPr="0057652F">
        <w:rPr>
          <w:rFonts w:ascii="宋体" w:hAnsi="宋体" w:hint="eastAsia"/>
        </w:rPr>
        <w:t>（包括两个端点）</w:t>
      </w:r>
      <w:r w:rsidRPr="005E1F5A">
        <w:rPr>
          <w:rFonts w:ascii="宋体" w:hAnsi="宋体" w:hint="eastAsia"/>
        </w:rPr>
        <w:t>，</w:t>
      </w:r>
      <w:r>
        <w:rPr>
          <w:rFonts w:ascii="宋体" w:hAnsi="宋体" w:hint="eastAsia"/>
        </w:rPr>
        <w:t>注意此时</w:t>
      </w:r>
      <w:r w:rsidRPr="005E1F5A">
        <w:rPr>
          <w:rFonts w:ascii="宋体" w:hAnsi="宋体" w:hint="eastAsia"/>
        </w:rPr>
        <w:t>色度通道对应子块的量化参数为</w:t>
      </w:r>
      <w:r>
        <w:rPr>
          <w:rFonts w:ascii="宋体" w:hAnsi="宋体" w:hint="eastAsia"/>
        </w:rPr>
        <w:t>(Max(0,BitDepth[0]-10)</w:t>
      </w:r>
      <w:r w:rsidRPr="005E1F5A">
        <w:rPr>
          <w:rFonts w:ascii="宋体" w:hAnsi="宋体" w:hint="eastAsia"/>
        </w:rPr>
        <w:t>)</w:t>
      </w:r>
      <w:r w:rsidRPr="0057652F">
        <w:rPr>
          <w:rFonts w:ascii="宋体" w:hAnsi="宋体" w:hint="eastAsia"/>
        </w:rPr>
        <w:t>。</w:t>
      </w:r>
    </w:p>
    <w:p w14:paraId="386333AD" w14:textId="77777777" w:rsidR="00F02E03" w:rsidRDefault="00F02E03" w:rsidP="00F02E03">
      <w:pPr>
        <w:pStyle w:val="afb"/>
        <w:tabs>
          <w:tab w:val="clear" w:pos="360"/>
        </w:tabs>
        <w:spacing w:before="156" w:after="156"/>
      </w:pPr>
      <w:bookmarkStart w:id="1466" w:name="_Ref126242460"/>
      <w:r>
        <w:rPr>
          <w:rFonts w:hint="eastAsia"/>
        </w:rPr>
        <w:t>普通帧内预测</w:t>
      </w:r>
      <w:r>
        <w:t>模式</w:t>
      </w:r>
      <w:r>
        <w:rPr>
          <w:rFonts w:hint="eastAsia"/>
        </w:rPr>
        <w:t>子块量化参数调整技术</w:t>
      </w:r>
      <w:r>
        <w:t>启用决策</w:t>
      </w:r>
      <w:bookmarkEnd w:id="1466"/>
    </w:p>
    <w:p w14:paraId="50C254E1" w14:textId="77777777" w:rsidR="00F02E03" w:rsidRPr="001262FE" w:rsidRDefault="00F02E03" w:rsidP="00F02E03">
      <w:pPr>
        <w:pStyle w:val="aff7"/>
        <w:rPr>
          <w:rFonts w:hAnsi="宋体"/>
        </w:rPr>
      </w:pPr>
      <w:r w:rsidRPr="009B287B">
        <w:rPr>
          <w:rFonts w:hAnsi="宋体" w:hint="eastAsia"/>
        </w:rPr>
        <w:t>根据子块纹理复杂度等级</w:t>
      </w:r>
      <w:r w:rsidRPr="009B287B">
        <w:rPr>
          <w:rFonts w:hAnsi="宋体"/>
        </w:rPr>
        <w:t>TextureC</w:t>
      </w:r>
      <w:r w:rsidRPr="009B287B">
        <w:rPr>
          <w:rFonts w:hAnsi="宋体" w:hint="eastAsia"/>
        </w:rPr>
        <w:t>ompSb以及</w:t>
      </w:r>
      <w:r w:rsidRPr="001262FE">
        <w:rPr>
          <w:rFonts w:hAnsi="宋体"/>
        </w:rPr>
        <w:t>当前编码块的</w:t>
      </w:r>
      <w:r w:rsidRPr="001262FE">
        <w:rPr>
          <w:rFonts w:hAnsi="宋体" w:hint="eastAsia"/>
        </w:rPr>
        <w:t>重建值</w:t>
      </w:r>
      <w:r w:rsidRPr="001262FE">
        <w:rPr>
          <w:rFonts w:hAnsi="宋体"/>
        </w:rPr>
        <w:t>确定子块量化参数调整</w:t>
      </w:r>
      <w:r w:rsidRPr="001262FE">
        <w:rPr>
          <w:rFonts w:hAnsi="宋体" w:hint="eastAsia"/>
        </w:rPr>
        <w:t>技术</w:t>
      </w:r>
      <w:r w:rsidRPr="001262FE">
        <w:rPr>
          <w:rFonts w:hAnsi="宋体"/>
        </w:rPr>
        <w:t>是否</w:t>
      </w:r>
      <w:r w:rsidRPr="001262FE">
        <w:rPr>
          <w:rFonts w:hAnsi="宋体" w:hint="eastAsia"/>
        </w:rPr>
        <w:t>启用</w:t>
      </w:r>
      <w:r w:rsidRPr="001262FE">
        <w:rPr>
          <w:rFonts w:hAnsi="宋体"/>
        </w:rPr>
        <w:t>：</w:t>
      </w:r>
    </w:p>
    <w:p w14:paraId="4A3F1E32" w14:textId="77777777" w:rsidR="00F02E03" w:rsidRPr="009B287B" w:rsidRDefault="00F02E03">
      <w:pPr>
        <w:widowControl/>
        <w:numPr>
          <w:ilvl w:val="0"/>
          <w:numId w:val="47"/>
        </w:numPr>
        <w:rPr>
          <w:rFonts w:ascii="宋体" w:hAnsi="宋体"/>
        </w:rPr>
      </w:pPr>
      <w:r w:rsidRPr="009B287B">
        <w:rPr>
          <w:rFonts w:ascii="宋体" w:hAnsi="宋体" w:hint="eastAsia"/>
        </w:rPr>
        <w:t>如果当前编码</w:t>
      </w:r>
      <w:r w:rsidRPr="009B287B">
        <w:rPr>
          <w:rFonts w:ascii="宋体" w:hAnsi="宋体"/>
        </w:rPr>
        <w:t>块中</w:t>
      </w:r>
      <w:r w:rsidRPr="009B287B">
        <w:rPr>
          <w:rFonts w:ascii="宋体" w:hAnsi="宋体" w:hint="eastAsia"/>
        </w:rPr>
        <w:t>存在</w:t>
      </w:r>
      <w:r w:rsidRPr="009B287B">
        <w:rPr>
          <w:rFonts w:ascii="宋体" w:hAnsi="宋体"/>
        </w:rPr>
        <w:t>TextureCompSb</w:t>
      </w:r>
      <w:r w:rsidRPr="009B287B">
        <w:rPr>
          <w:rFonts w:ascii="宋体" w:hAnsi="宋体" w:hint="eastAsia"/>
        </w:rPr>
        <w:t>等于0</w:t>
      </w:r>
      <w:r w:rsidRPr="00BA2AEF">
        <w:rPr>
          <w:rFonts w:ascii="宋体" w:hAnsi="宋体" w:hint="eastAsia"/>
        </w:rPr>
        <w:t>或</w:t>
      </w:r>
      <w:r>
        <w:t>判定当前编码单元需要使能</w:t>
      </w:r>
      <w:r>
        <w:rPr>
          <w:rFonts w:hint="eastAsia"/>
        </w:rPr>
        <w:t>差</w:t>
      </w:r>
      <w:r>
        <w:t>值预测模式</w:t>
      </w:r>
      <w:r w:rsidRPr="009B287B">
        <w:rPr>
          <w:rFonts w:ascii="宋体" w:hAnsi="宋体" w:hint="eastAsia"/>
        </w:rPr>
        <w:t>的</w:t>
      </w:r>
      <w:r w:rsidRPr="009B287B">
        <w:rPr>
          <w:rFonts w:ascii="宋体" w:hAnsi="宋体"/>
        </w:rPr>
        <w:t>情况，则</w:t>
      </w:r>
      <w:r w:rsidRPr="009B287B">
        <w:rPr>
          <w:rFonts w:ascii="宋体" w:hAnsi="宋体" w:hint="eastAsia"/>
        </w:rPr>
        <w:t>开启</w:t>
      </w:r>
      <w:r w:rsidRPr="009B287B">
        <w:rPr>
          <w:rFonts w:ascii="宋体" w:hAnsi="宋体"/>
        </w:rPr>
        <w:t>子块量化参数调整</w:t>
      </w:r>
      <w:r w:rsidRPr="009B287B">
        <w:rPr>
          <w:rFonts w:ascii="宋体" w:hAnsi="宋体" w:hint="eastAsia"/>
        </w:rPr>
        <w:t>，</w:t>
      </w:r>
      <w:r w:rsidRPr="009B287B">
        <w:rPr>
          <w:rFonts w:ascii="宋体" w:hAnsi="宋体"/>
        </w:rPr>
        <w:t>即bwq_flag[component]</w:t>
      </w:r>
      <w:r w:rsidRPr="009B287B">
        <w:rPr>
          <w:rFonts w:ascii="宋体" w:hAnsi="宋体" w:hint="eastAsia"/>
        </w:rPr>
        <w:t>置1；</w:t>
      </w:r>
    </w:p>
    <w:p w14:paraId="72763190" w14:textId="77777777" w:rsidR="00F02E03" w:rsidRPr="009B287B" w:rsidRDefault="00F02E03">
      <w:pPr>
        <w:widowControl/>
        <w:numPr>
          <w:ilvl w:val="0"/>
          <w:numId w:val="47"/>
        </w:numPr>
        <w:rPr>
          <w:rFonts w:ascii="宋体" w:hAnsi="宋体"/>
        </w:rPr>
      </w:pPr>
      <w:r w:rsidRPr="009B287B">
        <w:rPr>
          <w:rFonts w:ascii="宋体" w:hAnsi="宋体" w:hint="eastAsia"/>
        </w:rPr>
        <w:t>否则</w:t>
      </w:r>
      <w:r w:rsidRPr="009B287B">
        <w:rPr>
          <w:rFonts w:ascii="宋体" w:hAnsi="宋体"/>
        </w:rPr>
        <w:t>，</w:t>
      </w:r>
      <w:r w:rsidRPr="009B287B">
        <w:rPr>
          <w:rFonts w:ascii="宋体" w:hAnsi="宋体" w:hint="eastAsia"/>
        </w:rPr>
        <w:t>检查</w:t>
      </w:r>
      <w:r w:rsidRPr="009B287B">
        <w:rPr>
          <w:rFonts w:ascii="宋体" w:hAnsi="宋体"/>
        </w:rPr>
        <w:t>当前编码块每个宽为</w:t>
      </w:r>
      <w:r w:rsidRPr="009B287B">
        <w:rPr>
          <w:rFonts w:ascii="宋体" w:hAnsi="宋体" w:hint="eastAsia"/>
        </w:rPr>
        <w:t>2高为2子块的</w:t>
      </w:r>
      <w:r w:rsidRPr="009B287B">
        <w:rPr>
          <w:rFonts w:ascii="宋体" w:hAnsi="宋体"/>
        </w:rPr>
        <w:t>平坦度（</w:t>
      </w:r>
      <w:r w:rsidRPr="009B287B">
        <w:rPr>
          <w:rFonts w:ascii="宋体" w:hAnsi="宋体" w:hint="eastAsia"/>
        </w:rPr>
        <w:t>子块</w:t>
      </w:r>
      <w:r w:rsidRPr="009B287B">
        <w:rPr>
          <w:rFonts w:ascii="宋体" w:hAnsi="宋体"/>
        </w:rPr>
        <w:t>内</w:t>
      </w:r>
      <w:r w:rsidRPr="009B287B">
        <w:rPr>
          <w:rFonts w:ascii="宋体" w:hAnsi="宋体" w:hint="eastAsia"/>
        </w:rPr>
        <w:t>每个样本减去2x2左上角样本的绝对值之和小于</w:t>
      </w:r>
      <w:r w:rsidRPr="009B287B">
        <w:rPr>
          <w:rFonts w:ascii="宋体" w:hAnsi="宋体"/>
        </w:rPr>
        <w:t>2×(1 &lt;&lt; (BitDepth-8))×3</w:t>
      </w:r>
      <w:r w:rsidRPr="009B287B">
        <w:rPr>
          <w:rFonts w:ascii="宋体" w:hAnsi="宋体" w:hint="eastAsia"/>
        </w:rPr>
        <w:t>则</w:t>
      </w:r>
      <w:r w:rsidRPr="009B287B">
        <w:rPr>
          <w:rFonts w:ascii="宋体" w:hAnsi="宋体"/>
        </w:rPr>
        <w:t>为平坦，否则为不平坦）</w:t>
      </w:r>
    </w:p>
    <w:p w14:paraId="3B585381" w14:textId="77777777" w:rsidR="00F02E03" w:rsidRPr="009B287B" w:rsidRDefault="00F02E03">
      <w:pPr>
        <w:widowControl/>
        <w:numPr>
          <w:ilvl w:val="1"/>
          <w:numId w:val="47"/>
        </w:numPr>
        <w:rPr>
          <w:rFonts w:ascii="宋体" w:hAnsi="宋体"/>
        </w:rPr>
      </w:pPr>
      <w:r w:rsidRPr="009B287B">
        <w:rPr>
          <w:rFonts w:ascii="宋体" w:hAnsi="宋体" w:hint="eastAsia"/>
        </w:rPr>
        <w:t>如果存在一个</w:t>
      </w:r>
      <w:r w:rsidRPr="009B287B">
        <w:rPr>
          <w:rFonts w:ascii="宋体" w:hAnsi="宋体"/>
        </w:rPr>
        <w:t>宽为</w:t>
      </w:r>
      <w:r w:rsidRPr="009B287B">
        <w:rPr>
          <w:rFonts w:ascii="宋体" w:hAnsi="宋体" w:hint="eastAsia"/>
        </w:rPr>
        <w:t>2高为2子块平坦</w:t>
      </w:r>
      <w:r w:rsidRPr="009B287B">
        <w:rPr>
          <w:rFonts w:ascii="宋体" w:hAnsi="宋体"/>
        </w:rPr>
        <w:t>的情况</w:t>
      </w:r>
      <w:r w:rsidRPr="009B287B">
        <w:rPr>
          <w:rFonts w:ascii="宋体" w:hAnsi="宋体" w:hint="eastAsia"/>
        </w:rPr>
        <w:t>，</w:t>
      </w:r>
      <w:r w:rsidRPr="009B287B">
        <w:rPr>
          <w:rFonts w:ascii="宋体" w:hAnsi="宋体"/>
        </w:rPr>
        <w:t>则</w:t>
      </w:r>
      <w:r w:rsidRPr="009B287B">
        <w:rPr>
          <w:rFonts w:ascii="宋体" w:hAnsi="宋体" w:hint="eastAsia"/>
        </w:rPr>
        <w:t>开启</w:t>
      </w:r>
      <w:r w:rsidRPr="009B287B">
        <w:rPr>
          <w:rFonts w:ascii="宋体" w:hAnsi="宋体"/>
        </w:rPr>
        <w:t>子块量化参数调整</w:t>
      </w:r>
      <w:r>
        <w:rPr>
          <w:rFonts w:ascii="宋体" w:hAnsi="宋体" w:hint="eastAsia"/>
        </w:rPr>
        <w:t>（</w:t>
      </w:r>
      <w:r w:rsidRPr="009B287B">
        <w:rPr>
          <w:rFonts w:ascii="宋体" w:hAnsi="宋体"/>
        </w:rPr>
        <w:t>bwq_flag[component]</w:t>
      </w:r>
      <w:r w:rsidRPr="009B287B">
        <w:rPr>
          <w:rFonts w:ascii="宋体" w:hAnsi="宋体" w:hint="eastAsia"/>
        </w:rPr>
        <w:t>置1</w:t>
      </w:r>
      <w:r>
        <w:rPr>
          <w:rFonts w:ascii="宋体" w:hAnsi="宋体" w:hint="eastAsia"/>
        </w:rPr>
        <w:t>）</w:t>
      </w:r>
      <w:r w:rsidRPr="009B287B">
        <w:rPr>
          <w:rFonts w:ascii="宋体" w:hAnsi="宋体" w:hint="eastAsia"/>
        </w:rPr>
        <w:t>；</w:t>
      </w:r>
    </w:p>
    <w:p w14:paraId="46884ECF" w14:textId="77777777" w:rsidR="00F02E03" w:rsidRPr="009B287B" w:rsidRDefault="00F02E03">
      <w:pPr>
        <w:widowControl/>
        <w:numPr>
          <w:ilvl w:val="1"/>
          <w:numId w:val="47"/>
        </w:numPr>
        <w:rPr>
          <w:rFonts w:ascii="宋体" w:hAnsi="宋体"/>
        </w:rPr>
      </w:pPr>
      <w:r w:rsidRPr="009B287B">
        <w:rPr>
          <w:rFonts w:ascii="宋体" w:hAnsi="宋体" w:hint="eastAsia"/>
        </w:rPr>
        <w:t>否则，</w:t>
      </w:r>
      <w:r w:rsidRPr="009B287B">
        <w:rPr>
          <w:rFonts w:ascii="宋体" w:hAnsi="宋体"/>
        </w:rPr>
        <w:t>关闭子块量化参数调整</w:t>
      </w:r>
      <w:r>
        <w:rPr>
          <w:rFonts w:ascii="宋体" w:hAnsi="宋体" w:hint="eastAsia"/>
        </w:rPr>
        <w:t>（</w:t>
      </w:r>
      <w:r w:rsidRPr="009B287B">
        <w:rPr>
          <w:rFonts w:ascii="宋体" w:hAnsi="宋体"/>
        </w:rPr>
        <w:t>bwq_flag[component]</w:t>
      </w:r>
      <w:r w:rsidRPr="009B287B">
        <w:rPr>
          <w:rFonts w:ascii="宋体" w:hAnsi="宋体" w:hint="eastAsia"/>
        </w:rPr>
        <w:t>置</w:t>
      </w:r>
      <w:r w:rsidRPr="009B287B">
        <w:rPr>
          <w:rFonts w:ascii="宋体" w:hAnsi="宋体"/>
        </w:rPr>
        <w:t>0</w:t>
      </w:r>
      <w:r>
        <w:rPr>
          <w:rFonts w:ascii="宋体" w:hAnsi="宋体" w:hint="eastAsia"/>
        </w:rPr>
        <w:t>）</w:t>
      </w:r>
      <w:r w:rsidRPr="009B287B">
        <w:rPr>
          <w:rFonts w:ascii="宋体" w:hAnsi="宋体" w:hint="eastAsia"/>
        </w:rPr>
        <w:t>。</w:t>
      </w:r>
    </w:p>
    <w:p w14:paraId="764437F5" w14:textId="77777777" w:rsidR="00F02E03" w:rsidRDefault="00F02E03" w:rsidP="00F02E03">
      <w:pPr>
        <w:pStyle w:val="afb"/>
        <w:tabs>
          <w:tab w:val="clear" w:pos="360"/>
        </w:tabs>
        <w:spacing w:before="156" w:after="156"/>
      </w:pPr>
      <w:bookmarkStart w:id="1467" w:name="_Ref126241400"/>
      <w:r>
        <w:rPr>
          <w:rFonts w:hint="eastAsia"/>
        </w:rPr>
        <w:lastRenderedPageBreak/>
        <w:t>普通帧内预测</w:t>
      </w:r>
      <w:r>
        <w:t>模式</w:t>
      </w:r>
      <w:r>
        <w:rPr>
          <w:rFonts w:hint="eastAsia"/>
        </w:rPr>
        <w:t>子块</w:t>
      </w:r>
      <w:r>
        <w:t>重建补偿</w:t>
      </w:r>
      <w:r>
        <w:rPr>
          <w:rFonts w:hint="eastAsia"/>
        </w:rPr>
        <w:t>值</w:t>
      </w:r>
      <w:r>
        <w:t>计算</w:t>
      </w:r>
      <w:bookmarkEnd w:id="1467"/>
    </w:p>
    <w:p w14:paraId="3223AD43" w14:textId="77777777" w:rsidR="00F02E03" w:rsidRPr="00F90A7B" w:rsidRDefault="00F02E03" w:rsidP="00F02E03">
      <w:pPr>
        <w:pStyle w:val="aff7"/>
      </w:pPr>
      <w:r>
        <w:rPr>
          <w:rFonts w:hint="eastAsia"/>
        </w:rPr>
        <w:t>根据</w:t>
      </w:r>
      <w:r w:rsidRPr="009364E5">
        <w:rPr>
          <w:rFonts w:hAnsi="宋体"/>
          <w:lang w:val="en-CA"/>
        </w:rPr>
        <w:t>最佳</w:t>
      </w:r>
      <w:r w:rsidRPr="009364E5">
        <w:rPr>
          <w:rFonts w:hAnsi="宋体" w:hint="eastAsia"/>
          <w:lang w:val="en-CA"/>
        </w:rPr>
        <w:t>普通帧内</w:t>
      </w:r>
      <w:r w:rsidRPr="009364E5">
        <w:rPr>
          <w:rFonts w:hAnsi="宋体"/>
          <w:lang w:val="en-CA"/>
        </w:rPr>
        <w:t>预测模式</w:t>
      </w:r>
      <w:r>
        <w:rPr>
          <w:rFonts w:hAnsi="宋体" w:hint="eastAsia"/>
          <w:lang w:val="en-CA"/>
        </w:rPr>
        <w:t>，</w:t>
      </w:r>
      <w:r w:rsidRPr="003834D9">
        <w:rPr>
          <w:rFonts w:hAnsi="宋体" w:hint="eastAsia"/>
        </w:rPr>
        <w:t>子块纹理</w:t>
      </w:r>
      <w:r>
        <w:rPr>
          <w:rFonts w:hAnsi="宋体" w:hint="eastAsia"/>
        </w:rPr>
        <w:t>复杂度等级</w:t>
      </w:r>
      <w:r w:rsidRPr="003834D9">
        <w:rPr>
          <w:rFonts w:hAnsi="宋体"/>
        </w:rPr>
        <w:t>Text</w:t>
      </w:r>
      <w:r>
        <w:rPr>
          <w:rFonts w:hAnsi="宋体"/>
        </w:rPr>
        <w:t>ure</w:t>
      </w:r>
      <w:r w:rsidRPr="003834D9">
        <w:rPr>
          <w:rFonts w:hAnsi="宋体"/>
        </w:rPr>
        <w:t>C</w:t>
      </w:r>
      <w:r w:rsidRPr="003834D9">
        <w:rPr>
          <w:rFonts w:hAnsi="宋体" w:hint="eastAsia"/>
        </w:rPr>
        <w:t>ompSb</w:t>
      </w:r>
      <w:r>
        <w:rPr>
          <w:rFonts w:hAnsi="宋体" w:hint="eastAsia"/>
        </w:rPr>
        <w:t>以及</w:t>
      </w:r>
      <w:r>
        <w:rPr>
          <w:rFonts w:hAnsi="宋体"/>
        </w:rPr>
        <w:t>重建样本值计算</w:t>
      </w:r>
      <w:r>
        <w:t>补偿</w:t>
      </w:r>
      <w:r>
        <w:rPr>
          <w:rFonts w:hint="eastAsia"/>
        </w:rPr>
        <w:t>值：</w:t>
      </w:r>
    </w:p>
    <w:p w14:paraId="1DBAB58A" w14:textId="77777777" w:rsidR="00F02E03" w:rsidRPr="00C061DD" w:rsidRDefault="00F02E03">
      <w:pPr>
        <w:widowControl/>
        <w:numPr>
          <w:ilvl w:val="0"/>
          <w:numId w:val="48"/>
        </w:numPr>
        <w:rPr>
          <w:rFonts w:ascii="宋体" w:hAnsi="宋体"/>
        </w:rPr>
      </w:pPr>
      <w:r>
        <w:rPr>
          <w:rFonts w:ascii="宋体" w:hAnsi="宋体" w:hint="eastAsia"/>
          <w:lang w:val="en-CA"/>
        </w:rPr>
        <w:t>如果</w:t>
      </w:r>
      <w:r w:rsidRPr="009364E5">
        <w:rPr>
          <w:rFonts w:ascii="宋体" w:hAnsi="宋体"/>
          <w:lang w:val="en-CA"/>
        </w:rPr>
        <w:t>最佳</w:t>
      </w:r>
      <w:r w:rsidRPr="009364E5">
        <w:rPr>
          <w:rFonts w:ascii="宋体" w:hAnsi="宋体" w:hint="eastAsia"/>
          <w:lang w:val="en-CA"/>
        </w:rPr>
        <w:t>普通帧内</w:t>
      </w:r>
      <w:r w:rsidRPr="009364E5">
        <w:rPr>
          <w:rFonts w:ascii="宋体" w:hAnsi="宋体"/>
          <w:lang w:val="en-CA"/>
        </w:rPr>
        <w:t>预测模式</w:t>
      </w:r>
      <w:r>
        <w:rPr>
          <w:rFonts w:ascii="宋体" w:hAnsi="宋体" w:hint="eastAsia"/>
          <w:lang w:val="en-CA"/>
        </w:rPr>
        <w:t>为</w:t>
      </w:r>
      <w:r w:rsidRPr="009364E5">
        <w:rPr>
          <w:rFonts w:ascii="宋体" w:hAnsi="宋体"/>
          <w:lang w:val="en-CA"/>
        </w:rPr>
        <w:t>水平预测模式</w:t>
      </w:r>
      <w:r w:rsidRPr="005D5595">
        <w:rPr>
          <w:rFonts w:ascii="宋体" w:hAnsi="宋体"/>
          <w:lang w:val="en-CA"/>
        </w:rPr>
        <w:t>（</w:t>
      </w:r>
      <w:r w:rsidRPr="005D5595">
        <w:rPr>
          <w:rFonts w:ascii="宋体" w:hAnsi="宋体" w:hint="eastAsia"/>
          <w:lang w:val="en-CA"/>
        </w:rPr>
        <w:t>INTRA_MODE</w:t>
      </w:r>
      <w:r w:rsidRPr="005D5595">
        <w:rPr>
          <w:rFonts w:ascii="宋体" w:hAnsi="宋体"/>
          <w:lang w:val="en-CA"/>
        </w:rPr>
        <w:t>_ANG</w:t>
      </w:r>
      <w:r w:rsidRPr="005D5595">
        <w:rPr>
          <w:rFonts w:ascii="宋体" w:hAnsi="宋体" w:hint="eastAsia"/>
          <w:lang w:val="en-CA"/>
        </w:rPr>
        <w:t>_</w:t>
      </w:r>
      <w:r w:rsidRPr="005D5595">
        <w:rPr>
          <w:rFonts w:ascii="宋体" w:hAnsi="宋体"/>
          <w:lang w:val="en-CA"/>
        </w:rPr>
        <w:t>1）</w:t>
      </w:r>
      <w:r>
        <w:rPr>
          <w:rFonts w:ascii="宋体" w:hAnsi="宋体" w:hint="eastAsia"/>
          <w:lang w:val="en-CA"/>
        </w:rPr>
        <w:t>，</w:t>
      </w:r>
      <w:r>
        <w:rPr>
          <w:rFonts w:ascii="宋体" w:hAnsi="宋体"/>
          <w:lang w:val="en-CA"/>
        </w:rPr>
        <w:t>则</w:t>
      </w:r>
    </w:p>
    <w:p w14:paraId="1ED32C94" w14:textId="77777777" w:rsidR="00F02E03" w:rsidRPr="00164783" w:rsidRDefault="00F02E03">
      <w:pPr>
        <w:widowControl/>
        <w:numPr>
          <w:ilvl w:val="1"/>
          <w:numId w:val="48"/>
        </w:numPr>
        <w:rPr>
          <w:rFonts w:ascii="宋体" w:hAnsi="宋体"/>
        </w:rPr>
      </w:pPr>
      <w:r w:rsidRPr="000D5931">
        <w:rPr>
          <w:rFonts w:ascii="宋体" w:hAnsi="宋体" w:hint="eastAsia"/>
        </w:rPr>
        <w:t>计算宽为8高为1的子块的复杂度等级TextureCompSbAng1</w:t>
      </w:r>
      <w:r>
        <w:rPr>
          <w:rFonts w:ascii="宋体" w:hAnsi="宋体" w:hint="eastAsia"/>
        </w:rPr>
        <w:t>，</w:t>
      </w:r>
      <w:r w:rsidRPr="000D5931">
        <w:rPr>
          <w:rFonts w:ascii="宋体" w:hAnsi="宋体" w:hint="eastAsia"/>
        </w:rPr>
        <w:t>TextureCompSbAng1</w:t>
      </w:r>
      <w:r>
        <w:rPr>
          <w:rFonts w:ascii="宋体" w:hAnsi="宋体" w:hint="eastAsia"/>
        </w:rPr>
        <w:t>是根据</w:t>
      </w:r>
      <w:r>
        <w:rPr>
          <w:rFonts w:ascii="宋体" w:hAnsi="宋体"/>
        </w:rPr>
        <w:t>子</w:t>
      </w:r>
      <w:r>
        <w:rPr>
          <w:rFonts w:ascii="宋体" w:hAnsi="宋体" w:hint="eastAsia"/>
        </w:rPr>
        <w:t>块</w:t>
      </w:r>
      <w:r w:rsidRPr="00164783">
        <w:rPr>
          <w:rFonts w:ascii="宋体" w:hAnsi="宋体" w:hint="eastAsia"/>
        </w:rPr>
        <w:t>每个样本位置的原始值与该样本左侧相邻样本位置的原始值的差的绝对值之和</w:t>
      </w:r>
      <w:r>
        <w:rPr>
          <w:rFonts w:ascii="宋体" w:hAnsi="宋体" w:hint="eastAsia"/>
        </w:rPr>
        <w:t>得到的。</w:t>
      </w:r>
    </w:p>
    <w:p w14:paraId="2661DB25" w14:textId="77777777" w:rsidR="00F02E03" w:rsidRDefault="00F02E03">
      <w:pPr>
        <w:widowControl/>
        <w:numPr>
          <w:ilvl w:val="2"/>
          <w:numId w:val="48"/>
        </w:numPr>
        <w:rPr>
          <w:rFonts w:ascii="宋体" w:hAnsi="宋体"/>
        </w:rPr>
      </w:pPr>
      <w:r w:rsidRPr="000D5931">
        <w:rPr>
          <w:rFonts w:ascii="宋体" w:hAnsi="宋体" w:hint="eastAsia"/>
        </w:rPr>
        <w:t>如果textureSbAng1小于8× 2 × (1 &lt;&lt; (BitDepth[0] – 8))，则当前子块的TextureCompSbAng1等于0</w:t>
      </w:r>
      <w:r>
        <w:rPr>
          <w:rFonts w:ascii="宋体" w:hAnsi="宋体" w:hint="eastAsia"/>
        </w:rPr>
        <w:t>；</w:t>
      </w:r>
    </w:p>
    <w:p w14:paraId="1320E8D2" w14:textId="77777777" w:rsidR="00F02E03" w:rsidRDefault="00F02E03">
      <w:pPr>
        <w:widowControl/>
        <w:numPr>
          <w:ilvl w:val="2"/>
          <w:numId w:val="48"/>
        </w:numPr>
        <w:rPr>
          <w:rFonts w:ascii="宋体" w:hAnsi="宋体"/>
        </w:rPr>
      </w:pPr>
      <w:r w:rsidRPr="000D5931">
        <w:rPr>
          <w:rFonts w:ascii="宋体" w:hAnsi="宋体" w:hint="eastAsia"/>
        </w:rPr>
        <w:t>否则，如果textureSbAng1大于8× 6 × (1 &lt;&lt; (BitDepth[0] – 8))，则当前子块的TextureCompSbAng1b等于2；</w:t>
      </w:r>
    </w:p>
    <w:p w14:paraId="7090739D" w14:textId="77777777" w:rsidR="00F02E03" w:rsidRDefault="00F02E03">
      <w:pPr>
        <w:widowControl/>
        <w:numPr>
          <w:ilvl w:val="2"/>
          <w:numId w:val="48"/>
        </w:numPr>
        <w:rPr>
          <w:rFonts w:ascii="宋体" w:hAnsi="宋体"/>
        </w:rPr>
      </w:pPr>
      <w:r w:rsidRPr="000D5931">
        <w:rPr>
          <w:rFonts w:ascii="宋体" w:hAnsi="宋体" w:hint="eastAsia"/>
        </w:rPr>
        <w:t>否则，则当前子块的TextureCompSbAng1等于1</w:t>
      </w:r>
      <w:r>
        <w:rPr>
          <w:rFonts w:ascii="宋体" w:hAnsi="宋体" w:hint="eastAsia"/>
        </w:rPr>
        <w:t>。</w:t>
      </w:r>
    </w:p>
    <w:p w14:paraId="70B03822" w14:textId="77777777" w:rsidR="00F02E03" w:rsidRDefault="00F02E03">
      <w:pPr>
        <w:widowControl/>
        <w:numPr>
          <w:ilvl w:val="1"/>
          <w:numId w:val="48"/>
        </w:numPr>
        <w:rPr>
          <w:rFonts w:ascii="宋体" w:hAnsi="宋体"/>
        </w:rPr>
      </w:pPr>
      <w:r>
        <w:rPr>
          <w:rFonts w:ascii="宋体" w:hAnsi="宋体" w:hint="eastAsia"/>
        </w:rPr>
        <w:t>如果</w:t>
      </w:r>
      <w:r w:rsidRPr="009B287B">
        <w:rPr>
          <w:rFonts w:ascii="宋体" w:hAnsi="宋体" w:hint="eastAsia"/>
        </w:rPr>
        <w:t>当前编码</w:t>
      </w:r>
      <w:r w:rsidRPr="009B287B">
        <w:rPr>
          <w:rFonts w:ascii="宋体" w:hAnsi="宋体"/>
        </w:rPr>
        <w:t>块中</w:t>
      </w:r>
      <w:r w:rsidRPr="00164783">
        <w:rPr>
          <w:rFonts w:ascii="宋体" w:hAnsi="宋体" w:hint="eastAsia"/>
        </w:rPr>
        <w:t>不存在TextureCompSbAng1等于0</w:t>
      </w:r>
      <w:r>
        <w:rPr>
          <w:rFonts w:ascii="宋体" w:hAnsi="宋体" w:hint="eastAsia"/>
        </w:rPr>
        <w:t>或</w:t>
      </w:r>
      <w:r>
        <w:t>判定当前编码单元需要使能</w:t>
      </w:r>
      <w:r>
        <w:rPr>
          <w:rFonts w:hint="eastAsia"/>
        </w:rPr>
        <w:t>差</w:t>
      </w:r>
      <w:r>
        <w:t>值预测模式</w:t>
      </w:r>
      <w:r w:rsidRPr="009B287B">
        <w:rPr>
          <w:rFonts w:ascii="宋体" w:hAnsi="宋体" w:hint="eastAsia"/>
        </w:rPr>
        <w:t>的</w:t>
      </w:r>
      <w:r w:rsidRPr="009B287B">
        <w:rPr>
          <w:rFonts w:ascii="宋体" w:hAnsi="宋体"/>
        </w:rPr>
        <w:t>情况</w:t>
      </w:r>
      <w:r>
        <w:rPr>
          <w:rFonts w:ascii="宋体" w:hAnsi="宋体" w:hint="eastAsia"/>
        </w:rPr>
        <w:t>，</w:t>
      </w:r>
      <w:r>
        <w:rPr>
          <w:rFonts w:ascii="宋体" w:hAnsi="宋体"/>
        </w:rPr>
        <w:t>则关闭</w:t>
      </w:r>
      <w:r>
        <w:rPr>
          <w:rFonts w:ascii="宋体" w:hAnsi="宋体" w:hint="eastAsia"/>
        </w:rPr>
        <w:t>当前</w:t>
      </w:r>
      <w:r>
        <w:rPr>
          <w:rFonts w:ascii="宋体" w:hAnsi="宋体"/>
        </w:rPr>
        <w:t>编码块的子块</w:t>
      </w:r>
      <w:r>
        <w:rPr>
          <w:rFonts w:ascii="宋体" w:hAnsi="宋体" w:hint="eastAsia"/>
        </w:rPr>
        <w:t>重建补偿</w:t>
      </w:r>
      <w:r>
        <w:rPr>
          <w:rFonts w:ascii="宋体" w:hAnsi="宋体"/>
        </w:rPr>
        <w:t>技术（</w:t>
      </w:r>
      <w:r>
        <w:rPr>
          <w:rFonts w:ascii="宋体" w:hAnsi="宋体" w:hint="eastAsia"/>
        </w:rPr>
        <w:t>brc_flag[</w:t>
      </w:r>
      <w:r>
        <w:rPr>
          <w:rFonts w:ascii="宋体" w:hAnsi="宋体"/>
        </w:rPr>
        <w:t>component</w:t>
      </w:r>
      <w:r>
        <w:rPr>
          <w:rFonts w:ascii="宋体" w:hAnsi="宋体" w:hint="eastAsia"/>
        </w:rPr>
        <w:t>]置0</w:t>
      </w:r>
      <w:r>
        <w:rPr>
          <w:rFonts w:ascii="宋体" w:hAnsi="宋体"/>
        </w:rPr>
        <w:t>）</w:t>
      </w:r>
      <w:r>
        <w:rPr>
          <w:rFonts w:ascii="宋体" w:hAnsi="宋体" w:hint="eastAsia"/>
        </w:rPr>
        <w:t>；</w:t>
      </w:r>
    </w:p>
    <w:p w14:paraId="336651FC" w14:textId="77777777" w:rsidR="00F02E03" w:rsidRDefault="00F02E03">
      <w:pPr>
        <w:widowControl/>
        <w:numPr>
          <w:ilvl w:val="1"/>
          <w:numId w:val="48"/>
        </w:numPr>
        <w:rPr>
          <w:rFonts w:ascii="宋体" w:hAnsi="宋体"/>
        </w:rPr>
      </w:pPr>
      <w:r>
        <w:rPr>
          <w:rFonts w:ascii="宋体" w:hAnsi="宋体" w:hint="eastAsia"/>
        </w:rPr>
        <w:t>否则</w:t>
      </w:r>
      <w:r>
        <w:rPr>
          <w:rFonts w:ascii="宋体" w:hAnsi="宋体"/>
        </w:rPr>
        <w:t>，</w:t>
      </w:r>
      <w:r>
        <w:rPr>
          <w:rFonts w:ascii="宋体" w:hAnsi="宋体" w:hint="eastAsia"/>
        </w:rPr>
        <w:t>开启当前</w:t>
      </w:r>
      <w:r>
        <w:rPr>
          <w:rFonts w:ascii="宋体" w:hAnsi="宋体"/>
        </w:rPr>
        <w:t>编码块的子块重建补偿技术</w:t>
      </w:r>
      <w:r>
        <w:rPr>
          <w:rFonts w:ascii="宋体" w:hAnsi="宋体" w:hint="eastAsia"/>
        </w:rPr>
        <w:t>（brc_flag[</w:t>
      </w:r>
      <w:r>
        <w:rPr>
          <w:rFonts w:ascii="宋体" w:hAnsi="宋体"/>
        </w:rPr>
        <w:t>component</w:t>
      </w:r>
      <w:r>
        <w:rPr>
          <w:rFonts w:ascii="宋体" w:hAnsi="宋体" w:hint="eastAsia"/>
        </w:rPr>
        <w:t>]置1</w:t>
      </w:r>
      <w:r>
        <w:rPr>
          <w:rFonts w:ascii="宋体" w:hAnsi="宋体"/>
        </w:rPr>
        <w:t>）</w:t>
      </w:r>
      <w:r>
        <w:rPr>
          <w:rFonts w:ascii="宋体" w:hAnsi="宋体" w:hint="eastAsia"/>
        </w:rPr>
        <w:t>：</w:t>
      </w:r>
    </w:p>
    <w:p w14:paraId="7763FE18" w14:textId="77777777" w:rsidR="00F02E03" w:rsidRPr="009364E5" w:rsidRDefault="00F02E03">
      <w:pPr>
        <w:widowControl/>
        <w:numPr>
          <w:ilvl w:val="2"/>
          <w:numId w:val="48"/>
        </w:numPr>
        <w:rPr>
          <w:rFonts w:ascii="宋体" w:hAnsi="宋体"/>
        </w:rPr>
      </w:pPr>
      <w:r w:rsidRPr="009364E5">
        <w:rPr>
          <w:rFonts w:ascii="宋体" w:hAnsi="宋体" w:hint="eastAsia"/>
        </w:rPr>
        <w:t>计算</w:t>
      </w:r>
      <w:r w:rsidRPr="00DC04EE">
        <w:rPr>
          <w:rFonts w:ascii="宋体" w:hAnsi="宋体"/>
          <w:lang w:val="en-CA"/>
        </w:rPr>
        <w:t>宽为</w:t>
      </w:r>
      <w:r w:rsidRPr="00DC04EE">
        <w:rPr>
          <w:rFonts w:ascii="宋体" w:hAnsi="宋体" w:hint="eastAsia"/>
          <w:lang w:val="en-CA"/>
        </w:rPr>
        <w:t>8高为1</w:t>
      </w:r>
      <w:r>
        <w:rPr>
          <w:rFonts w:ascii="宋体" w:hAnsi="宋体" w:hint="eastAsia"/>
          <w:lang w:val="en-CA"/>
        </w:rPr>
        <w:t>的</w:t>
      </w:r>
      <w:r>
        <w:rPr>
          <w:rFonts w:hint="eastAsia"/>
        </w:rPr>
        <w:t>补偿</w:t>
      </w:r>
      <w:r w:rsidRPr="009364E5">
        <w:rPr>
          <w:rFonts w:ascii="宋体" w:hAnsi="宋体" w:hint="eastAsia"/>
        </w:rPr>
        <w:t>子块重建后每个样本的量化误差；</w:t>
      </w:r>
    </w:p>
    <w:p w14:paraId="5217DED8" w14:textId="77777777" w:rsidR="00F02E03" w:rsidRPr="009364E5" w:rsidRDefault="00F02E03">
      <w:pPr>
        <w:widowControl/>
        <w:numPr>
          <w:ilvl w:val="2"/>
          <w:numId w:val="48"/>
        </w:numPr>
        <w:rPr>
          <w:rFonts w:ascii="宋体" w:hAnsi="宋体"/>
        </w:rPr>
      </w:pPr>
      <w:r w:rsidRPr="009364E5">
        <w:rPr>
          <w:rFonts w:ascii="宋体" w:hAnsi="宋体" w:hint="eastAsia"/>
        </w:rPr>
        <w:t>将量化误差截断在</w:t>
      </w:r>
      <w:r w:rsidRPr="009364E5">
        <w:rPr>
          <w:rFonts w:ascii="宋体" w:hAnsi="宋体"/>
        </w:rPr>
        <w:t>-16</w:t>
      </w:r>
      <w:r w:rsidRPr="009364E5">
        <w:rPr>
          <w:rFonts w:ascii="宋体" w:hAnsi="宋体" w:hint="eastAsia"/>
        </w:rPr>
        <w:t>至16内（包括</w:t>
      </w:r>
      <w:r w:rsidRPr="009364E5">
        <w:rPr>
          <w:rFonts w:ascii="宋体" w:hAnsi="宋体"/>
        </w:rPr>
        <w:t>-16</w:t>
      </w:r>
      <w:r w:rsidRPr="009364E5">
        <w:rPr>
          <w:rFonts w:ascii="宋体" w:hAnsi="宋体" w:hint="eastAsia"/>
        </w:rPr>
        <w:t>以及16），</w:t>
      </w:r>
      <w:r>
        <w:rPr>
          <w:rFonts w:ascii="宋体" w:hAnsi="宋体" w:hint="eastAsia"/>
        </w:rPr>
        <w:t>计算</w:t>
      </w:r>
      <w:r w:rsidRPr="009364E5">
        <w:rPr>
          <w:rFonts w:ascii="宋体" w:hAnsi="宋体" w:hint="eastAsia"/>
        </w:rPr>
        <w:t>该</w:t>
      </w:r>
      <w:r>
        <w:rPr>
          <w:rFonts w:hint="eastAsia"/>
        </w:rPr>
        <w:t>补偿</w:t>
      </w:r>
      <w:r w:rsidRPr="009364E5">
        <w:rPr>
          <w:rFonts w:ascii="宋体" w:hAnsi="宋体" w:hint="eastAsia"/>
        </w:rPr>
        <w:t>子块</w:t>
      </w:r>
      <w:r w:rsidRPr="009364E5">
        <w:rPr>
          <w:rFonts w:ascii="宋体" w:hAnsi="宋体"/>
        </w:rPr>
        <w:t>的</w:t>
      </w:r>
      <w:r w:rsidRPr="009364E5">
        <w:rPr>
          <w:rFonts w:ascii="宋体" w:hAnsi="宋体" w:hint="eastAsia"/>
        </w:rPr>
        <w:t>量化误差平均值</w:t>
      </w:r>
      <w:r>
        <w:rPr>
          <w:rFonts w:ascii="宋体" w:hAnsi="宋体" w:hint="eastAsia"/>
        </w:rPr>
        <w:t>diffAvg</w:t>
      </w:r>
      <w:r w:rsidRPr="009364E5">
        <w:rPr>
          <w:rFonts w:ascii="宋体" w:hAnsi="宋体" w:hint="eastAsia"/>
        </w:rPr>
        <w:t>；</w:t>
      </w:r>
    </w:p>
    <w:p w14:paraId="78CCF5AF" w14:textId="77777777" w:rsidR="00F02E03" w:rsidRDefault="00F02E03">
      <w:pPr>
        <w:widowControl/>
        <w:numPr>
          <w:ilvl w:val="2"/>
          <w:numId w:val="48"/>
        </w:numPr>
        <w:rPr>
          <w:rFonts w:ascii="宋体" w:hAnsi="宋体"/>
        </w:rPr>
      </w:pPr>
      <w:r w:rsidRPr="009364E5">
        <w:rPr>
          <w:rFonts w:ascii="宋体" w:hAnsi="宋体" w:hint="eastAsia"/>
        </w:rPr>
        <w:t>根据</w:t>
      </w:r>
      <w:r w:rsidRPr="009364E5">
        <w:rPr>
          <w:rFonts w:ascii="宋体" w:hAnsi="宋体"/>
        </w:rPr>
        <w:t>TextureCompSb</w:t>
      </w:r>
      <w:r w:rsidRPr="00C061DD">
        <w:rPr>
          <w:rFonts w:ascii="宋体" w:hAnsi="宋体" w:hint="eastAsia"/>
        </w:rPr>
        <w:t xml:space="preserve"> </w:t>
      </w:r>
      <w:r w:rsidRPr="00164783">
        <w:rPr>
          <w:rFonts w:ascii="宋体" w:hAnsi="宋体" w:hint="eastAsia"/>
        </w:rPr>
        <w:t>Ang1</w:t>
      </w:r>
      <w:r w:rsidRPr="009364E5">
        <w:rPr>
          <w:rFonts w:ascii="宋体" w:hAnsi="宋体" w:hint="eastAsia"/>
        </w:rPr>
        <w:t>确定是否补偿：</w:t>
      </w:r>
    </w:p>
    <w:p w14:paraId="69FA2605" w14:textId="77777777" w:rsidR="00F02E03" w:rsidRPr="00DC04EE" w:rsidRDefault="00F02E03">
      <w:pPr>
        <w:widowControl/>
        <w:numPr>
          <w:ilvl w:val="3"/>
          <w:numId w:val="48"/>
        </w:numPr>
        <w:rPr>
          <w:rFonts w:ascii="宋体" w:hAnsi="宋体"/>
        </w:rPr>
      </w:pPr>
      <w:r>
        <w:rPr>
          <w:rFonts w:hint="eastAsia"/>
        </w:rPr>
        <w:t>如果当前补偿子块的</w:t>
      </w:r>
      <w:r w:rsidRPr="00164783">
        <w:rPr>
          <w:rFonts w:ascii="宋体" w:hAnsi="宋体" w:hint="eastAsia"/>
        </w:rPr>
        <w:t>TextureCompSbAng1等于</w:t>
      </w:r>
      <w:r>
        <w:rPr>
          <w:rFonts w:hint="eastAsia"/>
        </w:rPr>
        <w:t>0</w:t>
      </w:r>
      <w:r>
        <w:rPr>
          <w:rFonts w:hint="eastAsia"/>
        </w:rPr>
        <w:t>，</w:t>
      </w:r>
      <w:r>
        <w:rPr>
          <w:rFonts w:ascii="宋体" w:hAnsi="宋体" w:hint="eastAsia"/>
        </w:rPr>
        <w:t>该</w:t>
      </w:r>
      <w:r>
        <w:rPr>
          <w:rFonts w:hint="eastAsia"/>
        </w:rPr>
        <w:t>补偿</w:t>
      </w:r>
      <w:r>
        <w:rPr>
          <w:rFonts w:ascii="宋体" w:hAnsi="宋体" w:hint="eastAsia"/>
        </w:rPr>
        <w:t>子块</w:t>
      </w:r>
      <w:r>
        <w:rPr>
          <w:rFonts w:ascii="宋体" w:hAnsi="宋体"/>
        </w:rPr>
        <w:t>的补偿值为</w:t>
      </w:r>
      <w:r>
        <w:rPr>
          <w:rFonts w:ascii="宋体" w:hAnsi="宋体" w:hint="eastAsia"/>
        </w:rPr>
        <w:t>diffAvg；</w:t>
      </w:r>
    </w:p>
    <w:p w14:paraId="3C9179F0" w14:textId="77777777" w:rsidR="00F02E03" w:rsidRPr="00164783" w:rsidRDefault="00F02E03">
      <w:pPr>
        <w:widowControl/>
        <w:numPr>
          <w:ilvl w:val="3"/>
          <w:numId w:val="48"/>
        </w:numPr>
        <w:rPr>
          <w:rFonts w:ascii="宋体" w:hAnsi="宋体"/>
        </w:rPr>
      </w:pPr>
      <w:r>
        <w:rPr>
          <w:rFonts w:hint="eastAsia"/>
        </w:rPr>
        <w:t>否则</w:t>
      </w:r>
      <w:r>
        <w:t>，该</w:t>
      </w:r>
      <w:r>
        <w:rPr>
          <w:rFonts w:hint="eastAsia"/>
        </w:rPr>
        <w:t>补偿</w:t>
      </w:r>
      <w:r>
        <w:t>子块不进行</w:t>
      </w:r>
      <w:r>
        <w:rPr>
          <w:rFonts w:hint="eastAsia"/>
        </w:rPr>
        <w:t>重建</w:t>
      </w:r>
      <w:r>
        <w:t>补偿，即</w:t>
      </w:r>
      <w:r>
        <w:rPr>
          <w:rFonts w:ascii="宋体" w:hAnsi="宋体" w:hint="eastAsia"/>
        </w:rPr>
        <w:t>diffAvg的</w:t>
      </w:r>
      <w:r>
        <w:rPr>
          <w:rFonts w:ascii="宋体" w:hAnsi="宋体"/>
        </w:rPr>
        <w:t>值为</w:t>
      </w:r>
      <w:r>
        <w:rPr>
          <w:rFonts w:ascii="宋体" w:hAnsi="宋体" w:hint="eastAsia"/>
        </w:rPr>
        <w:t>0。</w:t>
      </w:r>
    </w:p>
    <w:p w14:paraId="33FFCA26" w14:textId="77777777" w:rsidR="00F02E03" w:rsidRDefault="00F02E03">
      <w:pPr>
        <w:widowControl/>
        <w:numPr>
          <w:ilvl w:val="0"/>
          <w:numId w:val="48"/>
        </w:numPr>
        <w:rPr>
          <w:rFonts w:ascii="宋体" w:hAnsi="宋体"/>
        </w:rPr>
      </w:pPr>
      <w:r>
        <w:rPr>
          <w:rFonts w:ascii="宋体" w:hAnsi="宋体" w:hint="eastAsia"/>
        </w:rPr>
        <w:t>否则</w:t>
      </w:r>
      <w:r>
        <w:rPr>
          <w:rFonts w:ascii="宋体" w:hAnsi="宋体"/>
        </w:rPr>
        <w:t>，</w:t>
      </w:r>
    </w:p>
    <w:p w14:paraId="76FAE519" w14:textId="77777777" w:rsidR="00F02E03" w:rsidRDefault="00F02E03">
      <w:pPr>
        <w:widowControl/>
        <w:numPr>
          <w:ilvl w:val="1"/>
          <w:numId w:val="48"/>
        </w:numPr>
        <w:rPr>
          <w:rFonts w:ascii="宋体" w:hAnsi="宋体"/>
        </w:rPr>
      </w:pPr>
      <w:r>
        <w:rPr>
          <w:rFonts w:ascii="宋体" w:hAnsi="宋体" w:hint="eastAsia"/>
        </w:rPr>
        <w:t>如果</w:t>
      </w:r>
      <w:r w:rsidRPr="009B287B">
        <w:rPr>
          <w:rFonts w:ascii="宋体" w:hAnsi="宋体" w:hint="eastAsia"/>
        </w:rPr>
        <w:t>当前编码</w:t>
      </w:r>
      <w:r w:rsidRPr="009B287B">
        <w:rPr>
          <w:rFonts w:ascii="宋体" w:hAnsi="宋体"/>
        </w:rPr>
        <w:t>块中</w:t>
      </w:r>
      <w:r>
        <w:rPr>
          <w:rFonts w:ascii="宋体" w:hAnsi="宋体" w:hint="eastAsia"/>
        </w:rPr>
        <w:t>不</w:t>
      </w:r>
      <w:r w:rsidRPr="009B287B">
        <w:rPr>
          <w:rFonts w:ascii="宋体" w:hAnsi="宋体" w:hint="eastAsia"/>
        </w:rPr>
        <w:t>存在</w:t>
      </w:r>
      <w:r w:rsidRPr="009B287B">
        <w:rPr>
          <w:rFonts w:ascii="宋体" w:hAnsi="宋体"/>
        </w:rPr>
        <w:t>TextureCompSb</w:t>
      </w:r>
      <w:r w:rsidRPr="009B287B">
        <w:rPr>
          <w:rFonts w:ascii="宋体" w:hAnsi="宋体" w:hint="eastAsia"/>
        </w:rPr>
        <w:t>等于0</w:t>
      </w:r>
      <w:r>
        <w:rPr>
          <w:rFonts w:ascii="宋体" w:hAnsi="宋体" w:hint="eastAsia"/>
        </w:rPr>
        <w:t>或</w:t>
      </w:r>
      <w:r>
        <w:t>判定当前编码单元需要使能</w:t>
      </w:r>
      <w:r>
        <w:rPr>
          <w:rFonts w:hint="eastAsia"/>
        </w:rPr>
        <w:t>差</w:t>
      </w:r>
      <w:r>
        <w:t>值预测模式</w:t>
      </w:r>
      <w:r w:rsidRPr="009B287B">
        <w:rPr>
          <w:rFonts w:ascii="宋体" w:hAnsi="宋体" w:hint="eastAsia"/>
        </w:rPr>
        <w:t>的</w:t>
      </w:r>
      <w:r w:rsidRPr="009B287B">
        <w:rPr>
          <w:rFonts w:ascii="宋体" w:hAnsi="宋体"/>
        </w:rPr>
        <w:t>情况</w:t>
      </w:r>
      <w:r>
        <w:rPr>
          <w:rFonts w:ascii="宋体" w:hAnsi="宋体" w:hint="eastAsia"/>
        </w:rPr>
        <w:t>，</w:t>
      </w:r>
      <w:r>
        <w:rPr>
          <w:rFonts w:ascii="宋体" w:hAnsi="宋体"/>
        </w:rPr>
        <w:t>则关闭</w:t>
      </w:r>
      <w:r>
        <w:rPr>
          <w:rFonts w:ascii="宋体" w:hAnsi="宋体" w:hint="eastAsia"/>
        </w:rPr>
        <w:t>当前</w:t>
      </w:r>
      <w:r>
        <w:rPr>
          <w:rFonts w:ascii="宋体" w:hAnsi="宋体"/>
        </w:rPr>
        <w:t>编码块的子块</w:t>
      </w:r>
      <w:r>
        <w:rPr>
          <w:rFonts w:ascii="宋体" w:hAnsi="宋体" w:hint="eastAsia"/>
        </w:rPr>
        <w:t>重建补偿</w:t>
      </w:r>
      <w:r>
        <w:rPr>
          <w:rFonts w:ascii="宋体" w:hAnsi="宋体"/>
        </w:rPr>
        <w:t>技术（</w:t>
      </w:r>
      <w:r>
        <w:rPr>
          <w:rFonts w:ascii="宋体" w:hAnsi="宋体" w:hint="eastAsia"/>
        </w:rPr>
        <w:t>brc_flag[</w:t>
      </w:r>
      <w:r>
        <w:rPr>
          <w:rFonts w:ascii="宋体" w:hAnsi="宋体"/>
        </w:rPr>
        <w:t>component</w:t>
      </w:r>
      <w:r>
        <w:rPr>
          <w:rFonts w:ascii="宋体" w:hAnsi="宋体" w:hint="eastAsia"/>
        </w:rPr>
        <w:t>]置0</w:t>
      </w:r>
      <w:r>
        <w:rPr>
          <w:rFonts w:ascii="宋体" w:hAnsi="宋体"/>
        </w:rPr>
        <w:t>）；</w:t>
      </w:r>
    </w:p>
    <w:p w14:paraId="1233F35C" w14:textId="77777777" w:rsidR="00F02E03" w:rsidRDefault="00F02E03">
      <w:pPr>
        <w:widowControl/>
        <w:numPr>
          <w:ilvl w:val="1"/>
          <w:numId w:val="48"/>
        </w:numPr>
        <w:rPr>
          <w:rFonts w:ascii="宋体" w:hAnsi="宋体"/>
        </w:rPr>
      </w:pPr>
      <w:r>
        <w:rPr>
          <w:rFonts w:ascii="宋体" w:hAnsi="宋体" w:hint="eastAsia"/>
        </w:rPr>
        <w:t>否则</w:t>
      </w:r>
      <w:r>
        <w:rPr>
          <w:rFonts w:ascii="宋体" w:hAnsi="宋体"/>
        </w:rPr>
        <w:t>，</w:t>
      </w:r>
      <w:r>
        <w:rPr>
          <w:rFonts w:ascii="宋体" w:hAnsi="宋体" w:hint="eastAsia"/>
        </w:rPr>
        <w:t>开启当前</w:t>
      </w:r>
      <w:r>
        <w:rPr>
          <w:rFonts w:ascii="宋体" w:hAnsi="宋体"/>
        </w:rPr>
        <w:t>编码块的子块重建补偿技术</w:t>
      </w:r>
      <w:r>
        <w:rPr>
          <w:rFonts w:ascii="宋体" w:hAnsi="宋体" w:hint="eastAsia"/>
        </w:rPr>
        <w:t>（brc_flag[</w:t>
      </w:r>
      <w:r>
        <w:rPr>
          <w:rFonts w:ascii="宋体" w:hAnsi="宋体"/>
        </w:rPr>
        <w:t>component</w:t>
      </w:r>
      <w:r>
        <w:rPr>
          <w:rFonts w:ascii="宋体" w:hAnsi="宋体" w:hint="eastAsia"/>
        </w:rPr>
        <w:t>]置1</w:t>
      </w:r>
      <w:r>
        <w:rPr>
          <w:rFonts w:ascii="宋体" w:hAnsi="宋体"/>
        </w:rPr>
        <w:t>）</w:t>
      </w:r>
      <w:r>
        <w:rPr>
          <w:rFonts w:ascii="宋体" w:hAnsi="宋体" w:hint="eastAsia"/>
        </w:rPr>
        <w:t>：</w:t>
      </w:r>
    </w:p>
    <w:p w14:paraId="6E0BCCE3" w14:textId="77777777" w:rsidR="00F02E03" w:rsidRPr="009364E5" w:rsidRDefault="00F02E03">
      <w:pPr>
        <w:widowControl/>
        <w:numPr>
          <w:ilvl w:val="2"/>
          <w:numId w:val="48"/>
        </w:numPr>
        <w:rPr>
          <w:rFonts w:ascii="宋体" w:hAnsi="宋体"/>
        </w:rPr>
      </w:pPr>
      <w:r w:rsidRPr="009364E5">
        <w:rPr>
          <w:rFonts w:ascii="宋体" w:hAnsi="宋体" w:hint="eastAsia"/>
        </w:rPr>
        <w:t>计算</w:t>
      </w:r>
      <w:r w:rsidRPr="009364E5">
        <w:rPr>
          <w:rFonts w:ascii="宋体" w:hAnsi="宋体"/>
          <w:lang w:val="en-CA"/>
        </w:rPr>
        <w:t>宽为</w:t>
      </w:r>
      <w:r w:rsidRPr="009364E5">
        <w:rPr>
          <w:rFonts w:ascii="宋体" w:hAnsi="宋体" w:hint="eastAsia"/>
          <w:lang w:val="en-CA"/>
        </w:rPr>
        <w:t>4高为2</w:t>
      </w:r>
      <w:r>
        <w:rPr>
          <w:rFonts w:ascii="宋体" w:hAnsi="宋体" w:hint="eastAsia"/>
          <w:lang w:val="en-CA"/>
        </w:rPr>
        <w:t>的</w:t>
      </w:r>
      <w:r>
        <w:rPr>
          <w:rFonts w:hint="eastAsia"/>
        </w:rPr>
        <w:t>补偿</w:t>
      </w:r>
      <w:r w:rsidRPr="009364E5">
        <w:rPr>
          <w:rFonts w:ascii="宋体" w:hAnsi="宋体" w:hint="eastAsia"/>
        </w:rPr>
        <w:t>子块重建后每个样本的量化误差；</w:t>
      </w:r>
    </w:p>
    <w:p w14:paraId="55C010B5" w14:textId="77777777" w:rsidR="00F02E03" w:rsidRPr="009364E5" w:rsidRDefault="00F02E03">
      <w:pPr>
        <w:widowControl/>
        <w:numPr>
          <w:ilvl w:val="2"/>
          <w:numId w:val="48"/>
        </w:numPr>
        <w:rPr>
          <w:rFonts w:ascii="宋体" w:hAnsi="宋体"/>
        </w:rPr>
      </w:pPr>
      <w:r w:rsidRPr="009364E5">
        <w:rPr>
          <w:rFonts w:ascii="宋体" w:hAnsi="宋体" w:hint="eastAsia"/>
        </w:rPr>
        <w:t>将量化误差截断在</w:t>
      </w:r>
      <w:r w:rsidRPr="009364E5">
        <w:rPr>
          <w:rFonts w:ascii="宋体" w:hAnsi="宋体"/>
        </w:rPr>
        <w:t>-16</w:t>
      </w:r>
      <w:r w:rsidRPr="009364E5">
        <w:rPr>
          <w:rFonts w:ascii="宋体" w:hAnsi="宋体" w:hint="eastAsia"/>
        </w:rPr>
        <w:t>至16内（包括</w:t>
      </w:r>
      <w:r w:rsidRPr="009364E5">
        <w:rPr>
          <w:rFonts w:ascii="宋体" w:hAnsi="宋体"/>
        </w:rPr>
        <w:t>-16</w:t>
      </w:r>
      <w:r w:rsidRPr="009364E5">
        <w:rPr>
          <w:rFonts w:ascii="宋体" w:hAnsi="宋体" w:hint="eastAsia"/>
        </w:rPr>
        <w:t>以及16），</w:t>
      </w:r>
      <w:r>
        <w:rPr>
          <w:rFonts w:ascii="宋体" w:hAnsi="宋体" w:hint="eastAsia"/>
        </w:rPr>
        <w:t>计算</w:t>
      </w:r>
      <w:r w:rsidRPr="009364E5">
        <w:rPr>
          <w:rFonts w:ascii="宋体" w:hAnsi="宋体" w:hint="eastAsia"/>
        </w:rPr>
        <w:t>该</w:t>
      </w:r>
      <w:r>
        <w:rPr>
          <w:rFonts w:hint="eastAsia"/>
        </w:rPr>
        <w:t>补偿</w:t>
      </w:r>
      <w:r w:rsidRPr="009364E5">
        <w:rPr>
          <w:rFonts w:ascii="宋体" w:hAnsi="宋体" w:hint="eastAsia"/>
        </w:rPr>
        <w:t>子块</w:t>
      </w:r>
      <w:r w:rsidRPr="009364E5">
        <w:rPr>
          <w:rFonts w:ascii="宋体" w:hAnsi="宋体"/>
        </w:rPr>
        <w:t>的</w:t>
      </w:r>
      <w:r w:rsidRPr="009364E5">
        <w:rPr>
          <w:rFonts w:ascii="宋体" w:hAnsi="宋体" w:hint="eastAsia"/>
        </w:rPr>
        <w:t>量化误差平均值</w:t>
      </w:r>
      <w:r>
        <w:rPr>
          <w:rFonts w:ascii="宋体" w:hAnsi="宋体" w:hint="eastAsia"/>
        </w:rPr>
        <w:t>diffAvg</w:t>
      </w:r>
      <w:r w:rsidRPr="009364E5">
        <w:rPr>
          <w:rFonts w:ascii="宋体" w:hAnsi="宋体" w:hint="eastAsia"/>
        </w:rPr>
        <w:t>；</w:t>
      </w:r>
    </w:p>
    <w:p w14:paraId="444DCD7D" w14:textId="77777777" w:rsidR="00F02E03" w:rsidRDefault="00F02E03">
      <w:pPr>
        <w:widowControl/>
        <w:numPr>
          <w:ilvl w:val="2"/>
          <w:numId w:val="48"/>
        </w:numPr>
        <w:rPr>
          <w:rFonts w:ascii="宋体" w:hAnsi="宋体"/>
        </w:rPr>
      </w:pPr>
      <w:r w:rsidRPr="009364E5">
        <w:rPr>
          <w:rFonts w:ascii="宋体" w:hAnsi="宋体" w:hint="eastAsia"/>
        </w:rPr>
        <w:t>根据</w:t>
      </w:r>
      <w:r w:rsidRPr="009364E5">
        <w:rPr>
          <w:rFonts w:ascii="宋体" w:hAnsi="宋体"/>
        </w:rPr>
        <w:t>TextureCompSb</w:t>
      </w:r>
      <w:r w:rsidRPr="009364E5">
        <w:rPr>
          <w:rFonts w:ascii="宋体" w:hAnsi="宋体" w:hint="eastAsia"/>
        </w:rPr>
        <w:t>确定是否补偿：</w:t>
      </w:r>
    </w:p>
    <w:p w14:paraId="77D1172A" w14:textId="77777777" w:rsidR="00F02E03" w:rsidRDefault="00F02E03">
      <w:pPr>
        <w:widowControl/>
        <w:numPr>
          <w:ilvl w:val="3"/>
          <w:numId w:val="48"/>
        </w:numPr>
        <w:rPr>
          <w:rFonts w:ascii="宋体" w:hAnsi="宋体"/>
        </w:rPr>
      </w:pPr>
      <w:r>
        <w:rPr>
          <w:rFonts w:hint="eastAsia"/>
        </w:rPr>
        <w:t>如果当前补偿</w:t>
      </w:r>
      <w:r>
        <w:t>子块的</w:t>
      </w:r>
      <w:r w:rsidRPr="009364E5">
        <w:rPr>
          <w:rFonts w:ascii="宋体" w:hAnsi="宋体"/>
        </w:rPr>
        <w:t>TextureCompSb</w:t>
      </w:r>
      <w:r>
        <w:rPr>
          <w:rFonts w:ascii="宋体" w:hAnsi="宋体" w:hint="eastAsia"/>
        </w:rPr>
        <w:t>等于0，</w:t>
      </w:r>
      <w:r>
        <w:rPr>
          <w:rFonts w:ascii="宋体" w:hAnsi="宋体"/>
        </w:rPr>
        <w:t>则</w:t>
      </w:r>
      <w:r>
        <w:rPr>
          <w:rFonts w:ascii="宋体" w:hAnsi="宋体" w:hint="eastAsia"/>
        </w:rPr>
        <w:t>该</w:t>
      </w:r>
      <w:r>
        <w:rPr>
          <w:rFonts w:hint="eastAsia"/>
        </w:rPr>
        <w:t>补偿</w:t>
      </w:r>
      <w:r>
        <w:rPr>
          <w:rFonts w:ascii="宋体" w:hAnsi="宋体" w:hint="eastAsia"/>
        </w:rPr>
        <w:t>子块</w:t>
      </w:r>
      <w:r>
        <w:rPr>
          <w:rFonts w:ascii="宋体" w:hAnsi="宋体"/>
        </w:rPr>
        <w:t>的补偿值为</w:t>
      </w:r>
      <w:r>
        <w:rPr>
          <w:rFonts w:ascii="宋体" w:hAnsi="宋体" w:hint="eastAsia"/>
        </w:rPr>
        <w:t>diffAvg；</w:t>
      </w:r>
    </w:p>
    <w:p w14:paraId="2B728F89" w14:textId="77777777" w:rsidR="00F02E03" w:rsidRDefault="00F02E03">
      <w:pPr>
        <w:widowControl/>
        <w:numPr>
          <w:ilvl w:val="3"/>
          <w:numId w:val="48"/>
        </w:numPr>
        <w:rPr>
          <w:rFonts w:ascii="宋体" w:hAnsi="宋体"/>
        </w:rPr>
      </w:pPr>
      <w:r>
        <w:rPr>
          <w:rFonts w:hint="eastAsia"/>
        </w:rPr>
        <w:t>否则</w:t>
      </w:r>
      <w:r>
        <w:t>，该</w:t>
      </w:r>
      <w:r>
        <w:rPr>
          <w:rFonts w:hint="eastAsia"/>
        </w:rPr>
        <w:t>补偿</w:t>
      </w:r>
      <w:r>
        <w:t>子块不进行</w:t>
      </w:r>
      <w:r>
        <w:rPr>
          <w:rFonts w:hint="eastAsia"/>
        </w:rPr>
        <w:t>重建</w:t>
      </w:r>
      <w:r>
        <w:t>补偿，即</w:t>
      </w:r>
      <w:r>
        <w:rPr>
          <w:rFonts w:ascii="宋体" w:hAnsi="宋体" w:hint="eastAsia"/>
        </w:rPr>
        <w:t>diffAvg的</w:t>
      </w:r>
      <w:r>
        <w:rPr>
          <w:rFonts w:ascii="宋体" w:hAnsi="宋体"/>
        </w:rPr>
        <w:t>值为</w:t>
      </w:r>
      <w:r>
        <w:rPr>
          <w:rFonts w:ascii="宋体" w:hAnsi="宋体" w:hint="eastAsia"/>
        </w:rPr>
        <w:t>0。</w:t>
      </w:r>
    </w:p>
    <w:p w14:paraId="64F93630" w14:textId="77777777" w:rsidR="00F02E03" w:rsidRDefault="00F02E03" w:rsidP="00F02E03">
      <w:pPr>
        <w:pStyle w:val="afb"/>
        <w:tabs>
          <w:tab w:val="clear" w:pos="360"/>
        </w:tabs>
        <w:spacing w:before="156" w:after="156"/>
      </w:pPr>
      <w:bookmarkStart w:id="1468" w:name="_Ref109833251"/>
      <w:r>
        <w:rPr>
          <w:rFonts w:hint="eastAsia"/>
        </w:rPr>
        <w:t>样本值</w:t>
      </w:r>
      <w:r>
        <w:t>模式决策</w:t>
      </w:r>
      <w:bookmarkEnd w:id="1468"/>
    </w:p>
    <w:p w14:paraId="47A0AADA" w14:textId="77777777" w:rsidR="00F02E03" w:rsidRDefault="00F02E03" w:rsidP="00F02E03">
      <w:pPr>
        <w:pStyle w:val="aff7"/>
      </w:pPr>
      <w:r>
        <w:rPr>
          <w:rFonts w:hint="eastAsia"/>
        </w:rPr>
        <w:t>在</w:t>
      </w:r>
      <w:r>
        <w:t>点预测模式决策以及普通帧内预测模式决策后，</w:t>
      </w:r>
      <w:r>
        <w:rPr>
          <w:rFonts w:hint="eastAsia"/>
        </w:rPr>
        <w:t>若</w:t>
      </w:r>
      <w:r>
        <w:t>Allowfallback</w:t>
      </w:r>
      <w:r>
        <w:rPr>
          <w:rFonts w:hint="eastAsia"/>
        </w:rPr>
        <w:t>的</w:t>
      </w:r>
      <w:r>
        <w:t>值为</w:t>
      </w:r>
      <w:r>
        <w:rPr>
          <w:rFonts w:hint="eastAsia"/>
        </w:rPr>
        <w:t>0</w:t>
      </w:r>
      <w:r>
        <w:t>且模式比特代价大于</w:t>
      </w:r>
      <w:r w:rsidRPr="00873A26">
        <w:rPr>
          <w:rFonts w:hint="eastAsia"/>
        </w:rPr>
        <w:t xml:space="preserve">等于 </w:t>
      </w:r>
      <w:r>
        <w:t>SampleCost[component]，则当前编码块被强制修改为</w:t>
      </w:r>
      <w:r>
        <w:rPr>
          <w:rFonts w:hint="eastAsia"/>
        </w:rPr>
        <w:t>样本</w:t>
      </w:r>
      <w:r>
        <w:t>值模式。其中</w:t>
      </w:r>
      <w:r>
        <w:rPr>
          <w:rFonts w:hint="eastAsia"/>
        </w:rPr>
        <w:t>，</w:t>
      </w:r>
      <w:r>
        <w:t>SampleCost</w:t>
      </w:r>
      <w:r>
        <w:rPr>
          <w:rFonts w:hint="eastAsia"/>
        </w:rPr>
        <w:t>[</w:t>
      </w:r>
      <w:r>
        <w:t>component]</w:t>
      </w:r>
      <w:r>
        <w:rPr>
          <w:rFonts w:hint="eastAsia"/>
        </w:rPr>
        <w:t>的</w:t>
      </w:r>
      <w:r>
        <w:t>计算方式为：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6AB29052" w14:textId="77777777" w:rsidTr="006F050A">
        <w:trPr>
          <w:jc w:val="center"/>
        </w:trPr>
        <w:tc>
          <w:tcPr>
            <w:tcW w:w="9067" w:type="dxa"/>
            <w:tcBorders>
              <w:bottom w:val="nil"/>
            </w:tcBorders>
            <w:shd w:val="clear" w:color="auto" w:fill="auto"/>
          </w:tcPr>
          <w:p w14:paraId="79C737BF" w14:textId="77777777" w:rsidR="00F02E03" w:rsidRPr="005547F2" w:rsidRDefault="00F02E03" w:rsidP="006F050A">
            <w:pPr>
              <w:pStyle w:val="aff7"/>
              <w:ind w:firstLineChars="0" w:firstLine="0"/>
              <w:rPr>
                <w:rFonts w:ascii="Times New Roman"/>
              </w:rPr>
            </w:pPr>
            <w:r>
              <w:rPr>
                <w:rFonts w:ascii="Times New Roman"/>
              </w:rPr>
              <w:t>SampleC</w:t>
            </w:r>
            <w:r w:rsidRPr="005547F2">
              <w:rPr>
                <w:rFonts w:ascii="Times New Roman"/>
              </w:rPr>
              <w:t>ost</w:t>
            </w:r>
            <w:r>
              <w:rPr>
                <w:rFonts w:ascii="Times New Roman"/>
              </w:rPr>
              <w:t xml:space="preserve">[0] = BitDepth[0] × </w:t>
            </w:r>
            <w:r w:rsidRPr="004930E2">
              <w:rPr>
                <w:rFonts w:ascii="Times New Roman"/>
              </w:rPr>
              <w:t>C</w:t>
            </w:r>
            <w:r>
              <w:rPr>
                <w:rFonts w:ascii="Times New Roman"/>
              </w:rPr>
              <w:t>b</w:t>
            </w:r>
            <w:r w:rsidRPr="004930E2">
              <w:rPr>
                <w:rFonts w:ascii="Times New Roman"/>
              </w:rPr>
              <w:t>Size</w:t>
            </w:r>
            <w:r>
              <w:rPr>
                <w:rFonts w:ascii="Times New Roman"/>
              </w:rPr>
              <w:t>[0] + 5 + 3 + (</w:t>
            </w:r>
            <w:r w:rsidRPr="00F878D2">
              <w:rPr>
                <w:rFonts w:ascii="Times New Roman"/>
              </w:rPr>
              <w:t xml:space="preserve">DpEnableFlag ? </w:t>
            </w:r>
            <w:r>
              <w:rPr>
                <w:rFonts w:ascii="Times New Roman"/>
              </w:rPr>
              <w:t>5 : 0)  /* Including pred_mode and maximal complexity cost */</w:t>
            </w:r>
          </w:p>
        </w:tc>
      </w:tr>
      <w:tr w:rsidR="00F02E03" w:rsidRPr="00DE1DB5" w14:paraId="3E317D27" w14:textId="77777777" w:rsidTr="006F050A">
        <w:trPr>
          <w:jc w:val="center"/>
        </w:trPr>
        <w:tc>
          <w:tcPr>
            <w:tcW w:w="9067" w:type="dxa"/>
            <w:tcBorders>
              <w:top w:val="nil"/>
              <w:bottom w:val="nil"/>
            </w:tcBorders>
            <w:shd w:val="clear" w:color="auto" w:fill="auto"/>
          </w:tcPr>
          <w:p w14:paraId="5F579665" w14:textId="77777777" w:rsidR="00F02E03" w:rsidRPr="005547F2" w:rsidRDefault="00F02E03" w:rsidP="006F050A">
            <w:pPr>
              <w:pStyle w:val="aff7"/>
              <w:ind w:firstLineChars="0" w:firstLine="0"/>
              <w:rPr>
                <w:rFonts w:ascii="Times New Roman"/>
              </w:rPr>
            </w:pPr>
            <w:r>
              <w:rPr>
                <w:rFonts w:ascii="Times New Roman"/>
              </w:rPr>
              <w:t>if (</w:t>
            </w:r>
            <w:r w:rsidRPr="005547F2">
              <w:rPr>
                <w:rFonts w:ascii="Times New Roman"/>
              </w:rPr>
              <w:t xml:space="preserve">image_format == ‘001’) {  /* YUV420 </w:t>
            </w:r>
            <w:r>
              <w:rPr>
                <w:rFonts w:ascii="Times New Roman"/>
              </w:rPr>
              <w:t xml:space="preserve">or YUV422 </w:t>
            </w:r>
            <w:r w:rsidRPr="005547F2">
              <w:rPr>
                <w:rFonts w:ascii="Times New Roman"/>
              </w:rPr>
              <w:t>*/</w:t>
            </w:r>
          </w:p>
        </w:tc>
      </w:tr>
      <w:tr w:rsidR="00F02E03" w:rsidRPr="00DE1DB5" w14:paraId="593CA3D4" w14:textId="77777777" w:rsidTr="006F050A">
        <w:trPr>
          <w:jc w:val="center"/>
        </w:trPr>
        <w:tc>
          <w:tcPr>
            <w:tcW w:w="9067" w:type="dxa"/>
            <w:tcBorders>
              <w:top w:val="nil"/>
              <w:bottom w:val="nil"/>
            </w:tcBorders>
            <w:shd w:val="clear" w:color="auto" w:fill="auto"/>
          </w:tcPr>
          <w:p w14:paraId="0B9B208E" w14:textId="77777777" w:rsidR="00F02E03" w:rsidRPr="005547F2" w:rsidRDefault="00F02E03" w:rsidP="006F050A">
            <w:pPr>
              <w:pStyle w:val="aff7"/>
              <w:rPr>
                <w:rFonts w:ascii="Times New Roman"/>
              </w:rPr>
            </w:pPr>
            <w:r>
              <w:rPr>
                <w:rFonts w:ascii="Times New Roman"/>
              </w:rPr>
              <w:t>SampleC</w:t>
            </w:r>
            <w:r w:rsidRPr="005547F2">
              <w:rPr>
                <w:rFonts w:ascii="Times New Roman"/>
              </w:rPr>
              <w:t>ost</w:t>
            </w:r>
            <w:r>
              <w:rPr>
                <w:rFonts w:ascii="Times New Roman"/>
              </w:rPr>
              <w:t>[1] = BitDepth[1] × CbSize[1] + 2 + 3</w:t>
            </w:r>
          </w:p>
        </w:tc>
      </w:tr>
      <w:tr w:rsidR="00F02E03" w:rsidRPr="00DE1DB5" w14:paraId="0C0381A6" w14:textId="77777777" w:rsidTr="006F050A">
        <w:trPr>
          <w:jc w:val="center"/>
        </w:trPr>
        <w:tc>
          <w:tcPr>
            <w:tcW w:w="9067" w:type="dxa"/>
            <w:tcBorders>
              <w:top w:val="nil"/>
              <w:bottom w:val="nil"/>
            </w:tcBorders>
            <w:shd w:val="clear" w:color="auto" w:fill="auto"/>
          </w:tcPr>
          <w:p w14:paraId="0665D75B" w14:textId="77777777" w:rsidR="00F02E03" w:rsidRPr="005547F2" w:rsidRDefault="00F02E03" w:rsidP="006F050A">
            <w:pPr>
              <w:pStyle w:val="aff7"/>
              <w:rPr>
                <w:rFonts w:ascii="Times New Roman"/>
              </w:rPr>
            </w:pPr>
            <w:r>
              <w:rPr>
                <w:rFonts w:ascii="Times New Roman"/>
              </w:rPr>
              <w:t>SampleC</w:t>
            </w:r>
            <w:r w:rsidRPr="005547F2">
              <w:rPr>
                <w:rFonts w:ascii="Times New Roman"/>
              </w:rPr>
              <w:t>ost</w:t>
            </w:r>
            <w:r>
              <w:rPr>
                <w:rFonts w:ascii="Times New Roman"/>
              </w:rPr>
              <w:t>[2] = BitDepth[2] × CbSize[2] + 2</w:t>
            </w:r>
          </w:p>
        </w:tc>
      </w:tr>
      <w:tr w:rsidR="00F02E03" w:rsidRPr="00DE1DB5" w14:paraId="4EB4C4EF" w14:textId="77777777" w:rsidTr="006F050A">
        <w:trPr>
          <w:jc w:val="center"/>
        </w:trPr>
        <w:tc>
          <w:tcPr>
            <w:tcW w:w="9067" w:type="dxa"/>
            <w:tcBorders>
              <w:top w:val="nil"/>
              <w:bottom w:val="nil"/>
            </w:tcBorders>
            <w:shd w:val="clear" w:color="auto" w:fill="auto"/>
          </w:tcPr>
          <w:p w14:paraId="7D916AA2" w14:textId="77777777" w:rsidR="00F02E03" w:rsidRPr="005547F2" w:rsidRDefault="00F02E03" w:rsidP="006F050A">
            <w:pPr>
              <w:pStyle w:val="aff7"/>
              <w:ind w:firstLineChars="0" w:firstLine="0"/>
              <w:rPr>
                <w:rFonts w:ascii="Times New Roman"/>
              </w:rPr>
            </w:pPr>
            <w:r>
              <w:rPr>
                <w:rFonts w:ascii="Times New Roman" w:hint="eastAsia"/>
              </w:rPr>
              <w:t>} else if</w:t>
            </w:r>
            <w:r>
              <w:rPr>
                <w:rFonts w:ascii="Times New Roman"/>
              </w:rPr>
              <w:t xml:space="preserve"> (</w:t>
            </w:r>
            <w:r w:rsidRPr="005547F2">
              <w:rPr>
                <w:rFonts w:ascii="Times New Roman"/>
              </w:rPr>
              <w:t>image_format == ‘0</w:t>
            </w:r>
            <w:r>
              <w:rPr>
                <w:rFonts w:ascii="Times New Roman"/>
              </w:rPr>
              <w:t>10</w:t>
            </w:r>
            <w:r w:rsidRPr="005547F2">
              <w:rPr>
                <w:rFonts w:ascii="Times New Roman"/>
              </w:rPr>
              <w:t>’) {  /* YUV42</w:t>
            </w:r>
            <w:r>
              <w:rPr>
                <w:rFonts w:ascii="Times New Roman"/>
              </w:rPr>
              <w:t>2</w:t>
            </w:r>
            <w:r w:rsidRPr="005547F2">
              <w:rPr>
                <w:rFonts w:ascii="Times New Roman"/>
              </w:rPr>
              <w:t xml:space="preserve"> */</w:t>
            </w:r>
          </w:p>
        </w:tc>
      </w:tr>
      <w:tr w:rsidR="00F02E03" w:rsidRPr="00DE1DB5" w14:paraId="3086FEE1" w14:textId="77777777" w:rsidTr="006F050A">
        <w:trPr>
          <w:jc w:val="center"/>
        </w:trPr>
        <w:tc>
          <w:tcPr>
            <w:tcW w:w="9067" w:type="dxa"/>
            <w:tcBorders>
              <w:top w:val="nil"/>
              <w:bottom w:val="nil"/>
            </w:tcBorders>
            <w:shd w:val="clear" w:color="auto" w:fill="auto"/>
          </w:tcPr>
          <w:p w14:paraId="07F3D6E0" w14:textId="77777777" w:rsidR="00F02E03" w:rsidRPr="005547F2" w:rsidRDefault="00F02E03" w:rsidP="006F050A">
            <w:pPr>
              <w:pStyle w:val="aff7"/>
              <w:rPr>
                <w:rFonts w:ascii="Times New Roman"/>
              </w:rPr>
            </w:pPr>
            <w:r>
              <w:rPr>
                <w:rFonts w:ascii="Times New Roman"/>
              </w:rPr>
              <w:t>SampleC</w:t>
            </w:r>
            <w:r w:rsidRPr="005547F2">
              <w:rPr>
                <w:rFonts w:ascii="Times New Roman"/>
              </w:rPr>
              <w:t>ost</w:t>
            </w:r>
            <w:r>
              <w:rPr>
                <w:rFonts w:ascii="Times New Roman"/>
              </w:rPr>
              <w:t>[1] = BitDepth[1] × CbSize[1] + 2 + 3</w:t>
            </w:r>
          </w:p>
        </w:tc>
      </w:tr>
      <w:tr w:rsidR="00F02E03" w:rsidRPr="00DE1DB5" w14:paraId="2B02CFD6" w14:textId="77777777" w:rsidTr="006F050A">
        <w:trPr>
          <w:jc w:val="center"/>
        </w:trPr>
        <w:tc>
          <w:tcPr>
            <w:tcW w:w="9067" w:type="dxa"/>
            <w:tcBorders>
              <w:top w:val="nil"/>
              <w:bottom w:val="nil"/>
            </w:tcBorders>
            <w:shd w:val="clear" w:color="auto" w:fill="auto"/>
          </w:tcPr>
          <w:p w14:paraId="45ECDDB9" w14:textId="77777777" w:rsidR="00F02E03" w:rsidRPr="005547F2" w:rsidRDefault="00F02E03" w:rsidP="006F050A">
            <w:pPr>
              <w:pStyle w:val="aff7"/>
              <w:rPr>
                <w:rFonts w:ascii="Times New Roman"/>
              </w:rPr>
            </w:pPr>
            <w:r>
              <w:rPr>
                <w:rFonts w:ascii="Times New Roman"/>
              </w:rPr>
              <w:t>SampleC</w:t>
            </w:r>
            <w:r w:rsidRPr="005547F2">
              <w:rPr>
                <w:rFonts w:ascii="Times New Roman"/>
              </w:rPr>
              <w:t>ost</w:t>
            </w:r>
            <w:r>
              <w:rPr>
                <w:rFonts w:ascii="Times New Roman"/>
              </w:rPr>
              <w:t>[2] = BitDepth[2] × CbSize[2] + 2</w:t>
            </w:r>
          </w:p>
        </w:tc>
      </w:tr>
      <w:tr w:rsidR="00F02E03" w:rsidRPr="00DE1DB5" w14:paraId="69A6C21E" w14:textId="77777777" w:rsidTr="006F050A">
        <w:trPr>
          <w:jc w:val="center"/>
        </w:trPr>
        <w:tc>
          <w:tcPr>
            <w:tcW w:w="9067" w:type="dxa"/>
            <w:tcBorders>
              <w:top w:val="nil"/>
              <w:bottom w:val="nil"/>
            </w:tcBorders>
            <w:shd w:val="clear" w:color="auto" w:fill="auto"/>
          </w:tcPr>
          <w:p w14:paraId="25EBFF1D" w14:textId="77777777" w:rsidR="00F02E03" w:rsidRDefault="00F02E03" w:rsidP="006F050A">
            <w:pPr>
              <w:pStyle w:val="aff7"/>
              <w:ind w:firstLineChars="0" w:firstLine="0"/>
              <w:rPr>
                <w:rFonts w:ascii="Times New Roman"/>
              </w:rPr>
            </w:pPr>
            <w:r>
              <w:rPr>
                <w:rFonts w:ascii="Times New Roman" w:hint="eastAsia"/>
              </w:rPr>
              <w:lastRenderedPageBreak/>
              <w:t>} else if (</w:t>
            </w:r>
            <w:r w:rsidRPr="005547F2">
              <w:rPr>
                <w:rFonts w:ascii="Times New Roman"/>
              </w:rPr>
              <w:t>image_format == ‘0</w:t>
            </w:r>
            <w:r>
              <w:rPr>
                <w:rFonts w:ascii="Times New Roman"/>
              </w:rPr>
              <w:t>11</w:t>
            </w:r>
            <w:r w:rsidRPr="005547F2">
              <w:rPr>
                <w:rFonts w:ascii="Times New Roman"/>
              </w:rPr>
              <w:t>’</w:t>
            </w:r>
            <w:r>
              <w:rPr>
                <w:rFonts w:ascii="Times New Roman"/>
              </w:rPr>
              <w:t xml:space="preserve"> || </w:t>
            </w:r>
            <w:r w:rsidRPr="005547F2">
              <w:rPr>
                <w:rFonts w:ascii="Times New Roman"/>
              </w:rPr>
              <w:t>image_format == ‘</w:t>
            </w:r>
            <w:r>
              <w:rPr>
                <w:rFonts w:ascii="Times New Roman"/>
              </w:rPr>
              <w:t>100</w:t>
            </w:r>
            <w:r w:rsidRPr="005547F2">
              <w:rPr>
                <w:rFonts w:ascii="Times New Roman"/>
              </w:rPr>
              <w:t>’</w:t>
            </w:r>
            <w:r>
              <w:rPr>
                <w:rFonts w:ascii="Times New Roman" w:hint="eastAsia"/>
              </w:rPr>
              <w:t>)</w:t>
            </w:r>
            <w:r w:rsidRPr="005547F2">
              <w:rPr>
                <w:rFonts w:ascii="Times New Roman"/>
              </w:rPr>
              <w:t xml:space="preserve"> {  /* YUV4</w:t>
            </w:r>
            <w:r>
              <w:rPr>
                <w:rFonts w:ascii="Times New Roman"/>
              </w:rPr>
              <w:t>44 or RGB444</w:t>
            </w:r>
            <w:r w:rsidRPr="005547F2">
              <w:rPr>
                <w:rFonts w:ascii="Times New Roman"/>
              </w:rPr>
              <w:t xml:space="preserve"> */</w:t>
            </w:r>
          </w:p>
        </w:tc>
      </w:tr>
      <w:tr w:rsidR="00F02E03" w:rsidRPr="00DE1DB5" w14:paraId="5349A759" w14:textId="77777777" w:rsidTr="006F050A">
        <w:trPr>
          <w:jc w:val="center"/>
        </w:trPr>
        <w:tc>
          <w:tcPr>
            <w:tcW w:w="9067" w:type="dxa"/>
            <w:tcBorders>
              <w:top w:val="nil"/>
              <w:bottom w:val="nil"/>
            </w:tcBorders>
            <w:shd w:val="clear" w:color="auto" w:fill="auto"/>
          </w:tcPr>
          <w:p w14:paraId="3D71D6C9" w14:textId="77777777" w:rsidR="00F02E03" w:rsidRDefault="00F02E03" w:rsidP="006F050A">
            <w:pPr>
              <w:pStyle w:val="aff7"/>
              <w:rPr>
                <w:rFonts w:ascii="Times New Roman"/>
              </w:rPr>
            </w:pPr>
            <w:r>
              <w:rPr>
                <w:rFonts w:ascii="Times New Roman"/>
              </w:rPr>
              <w:t>SampleC</w:t>
            </w:r>
            <w:r w:rsidRPr="005547F2">
              <w:rPr>
                <w:rFonts w:ascii="Times New Roman"/>
              </w:rPr>
              <w:t>ost</w:t>
            </w:r>
            <w:r>
              <w:rPr>
                <w:rFonts w:ascii="Times New Roman"/>
              </w:rPr>
              <w:t xml:space="preserve">[1] = BitDepth[MultiplexingEnableFlag ? 0 : 1] × </w:t>
            </w:r>
            <w:r w:rsidRPr="004930E2">
              <w:rPr>
                <w:rFonts w:ascii="Times New Roman"/>
              </w:rPr>
              <w:t>C</w:t>
            </w:r>
            <w:r>
              <w:rPr>
                <w:rFonts w:ascii="Times New Roman"/>
              </w:rPr>
              <w:t>b</w:t>
            </w:r>
            <w:r w:rsidRPr="004930E2">
              <w:rPr>
                <w:rFonts w:ascii="Times New Roman"/>
              </w:rPr>
              <w:t>Size</w:t>
            </w:r>
            <w:r>
              <w:rPr>
                <w:rFonts w:ascii="Times New Roman"/>
              </w:rPr>
              <w:t>[1] + 5 + 3</w:t>
            </w:r>
          </w:p>
        </w:tc>
      </w:tr>
      <w:tr w:rsidR="00F02E03" w:rsidRPr="00DE1DB5" w14:paraId="35E9EC3E" w14:textId="77777777" w:rsidTr="006F050A">
        <w:trPr>
          <w:jc w:val="center"/>
        </w:trPr>
        <w:tc>
          <w:tcPr>
            <w:tcW w:w="9067" w:type="dxa"/>
            <w:tcBorders>
              <w:top w:val="nil"/>
              <w:bottom w:val="nil"/>
            </w:tcBorders>
            <w:shd w:val="clear" w:color="auto" w:fill="auto"/>
          </w:tcPr>
          <w:p w14:paraId="4BA5E25D" w14:textId="77777777" w:rsidR="00F02E03" w:rsidRPr="005547F2" w:rsidRDefault="00F02E03" w:rsidP="006F050A">
            <w:pPr>
              <w:pStyle w:val="aff7"/>
              <w:rPr>
                <w:rFonts w:ascii="Times New Roman"/>
              </w:rPr>
            </w:pPr>
            <w:r>
              <w:rPr>
                <w:rFonts w:ascii="Times New Roman"/>
              </w:rPr>
              <w:t>SampleC</w:t>
            </w:r>
            <w:r w:rsidRPr="005547F2">
              <w:rPr>
                <w:rFonts w:ascii="Times New Roman"/>
              </w:rPr>
              <w:t>ost</w:t>
            </w:r>
            <w:r>
              <w:rPr>
                <w:rFonts w:ascii="Times New Roman"/>
              </w:rPr>
              <w:t xml:space="preserve">[2] = BitDepth[MultiplexingEnableFlag ? 0 : 2] × </w:t>
            </w:r>
            <w:r w:rsidRPr="004930E2">
              <w:rPr>
                <w:rFonts w:ascii="Times New Roman"/>
              </w:rPr>
              <w:t>C</w:t>
            </w:r>
            <w:r>
              <w:rPr>
                <w:rFonts w:ascii="Times New Roman"/>
              </w:rPr>
              <w:t>b</w:t>
            </w:r>
            <w:r w:rsidRPr="004930E2">
              <w:rPr>
                <w:rFonts w:ascii="Times New Roman"/>
              </w:rPr>
              <w:t>Size</w:t>
            </w:r>
            <w:r>
              <w:rPr>
                <w:rFonts w:ascii="Times New Roman"/>
              </w:rPr>
              <w:t>[2] + 5</w:t>
            </w:r>
          </w:p>
        </w:tc>
      </w:tr>
      <w:tr w:rsidR="00F02E03" w:rsidRPr="00DE1DB5" w14:paraId="5586F6ED" w14:textId="77777777" w:rsidTr="006F050A">
        <w:trPr>
          <w:jc w:val="center"/>
        </w:trPr>
        <w:tc>
          <w:tcPr>
            <w:tcW w:w="9067" w:type="dxa"/>
            <w:tcBorders>
              <w:top w:val="nil"/>
            </w:tcBorders>
            <w:shd w:val="clear" w:color="auto" w:fill="auto"/>
          </w:tcPr>
          <w:p w14:paraId="6A18D3EC" w14:textId="77777777" w:rsidR="00F02E03" w:rsidRPr="005547F2" w:rsidRDefault="00F02E03" w:rsidP="006F050A">
            <w:pPr>
              <w:pStyle w:val="aff7"/>
              <w:ind w:firstLineChars="0" w:firstLine="0"/>
              <w:rPr>
                <w:rFonts w:ascii="Times New Roman"/>
              </w:rPr>
            </w:pPr>
            <w:r>
              <w:rPr>
                <w:rFonts w:ascii="Times New Roman" w:hint="eastAsia"/>
              </w:rPr>
              <w:t>}</w:t>
            </w:r>
          </w:p>
        </w:tc>
      </w:tr>
    </w:tbl>
    <w:p w14:paraId="35BBB50B" w14:textId="77777777" w:rsidR="00F02E03" w:rsidRDefault="00F02E03" w:rsidP="00F02E03">
      <w:pPr>
        <w:pStyle w:val="afa"/>
        <w:tabs>
          <w:tab w:val="clear" w:pos="360"/>
        </w:tabs>
        <w:spacing w:before="156" w:after="156"/>
      </w:pPr>
      <w:bookmarkStart w:id="1469" w:name="_Ref109829563"/>
      <w:r>
        <w:rPr>
          <w:rFonts w:hint="eastAsia"/>
        </w:rPr>
        <w:t>编码单元级</w:t>
      </w:r>
      <w:r>
        <w:t>模式决策</w:t>
      </w:r>
      <w:bookmarkEnd w:id="1469"/>
    </w:p>
    <w:p w14:paraId="7D1D43C1" w14:textId="77777777" w:rsidR="00F02E03" w:rsidRPr="00686BAF" w:rsidRDefault="00F02E03" w:rsidP="00F02E03">
      <w:pPr>
        <w:pStyle w:val="aff7"/>
      </w:pPr>
      <w:r w:rsidRPr="00686BAF">
        <w:rPr>
          <w:rFonts w:hint="eastAsia"/>
        </w:rPr>
        <w:t>编码</w:t>
      </w:r>
      <w:r>
        <w:rPr>
          <w:rFonts w:hint="eastAsia"/>
        </w:rPr>
        <w:t>单元</w:t>
      </w:r>
      <w:r w:rsidRPr="00686BAF">
        <w:rPr>
          <w:rFonts w:hint="eastAsia"/>
        </w:rPr>
        <w:t>级模式决策</w:t>
      </w:r>
      <w:r>
        <w:rPr>
          <w:rFonts w:hint="eastAsia"/>
        </w:rPr>
        <w:t>为一</w:t>
      </w:r>
      <w:r w:rsidRPr="00686BAF">
        <w:rPr>
          <w:rFonts w:hint="eastAsia"/>
        </w:rPr>
        <w:t>次</w:t>
      </w:r>
      <w:r>
        <w:rPr>
          <w:rFonts w:hint="eastAsia"/>
        </w:rPr>
        <w:t>块复制</w:t>
      </w:r>
      <w:r>
        <w:t>帧内预测</w:t>
      </w:r>
      <w:r>
        <w:rPr>
          <w:rFonts w:hint="eastAsia"/>
        </w:rPr>
        <w:t>模式</w:t>
      </w:r>
      <w:r w:rsidRPr="00686BAF">
        <w:rPr>
          <w:rFonts w:hint="eastAsia"/>
        </w:rPr>
        <w:t>RDO（见</w:t>
      </w:r>
      <w:r>
        <w:fldChar w:fldCharType="begin"/>
      </w:r>
      <w:r>
        <w:instrText xml:space="preserve"> </w:instrText>
      </w:r>
      <w:r>
        <w:rPr>
          <w:rFonts w:hint="eastAsia"/>
        </w:rPr>
        <w:instrText>REF _Ref109834659 \w \h</w:instrText>
      </w:r>
      <w:r>
        <w:instrText xml:space="preserve"> </w:instrText>
      </w:r>
      <w:r>
        <w:fldChar w:fldCharType="separate"/>
      </w:r>
      <w:r>
        <w:rPr>
          <w:rFonts w:hint="eastAsia"/>
        </w:rPr>
        <w:t xml:space="preserve">D.3.2.1　</w:t>
      </w:r>
      <w:r>
        <w:fldChar w:fldCharType="end"/>
      </w:r>
      <w:r w:rsidRPr="00686BAF">
        <w:rPr>
          <w:rFonts w:hint="eastAsia"/>
        </w:rPr>
        <w:t>）</w:t>
      </w:r>
      <w:r w:rsidRPr="005E1F5A">
        <w:rPr>
          <w:rFonts w:hint="eastAsia"/>
        </w:rPr>
        <w:t>，在编码单元级模式决策时，如果当前编码单元在块复制帧内预测模式下存在某个通道编码块的模式比特代价大于</w:t>
      </w:r>
      <w:r w:rsidRPr="00A0104B">
        <w:t>SampleCost</w:t>
      </w:r>
      <w:r w:rsidRPr="005E1F5A">
        <w:rPr>
          <w:rFonts w:hint="eastAsia"/>
        </w:rPr>
        <w:t>[component]，则当前编码单元各编码块的最佳预测模式组合即为当前编码单元在编码单元级模式决策前的组合</w:t>
      </w:r>
      <w:r w:rsidRPr="00686BAF">
        <w:rPr>
          <w:rFonts w:hint="eastAsia"/>
        </w:rPr>
        <w:t>。</w:t>
      </w:r>
      <w:r>
        <w:rPr>
          <w:rFonts w:hint="eastAsia"/>
        </w:rPr>
        <w:t>回退</w:t>
      </w:r>
      <w:r w:rsidRPr="00686BAF">
        <w:rPr>
          <w:rFonts w:hint="eastAsia"/>
        </w:rPr>
        <w:t>模式决策用于防止</w:t>
      </w:r>
      <w:r>
        <w:rPr>
          <w:rFonts w:hint="eastAsia"/>
        </w:rPr>
        <w:t>码控缓存</w:t>
      </w:r>
      <w:r>
        <w:t>上溢</w:t>
      </w:r>
      <w:r w:rsidRPr="00686BAF">
        <w:rPr>
          <w:rFonts w:hint="eastAsia"/>
        </w:rPr>
        <w:t>（见</w:t>
      </w:r>
      <w:r>
        <w:fldChar w:fldCharType="begin"/>
      </w:r>
      <w:r>
        <w:instrText xml:space="preserve"> </w:instrText>
      </w:r>
      <w:r>
        <w:rPr>
          <w:rFonts w:hint="eastAsia"/>
        </w:rPr>
        <w:instrText>REF _Ref109834632 \w \h</w:instrText>
      </w:r>
      <w:r>
        <w:instrText xml:space="preserve"> </w:instrText>
      </w:r>
      <w:r>
        <w:fldChar w:fldCharType="separate"/>
      </w:r>
      <w:r>
        <w:rPr>
          <w:rFonts w:hint="eastAsia"/>
        </w:rPr>
        <w:t xml:space="preserve">D.3.2.2　</w:t>
      </w:r>
      <w:r>
        <w:fldChar w:fldCharType="end"/>
      </w:r>
      <w:r w:rsidRPr="00686BAF">
        <w:rPr>
          <w:rFonts w:hint="eastAsia"/>
        </w:rPr>
        <w:t>）。</w:t>
      </w:r>
    </w:p>
    <w:p w14:paraId="66BD3E5E" w14:textId="77777777" w:rsidR="00F02E03" w:rsidRDefault="00F02E03" w:rsidP="00F02E03">
      <w:pPr>
        <w:pStyle w:val="afb"/>
        <w:tabs>
          <w:tab w:val="clear" w:pos="360"/>
        </w:tabs>
        <w:spacing w:before="156" w:after="156"/>
      </w:pPr>
      <w:bookmarkStart w:id="1470" w:name="_Ref109834659"/>
      <w:r>
        <w:rPr>
          <w:rFonts w:hint="eastAsia"/>
        </w:rPr>
        <w:t>块复制帧内预测</w:t>
      </w:r>
      <w:r>
        <w:t>模式决策</w:t>
      </w:r>
      <w:bookmarkEnd w:id="1470"/>
    </w:p>
    <w:p w14:paraId="050E94B6" w14:textId="77777777" w:rsidR="00F02E03" w:rsidRDefault="00F02E03" w:rsidP="00F02E03">
      <w:pPr>
        <w:pStyle w:val="aff7"/>
        <w:rPr>
          <w:rFonts w:hAnsi="宋体"/>
        </w:rPr>
      </w:pPr>
      <w:r>
        <w:rPr>
          <w:rFonts w:hint="eastAsia"/>
        </w:rPr>
        <w:t>块复制</w:t>
      </w:r>
      <w:r>
        <w:t>帧内预测模式决策先通过搜索确定块矢量，</w:t>
      </w:r>
      <w:r>
        <w:rPr>
          <w:rFonts w:hint="eastAsia"/>
        </w:rPr>
        <w:t>其搜素</w:t>
      </w:r>
      <w:r>
        <w:t>准则为最小化</w:t>
      </w:r>
      <w:r>
        <w:rPr>
          <w:rFonts w:hint="eastAsia"/>
        </w:rPr>
        <w:t>所有</w:t>
      </w:r>
      <w:r>
        <w:t>通道的</w:t>
      </w:r>
      <w:r>
        <w:rPr>
          <w:rFonts w:hint="eastAsia"/>
        </w:rPr>
        <w:t>SAD值的</w:t>
      </w:r>
      <w:r>
        <w:t>加权和</w:t>
      </w:r>
      <w:r>
        <w:rPr>
          <w:rFonts w:hint="eastAsia"/>
        </w:rPr>
        <w:t>（见</w:t>
      </w:r>
      <w:r>
        <w:fldChar w:fldCharType="begin"/>
      </w:r>
      <w:r>
        <w:instrText xml:space="preserve"> </w:instrText>
      </w:r>
      <w:r>
        <w:rPr>
          <w:rFonts w:hint="eastAsia"/>
        </w:rPr>
        <w:instrText>REF _Ref109835020 \w \h</w:instrText>
      </w:r>
      <w:r>
        <w:instrText xml:space="preserve"> </w:instrText>
      </w:r>
      <w:r>
        <w:fldChar w:fldCharType="separate"/>
      </w:r>
      <w:r>
        <w:rPr>
          <w:rFonts w:hint="eastAsia"/>
        </w:rPr>
        <w:t xml:space="preserve">D.3.2.1.1　</w:t>
      </w:r>
      <w:r>
        <w:fldChar w:fldCharType="end"/>
      </w:r>
      <w:r>
        <w:t>）</w:t>
      </w:r>
      <w:r w:rsidRPr="00BA2AEF">
        <w:rPr>
          <w:rFonts w:hint="eastAsia"/>
        </w:rPr>
        <w:t>，然后与额外模式比较再次确定块矢量，其比较准则视额外模式而定（见</w:t>
      </w:r>
      <w:r>
        <w:fldChar w:fldCharType="begin"/>
      </w:r>
      <w:r>
        <w:instrText xml:space="preserve"> </w:instrText>
      </w:r>
      <w:r>
        <w:rPr>
          <w:rFonts w:hint="eastAsia"/>
        </w:rPr>
        <w:instrText>REF _Ref127808221 \w \h</w:instrText>
      </w:r>
      <w:r>
        <w:instrText xml:space="preserve"> </w:instrText>
      </w:r>
      <w:r>
        <w:fldChar w:fldCharType="separate"/>
      </w:r>
      <w:r>
        <w:rPr>
          <w:rFonts w:hint="eastAsia"/>
        </w:rPr>
        <w:t xml:space="preserve">D.3.2.1.2　</w:t>
      </w:r>
      <w:r>
        <w:fldChar w:fldCharType="end"/>
      </w:r>
      <w:r w:rsidRPr="00BA2AEF">
        <w:rPr>
          <w:rFonts w:hint="eastAsia"/>
        </w:rPr>
        <w:t>）。如果当前编码块的尺寸是宽为16高为2，当前编码块位于条带非首列时，搜索的块矢量最小为1，最大为30</w:t>
      </w:r>
      <w:r>
        <w:rPr>
          <w:rFonts w:hint="eastAsia"/>
        </w:rPr>
        <w:t>。</w:t>
      </w:r>
      <w:r w:rsidRPr="00BA2AEF">
        <w:rPr>
          <w:rFonts w:hint="eastAsia"/>
        </w:rPr>
        <w:t>额外模式为两种，块矢量0表示的</w:t>
      </w:r>
      <w:r w:rsidRPr="005E1F5A">
        <w:rPr>
          <w:rFonts w:hint="eastAsia"/>
        </w:rPr>
        <w:t>角度预测模式0</w:t>
      </w:r>
      <w:r w:rsidRPr="00BA2AEF">
        <w:rPr>
          <w:rFonts w:hint="eastAsia"/>
        </w:rPr>
        <w:t>和块矢量31表示的差值预测；当前编码块位于条带首列但非首行时，搜索的块矢量最小0，块矢量最大为15，额外模式为块矢量31表示的差值预测</w:t>
      </w:r>
      <w:r>
        <w:rPr>
          <w:rFonts w:hint="eastAsia"/>
        </w:rPr>
        <w:t>。</w:t>
      </w:r>
      <w:r>
        <w:t>在</w:t>
      </w:r>
      <w:r>
        <w:rPr>
          <w:rFonts w:hint="eastAsia"/>
        </w:rPr>
        <w:t>搜索到确定</w:t>
      </w:r>
      <w:r>
        <w:t>最佳块复制帧内预测模式后，</w:t>
      </w:r>
      <w:r w:rsidRPr="00BA2AEF">
        <w:rPr>
          <w:rFonts w:hint="eastAsia"/>
        </w:rPr>
        <w:t>进入子块级额外模式开启决策。再次确定块矢量后，</w:t>
      </w:r>
      <w:r w:rsidRPr="00686BAF">
        <w:rPr>
          <w:rFonts w:hAnsi="宋体"/>
        </w:rPr>
        <w:t>进入编码</w:t>
      </w:r>
      <w:r>
        <w:rPr>
          <w:rFonts w:hAnsi="宋体" w:hint="eastAsia"/>
        </w:rPr>
        <w:t>单元</w:t>
      </w:r>
      <w:r w:rsidRPr="00686BAF">
        <w:rPr>
          <w:rFonts w:hAnsi="宋体"/>
        </w:rPr>
        <w:t>级RDO决策（见</w:t>
      </w:r>
      <w:r>
        <w:rPr>
          <w:rFonts w:hAnsi="宋体"/>
        </w:rPr>
        <w:fldChar w:fldCharType="begin"/>
      </w:r>
      <w:r>
        <w:rPr>
          <w:rFonts w:hAnsi="宋体"/>
        </w:rPr>
        <w:instrText xml:space="preserve"> REF _Ref111751875 \r \h </w:instrText>
      </w:r>
      <w:r>
        <w:rPr>
          <w:rFonts w:hAnsi="宋体"/>
        </w:rPr>
      </w:r>
      <w:r>
        <w:rPr>
          <w:rFonts w:hAnsi="宋体"/>
        </w:rPr>
        <w:fldChar w:fldCharType="separate"/>
      </w:r>
      <w:r>
        <w:rPr>
          <w:rFonts w:hAnsi="宋体"/>
        </w:rPr>
        <w:t xml:space="preserve">D.3.3　</w:t>
      </w:r>
      <w:r>
        <w:rPr>
          <w:rFonts w:hAnsi="宋体"/>
        </w:rPr>
        <w:fldChar w:fldCharType="end"/>
      </w:r>
      <w:r w:rsidRPr="00686BAF">
        <w:rPr>
          <w:rFonts w:hAnsi="宋体"/>
        </w:rPr>
        <w:t>），其中失真度量为当前编码</w:t>
      </w:r>
      <w:r>
        <w:rPr>
          <w:rFonts w:hAnsi="宋体" w:hint="eastAsia"/>
        </w:rPr>
        <w:t>单元各通道</w:t>
      </w:r>
      <w:r w:rsidRPr="00686BAF">
        <w:rPr>
          <w:rFonts w:hAnsi="宋体"/>
        </w:rPr>
        <w:t>重建样值</w:t>
      </w:r>
      <w:r>
        <w:rPr>
          <w:rFonts w:hAnsi="宋体" w:hint="eastAsia"/>
        </w:rPr>
        <w:t>矩阵</w:t>
      </w:r>
      <w:r w:rsidRPr="00686BAF">
        <w:rPr>
          <w:rFonts w:hAnsi="宋体"/>
        </w:rPr>
        <w:t>与</w:t>
      </w:r>
      <w:r>
        <w:rPr>
          <w:rFonts w:hAnsi="宋体" w:hint="eastAsia"/>
        </w:rPr>
        <w:t>原始</w:t>
      </w:r>
      <w:r w:rsidRPr="00686BAF">
        <w:rPr>
          <w:rFonts w:hAnsi="宋体"/>
        </w:rPr>
        <w:t>值</w:t>
      </w:r>
      <w:r>
        <w:rPr>
          <w:rFonts w:hAnsi="宋体" w:hint="eastAsia"/>
        </w:rPr>
        <w:t>矩阵</w:t>
      </w:r>
      <w:r w:rsidRPr="00686BAF">
        <w:rPr>
          <w:rFonts w:hAnsi="宋体"/>
        </w:rPr>
        <w:t>之间的SAD值</w:t>
      </w:r>
      <w:r>
        <w:rPr>
          <w:rFonts w:hAnsi="宋体" w:hint="eastAsia"/>
        </w:rPr>
        <w:t>的</w:t>
      </w:r>
      <w:r>
        <w:rPr>
          <w:rFonts w:hAnsi="宋体"/>
        </w:rPr>
        <w:t>加权和</w:t>
      </w:r>
      <w:r>
        <w:rPr>
          <w:rFonts w:hAnsi="宋体" w:hint="eastAsia"/>
        </w:rPr>
        <w:t>（见</w:t>
      </w:r>
      <w:r>
        <w:rPr>
          <w:rFonts w:hAnsi="宋体"/>
        </w:rPr>
        <w:fldChar w:fldCharType="begin"/>
      </w:r>
      <w:r>
        <w:rPr>
          <w:rFonts w:hAnsi="宋体"/>
        </w:rPr>
        <w:instrText xml:space="preserve"> </w:instrText>
      </w:r>
      <w:r>
        <w:rPr>
          <w:rFonts w:hAnsi="宋体" w:hint="eastAsia"/>
        </w:rPr>
        <w:instrText>REF _Ref109835025 \w \h</w:instrText>
      </w:r>
      <w:r>
        <w:rPr>
          <w:rFonts w:hAnsi="宋体"/>
        </w:rPr>
        <w:instrText xml:space="preserve"> </w:instrText>
      </w:r>
      <w:r>
        <w:rPr>
          <w:rFonts w:hAnsi="宋体"/>
        </w:rPr>
      </w:r>
      <w:r>
        <w:rPr>
          <w:rFonts w:hAnsi="宋体"/>
        </w:rPr>
        <w:fldChar w:fldCharType="separate"/>
      </w:r>
      <w:r>
        <w:rPr>
          <w:rFonts w:hAnsi="宋体"/>
        </w:rPr>
        <w:t xml:space="preserve">D.3.2.1.3　</w:t>
      </w:r>
      <w:r>
        <w:rPr>
          <w:rFonts w:hAnsi="宋体"/>
        </w:rPr>
        <w:fldChar w:fldCharType="end"/>
      </w:r>
      <w:r>
        <w:rPr>
          <w:rFonts w:hAnsi="宋体"/>
        </w:rPr>
        <w:t>）</w:t>
      </w:r>
      <w:r w:rsidRPr="00686BAF">
        <w:rPr>
          <w:rFonts w:hAnsi="宋体"/>
        </w:rPr>
        <w:t>，比特度量为当前编码</w:t>
      </w:r>
      <w:r>
        <w:rPr>
          <w:rFonts w:hAnsi="宋体" w:hint="eastAsia"/>
        </w:rPr>
        <w:t>单元</w:t>
      </w:r>
      <w:r w:rsidRPr="00686BAF">
        <w:rPr>
          <w:rFonts w:hAnsi="宋体"/>
        </w:rPr>
        <w:t>最佳</w:t>
      </w:r>
      <w:r>
        <w:t>块复制帧内预测模式</w:t>
      </w:r>
      <w:r w:rsidRPr="00686BAF">
        <w:rPr>
          <w:rFonts w:hAnsi="宋体"/>
        </w:rPr>
        <w:t>的比特代价。</w:t>
      </w:r>
    </w:p>
    <w:p w14:paraId="1B6BC790" w14:textId="77777777" w:rsidR="00F02E03" w:rsidRDefault="00F02E03" w:rsidP="00F02E03">
      <w:pPr>
        <w:pStyle w:val="afc"/>
        <w:tabs>
          <w:tab w:val="clear" w:pos="360"/>
        </w:tabs>
        <w:spacing w:before="156" w:after="156"/>
      </w:pPr>
      <w:bookmarkStart w:id="1471" w:name="_Ref109835020"/>
      <w:r>
        <w:rPr>
          <w:rFonts w:hint="eastAsia"/>
        </w:rPr>
        <w:t>块复制帧内预测</w:t>
      </w:r>
      <w:r>
        <w:t>模式</w:t>
      </w:r>
      <w:r>
        <w:rPr>
          <w:rFonts w:hint="eastAsia"/>
        </w:rPr>
        <w:t>搜索SAD</w:t>
      </w:r>
      <w:r>
        <w:t>计算</w:t>
      </w:r>
      <w:bookmarkEnd w:id="1471"/>
    </w:p>
    <w:p w14:paraId="10D390B2" w14:textId="77777777" w:rsidR="00F02E03" w:rsidRDefault="00F02E03">
      <w:pPr>
        <w:pStyle w:val="ac"/>
        <w:numPr>
          <w:ilvl w:val="0"/>
          <w:numId w:val="41"/>
        </w:numPr>
      </w:pPr>
      <w:r>
        <w:rPr>
          <w:rFonts w:hint="eastAsia"/>
        </w:rPr>
        <w:t>如果当前</w:t>
      </w:r>
      <w:r>
        <w:t>图像格式为</w:t>
      </w:r>
      <w:r w:rsidRPr="00584215">
        <w:t>RGB444</w:t>
      </w:r>
      <w:r>
        <w:rPr>
          <w:rFonts w:hint="eastAsia"/>
        </w:rPr>
        <w:t>且</w:t>
      </w:r>
      <w:r w:rsidRPr="00584215">
        <w:rPr>
          <w:rFonts w:hint="eastAsia"/>
        </w:rPr>
        <w:t>BitDepth[0]不等于16</w:t>
      </w:r>
      <w:r>
        <w:rPr>
          <w:rFonts w:hint="eastAsia"/>
        </w:rPr>
        <w:t>，</w:t>
      </w:r>
      <w:r>
        <w:t>则</w:t>
      </w:r>
      <w:r>
        <w:rPr>
          <w:rFonts w:hint="eastAsia"/>
        </w:rPr>
        <w:t>SAD</w:t>
      </w:r>
      <w:r>
        <w:t>值的加权</w:t>
      </w:r>
      <w:r>
        <w:rPr>
          <w:rFonts w:hint="eastAsia"/>
        </w:rPr>
        <w:t>值</w:t>
      </w:r>
      <w:r>
        <w:t>（cuSADs）为：</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26545A8A" w14:textId="77777777" w:rsidTr="006F050A">
        <w:trPr>
          <w:cantSplit/>
          <w:trHeight w:val="70"/>
          <w:jc w:val="right"/>
        </w:trPr>
        <w:tc>
          <w:tcPr>
            <w:tcW w:w="8561" w:type="dxa"/>
          </w:tcPr>
          <w:p w14:paraId="1F62A4AE" w14:textId="77777777" w:rsidR="00F02E03" w:rsidRPr="00CB3FA1" w:rsidRDefault="00F02E03" w:rsidP="006F050A">
            <w:pPr>
              <w:pStyle w:val="afffffff0"/>
              <w:tabs>
                <w:tab w:val="left" w:pos="680"/>
              </w:tabs>
              <w:spacing w:before="60" w:after="60"/>
              <w:rPr>
                <w:lang w:val="en-US"/>
              </w:rPr>
            </w:pPr>
            <w:r>
              <w:t xml:space="preserve">cuSADs = </w:t>
            </w:r>
            <w:r>
              <w:rPr>
                <w:rFonts w:hint="eastAsia"/>
              </w:rPr>
              <w:t>c</w:t>
            </w:r>
            <w:r>
              <w:t>b</w:t>
            </w:r>
            <w:r>
              <w:rPr>
                <w:rFonts w:hint="eastAsia"/>
              </w:rPr>
              <w:t>SAD</w:t>
            </w:r>
            <w:r>
              <w:t>s[0] + (</w:t>
            </w:r>
            <w:r>
              <w:rPr>
                <w:rFonts w:hint="eastAsia"/>
              </w:rPr>
              <w:t>c</w:t>
            </w:r>
            <w:r>
              <w:t>b</w:t>
            </w:r>
            <w:r>
              <w:rPr>
                <w:rFonts w:hint="eastAsia"/>
              </w:rPr>
              <w:t>SAD</w:t>
            </w:r>
            <w:r>
              <w:t>s[1] &gt;&gt; 1) + (</w:t>
            </w:r>
            <w:r>
              <w:rPr>
                <w:rFonts w:hint="eastAsia"/>
              </w:rPr>
              <w:t>c</w:t>
            </w:r>
            <w:r>
              <w:t>b</w:t>
            </w:r>
            <w:r>
              <w:rPr>
                <w:rFonts w:hint="eastAsia"/>
              </w:rPr>
              <w:t>SAD</w:t>
            </w:r>
            <w:r>
              <w:t>s[2] &gt;&gt; 1)</w:t>
            </w:r>
          </w:p>
        </w:tc>
      </w:tr>
    </w:tbl>
    <w:p w14:paraId="0D2223DF" w14:textId="77777777" w:rsidR="00F02E03" w:rsidRDefault="00F02E03">
      <w:pPr>
        <w:pStyle w:val="ac"/>
        <w:numPr>
          <w:ilvl w:val="0"/>
          <w:numId w:val="41"/>
        </w:numPr>
      </w:pPr>
      <w:r>
        <w:rPr>
          <w:rFonts w:hint="eastAsia"/>
        </w:rPr>
        <w:t>否则，SAD</w:t>
      </w:r>
      <w:r>
        <w:t>值的加权</w:t>
      </w:r>
      <w:r>
        <w:rPr>
          <w:rFonts w:hint="eastAsia"/>
        </w:rPr>
        <w:t>值</w:t>
      </w:r>
      <w:r>
        <w:t>为所有通道</w:t>
      </w:r>
      <w:r>
        <w:rPr>
          <w:rFonts w:hint="eastAsia"/>
        </w:rPr>
        <w:t>c</w:t>
      </w:r>
      <w:r>
        <w:t>b</w:t>
      </w:r>
      <w:r>
        <w:rPr>
          <w:rFonts w:hint="eastAsia"/>
        </w:rPr>
        <w:t>SAD</w:t>
      </w:r>
      <w:r>
        <w:t>s</w:t>
      </w:r>
      <w:r>
        <w:rPr>
          <w:rFonts w:hint="eastAsia"/>
        </w:rPr>
        <w:t>[</w:t>
      </w:r>
      <w:r>
        <w:t>component</w:t>
      </w:r>
      <w:r>
        <w:rPr>
          <w:rFonts w:hint="eastAsia"/>
        </w:rPr>
        <w:t>]的</w:t>
      </w:r>
      <w:r>
        <w:t>平均值。</w:t>
      </w:r>
    </w:p>
    <w:p w14:paraId="71C6DD47" w14:textId="77777777" w:rsidR="00F02E03" w:rsidRDefault="00F02E03" w:rsidP="00F02E03">
      <w:pPr>
        <w:pStyle w:val="aff7"/>
      </w:pPr>
      <w:r>
        <w:rPr>
          <w:rFonts w:hint="eastAsia"/>
        </w:rPr>
        <w:t>其中</w:t>
      </w:r>
      <w:r>
        <w:t>，</w:t>
      </w:r>
      <w:r>
        <w:rPr>
          <w:rFonts w:hint="eastAsia"/>
        </w:rPr>
        <w:t>c</w:t>
      </w:r>
      <w:r>
        <w:t>b</w:t>
      </w:r>
      <w:r>
        <w:rPr>
          <w:rFonts w:hint="eastAsia"/>
        </w:rPr>
        <w:t>SAD</w:t>
      </w:r>
      <w:r>
        <w:t>s</w:t>
      </w:r>
      <w:r>
        <w:rPr>
          <w:rFonts w:hint="eastAsia"/>
        </w:rPr>
        <w:t>[</w:t>
      </w:r>
      <w:r>
        <w:t>component</w:t>
      </w:r>
      <w:r>
        <w:rPr>
          <w:rFonts w:hint="eastAsia"/>
        </w:rPr>
        <w:t>]为component</w:t>
      </w:r>
      <w:r>
        <w:t>通道的编码块</w:t>
      </w:r>
      <w:r>
        <w:rPr>
          <w:rFonts w:hint="eastAsia"/>
        </w:rPr>
        <w:t>搜索</w:t>
      </w:r>
      <w:r>
        <w:t>得到的SAD值。</w:t>
      </w:r>
    </w:p>
    <w:p w14:paraId="7523E0A1" w14:textId="77777777" w:rsidR="00F02E03" w:rsidRDefault="00F02E03" w:rsidP="00F02E03">
      <w:pPr>
        <w:pStyle w:val="afc"/>
        <w:tabs>
          <w:tab w:val="clear" w:pos="360"/>
        </w:tabs>
        <w:spacing w:before="156" w:after="156"/>
      </w:pPr>
      <w:bookmarkStart w:id="1472" w:name="_Ref127808221"/>
      <w:r>
        <w:rPr>
          <w:rFonts w:hint="eastAsia"/>
        </w:rPr>
        <w:t>额外模式开启决策</w:t>
      </w:r>
      <w:bookmarkEnd w:id="1472"/>
    </w:p>
    <w:p w14:paraId="7C6D79CB" w14:textId="77777777" w:rsidR="00F02E03" w:rsidRDefault="00F02E03">
      <w:pPr>
        <w:widowControl/>
        <w:numPr>
          <w:ilvl w:val="0"/>
          <w:numId w:val="50"/>
        </w:numPr>
      </w:pPr>
      <w:r>
        <w:rPr>
          <w:rFonts w:hint="eastAsia"/>
        </w:rPr>
        <w:t>如果当前编码块位于条带非首列，当前编码块的尺寸是宽为</w:t>
      </w:r>
      <w:r>
        <w:rPr>
          <w:rFonts w:hint="eastAsia"/>
        </w:rPr>
        <w:t>16</w:t>
      </w:r>
      <w:r>
        <w:rPr>
          <w:rFonts w:hint="eastAsia"/>
        </w:rPr>
        <w:t>高为</w:t>
      </w:r>
      <w:r>
        <w:rPr>
          <w:rFonts w:hint="eastAsia"/>
        </w:rPr>
        <w:t>2</w:t>
      </w:r>
      <w:r>
        <w:rPr>
          <w:rFonts w:hint="eastAsia"/>
        </w:rPr>
        <w:t>，对于每个宽为</w:t>
      </w:r>
      <w:r>
        <w:rPr>
          <w:rFonts w:hint="eastAsia"/>
        </w:rPr>
        <w:t>2</w:t>
      </w:r>
      <w:r>
        <w:rPr>
          <w:rFonts w:hint="eastAsia"/>
        </w:rPr>
        <w:t>高为</w:t>
      </w:r>
      <w:r>
        <w:rPr>
          <w:rFonts w:hint="eastAsia"/>
        </w:rPr>
        <w:t>2</w:t>
      </w:r>
      <w:r>
        <w:rPr>
          <w:rFonts w:hint="eastAsia"/>
        </w:rPr>
        <w:t>的子块：</w:t>
      </w:r>
    </w:p>
    <w:p w14:paraId="0EE663F3" w14:textId="77777777" w:rsidR="00F02E03" w:rsidRDefault="00F02E03">
      <w:pPr>
        <w:widowControl/>
        <w:numPr>
          <w:ilvl w:val="1"/>
          <w:numId w:val="50"/>
        </w:numPr>
      </w:pPr>
      <w:r>
        <w:rPr>
          <w:rFonts w:hint="eastAsia"/>
        </w:rPr>
        <w:t>如果最佳搜索的</w:t>
      </w:r>
      <w:r>
        <w:rPr>
          <w:rFonts w:hint="eastAsia"/>
        </w:rPr>
        <w:t>cbSAD</w:t>
      </w:r>
      <w:r>
        <w:t>s</w:t>
      </w:r>
      <w:r>
        <w:rPr>
          <w:rFonts w:hint="eastAsia"/>
        </w:rPr>
        <w:t>加</w:t>
      </w:r>
      <w:r>
        <w:rPr>
          <w:rFonts w:hint="eastAsia"/>
        </w:rPr>
        <w:t>2</w:t>
      </w:r>
      <w:r>
        <w:rPr>
          <w:rFonts w:hint="eastAsia"/>
        </w:rPr>
        <w:t>后的值大于</w:t>
      </w:r>
      <w:r w:rsidRPr="005E1F5A">
        <w:rPr>
          <w:rFonts w:hint="eastAsia"/>
        </w:rPr>
        <w:t>角度预测模式</w:t>
      </w:r>
      <w:r w:rsidRPr="005E1F5A">
        <w:rPr>
          <w:rFonts w:hint="eastAsia"/>
        </w:rPr>
        <w:t>0</w:t>
      </w:r>
      <w:r>
        <w:rPr>
          <w:rFonts w:hint="eastAsia"/>
        </w:rPr>
        <w:t>的</w:t>
      </w:r>
      <w:r>
        <w:rPr>
          <w:rFonts w:hint="eastAsia"/>
        </w:rPr>
        <w:t>SAD</w:t>
      </w:r>
      <w:r>
        <w:rPr>
          <w:rFonts w:hint="eastAsia"/>
        </w:rPr>
        <w:t>（</w:t>
      </w:r>
      <w:r>
        <w:rPr>
          <w:rFonts w:hint="eastAsia"/>
        </w:rPr>
        <w:t>SAD</w:t>
      </w:r>
      <w:r>
        <w:rPr>
          <w:rFonts w:hint="eastAsia"/>
        </w:rPr>
        <w:t>计算见</w:t>
      </w:r>
      <w:r>
        <w:rPr>
          <w:rFonts w:hint="eastAsia"/>
        </w:rPr>
        <w:t>D.3.2.1.1</w:t>
      </w:r>
      <w:r>
        <w:rPr>
          <w:rFonts w:hint="eastAsia"/>
        </w:rPr>
        <w:t>），并且</w:t>
      </w:r>
      <w:r w:rsidRPr="005E1F5A">
        <w:rPr>
          <w:rFonts w:hint="eastAsia"/>
        </w:rPr>
        <w:t>角度预测模式</w:t>
      </w:r>
      <w:r w:rsidRPr="005E1F5A">
        <w:rPr>
          <w:rFonts w:hint="eastAsia"/>
        </w:rPr>
        <w:t>0</w:t>
      </w:r>
      <w:r>
        <w:rPr>
          <w:rFonts w:hint="eastAsia"/>
        </w:rPr>
        <w:t>的</w:t>
      </w:r>
      <w:r>
        <w:rPr>
          <w:rFonts w:hint="eastAsia"/>
        </w:rPr>
        <w:t>SAD</w:t>
      </w:r>
      <w:r>
        <w:rPr>
          <w:rFonts w:hint="eastAsia"/>
        </w:rPr>
        <w:t>小于</w:t>
      </w:r>
      <w:r>
        <w:rPr>
          <w:rFonts w:hint="eastAsia"/>
        </w:rPr>
        <w:t xml:space="preserve">3 </w:t>
      </w:r>
      <w:r>
        <w:rPr>
          <w:rFonts w:hint="eastAsia"/>
        </w:rPr>
        <w:t>×</w:t>
      </w:r>
      <w:r>
        <w:rPr>
          <w:rFonts w:hint="eastAsia"/>
        </w:rPr>
        <w:t xml:space="preserve"> 4 </w:t>
      </w:r>
      <w:r>
        <w:rPr>
          <w:rFonts w:hint="eastAsia"/>
        </w:rPr>
        <w:t>×</w:t>
      </w:r>
      <w:r>
        <w:rPr>
          <w:rFonts w:hint="eastAsia"/>
        </w:rPr>
        <w:t xml:space="preserve"> 20 </w:t>
      </w:r>
      <w:r>
        <w:rPr>
          <w:rFonts w:hint="eastAsia"/>
        </w:rPr>
        <w:t>×</w:t>
      </w:r>
      <w:r>
        <w:rPr>
          <w:rFonts w:hint="eastAsia"/>
        </w:rPr>
        <w:t xml:space="preserve"> (1 &lt;&lt; MAX(BitDepth[0] - 8, 0))</w:t>
      </w:r>
      <w:r>
        <w:rPr>
          <w:rFonts w:hint="eastAsia"/>
        </w:rPr>
        <w:t>，则块矢量置</w:t>
      </w:r>
      <w:r>
        <w:rPr>
          <w:rFonts w:hint="eastAsia"/>
        </w:rPr>
        <w:t>0</w:t>
      </w:r>
      <w:r>
        <w:rPr>
          <w:rFonts w:hint="eastAsia"/>
        </w:rPr>
        <w:t>，子块预测值通过竖直预测得到；</w:t>
      </w:r>
    </w:p>
    <w:p w14:paraId="379516DA" w14:textId="77777777" w:rsidR="00F02E03" w:rsidRDefault="00F02E03">
      <w:pPr>
        <w:widowControl/>
        <w:numPr>
          <w:ilvl w:val="1"/>
          <w:numId w:val="50"/>
        </w:numPr>
      </w:pPr>
      <w:r>
        <w:rPr>
          <w:rFonts w:hint="eastAsia"/>
        </w:rPr>
        <w:t>否则，如果最佳搜索的</w:t>
      </w:r>
      <w:r>
        <w:rPr>
          <w:rFonts w:hint="eastAsia"/>
        </w:rPr>
        <w:t>cbSAD</w:t>
      </w:r>
      <w:r>
        <w:t>s</w:t>
      </w:r>
      <w:r>
        <w:rPr>
          <w:rFonts w:hint="eastAsia"/>
        </w:rPr>
        <w:t>大于</w:t>
      </w:r>
      <w:r>
        <w:rPr>
          <w:rFonts w:hint="eastAsia"/>
        </w:rPr>
        <w:t xml:space="preserve">3 </w:t>
      </w:r>
      <w:r>
        <w:rPr>
          <w:rFonts w:hint="eastAsia"/>
        </w:rPr>
        <w:t>×</w:t>
      </w:r>
      <w:r>
        <w:rPr>
          <w:rFonts w:hint="eastAsia"/>
        </w:rPr>
        <w:t xml:space="preserve"> 4 </w:t>
      </w:r>
      <w:r>
        <w:rPr>
          <w:rFonts w:hint="eastAsia"/>
        </w:rPr>
        <w:t>×</w:t>
      </w:r>
      <w:r>
        <w:rPr>
          <w:rFonts w:hint="eastAsia"/>
        </w:rPr>
        <w:t xml:space="preserve"> 20 </w:t>
      </w:r>
      <w:r>
        <w:rPr>
          <w:rFonts w:hint="eastAsia"/>
        </w:rPr>
        <w:t>×</w:t>
      </w:r>
      <w:r>
        <w:rPr>
          <w:rFonts w:hint="eastAsia"/>
        </w:rPr>
        <w:t xml:space="preserve"> (1 &lt;&lt; MAX(BitDepth[0] - 8, 0))</w:t>
      </w:r>
      <w:r>
        <w:rPr>
          <w:rFonts w:hint="eastAsia"/>
        </w:rPr>
        <w:t>，并且角度预测模式</w:t>
      </w:r>
      <w:r>
        <w:rPr>
          <w:rFonts w:hint="eastAsia"/>
        </w:rPr>
        <w:t>0</w:t>
      </w:r>
      <w:r>
        <w:rPr>
          <w:rFonts w:hint="eastAsia"/>
        </w:rPr>
        <w:t>的</w:t>
      </w:r>
      <w:r>
        <w:rPr>
          <w:rFonts w:hint="eastAsia"/>
        </w:rPr>
        <w:t>SAD</w:t>
      </w:r>
      <w:r>
        <w:rPr>
          <w:rFonts w:hint="eastAsia"/>
        </w:rPr>
        <w:t>大于等于</w:t>
      </w:r>
      <w:r>
        <w:rPr>
          <w:rFonts w:hint="eastAsia"/>
        </w:rPr>
        <w:t xml:space="preserve">3 </w:t>
      </w:r>
      <w:r>
        <w:rPr>
          <w:rFonts w:hint="eastAsia"/>
        </w:rPr>
        <w:t>×</w:t>
      </w:r>
      <w:r>
        <w:rPr>
          <w:rFonts w:hint="eastAsia"/>
        </w:rPr>
        <w:t xml:space="preserve"> 4 </w:t>
      </w:r>
      <w:r>
        <w:rPr>
          <w:rFonts w:hint="eastAsia"/>
        </w:rPr>
        <w:t>×</w:t>
      </w:r>
      <w:r>
        <w:rPr>
          <w:rFonts w:hint="eastAsia"/>
        </w:rPr>
        <w:t xml:space="preserve"> 20 </w:t>
      </w:r>
      <w:r>
        <w:rPr>
          <w:rFonts w:hint="eastAsia"/>
        </w:rPr>
        <w:t>×</w:t>
      </w:r>
      <w:r>
        <w:rPr>
          <w:rFonts w:hint="eastAsia"/>
        </w:rPr>
        <w:t xml:space="preserve"> (1 &lt;&lt; MAX(BitDepth[0] - 8, 0))</w:t>
      </w:r>
      <w:r>
        <w:rPr>
          <w:rFonts w:hint="eastAsia"/>
        </w:rPr>
        <w:t>，并且当前子块为平坦子块（子块内每个样本减去</w:t>
      </w:r>
      <w:r>
        <w:rPr>
          <w:rFonts w:hint="eastAsia"/>
        </w:rPr>
        <w:t>2x2</w:t>
      </w:r>
      <w:r>
        <w:rPr>
          <w:rFonts w:hint="eastAsia"/>
        </w:rPr>
        <w:t>左上角样本的绝对值之和小于</w:t>
      </w:r>
      <w:r>
        <w:rPr>
          <w:rFonts w:hint="eastAsia"/>
        </w:rPr>
        <w:t>2</w:t>
      </w:r>
      <w:r>
        <w:rPr>
          <w:rFonts w:hint="eastAsia"/>
        </w:rPr>
        <w:t>×</w:t>
      </w:r>
      <w:r>
        <w:rPr>
          <w:rFonts w:hint="eastAsia"/>
        </w:rPr>
        <w:t>(1 &lt;&lt; (BitDepth[0]-8))</w:t>
      </w:r>
      <w:r>
        <w:rPr>
          <w:rFonts w:hint="eastAsia"/>
        </w:rPr>
        <w:t>×</w:t>
      </w:r>
      <w:r>
        <w:rPr>
          <w:rFonts w:hint="eastAsia"/>
        </w:rPr>
        <w:t>3</w:t>
      </w:r>
      <w:r>
        <w:rPr>
          <w:rFonts w:hint="eastAsia"/>
        </w:rPr>
        <w:t>则为平坦，否则为不平坦），则子块预测值通过差值预测（子块每个样本的预测值为子块样本的均值）得到；</w:t>
      </w:r>
    </w:p>
    <w:p w14:paraId="6D9A7E29" w14:textId="77777777" w:rsidR="00F02E03" w:rsidRDefault="00F02E03">
      <w:pPr>
        <w:widowControl/>
        <w:numPr>
          <w:ilvl w:val="1"/>
          <w:numId w:val="50"/>
        </w:numPr>
      </w:pPr>
      <w:r>
        <w:rPr>
          <w:rFonts w:hint="eastAsia"/>
        </w:rPr>
        <w:t>否则，子块预测值依旧通过搜索得到。</w:t>
      </w:r>
    </w:p>
    <w:p w14:paraId="5AE6EA59" w14:textId="77777777" w:rsidR="00F02E03" w:rsidRDefault="00F02E03">
      <w:pPr>
        <w:widowControl/>
        <w:numPr>
          <w:ilvl w:val="0"/>
          <w:numId w:val="50"/>
        </w:numPr>
      </w:pPr>
      <w:r>
        <w:rPr>
          <w:rFonts w:hint="eastAsia"/>
        </w:rPr>
        <w:t>如果当前编码块位于条带首列但</w:t>
      </w:r>
      <w:r>
        <w:rPr>
          <w:rFonts w:hint="eastAsia"/>
        </w:rPr>
        <w:t xml:space="preserve"> </w:t>
      </w:r>
      <w:r>
        <w:rPr>
          <w:rFonts w:hint="eastAsia"/>
        </w:rPr>
        <w:t>首行，当前编码块的尺寸是宽为</w:t>
      </w:r>
      <w:r>
        <w:rPr>
          <w:rFonts w:hint="eastAsia"/>
        </w:rPr>
        <w:t>16</w:t>
      </w:r>
      <w:r>
        <w:rPr>
          <w:rFonts w:hint="eastAsia"/>
        </w:rPr>
        <w:t>高为</w:t>
      </w:r>
      <w:r>
        <w:rPr>
          <w:rFonts w:hint="eastAsia"/>
        </w:rPr>
        <w:t>2</w:t>
      </w:r>
      <w:r>
        <w:rPr>
          <w:rFonts w:hint="eastAsia"/>
        </w:rPr>
        <w:t>，对于每个宽为</w:t>
      </w:r>
      <w:r>
        <w:rPr>
          <w:rFonts w:hint="eastAsia"/>
        </w:rPr>
        <w:t>4</w:t>
      </w:r>
      <w:r>
        <w:rPr>
          <w:rFonts w:hint="eastAsia"/>
        </w:rPr>
        <w:t>高为</w:t>
      </w:r>
      <w:r>
        <w:rPr>
          <w:rFonts w:hint="eastAsia"/>
        </w:rPr>
        <w:t>1</w:t>
      </w:r>
      <w:r>
        <w:rPr>
          <w:rFonts w:hint="eastAsia"/>
        </w:rPr>
        <w:t>的子块：</w:t>
      </w:r>
    </w:p>
    <w:p w14:paraId="67B9311F" w14:textId="77777777" w:rsidR="00F02E03" w:rsidRDefault="00F02E03">
      <w:pPr>
        <w:widowControl/>
        <w:numPr>
          <w:ilvl w:val="1"/>
          <w:numId w:val="50"/>
        </w:numPr>
      </w:pPr>
      <w:r>
        <w:rPr>
          <w:rFonts w:hint="eastAsia"/>
        </w:rPr>
        <w:t>如果最佳搜索的</w:t>
      </w:r>
      <w:r>
        <w:rPr>
          <w:rFonts w:hint="eastAsia"/>
        </w:rPr>
        <w:t>SAD</w:t>
      </w:r>
      <w:r>
        <w:rPr>
          <w:rFonts w:hint="eastAsia"/>
        </w:rPr>
        <w:t>大于</w:t>
      </w:r>
      <w:r>
        <w:rPr>
          <w:rFonts w:hint="eastAsia"/>
        </w:rPr>
        <w:t xml:space="preserve">3 </w:t>
      </w:r>
      <w:r>
        <w:rPr>
          <w:rFonts w:hint="eastAsia"/>
        </w:rPr>
        <w:t>×</w:t>
      </w:r>
      <w:r>
        <w:rPr>
          <w:rFonts w:hint="eastAsia"/>
        </w:rPr>
        <w:t xml:space="preserve"> 4 </w:t>
      </w:r>
      <w:r>
        <w:rPr>
          <w:rFonts w:hint="eastAsia"/>
        </w:rPr>
        <w:t>×</w:t>
      </w:r>
      <w:r>
        <w:rPr>
          <w:rFonts w:hint="eastAsia"/>
        </w:rPr>
        <w:t xml:space="preserve"> 20 </w:t>
      </w:r>
      <w:r>
        <w:rPr>
          <w:rFonts w:hint="eastAsia"/>
        </w:rPr>
        <w:t>×</w:t>
      </w:r>
      <w:r>
        <w:rPr>
          <w:rFonts w:hint="eastAsia"/>
        </w:rPr>
        <w:t xml:space="preserve"> (1 &lt;&lt; MAX(BitDepth[0] - 8, 0))</w:t>
      </w:r>
      <w:r>
        <w:rPr>
          <w:rFonts w:hint="eastAsia"/>
        </w:rPr>
        <w:t>，并且当前子块为平坦子块（子块内每个样本减去子块样本均值的绝对值之和小于</w:t>
      </w:r>
      <w:r>
        <w:rPr>
          <w:rFonts w:hint="eastAsia"/>
        </w:rPr>
        <w:t>2</w:t>
      </w:r>
      <w:r>
        <w:rPr>
          <w:rFonts w:hint="eastAsia"/>
        </w:rPr>
        <w:t>×</w:t>
      </w:r>
      <w:r>
        <w:rPr>
          <w:rFonts w:hint="eastAsia"/>
        </w:rPr>
        <w:t xml:space="preserve">(1 &lt;&lt; </w:t>
      </w:r>
      <w:r>
        <w:rPr>
          <w:rFonts w:hint="eastAsia"/>
        </w:rPr>
        <w:lastRenderedPageBreak/>
        <w:t>(BitDepth[0]-8))</w:t>
      </w:r>
      <w:r>
        <w:rPr>
          <w:rFonts w:hint="eastAsia"/>
        </w:rPr>
        <w:t>×</w:t>
      </w:r>
      <w:r>
        <w:rPr>
          <w:rFonts w:hint="eastAsia"/>
        </w:rPr>
        <w:t>4</w:t>
      </w:r>
      <w:r>
        <w:rPr>
          <w:rFonts w:hint="eastAsia"/>
        </w:rPr>
        <w:t>则为平坦，否则为不平坦），则子块预测值通过差值预测（子块每个样本的预测值为子块样本的均值）得到；</w:t>
      </w:r>
    </w:p>
    <w:p w14:paraId="469E5577" w14:textId="77777777" w:rsidR="00F02E03" w:rsidRPr="00BA2AEF" w:rsidRDefault="00F02E03">
      <w:pPr>
        <w:widowControl/>
        <w:numPr>
          <w:ilvl w:val="1"/>
          <w:numId w:val="50"/>
        </w:numPr>
      </w:pPr>
      <w:r>
        <w:rPr>
          <w:rFonts w:hint="eastAsia"/>
        </w:rPr>
        <w:t>否则，子块预测值依旧通过搜索得到。</w:t>
      </w:r>
    </w:p>
    <w:p w14:paraId="4341A2F4" w14:textId="77777777" w:rsidR="00F02E03" w:rsidRDefault="00F02E03" w:rsidP="00F02E03">
      <w:pPr>
        <w:pStyle w:val="afc"/>
        <w:tabs>
          <w:tab w:val="clear" w:pos="360"/>
        </w:tabs>
        <w:spacing w:before="156" w:after="156"/>
      </w:pPr>
      <w:bookmarkStart w:id="1473" w:name="_Ref109835025"/>
      <w:r>
        <w:rPr>
          <w:rFonts w:hint="eastAsia"/>
        </w:rPr>
        <w:t>块复制帧内预测</w:t>
      </w:r>
      <w:r>
        <w:t>模式</w:t>
      </w:r>
      <w:r>
        <w:rPr>
          <w:rFonts w:hint="eastAsia"/>
        </w:rPr>
        <w:t>RDO</w:t>
      </w:r>
      <w:bookmarkEnd w:id="1473"/>
      <w:r>
        <w:rPr>
          <w:rFonts w:hint="eastAsia"/>
        </w:rPr>
        <w:t>失真度量计算</w:t>
      </w:r>
    </w:p>
    <w:p w14:paraId="4815339F" w14:textId="77777777" w:rsidR="00F02E03" w:rsidRDefault="00F02E03">
      <w:pPr>
        <w:pStyle w:val="ac"/>
        <w:numPr>
          <w:ilvl w:val="0"/>
          <w:numId w:val="41"/>
        </w:numPr>
      </w:pPr>
      <w:r>
        <w:rPr>
          <w:rFonts w:hint="eastAsia"/>
        </w:rPr>
        <w:t>如果当前</w:t>
      </w:r>
      <w:r>
        <w:t>图像格式为</w:t>
      </w:r>
      <w:r w:rsidRPr="00584215">
        <w:t>RGB444</w:t>
      </w:r>
      <w:r>
        <w:rPr>
          <w:rFonts w:hint="eastAsia"/>
        </w:rPr>
        <w:t>且</w:t>
      </w:r>
      <w:r w:rsidRPr="00584215">
        <w:rPr>
          <w:rFonts w:hint="eastAsia"/>
        </w:rPr>
        <w:t>BitDepth[0]不等于16</w:t>
      </w:r>
      <w:r>
        <w:rPr>
          <w:rFonts w:hint="eastAsia"/>
        </w:rPr>
        <w:t>，</w:t>
      </w:r>
      <w:r>
        <w:t>则</w:t>
      </w:r>
      <w:r>
        <w:rPr>
          <w:rFonts w:hint="eastAsia"/>
        </w:rPr>
        <w:t>失真度量</w:t>
      </w:r>
      <w:r>
        <w:t>（D）为：</w:t>
      </w:r>
    </w:p>
    <w:tbl>
      <w:tblPr>
        <w:tblW w:w="8561"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1"/>
      </w:tblGrid>
      <w:tr w:rsidR="00F02E03" w:rsidRPr="00CB3FA1" w14:paraId="34F80F0D" w14:textId="77777777" w:rsidTr="006F050A">
        <w:trPr>
          <w:cantSplit/>
          <w:trHeight w:val="70"/>
          <w:jc w:val="right"/>
        </w:trPr>
        <w:tc>
          <w:tcPr>
            <w:tcW w:w="8561" w:type="dxa"/>
          </w:tcPr>
          <w:p w14:paraId="706A3173" w14:textId="77777777" w:rsidR="00F02E03" w:rsidRPr="00CB3FA1" w:rsidRDefault="00F02E03" w:rsidP="006F050A">
            <w:pPr>
              <w:pStyle w:val="afffffff0"/>
              <w:tabs>
                <w:tab w:val="left" w:pos="680"/>
              </w:tabs>
              <w:spacing w:before="60" w:after="60"/>
              <w:rPr>
                <w:lang w:val="en-US"/>
              </w:rPr>
            </w:pPr>
            <w:r>
              <w:t>D = (</w:t>
            </w:r>
            <w:r>
              <w:rPr>
                <w:rFonts w:hint="eastAsia"/>
              </w:rPr>
              <w:t>c</w:t>
            </w:r>
            <w:r>
              <w:t>b</w:t>
            </w:r>
            <w:r>
              <w:rPr>
                <w:rFonts w:hint="eastAsia"/>
              </w:rPr>
              <w:t>SAD</w:t>
            </w:r>
            <w:r>
              <w:t xml:space="preserve">[0] &lt;&lt; 1) + </w:t>
            </w:r>
            <w:r>
              <w:rPr>
                <w:rFonts w:hint="eastAsia"/>
              </w:rPr>
              <w:t>c</w:t>
            </w:r>
            <w:r>
              <w:t>b</w:t>
            </w:r>
            <w:r>
              <w:rPr>
                <w:rFonts w:hint="eastAsia"/>
              </w:rPr>
              <w:t>SAD</w:t>
            </w:r>
            <w:r>
              <w:t xml:space="preserve">[1] + </w:t>
            </w:r>
            <w:r>
              <w:rPr>
                <w:rFonts w:hint="eastAsia"/>
              </w:rPr>
              <w:t>c</w:t>
            </w:r>
            <w:r>
              <w:t>b</w:t>
            </w:r>
            <w:r>
              <w:rPr>
                <w:rFonts w:hint="eastAsia"/>
              </w:rPr>
              <w:t>SAD</w:t>
            </w:r>
            <w:r>
              <w:t>[2]</w:t>
            </w:r>
          </w:p>
        </w:tc>
      </w:tr>
    </w:tbl>
    <w:p w14:paraId="2B662C62" w14:textId="77777777" w:rsidR="00F02E03" w:rsidRDefault="00F02E03">
      <w:pPr>
        <w:pStyle w:val="ac"/>
        <w:numPr>
          <w:ilvl w:val="0"/>
          <w:numId w:val="41"/>
        </w:numPr>
      </w:pPr>
      <w:r>
        <w:rPr>
          <w:rFonts w:hint="eastAsia"/>
        </w:rPr>
        <w:t>否则，失真</w:t>
      </w:r>
      <w:r>
        <w:t>度量为所有通道</w:t>
      </w:r>
      <w:r>
        <w:rPr>
          <w:rFonts w:hint="eastAsia"/>
        </w:rPr>
        <w:t>c</w:t>
      </w:r>
      <w:r>
        <w:t>b</w:t>
      </w:r>
      <w:r>
        <w:rPr>
          <w:rFonts w:hint="eastAsia"/>
        </w:rPr>
        <w:t>SAD[</w:t>
      </w:r>
      <w:r>
        <w:t>component</w:t>
      </w:r>
      <w:r>
        <w:rPr>
          <w:rFonts w:hint="eastAsia"/>
        </w:rPr>
        <w:t>]</w:t>
      </w:r>
      <w:r>
        <w:t>的平均值。</w:t>
      </w:r>
    </w:p>
    <w:p w14:paraId="09C16A18" w14:textId="77777777" w:rsidR="00F02E03" w:rsidRPr="00584215" w:rsidRDefault="00F02E03" w:rsidP="00F02E03">
      <w:pPr>
        <w:pStyle w:val="aff7"/>
      </w:pPr>
      <w:r>
        <w:rPr>
          <w:rFonts w:hint="eastAsia"/>
        </w:rPr>
        <w:t>其中</w:t>
      </w:r>
      <w:r>
        <w:t>，</w:t>
      </w:r>
      <w:r>
        <w:rPr>
          <w:rFonts w:hint="eastAsia"/>
        </w:rPr>
        <w:t>c</w:t>
      </w:r>
      <w:r>
        <w:t>b</w:t>
      </w:r>
      <w:r>
        <w:rPr>
          <w:rFonts w:hint="eastAsia"/>
        </w:rPr>
        <w:t>SAD[</w:t>
      </w:r>
      <w:r>
        <w:t>component</w:t>
      </w:r>
      <w:r>
        <w:rPr>
          <w:rFonts w:hint="eastAsia"/>
        </w:rPr>
        <w:t>]为component</w:t>
      </w:r>
      <w:r>
        <w:t>通道的编码块计算得到的SAD值。</w:t>
      </w:r>
    </w:p>
    <w:p w14:paraId="5C0FE0ED" w14:textId="77777777" w:rsidR="00F02E03" w:rsidRDefault="00F02E03" w:rsidP="00F02E03">
      <w:pPr>
        <w:pStyle w:val="afb"/>
        <w:tabs>
          <w:tab w:val="clear" w:pos="360"/>
        </w:tabs>
        <w:spacing w:before="156" w:after="156"/>
      </w:pPr>
      <w:bookmarkStart w:id="1474" w:name="_Ref109834632"/>
      <w:r>
        <w:rPr>
          <w:rFonts w:hint="eastAsia"/>
        </w:rPr>
        <w:t>回退</w:t>
      </w:r>
      <w:r>
        <w:t>模式决策</w:t>
      </w:r>
      <w:bookmarkEnd w:id="1474"/>
    </w:p>
    <w:p w14:paraId="6834C581" w14:textId="77777777" w:rsidR="00F02E03" w:rsidRDefault="00F02E03" w:rsidP="00F02E03">
      <w:pPr>
        <w:pStyle w:val="aff7"/>
      </w:pPr>
      <w:r>
        <w:rPr>
          <w:rFonts w:hint="eastAsia"/>
        </w:rPr>
        <w:t>如果</w:t>
      </w:r>
      <w:r>
        <w:t>Allowfallback</w:t>
      </w:r>
      <w:r>
        <w:rPr>
          <w:rFonts w:hint="eastAsia"/>
        </w:rPr>
        <w:t>的</w:t>
      </w:r>
      <w:r>
        <w:t>值为</w:t>
      </w:r>
      <w:r>
        <w:rPr>
          <w:rFonts w:hint="eastAsia"/>
        </w:rPr>
        <w:t>1，</w:t>
      </w:r>
      <w:r>
        <w:t>则判断</w:t>
      </w:r>
      <w:r w:rsidRPr="0093657E">
        <w:rPr>
          <w:rFonts w:hint="eastAsia"/>
        </w:rPr>
        <w:t>按</w:t>
      </w:r>
      <w:r>
        <w:t>当前编码单元最佳预测模式</w:t>
      </w:r>
      <w:r w:rsidRPr="0093657E">
        <w:rPr>
          <w:rFonts w:hint="eastAsia"/>
        </w:rPr>
        <w:t>进行编码</w:t>
      </w:r>
      <w:r>
        <w:rPr>
          <w:rFonts w:hint="eastAsia"/>
        </w:rPr>
        <w:t>的总比特数</w:t>
      </w:r>
      <w:r>
        <w:t>是否会造成码控缓存</w:t>
      </w:r>
      <w:r>
        <w:rPr>
          <w:rFonts w:hint="eastAsia"/>
        </w:rPr>
        <w:t>上溢。其中</w:t>
      </w:r>
      <w:r>
        <w:t>，总</w:t>
      </w:r>
      <w:r>
        <w:rPr>
          <w:rFonts w:hint="eastAsia"/>
        </w:rPr>
        <w:t>比特数</w:t>
      </w:r>
      <w:r>
        <w:t>cuBits的计算公式为：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916B49" w14:paraId="7F4FA544" w14:textId="77777777" w:rsidTr="006F050A">
        <w:trPr>
          <w:jc w:val="center"/>
        </w:trPr>
        <w:tc>
          <w:tcPr>
            <w:tcW w:w="9067" w:type="dxa"/>
            <w:tcBorders>
              <w:bottom w:val="nil"/>
            </w:tcBorders>
            <w:shd w:val="clear" w:color="auto" w:fill="auto"/>
          </w:tcPr>
          <w:p w14:paraId="4B89C4CC" w14:textId="77777777" w:rsidR="00F02E03" w:rsidRPr="00DC0DB7" w:rsidRDefault="00F02E03" w:rsidP="006F050A">
            <w:pPr>
              <w:widowControl/>
              <w:tabs>
                <w:tab w:val="center" w:pos="4201"/>
                <w:tab w:val="right" w:leader="dot" w:pos="9298"/>
              </w:tabs>
              <w:autoSpaceDE w:val="0"/>
              <w:autoSpaceDN w:val="0"/>
              <w:rPr>
                <w:noProof/>
                <w:kern w:val="0"/>
                <w:szCs w:val="20"/>
              </w:rPr>
            </w:pPr>
            <w:r>
              <w:rPr>
                <w:rFonts w:hint="eastAsia"/>
                <w:noProof/>
                <w:kern w:val="0"/>
                <w:szCs w:val="20"/>
              </w:rPr>
              <w:t>if (</w:t>
            </w:r>
            <w:r>
              <w:rPr>
                <w:noProof/>
                <w:kern w:val="0"/>
                <w:szCs w:val="20"/>
              </w:rPr>
              <w:t>image_format == ‘000’</w:t>
            </w:r>
            <w:r>
              <w:rPr>
                <w:rFonts w:hint="eastAsia"/>
                <w:noProof/>
                <w:kern w:val="0"/>
                <w:szCs w:val="20"/>
              </w:rPr>
              <w:t>)</w:t>
            </w:r>
            <w:r>
              <w:rPr>
                <w:noProof/>
                <w:kern w:val="0"/>
                <w:szCs w:val="20"/>
              </w:rPr>
              <w:t xml:space="preserve"> {  /* 1 substream for YUV400 */</w:t>
            </w:r>
          </w:p>
        </w:tc>
      </w:tr>
      <w:tr w:rsidR="00F02E03" w:rsidRPr="00DC0DB7" w14:paraId="3F43E7FB" w14:textId="77777777" w:rsidTr="006F050A">
        <w:trPr>
          <w:jc w:val="center"/>
        </w:trPr>
        <w:tc>
          <w:tcPr>
            <w:tcW w:w="9067" w:type="dxa"/>
            <w:tcBorders>
              <w:top w:val="nil"/>
              <w:bottom w:val="nil"/>
            </w:tcBorders>
            <w:shd w:val="clear" w:color="auto" w:fill="auto"/>
          </w:tcPr>
          <w:p w14:paraId="2D8415C5" w14:textId="77777777" w:rsidR="00F02E03" w:rsidRPr="00DC0DB7" w:rsidRDefault="00F02E03" w:rsidP="006F050A">
            <w:pPr>
              <w:widowControl/>
              <w:tabs>
                <w:tab w:val="center" w:pos="4201"/>
                <w:tab w:val="right" w:leader="dot" w:pos="9298"/>
              </w:tabs>
              <w:autoSpaceDE w:val="0"/>
              <w:autoSpaceDN w:val="0"/>
              <w:ind w:firstLineChars="200" w:firstLine="420"/>
              <w:rPr>
                <w:noProof/>
                <w:kern w:val="0"/>
                <w:szCs w:val="20"/>
              </w:rPr>
            </w:pPr>
            <w:r w:rsidRPr="00DC0DB7">
              <w:rPr>
                <w:rFonts w:hint="eastAsia"/>
                <w:noProof/>
                <w:kern w:val="0"/>
                <w:szCs w:val="20"/>
              </w:rPr>
              <w:t>s</w:t>
            </w:r>
            <w:r w:rsidRPr="00DC0DB7">
              <w:rPr>
                <w:noProof/>
                <w:kern w:val="0"/>
                <w:szCs w:val="20"/>
              </w:rPr>
              <w:t>ubstream</w:t>
            </w:r>
            <w:r>
              <w:rPr>
                <w:noProof/>
                <w:kern w:val="0"/>
                <w:szCs w:val="20"/>
              </w:rPr>
              <w:t>E</w:t>
            </w:r>
            <w:r w:rsidRPr="00DC0DB7">
              <w:rPr>
                <w:noProof/>
                <w:kern w:val="0"/>
                <w:szCs w:val="20"/>
              </w:rPr>
              <w:t>xpansion</w:t>
            </w:r>
            <w:r>
              <w:rPr>
                <w:noProof/>
                <w:kern w:val="0"/>
                <w:szCs w:val="20"/>
              </w:rPr>
              <w:t>Bits</w:t>
            </w:r>
            <w:r w:rsidRPr="00DC0DB7">
              <w:rPr>
                <w:noProof/>
                <w:kern w:val="0"/>
                <w:szCs w:val="20"/>
              </w:rPr>
              <w:t xml:space="preserve"> = </w:t>
            </w:r>
            <w:r>
              <w:rPr>
                <w:noProof/>
                <w:kern w:val="0"/>
                <w:szCs w:val="20"/>
              </w:rPr>
              <w:t>0</w:t>
            </w:r>
          </w:p>
        </w:tc>
      </w:tr>
      <w:tr w:rsidR="00F02E03" w:rsidRPr="00DC0DB7" w14:paraId="1E72CE2D" w14:textId="77777777" w:rsidTr="006F050A">
        <w:trPr>
          <w:jc w:val="center"/>
        </w:trPr>
        <w:tc>
          <w:tcPr>
            <w:tcW w:w="9067" w:type="dxa"/>
            <w:tcBorders>
              <w:top w:val="nil"/>
              <w:bottom w:val="nil"/>
            </w:tcBorders>
            <w:shd w:val="clear" w:color="auto" w:fill="auto"/>
          </w:tcPr>
          <w:p w14:paraId="2B27519D" w14:textId="77777777" w:rsidR="00F02E03" w:rsidRDefault="00F02E03" w:rsidP="006F050A">
            <w:pPr>
              <w:widowControl/>
              <w:tabs>
                <w:tab w:val="center" w:pos="4201"/>
                <w:tab w:val="right" w:leader="dot" w:pos="9298"/>
              </w:tabs>
              <w:autoSpaceDE w:val="0"/>
              <w:autoSpaceDN w:val="0"/>
              <w:rPr>
                <w:noProof/>
                <w:kern w:val="0"/>
                <w:szCs w:val="20"/>
              </w:rPr>
            </w:pPr>
            <w:r>
              <w:rPr>
                <w:rFonts w:hint="eastAsia"/>
                <w:noProof/>
                <w:kern w:val="0"/>
                <w:szCs w:val="20"/>
              </w:rPr>
              <w:t>} else {</w:t>
            </w:r>
            <w:r>
              <w:rPr>
                <w:noProof/>
                <w:kern w:val="0"/>
                <w:szCs w:val="20"/>
              </w:rPr>
              <w:t xml:space="preserve">  /* 3 substreams for other cases */</w:t>
            </w:r>
          </w:p>
        </w:tc>
      </w:tr>
      <w:tr w:rsidR="00F02E03" w:rsidRPr="00DC0DB7" w14:paraId="33303950" w14:textId="77777777" w:rsidTr="006F050A">
        <w:trPr>
          <w:jc w:val="center"/>
        </w:trPr>
        <w:tc>
          <w:tcPr>
            <w:tcW w:w="9067" w:type="dxa"/>
            <w:tcBorders>
              <w:top w:val="nil"/>
              <w:bottom w:val="nil"/>
            </w:tcBorders>
            <w:shd w:val="clear" w:color="auto" w:fill="auto"/>
          </w:tcPr>
          <w:p w14:paraId="355C5B88" w14:textId="77777777" w:rsidR="00F02E03" w:rsidRPr="00DC0DB7" w:rsidRDefault="00F02E03" w:rsidP="006F050A">
            <w:pPr>
              <w:widowControl/>
              <w:tabs>
                <w:tab w:val="center" w:pos="4201"/>
                <w:tab w:val="right" w:leader="dot" w:pos="9298"/>
              </w:tabs>
              <w:autoSpaceDE w:val="0"/>
              <w:autoSpaceDN w:val="0"/>
              <w:ind w:firstLineChars="200" w:firstLine="420"/>
              <w:rPr>
                <w:noProof/>
                <w:kern w:val="0"/>
                <w:szCs w:val="20"/>
              </w:rPr>
            </w:pPr>
            <w:r w:rsidRPr="00DC0DB7">
              <w:rPr>
                <w:noProof/>
                <w:kern w:val="0"/>
                <w:szCs w:val="20"/>
              </w:rPr>
              <w:t>substream</w:t>
            </w:r>
            <w:r>
              <w:rPr>
                <w:noProof/>
                <w:kern w:val="0"/>
                <w:szCs w:val="20"/>
              </w:rPr>
              <w:t>B</w:t>
            </w:r>
            <w:r w:rsidRPr="00DC0DB7">
              <w:rPr>
                <w:noProof/>
                <w:kern w:val="0"/>
                <w:szCs w:val="20"/>
              </w:rPr>
              <w:t>its</w:t>
            </w:r>
            <w:r>
              <w:rPr>
                <w:noProof/>
                <w:kern w:val="0"/>
                <w:szCs w:val="20"/>
              </w:rPr>
              <w:t>M</w:t>
            </w:r>
            <w:r w:rsidRPr="00DC0DB7">
              <w:rPr>
                <w:noProof/>
                <w:kern w:val="0"/>
                <w:szCs w:val="20"/>
              </w:rPr>
              <w:t>ax = Max(substream</w:t>
            </w:r>
            <w:r>
              <w:rPr>
                <w:noProof/>
                <w:kern w:val="0"/>
                <w:szCs w:val="20"/>
              </w:rPr>
              <w:t>B</w:t>
            </w:r>
            <w:r w:rsidRPr="00DC0DB7">
              <w:rPr>
                <w:noProof/>
                <w:kern w:val="0"/>
                <w:szCs w:val="20"/>
              </w:rPr>
              <w:t>its</w:t>
            </w:r>
            <w:r>
              <w:rPr>
                <w:noProof/>
                <w:kern w:val="0"/>
                <w:szCs w:val="20"/>
              </w:rPr>
              <w:t>[</w:t>
            </w:r>
            <w:r w:rsidRPr="00DC0DB7">
              <w:rPr>
                <w:noProof/>
                <w:kern w:val="0"/>
                <w:szCs w:val="20"/>
              </w:rPr>
              <w:t>0</w:t>
            </w:r>
            <w:r>
              <w:rPr>
                <w:noProof/>
                <w:kern w:val="0"/>
                <w:szCs w:val="20"/>
              </w:rPr>
              <w:t>]</w:t>
            </w:r>
            <w:r w:rsidRPr="00DC0DB7">
              <w:rPr>
                <w:noProof/>
                <w:kern w:val="0"/>
                <w:szCs w:val="20"/>
              </w:rPr>
              <w:t>, Max(substream</w:t>
            </w:r>
            <w:r>
              <w:rPr>
                <w:noProof/>
                <w:kern w:val="0"/>
                <w:szCs w:val="20"/>
              </w:rPr>
              <w:t>B</w:t>
            </w:r>
            <w:r w:rsidRPr="00DC0DB7">
              <w:rPr>
                <w:noProof/>
                <w:kern w:val="0"/>
                <w:szCs w:val="20"/>
              </w:rPr>
              <w:t>its</w:t>
            </w:r>
            <w:r>
              <w:rPr>
                <w:noProof/>
                <w:kern w:val="0"/>
                <w:szCs w:val="20"/>
              </w:rPr>
              <w:t>[</w:t>
            </w:r>
            <w:r w:rsidRPr="00DC0DB7">
              <w:rPr>
                <w:noProof/>
                <w:kern w:val="0"/>
                <w:szCs w:val="20"/>
              </w:rPr>
              <w:t>1</w:t>
            </w:r>
            <w:r>
              <w:rPr>
                <w:noProof/>
                <w:kern w:val="0"/>
                <w:szCs w:val="20"/>
              </w:rPr>
              <w:t>]</w:t>
            </w:r>
            <w:r w:rsidRPr="00DC0DB7">
              <w:rPr>
                <w:noProof/>
                <w:kern w:val="0"/>
                <w:szCs w:val="20"/>
              </w:rPr>
              <w:t>, substream</w:t>
            </w:r>
            <w:r>
              <w:rPr>
                <w:noProof/>
                <w:kern w:val="0"/>
                <w:szCs w:val="20"/>
              </w:rPr>
              <w:t>B</w:t>
            </w:r>
            <w:r w:rsidRPr="00DC0DB7">
              <w:rPr>
                <w:noProof/>
                <w:kern w:val="0"/>
                <w:szCs w:val="20"/>
              </w:rPr>
              <w:t>its</w:t>
            </w:r>
            <w:r>
              <w:rPr>
                <w:noProof/>
                <w:kern w:val="0"/>
                <w:szCs w:val="20"/>
              </w:rPr>
              <w:t>[</w:t>
            </w:r>
            <w:r w:rsidRPr="00DC0DB7">
              <w:rPr>
                <w:noProof/>
                <w:kern w:val="0"/>
                <w:szCs w:val="20"/>
              </w:rPr>
              <w:t>2</w:t>
            </w:r>
            <w:r>
              <w:rPr>
                <w:noProof/>
                <w:kern w:val="0"/>
                <w:szCs w:val="20"/>
              </w:rPr>
              <w:t>]</w:t>
            </w:r>
            <w:r w:rsidRPr="00DC0DB7">
              <w:rPr>
                <w:noProof/>
                <w:kern w:val="0"/>
                <w:szCs w:val="20"/>
              </w:rPr>
              <w:t>))</w:t>
            </w:r>
          </w:p>
        </w:tc>
      </w:tr>
      <w:tr w:rsidR="00F02E03" w:rsidRPr="00DC0DB7" w14:paraId="7366E00C" w14:textId="77777777" w:rsidTr="006F050A">
        <w:trPr>
          <w:jc w:val="center"/>
        </w:trPr>
        <w:tc>
          <w:tcPr>
            <w:tcW w:w="9067" w:type="dxa"/>
            <w:tcBorders>
              <w:top w:val="nil"/>
              <w:bottom w:val="nil"/>
            </w:tcBorders>
            <w:shd w:val="clear" w:color="auto" w:fill="auto"/>
          </w:tcPr>
          <w:p w14:paraId="5C1381C9" w14:textId="77777777" w:rsidR="00F02E03" w:rsidRPr="00DC0DB7" w:rsidRDefault="00F02E03" w:rsidP="006F050A">
            <w:pPr>
              <w:widowControl/>
              <w:tabs>
                <w:tab w:val="center" w:pos="4201"/>
                <w:tab w:val="right" w:leader="dot" w:pos="9298"/>
              </w:tabs>
              <w:autoSpaceDE w:val="0"/>
              <w:autoSpaceDN w:val="0"/>
              <w:ind w:firstLineChars="200" w:firstLine="420"/>
              <w:rPr>
                <w:noProof/>
                <w:kern w:val="0"/>
                <w:szCs w:val="20"/>
              </w:rPr>
            </w:pPr>
            <w:r w:rsidRPr="00DC0DB7">
              <w:rPr>
                <w:noProof/>
                <w:kern w:val="0"/>
                <w:szCs w:val="20"/>
              </w:rPr>
              <w:t>stuff</w:t>
            </w:r>
            <w:r>
              <w:rPr>
                <w:noProof/>
                <w:kern w:val="0"/>
                <w:szCs w:val="20"/>
              </w:rPr>
              <w:t>B</w:t>
            </w:r>
            <w:r w:rsidRPr="00DC0DB7">
              <w:rPr>
                <w:noProof/>
                <w:kern w:val="0"/>
                <w:szCs w:val="20"/>
              </w:rPr>
              <w:t>its</w:t>
            </w:r>
            <w:r>
              <w:rPr>
                <w:noProof/>
                <w:kern w:val="0"/>
                <w:szCs w:val="20"/>
              </w:rPr>
              <w:t>[</w:t>
            </w:r>
            <w:r w:rsidRPr="00DC0DB7">
              <w:rPr>
                <w:noProof/>
                <w:kern w:val="0"/>
                <w:szCs w:val="20"/>
              </w:rPr>
              <w:t>0</w:t>
            </w:r>
            <w:r>
              <w:rPr>
                <w:noProof/>
                <w:kern w:val="0"/>
                <w:szCs w:val="20"/>
              </w:rPr>
              <w:t>]</w:t>
            </w:r>
            <w:r w:rsidRPr="00DC0DB7">
              <w:rPr>
                <w:noProof/>
                <w:kern w:val="0"/>
                <w:szCs w:val="20"/>
              </w:rPr>
              <w:t xml:space="preserve"> = (substream</w:t>
            </w:r>
            <w:r>
              <w:rPr>
                <w:noProof/>
                <w:kern w:val="0"/>
                <w:szCs w:val="20"/>
              </w:rPr>
              <w:t>B</w:t>
            </w:r>
            <w:r w:rsidRPr="00DC0DB7">
              <w:rPr>
                <w:noProof/>
                <w:kern w:val="0"/>
                <w:szCs w:val="20"/>
              </w:rPr>
              <w:t>its</w:t>
            </w:r>
            <w:r>
              <w:rPr>
                <w:noProof/>
                <w:kern w:val="0"/>
                <w:szCs w:val="20"/>
              </w:rPr>
              <w:t>M</w:t>
            </w:r>
            <w:r w:rsidRPr="00DC0DB7">
              <w:rPr>
                <w:noProof/>
                <w:kern w:val="0"/>
                <w:szCs w:val="20"/>
              </w:rPr>
              <w:t xml:space="preserve">ax + SubstreamExpansionRatio </w:t>
            </w:r>
            <w:r>
              <w:rPr>
                <w:noProof/>
                <w:kern w:val="0"/>
                <w:szCs w:val="20"/>
              </w:rPr>
              <w:t>–</w:t>
            </w:r>
            <w:r w:rsidRPr="00DC0DB7">
              <w:rPr>
                <w:noProof/>
                <w:kern w:val="0"/>
                <w:szCs w:val="20"/>
              </w:rPr>
              <w:t xml:space="preserve"> 1) / SubstreamExpansionRatio – substream</w:t>
            </w:r>
            <w:r>
              <w:rPr>
                <w:noProof/>
                <w:kern w:val="0"/>
                <w:szCs w:val="20"/>
              </w:rPr>
              <w:t>B</w:t>
            </w:r>
            <w:r w:rsidRPr="00DC0DB7">
              <w:rPr>
                <w:noProof/>
                <w:kern w:val="0"/>
                <w:szCs w:val="20"/>
              </w:rPr>
              <w:t>its</w:t>
            </w:r>
            <w:r>
              <w:rPr>
                <w:noProof/>
                <w:kern w:val="0"/>
                <w:szCs w:val="20"/>
              </w:rPr>
              <w:t>[</w:t>
            </w:r>
            <w:r w:rsidRPr="00DC0DB7">
              <w:rPr>
                <w:noProof/>
                <w:kern w:val="0"/>
                <w:szCs w:val="20"/>
              </w:rPr>
              <w:t>0</w:t>
            </w:r>
            <w:r>
              <w:rPr>
                <w:noProof/>
                <w:kern w:val="0"/>
                <w:szCs w:val="20"/>
              </w:rPr>
              <w:t>]</w:t>
            </w:r>
          </w:p>
        </w:tc>
      </w:tr>
      <w:tr w:rsidR="00F02E03" w:rsidRPr="00DC0DB7" w14:paraId="4E0223E3" w14:textId="77777777" w:rsidTr="006F050A">
        <w:trPr>
          <w:jc w:val="center"/>
        </w:trPr>
        <w:tc>
          <w:tcPr>
            <w:tcW w:w="9067" w:type="dxa"/>
            <w:tcBorders>
              <w:top w:val="nil"/>
              <w:bottom w:val="nil"/>
            </w:tcBorders>
            <w:shd w:val="clear" w:color="auto" w:fill="auto"/>
          </w:tcPr>
          <w:p w14:paraId="4CAE1901" w14:textId="77777777" w:rsidR="00F02E03" w:rsidRPr="00DC0DB7" w:rsidRDefault="00F02E03" w:rsidP="006F050A">
            <w:pPr>
              <w:widowControl/>
              <w:tabs>
                <w:tab w:val="center" w:pos="4201"/>
                <w:tab w:val="right" w:leader="dot" w:pos="9298"/>
              </w:tabs>
              <w:autoSpaceDE w:val="0"/>
              <w:autoSpaceDN w:val="0"/>
              <w:ind w:firstLineChars="200" w:firstLine="420"/>
              <w:rPr>
                <w:noProof/>
                <w:kern w:val="0"/>
                <w:szCs w:val="20"/>
              </w:rPr>
            </w:pPr>
            <w:r w:rsidRPr="00DC0DB7">
              <w:rPr>
                <w:noProof/>
                <w:kern w:val="0"/>
                <w:szCs w:val="20"/>
              </w:rPr>
              <w:t>stuff</w:t>
            </w:r>
            <w:r>
              <w:rPr>
                <w:noProof/>
                <w:kern w:val="0"/>
                <w:szCs w:val="20"/>
              </w:rPr>
              <w:t>B</w:t>
            </w:r>
            <w:r w:rsidRPr="00DC0DB7">
              <w:rPr>
                <w:noProof/>
                <w:kern w:val="0"/>
                <w:szCs w:val="20"/>
              </w:rPr>
              <w:t>its</w:t>
            </w:r>
            <w:r>
              <w:rPr>
                <w:noProof/>
                <w:kern w:val="0"/>
                <w:szCs w:val="20"/>
              </w:rPr>
              <w:t>[</w:t>
            </w:r>
            <w:r w:rsidRPr="00DC0DB7">
              <w:rPr>
                <w:noProof/>
                <w:kern w:val="0"/>
                <w:szCs w:val="20"/>
              </w:rPr>
              <w:t>1</w:t>
            </w:r>
            <w:r>
              <w:rPr>
                <w:noProof/>
                <w:kern w:val="0"/>
                <w:szCs w:val="20"/>
              </w:rPr>
              <w:t>]</w:t>
            </w:r>
            <w:r w:rsidRPr="00DC0DB7">
              <w:rPr>
                <w:noProof/>
                <w:kern w:val="0"/>
                <w:szCs w:val="20"/>
              </w:rPr>
              <w:t xml:space="preserve"> = (substream</w:t>
            </w:r>
            <w:r>
              <w:rPr>
                <w:noProof/>
                <w:kern w:val="0"/>
                <w:szCs w:val="20"/>
              </w:rPr>
              <w:t>B</w:t>
            </w:r>
            <w:r w:rsidRPr="00DC0DB7">
              <w:rPr>
                <w:noProof/>
                <w:kern w:val="0"/>
                <w:szCs w:val="20"/>
              </w:rPr>
              <w:t>its</w:t>
            </w:r>
            <w:r>
              <w:rPr>
                <w:noProof/>
                <w:kern w:val="0"/>
                <w:szCs w:val="20"/>
              </w:rPr>
              <w:t>M</w:t>
            </w:r>
            <w:r w:rsidRPr="00DC0DB7">
              <w:rPr>
                <w:noProof/>
                <w:kern w:val="0"/>
                <w:szCs w:val="20"/>
              </w:rPr>
              <w:t xml:space="preserve">ax + SubstreamExpansionRatio </w:t>
            </w:r>
            <w:r>
              <w:rPr>
                <w:noProof/>
                <w:kern w:val="0"/>
                <w:szCs w:val="20"/>
              </w:rPr>
              <w:t>–</w:t>
            </w:r>
            <w:r w:rsidRPr="00DC0DB7">
              <w:rPr>
                <w:noProof/>
                <w:kern w:val="0"/>
                <w:szCs w:val="20"/>
              </w:rPr>
              <w:t xml:space="preserve"> 1) / SubstreamExpansionRatio – substream</w:t>
            </w:r>
            <w:r>
              <w:rPr>
                <w:noProof/>
                <w:kern w:val="0"/>
                <w:szCs w:val="20"/>
              </w:rPr>
              <w:t>B</w:t>
            </w:r>
            <w:r w:rsidRPr="00DC0DB7">
              <w:rPr>
                <w:noProof/>
                <w:kern w:val="0"/>
                <w:szCs w:val="20"/>
              </w:rPr>
              <w:t>its</w:t>
            </w:r>
            <w:r>
              <w:rPr>
                <w:noProof/>
                <w:kern w:val="0"/>
                <w:szCs w:val="20"/>
              </w:rPr>
              <w:t>[</w:t>
            </w:r>
            <w:r w:rsidRPr="00DC0DB7">
              <w:rPr>
                <w:noProof/>
                <w:kern w:val="0"/>
                <w:szCs w:val="20"/>
              </w:rPr>
              <w:t>1</w:t>
            </w:r>
            <w:r>
              <w:rPr>
                <w:noProof/>
                <w:kern w:val="0"/>
                <w:szCs w:val="20"/>
              </w:rPr>
              <w:t>]</w:t>
            </w:r>
          </w:p>
        </w:tc>
      </w:tr>
      <w:tr w:rsidR="00F02E03" w:rsidRPr="00DC0DB7" w14:paraId="62D3A945" w14:textId="77777777" w:rsidTr="006F050A">
        <w:trPr>
          <w:jc w:val="center"/>
        </w:trPr>
        <w:tc>
          <w:tcPr>
            <w:tcW w:w="9067" w:type="dxa"/>
            <w:tcBorders>
              <w:top w:val="nil"/>
              <w:bottom w:val="nil"/>
            </w:tcBorders>
            <w:shd w:val="clear" w:color="auto" w:fill="auto"/>
          </w:tcPr>
          <w:p w14:paraId="4327A437" w14:textId="77777777" w:rsidR="00F02E03" w:rsidRPr="00DC0DB7" w:rsidRDefault="00F02E03" w:rsidP="006F050A">
            <w:pPr>
              <w:widowControl/>
              <w:tabs>
                <w:tab w:val="center" w:pos="4201"/>
                <w:tab w:val="right" w:leader="dot" w:pos="9298"/>
              </w:tabs>
              <w:autoSpaceDE w:val="0"/>
              <w:autoSpaceDN w:val="0"/>
              <w:ind w:firstLineChars="200" w:firstLine="420"/>
              <w:rPr>
                <w:noProof/>
                <w:kern w:val="0"/>
                <w:szCs w:val="20"/>
              </w:rPr>
            </w:pPr>
            <w:r w:rsidRPr="00DC0DB7">
              <w:rPr>
                <w:noProof/>
                <w:kern w:val="0"/>
                <w:szCs w:val="20"/>
              </w:rPr>
              <w:t>stuff</w:t>
            </w:r>
            <w:r>
              <w:rPr>
                <w:noProof/>
                <w:kern w:val="0"/>
                <w:szCs w:val="20"/>
              </w:rPr>
              <w:t>B</w:t>
            </w:r>
            <w:r w:rsidRPr="00DC0DB7">
              <w:rPr>
                <w:noProof/>
                <w:kern w:val="0"/>
                <w:szCs w:val="20"/>
              </w:rPr>
              <w:t>its</w:t>
            </w:r>
            <w:r>
              <w:rPr>
                <w:noProof/>
                <w:kern w:val="0"/>
                <w:szCs w:val="20"/>
              </w:rPr>
              <w:t>[</w:t>
            </w:r>
            <w:r w:rsidRPr="00DC0DB7">
              <w:rPr>
                <w:noProof/>
                <w:kern w:val="0"/>
                <w:szCs w:val="20"/>
              </w:rPr>
              <w:t>2</w:t>
            </w:r>
            <w:r>
              <w:rPr>
                <w:noProof/>
                <w:kern w:val="0"/>
                <w:szCs w:val="20"/>
              </w:rPr>
              <w:t>]</w:t>
            </w:r>
            <w:r w:rsidRPr="00DC0DB7">
              <w:rPr>
                <w:noProof/>
                <w:kern w:val="0"/>
                <w:szCs w:val="20"/>
              </w:rPr>
              <w:t xml:space="preserve"> = (substream</w:t>
            </w:r>
            <w:r>
              <w:rPr>
                <w:noProof/>
                <w:kern w:val="0"/>
                <w:szCs w:val="20"/>
              </w:rPr>
              <w:t>B</w:t>
            </w:r>
            <w:r w:rsidRPr="00DC0DB7">
              <w:rPr>
                <w:noProof/>
                <w:kern w:val="0"/>
                <w:szCs w:val="20"/>
              </w:rPr>
              <w:t>its</w:t>
            </w:r>
            <w:r>
              <w:rPr>
                <w:noProof/>
                <w:kern w:val="0"/>
                <w:szCs w:val="20"/>
              </w:rPr>
              <w:t>M</w:t>
            </w:r>
            <w:r w:rsidRPr="00DC0DB7">
              <w:rPr>
                <w:noProof/>
                <w:kern w:val="0"/>
                <w:szCs w:val="20"/>
              </w:rPr>
              <w:t xml:space="preserve">ax + SubstreamExpansionRatio </w:t>
            </w:r>
            <w:r>
              <w:rPr>
                <w:noProof/>
                <w:kern w:val="0"/>
                <w:szCs w:val="20"/>
              </w:rPr>
              <w:t>–</w:t>
            </w:r>
            <w:r w:rsidRPr="00DC0DB7">
              <w:rPr>
                <w:noProof/>
                <w:kern w:val="0"/>
                <w:szCs w:val="20"/>
              </w:rPr>
              <w:t xml:space="preserve"> 1) / SubstreamExpansionRatio – substream</w:t>
            </w:r>
            <w:r>
              <w:rPr>
                <w:noProof/>
                <w:kern w:val="0"/>
                <w:szCs w:val="20"/>
              </w:rPr>
              <w:t>B</w:t>
            </w:r>
            <w:r w:rsidRPr="00DC0DB7">
              <w:rPr>
                <w:noProof/>
                <w:kern w:val="0"/>
                <w:szCs w:val="20"/>
              </w:rPr>
              <w:t>its</w:t>
            </w:r>
            <w:r>
              <w:rPr>
                <w:noProof/>
                <w:kern w:val="0"/>
                <w:szCs w:val="20"/>
              </w:rPr>
              <w:t>[</w:t>
            </w:r>
            <w:r w:rsidRPr="00DC0DB7">
              <w:rPr>
                <w:noProof/>
                <w:kern w:val="0"/>
                <w:szCs w:val="20"/>
              </w:rPr>
              <w:t>2</w:t>
            </w:r>
            <w:r>
              <w:rPr>
                <w:noProof/>
                <w:kern w:val="0"/>
                <w:szCs w:val="20"/>
              </w:rPr>
              <w:t>]</w:t>
            </w:r>
          </w:p>
        </w:tc>
      </w:tr>
      <w:tr w:rsidR="00F02E03" w:rsidRPr="00DC0DB7" w14:paraId="5A346E79" w14:textId="77777777" w:rsidTr="006F050A">
        <w:trPr>
          <w:jc w:val="center"/>
        </w:trPr>
        <w:tc>
          <w:tcPr>
            <w:tcW w:w="9067" w:type="dxa"/>
            <w:tcBorders>
              <w:top w:val="nil"/>
              <w:bottom w:val="nil"/>
            </w:tcBorders>
            <w:shd w:val="clear" w:color="auto" w:fill="auto"/>
          </w:tcPr>
          <w:p w14:paraId="6D11AD5B" w14:textId="77777777" w:rsidR="00F02E03" w:rsidRPr="00DC0DB7" w:rsidRDefault="00F02E03" w:rsidP="006F050A">
            <w:pPr>
              <w:widowControl/>
              <w:tabs>
                <w:tab w:val="center" w:pos="4201"/>
                <w:tab w:val="right" w:leader="dot" w:pos="9298"/>
              </w:tabs>
              <w:autoSpaceDE w:val="0"/>
              <w:autoSpaceDN w:val="0"/>
              <w:ind w:firstLineChars="200" w:firstLine="420"/>
              <w:rPr>
                <w:noProof/>
                <w:kern w:val="0"/>
                <w:szCs w:val="20"/>
              </w:rPr>
            </w:pPr>
            <w:r w:rsidRPr="00DC0DB7">
              <w:rPr>
                <w:noProof/>
                <w:kern w:val="0"/>
                <w:szCs w:val="20"/>
              </w:rPr>
              <w:t>stuff</w:t>
            </w:r>
            <w:r>
              <w:rPr>
                <w:noProof/>
                <w:kern w:val="0"/>
                <w:szCs w:val="20"/>
              </w:rPr>
              <w:t>B</w:t>
            </w:r>
            <w:r w:rsidRPr="00DC0DB7">
              <w:rPr>
                <w:noProof/>
                <w:kern w:val="0"/>
                <w:szCs w:val="20"/>
              </w:rPr>
              <w:t>its</w:t>
            </w:r>
            <w:r>
              <w:rPr>
                <w:noProof/>
                <w:kern w:val="0"/>
                <w:szCs w:val="20"/>
              </w:rPr>
              <w:t>[</w:t>
            </w:r>
            <w:r w:rsidRPr="00DC0DB7">
              <w:rPr>
                <w:noProof/>
                <w:kern w:val="0"/>
                <w:szCs w:val="20"/>
              </w:rPr>
              <w:t>0</w:t>
            </w:r>
            <w:r>
              <w:rPr>
                <w:noProof/>
                <w:kern w:val="0"/>
                <w:szCs w:val="20"/>
              </w:rPr>
              <w:t>]</w:t>
            </w:r>
            <w:r w:rsidRPr="00DC0DB7">
              <w:rPr>
                <w:noProof/>
                <w:kern w:val="0"/>
                <w:szCs w:val="20"/>
              </w:rPr>
              <w:t xml:space="preserve"> =</w:t>
            </w:r>
            <w:r>
              <w:rPr>
                <w:noProof/>
                <w:kern w:val="0"/>
                <w:szCs w:val="20"/>
              </w:rPr>
              <w:t xml:space="preserve"> </w:t>
            </w:r>
            <w:r w:rsidRPr="00DC0DB7">
              <w:rPr>
                <w:noProof/>
                <w:kern w:val="0"/>
                <w:szCs w:val="20"/>
              </w:rPr>
              <w:t>stuff</w:t>
            </w:r>
            <w:r>
              <w:rPr>
                <w:noProof/>
                <w:kern w:val="0"/>
                <w:szCs w:val="20"/>
              </w:rPr>
              <w:t>B</w:t>
            </w:r>
            <w:r w:rsidRPr="00DC0DB7">
              <w:rPr>
                <w:noProof/>
                <w:kern w:val="0"/>
                <w:szCs w:val="20"/>
              </w:rPr>
              <w:t>its</w:t>
            </w:r>
            <w:r>
              <w:rPr>
                <w:noProof/>
                <w:kern w:val="0"/>
                <w:szCs w:val="20"/>
              </w:rPr>
              <w:t>[</w:t>
            </w:r>
            <w:r w:rsidRPr="00DC0DB7">
              <w:rPr>
                <w:noProof/>
                <w:kern w:val="0"/>
                <w:szCs w:val="20"/>
              </w:rPr>
              <w:t>0</w:t>
            </w:r>
            <w:r>
              <w:rPr>
                <w:noProof/>
                <w:kern w:val="0"/>
                <w:szCs w:val="20"/>
              </w:rPr>
              <w:t>] &lt; 0 ? 0 :</w:t>
            </w:r>
            <w:r w:rsidRPr="00DC0DB7">
              <w:rPr>
                <w:noProof/>
                <w:kern w:val="0"/>
                <w:szCs w:val="20"/>
              </w:rPr>
              <w:t xml:space="preserve"> stuff</w:t>
            </w:r>
            <w:r>
              <w:rPr>
                <w:noProof/>
                <w:kern w:val="0"/>
                <w:szCs w:val="20"/>
              </w:rPr>
              <w:t>B</w:t>
            </w:r>
            <w:r w:rsidRPr="00DC0DB7">
              <w:rPr>
                <w:noProof/>
                <w:kern w:val="0"/>
                <w:szCs w:val="20"/>
              </w:rPr>
              <w:t>its</w:t>
            </w:r>
            <w:r>
              <w:rPr>
                <w:noProof/>
                <w:kern w:val="0"/>
                <w:szCs w:val="20"/>
              </w:rPr>
              <w:t>[</w:t>
            </w:r>
            <w:r w:rsidRPr="00DC0DB7">
              <w:rPr>
                <w:noProof/>
                <w:kern w:val="0"/>
                <w:szCs w:val="20"/>
              </w:rPr>
              <w:t>0</w:t>
            </w:r>
            <w:r>
              <w:rPr>
                <w:noProof/>
                <w:kern w:val="0"/>
                <w:szCs w:val="20"/>
              </w:rPr>
              <w:t>]</w:t>
            </w:r>
          </w:p>
        </w:tc>
      </w:tr>
      <w:tr w:rsidR="00F02E03" w:rsidRPr="00DC0DB7" w14:paraId="2B2B5878" w14:textId="77777777" w:rsidTr="006F050A">
        <w:trPr>
          <w:jc w:val="center"/>
        </w:trPr>
        <w:tc>
          <w:tcPr>
            <w:tcW w:w="9067" w:type="dxa"/>
            <w:tcBorders>
              <w:top w:val="nil"/>
              <w:bottom w:val="nil"/>
            </w:tcBorders>
            <w:shd w:val="clear" w:color="auto" w:fill="auto"/>
          </w:tcPr>
          <w:p w14:paraId="287EFFE2" w14:textId="77777777" w:rsidR="00F02E03" w:rsidRPr="00DC0DB7" w:rsidRDefault="00F02E03" w:rsidP="006F050A">
            <w:pPr>
              <w:widowControl/>
              <w:tabs>
                <w:tab w:val="center" w:pos="4201"/>
                <w:tab w:val="right" w:leader="dot" w:pos="9298"/>
              </w:tabs>
              <w:autoSpaceDE w:val="0"/>
              <w:autoSpaceDN w:val="0"/>
              <w:ind w:firstLineChars="200" w:firstLine="420"/>
              <w:rPr>
                <w:noProof/>
                <w:kern w:val="0"/>
                <w:szCs w:val="20"/>
              </w:rPr>
            </w:pPr>
            <w:r w:rsidRPr="00DC0DB7">
              <w:rPr>
                <w:noProof/>
                <w:kern w:val="0"/>
                <w:szCs w:val="20"/>
              </w:rPr>
              <w:t>stuff</w:t>
            </w:r>
            <w:r>
              <w:rPr>
                <w:noProof/>
                <w:kern w:val="0"/>
                <w:szCs w:val="20"/>
              </w:rPr>
              <w:t>B</w:t>
            </w:r>
            <w:r w:rsidRPr="00DC0DB7">
              <w:rPr>
                <w:noProof/>
                <w:kern w:val="0"/>
                <w:szCs w:val="20"/>
              </w:rPr>
              <w:t>its</w:t>
            </w:r>
            <w:r>
              <w:rPr>
                <w:noProof/>
                <w:kern w:val="0"/>
                <w:szCs w:val="20"/>
              </w:rPr>
              <w:t>[1]</w:t>
            </w:r>
            <w:r w:rsidRPr="00DC0DB7">
              <w:rPr>
                <w:noProof/>
                <w:kern w:val="0"/>
                <w:szCs w:val="20"/>
              </w:rPr>
              <w:t xml:space="preserve"> =</w:t>
            </w:r>
            <w:r>
              <w:rPr>
                <w:noProof/>
                <w:kern w:val="0"/>
                <w:szCs w:val="20"/>
              </w:rPr>
              <w:t xml:space="preserve"> </w:t>
            </w:r>
            <w:r w:rsidRPr="00DC0DB7">
              <w:rPr>
                <w:noProof/>
                <w:kern w:val="0"/>
                <w:szCs w:val="20"/>
              </w:rPr>
              <w:t>stuff</w:t>
            </w:r>
            <w:r>
              <w:rPr>
                <w:noProof/>
                <w:kern w:val="0"/>
                <w:szCs w:val="20"/>
              </w:rPr>
              <w:t>B</w:t>
            </w:r>
            <w:r w:rsidRPr="00DC0DB7">
              <w:rPr>
                <w:noProof/>
                <w:kern w:val="0"/>
                <w:szCs w:val="20"/>
              </w:rPr>
              <w:t>its</w:t>
            </w:r>
            <w:r>
              <w:rPr>
                <w:noProof/>
                <w:kern w:val="0"/>
                <w:szCs w:val="20"/>
              </w:rPr>
              <w:t>[1] &lt; 0 ? 0 :</w:t>
            </w:r>
            <w:r w:rsidRPr="00DC0DB7">
              <w:rPr>
                <w:noProof/>
                <w:kern w:val="0"/>
                <w:szCs w:val="20"/>
              </w:rPr>
              <w:t xml:space="preserve"> stuff</w:t>
            </w:r>
            <w:r>
              <w:rPr>
                <w:noProof/>
                <w:kern w:val="0"/>
                <w:szCs w:val="20"/>
              </w:rPr>
              <w:t>B</w:t>
            </w:r>
            <w:r w:rsidRPr="00DC0DB7">
              <w:rPr>
                <w:noProof/>
                <w:kern w:val="0"/>
                <w:szCs w:val="20"/>
              </w:rPr>
              <w:t>its</w:t>
            </w:r>
            <w:r>
              <w:rPr>
                <w:noProof/>
                <w:kern w:val="0"/>
                <w:szCs w:val="20"/>
              </w:rPr>
              <w:t>[1]</w:t>
            </w:r>
          </w:p>
        </w:tc>
      </w:tr>
      <w:tr w:rsidR="00F02E03" w:rsidRPr="00DC0DB7" w14:paraId="14BE3AB5" w14:textId="77777777" w:rsidTr="006F050A">
        <w:trPr>
          <w:jc w:val="center"/>
        </w:trPr>
        <w:tc>
          <w:tcPr>
            <w:tcW w:w="9067" w:type="dxa"/>
            <w:tcBorders>
              <w:top w:val="nil"/>
              <w:bottom w:val="nil"/>
            </w:tcBorders>
            <w:shd w:val="clear" w:color="auto" w:fill="auto"/>
          </w:tcPr>
          <w:p w14:paraId="38EDC57E" w14:textId="77777777" w:rsidR="00F02E03" w:rsidRPr="00DC0DB7" w:rsidRDefault="00F02E03" w:rsidP="006F050A">
            <w:pPr>
              <w:widowControl/>
              <w:tabs>
                <w:tab w:val="center" w:pos="4201"/>
                <w:tab w:val="right" w:leader="dot" w:pos="9298"/>
              </w:tabs>
              <w:autoSpaceDE w:val="0"/>
              <w:autoSpaceDN w:val="0"/>
              <w:ind w:firstLineChars="200" w:firstLine="420"/>
              <w:rPr>
                <w:noProof/>
                <w:kern w:val="0"/>
                <w:szCs w:val="20"/>
              </w:rPr>
            </w:pPr>
            <w:r w:rsidRPr="00DC0DB7">
              <w:rPr>
                <w:noProof/>
                <w:kern w:val="0"/>
                <w:szCs w:val="20"/>
              </w:rPr>
              <w:t>stuff</w:t>
            </w:r>
            <w:r>
              <w:rPr>
                <w:noProof/>
                <w:kern w:val="0"/>
                <w:szCs w:val="20"/>
              </w:rPr>
              <w:t>B</w:t>
            </w:r>
            <w:r w:rsidRPr="00DC0DB7">
              <w:rPr>
                <w:noProof/>
                <w:kern w:val="0"/>
                <w:szCs w:val="20"/>
              </w:rPr>
              <w:t>its</w:t>
            </w:r>
            <w:r>
              <w:rPr>
                <w:noProof/>
                <w:kern w:val="0"/>
                <w:szCs w:val="20"/>
              </w:rPr>
              <w:t>[2]</w:t>
            </w:r>
            <w:r w:rsidRPr="00DC0DB7">
              <w:rPr>
                <w:noProof/>
                <w:kern w:val="0"/>
                <w:szCs w:val="20"/>
              </w:rPr>
              <w:t xml:space="preserve"> =</w:t>
            </w:r>
            <w:r>
              <w:rPr>
                <w:noProof/>
                <w:kern w:val="0"/>
                <w:szCs w:val="20"/>
              </w:rPr>
              <w:t xml:space="preserve"> </w:t>
            </w:r>
            <w:r w:rsidRPr="00DC0DB7">
              <w:rPr>
                <w:noProof/>
                <w:kern w:val="0"/>
                <w:szCs w:val="20"/>
              </w:rPr>
              <w:t>stuff</w:t>
            </w:r>
            <w:r>
              <w:rPr>
                <w:noProof/>
                <w:kern w:val="0"/>
                <w:szCs w:val="20"/>
              </w:rPr>
              <w:t>B</w:t>
            </w:r>
            <w:r w:rsidRPr="00DC0DB7">
              <w:rPr>
                <w:noProof/>
                <w:kern w:val="0"/>
                <w:szCs w:val="20"/>
              </w:rPr>
              <w:t>its</w:t>
            </w:r>
            <w:r>
              <w:rPr>
                <w:noProof/>
                <w:kern w:val="0"/>
                <w:szCs w:val="20"/>
              </w:rPr>
              <w:t>[2] &lt; 0 ? 0 :</w:t>
            </w:r>
            <w:r w:rsidRPr="00DC0DB7">
              <w:rPr>
                <w:noProof/>
                <w:kern w:val="0"/>
                <w:szCs w:val="20"/>
              </w:rPr>
              <w:t xml:space="preserve"> stuff</w:t>
            </w:r>
            <w:r>
              <w:rPr>
                <w:noProof/>
                <w:kern w:val="0"/>
                <w:szCs w:val="20"/>
              </w:rPr>
              <w:t>B</w:t>
            </w:r>
            <w:r w:rsidRPr="00DC0DB7">
              <w:rPr>
                <w:noProof/>
                <w:kern w:val="0"/>
                <w:szCs w:val="20"/>
              </w:rPr>
              <w:t>its</w:t>
            </w:r>
            <w:r>
              <w:rPr>
                <w:noProof/>
                <w:kern w:val="0"/>
                <w:szCs w:val="20"/>
              </w:rPr>
              <w:t>[2]</w:t>
            </w:r>
          </w:p>
        </w:tc>
      </w:tr>
      <w:tr w:rsidR="00F02E03" w:rsidRPr="00DC0DB7" w14:paraId="6434C146" w14:textId="77777777" w:rsidTr="006F050A">
        <w:trPr>
          <w:jc w:val="center"/>
        </w:trPr>
        <w:tc>
          <w:tcPr>
            <w:tcW w:w="9067" w:type="dxa"/>
            <w:tcBorders>
              <w:top w:val="nil"/>
              <w:bottom w:val="nil"/>
            </w:tcBorders>
            <w:shd w:val="clear" w:color="auto" w:fill="auto"/>
          </w:tcPr>
          <w:p w14:paraId="60DEF39D" w14:textId="77777777" w:rsidR="00F02E03" w:rsidRPr="00DC0DB7" w:rsidRDefault="00F02E03" w:rsidP="006F050A">
            <w:pPr>
              <w:widowControl/>
              <w:tabs>
                <w:tab w:val="center" w:pos="4201"/>
                <w:tab w:val="right" w:leader="dot" w:pos="9298"/>
              </w:tabs>
              <w:autoSpaceDE w:val="0"/>
              <w:autoSpaceDN w:val="0"/>
              <w:ind w:firstLineChars="200" w:firstLine="420"/>
              <w:rPr>
                <w:noProof/>
                <w:kern w:val="0"/>
                <w:szCs w:val="20"/>
              </w:rPr>
            </w:pPr>
            <w:r w:rsidRPr="00DC0DB7">
              <w:rPr>
                <w:rFonts w:hint="eastAsia"/>
                <w:noProof/>
                <w:kern w:val="0"/>
                <w:szCs w:val="20"/>
              </w:rPr>
              <w:t>s</w:t>
            </w:r>
            <w:r w:rsidRPr="00DC0DB7">
              <w:rPr>
                <w:noProof/>
                <w:kern w:val="0"/>
                <w:szCs w:val="20"/>
              </w:rPr>
              <w:t>ubstream</w:t>
            </w:r>
            <w:r>
              <w:rPr>
                <w:noProof/>
                <w:kern w:val="0"/>
                <w:szCs w:val="20"/>
              </w:rPr>
              <w:t>E</w:t>
            </w:r>
            <w:r w:rsidRPr="00DC0DB7">
              <w:rPr>
                <w:noProof/>
                <w:kern w:val="0"/>
                <w:szCs w:val="20"/>
              </w:rPr>
              <w:t>xpansion</w:t>
            </w:r>
            <w:r>
              <w:rPr>
                <w:noProof/>
                <w:kern w:val="0"/>
                <w:szCs w:val="20"/>
              </w:rPr>
              <w:t>B</w:t>
            </w:r>
            <w:r w:rsidRPr="00DC0DB7">
              <w:rPr>
                <w:noProof/>
                <w:kern w:val="0"/>
                <w:szCs w:val="20"/>
              </w:rPr>
              <w:t xml:space="preserve">its = </w:t>
            </w:r>
            <w:r>
              <w:rPr>
                <w:noProof/>
                <w:kern w:val="0"/>
                <w:szCs w:val="20"/>
              </w:rPr>
              <w:t>stuffB</w:t>
            </w:r>
            <w:r w:rsidRPr="00DC0DB7">
              <w:rPr>
                <w:noProof/>
                <w:kern w:val="0"/>
                <w:szCs w:val="20"/>
              </w:rPr>
              <w:t>its</w:t>
            </w:r>
            <w:r>
              <w:rPr>
                <w:noProof/>
                <w:kern w:val="0"/>
                <w:szCs w:val="20"/>
              </w:rPr>
              <w:t>[</w:t>
            </w:r>
            <w:r w:rsidRPr="00DC0DB7">
              <w:rPr>
                <w:noProof/>
                <w:kern w:val="0"/>
                <w:szCs w:val="20"/>
              </w:rPr>
              <w:t>0</w:t>
            </w:r>
            <w:r>
              <w:rPr>
                <w:noProof/>
                <w:kern w:val="0"/>
                <w:szCs w:val="20"/>
              </w:rPr>
              <w:t>]</w:t>
            </w:r>
            <w:r w:rsidRPr="00DC0DB7">
              <w:rPr>
                <w:noProof/>
                <w:kern w:val="0"/>
                <w:szCs w:val="20"/>
              </w:rPr>
              <w:t xml:space="preserve"> + stuff</w:t>
            </w:r>
            <w:r>
              <w:rPr>
                <w:noProof/>
                <w:kern w:val="0"/>
                <w:szCs w:val="20"/>
              </w:rPr>
              <w:t>B</w:t>
            </w:r>
            <w:r w:rsidRPr="00DC0DB7">
              <w:rPr>
                <w:noProof/>
                <w:kern w:val="0"/>
                <w:szCs w:val="20"/>
              </w:rPr>
              <w:t>its</w:t>
            </w:r>
            <w:r>
              <w:rPr>
                <w:noProof/>
                <w:kern w:val="0"/>
                <w:szCs w:val="20"/>
              </w:rPr>
              <w:t>[</w:t>
            </w:r>
            <w:r w:rsidRPr="00DC0DB7">
              <w:rPr>
                <w:noProof/>
                <w:kern w:val="0"/>
                <w:szCs w:val="20"/>
              </w:rPr>
              <w:t>1</w:t>
            </w:r>
            <w:r>
              <w:rPr>
                <w:noProof/>
                <w:kern w:val="0"/>
                <w:szCs w:val="20"/>
              </w:rPr>
              <w:t>]</w:t>
            </w:r>
            <w:r w:rsidRPr="00DC0DB7">
              <w:rPr>
                <w:noProof/>
                <w:kern w:val="0"/>
                <w:szCs w:val="20"/>
              </w:rPr>
              <w:t xml:space="preserve"> + stuff</w:t>
            </w:r>
            <w:r>
              <w:rPr>
                <w:noProof/>
                <w:kern w:val="0"/>
                <w:szCs w:val="20"/>
              </w:rPr>
              <w:t>B</w:t>
            </w:r>
            <w:r w:rsidRPr="00DC0DB7">
              <w:rPr>
                <w:noProof/>
                <w:kern w:val="0"/>
                <w:szCs w:val="20"/>
              </w:rPr>
              <w:t>its</w:t>
            </w:r>
            <w:r>
              <w:rPr>
                <w:noProof/>
                <w:kern w:val="0"/>
                <w:szCs w:val="20"/>
              </w:rPr>
              <w:t>[</w:t>
            </w:r>
            <w:r w:rsidRPr="00DC0DB7">
              <w:rPr>
                <w:noProof/>
                <w:kern w:val="0"/>
                <w:szCs w:val="20"/>
              </w:rPr>
              <w:t>2</w:t>
            </w:r>
            <w:r>
              <w:rPr>
                <w:noProof/>
                <w:kern w:val="0"/>
                <w:szCs w:val="20"/>
              </w:rPr>
              <w:t>]</w:t>
            </w:r>
          </w:p>
        </w:tc>
      </w:tr>
      <w:tr w:rsidR="00F02E03" w:rsidRPr="00DC0DB7" w14:paraId="0A7AF4B0" w14:textId="77777777" w:rsidTr="006F050A">
        <w:trPr>
          <w:jc w:val="center"/>
        </w:trPr>
        <w:tc>
          <w:tcPr>
            <w:tcW w:w="9067" w:type="dxa"/>
            <w:tcBorders>
              <w:top w:val="nil"/>
              <w:bottom w:val="nil"/>
            </w:tcBorders>
            <w:shd w:val="clear" w:color="auto" w:fill="auto"/>
          </w:tcPr>
          <w:p w14:paraId="56E78234" w14:textId="77777777" w:rsidR="00F02E03" w:rsidRPr="00DC0DB7" w:rsidRDefault="00F02E03" w:rsidP="006F050A">
            <w:pPr>
              <w:widowControl/>
              <w:tabs>
                <w:tab w:val="center" w:pos="4201"/>
                <w:tab w:val="right" w:leader="dot" w:pos="9298"/>
              </w:tabs>
              <w:autoSpaceDE w:val="0"/>
              <w:autoSpaceDN w:val="0"/>
              <w:rPr>
                <w:noProof/>
                <w:kern w:val="0"/>
                <w:szCs w:val="20"/>
              </w:rPr>
            </w:pPr>
            <w:r>
              <w:rPr>
                <w:rFonts w:hint="eastAsia"/>
                <w:noProof/>
                <w:kern w:val="0"/>
                <w:szCs w:val="20"/>
              </w:rPr>
              <w:t>}</w:t>
            </w:r>
          </w:p>
        </w:tc>
      </w:tr>
      <w:tr w:rsidR="00F02E03" w:rsidRPr="00DC0DB7" w14:paraId="51D9AEA9" w14:textId="77777777" w:rsidTr="006F050A">
        <w:trPr>
          <w:jc w:val="center"/>
        </w:trPr>
        <w:tc>
          <w:tcPr>
            <w:tcW w:w="9067" w:type="dxa"/>
            <w:tcBorders>
              <w:top w:val="nil"/>
            </w:tcBorders>
            <w:shd w:val="clear" w:color="auto" w:fill="auto"/>
          </w:tcPr>
          <w:p w14:paraId="2A09B7B7" w14:textId="77777777" w:rsidR="00F02E03" w:rsidRPr="00DC0DB7" w:rsidRDefault="00F02E03" w:rsidP="006F050A">
            <w:pPr>
              <w:widowControl/>
              <w:tabs>
                <w:tab w:val="center" w:pos="4201"/>
                <w:tab w:val="right" w:leader="dot" w:pos="9298"/>
              </w:tabs>
              <w:autoSpaceDE w:val="0"/>
              <w:autoSpaceDN w:val="0"/>
              <w:rPr>
                <w:noProof/>
                <w:kern w:val="0"/>
                <w:szCs w:val="20"/>
              </w:rPr>
            </w:pPr>
            <w:r>
              <w:rPr>
                <w:noProof/>
                <w:kern w:val="0"/>
                <w:szCs w:val="20"/>
              </w:rPr>
              <w:t>cuB</w:t>
            </w:r>
            <w:r w:rsidRPr="00DC0DB7">
              <w:rPr>
                <w:noProof/>
                <w:kern w:val="0"/>
                <w:szCs w:val="20"/>
              </w:rPr>
              <w:t>its = best</w:t>
            </w:r>
            <w:r>
              <w:rPr>
                <w:noProof/>
                <w:kern w:val="0"/>
                <w:szCs w:val="20"/>
              </w:rPr>
              <w:t>M</w:t>
            </w:r>
            <w:r w:rsidRPr="00DC0DB7">
              <w:rPr>
                <w:noProof/>
                <w:kern w:val="0"/>
                <w:szCs w:val="20"/>
              </w:rPr>
              <w:t>ode</w:t>
            </w:r>
            <w:r>
              <w:rPr>
                <w:noProof/>
                <w:kern w:val="0"/>
                <w:szCs w:val="20"/>
              </w:rPr>
              <w:t>B</w:t>
            </w:r>
            <w:r w:rsidRPr="00DC0DB7">
              <w:rPr>
                <w:noProof/>
                <w:kern w:val="0"/>
                <w:szCs w:val="20"/>
              </w:rPr>
              <w:t>its + substream</w:t>
            </w:r>
            <w:r>
              <w:rPr>
                <w:noProof/>
                <w:kern w:val="0"/>
                <w:szCs w:val="20"/>
              </w:rPr>
              <w:t>E</w:t>
            </w:r>
            <w:r w:rsidRPr="00DC0DB7">
              <w:rPr>
                <w:noProof/>
                <w:kern w:val="0"/>
                <w:szCs w:val="20"/>
              </w:rPr>
              <w:t>xpansion</w:t>
            </w:r>
            <w:r>
              <w:rPr>
                <w:noProof/>
                <w:kern w:val="0"/>
                <w:szCs w:val="20"/>
              </w:rPr>
              <w:t>B</w:t>
            </w:r>
            <w:r w:rsidRPr="00DC0DB7">
              <w:rPr>
                <w:noProof/>
                <w:kern w:val="0"/>
                <w:szCs w:val="20"/>
              </w:rPr>
              <w:t xml:space="preserve">its + </w:t>
            </w:r>
            <w:r w:rsidRPr="00697C33">
              <w:t>MultiplexingEnableFlag</w:t>
            </w:r>
            <w:r>
              <w:t xml:space="preserve"> </w:t>
            </w:r>
            <w:r>
              <w:rPr>
                <w:noProof/>
                <w:kern w:val="0"/>
                <w:szCs w:val="20"/>
              </w:rPr>
              <w:t xml:space="preserve">? </w:t>
            </w:r>
            <w:r w:rsidRPr="00DC0DB7">
              <w:rPr>
                <w:noProof/>
                <w:kern w:val="0"/>
                <w:szCs w:val="20"/>
              </w:rPr>
              <w:t>6</w:t>
            </w:r>
            <w:r>
              <w:rPr>
                <w:noProof/>
                <w:kern w:val="0"/>
                <w:szCs w:val="20"/>
              </w:rPr>
              <w:t xml:space="preserve"> : 0</w:t>
            </w:r>
          </w:p>
        </w:tc>
      </w:tr>
    </w:tbl>
    <w:p w14:paraId="270E78AA" w14:textId="77777777" w:rsidR="00F02E03" w:rsidRPr="00DC0DB7" w:rsidRDefault="00F02E03" w:rsidP="00F02E03">
      <w:pPr>
        <w:pStyle w:val="aff7"/>
        <w:rPr>
          <w:rFonts w:hAnsi="宋体"/>
        </w:rPr>
      </w:pPr>
      <w:r w:rsidRPr="00DC0DB7">
        <w:rPr>
          <w:rFonts w:hAnsi="宋体" w:hint="eastAsia"/>
        </w:rPr>
        <w:t>其中substream</w:t>
      </w:r>
      <w:r>
        <w:rPr>
          <w:rFonts w:hAnsi="宋体"/>
        </w:rPr>
        <w:t>B</w:t>
      </w:r>
      <w:r w:rsidRPr="00DC0DB7">
        <w:rPr>
          <w:rFonts w:hAnsi="宋体" w:hint="eastAsia"/>
        </w:rPr>
        <w:t>its</w:t>
      </w:r>
      <w:r>
        <w:rPr>
          <w:rFonts w:hAnsi="宋体"/>
        </w:rPr>
        <w:t>[i]</w:t>
      </w:r>
      <w:r w:rsidRPr="00DC0DB7">
        <w:rPr>
          <w:rFonts w:hAnsi="宋体" w:hint="eastAsia"/>
        </w:rPr>
        <w:t>代表最佳预测模式在</w:t>
      </w:r>
      <w:r>
        <w:rPr>
          <w:rFonts w:hAnsi="宋体" w:hint="eastAsia"/>
        </w:rPr>
        <w:t>第</w:t>
      </w:r>
      <w:r>
        <w:rPr>
          <w:rFonts w:hAnsi="宋体"/>
        </w:rPr>
        <w:t>（</w:t>
      </w:r>
      <w:r>
        <w:rPr>
          <w:rFonts w:hAnsi="宋体" w:hint="eastAsia"/>
        </w:rPr>
        <w:t>i+1</w:t>
      </w:r>
      <w:r>
        <w:rPr>
          <w:rFonts w:hAnsi="宋体"/>
        </w:rPr>
        <w:t>）</w:t>
      </w:r>
      <w:r w:rsidRPr="00DC0DB7">
        <w:rPr>
          <w:rFonts w:hAnsi="宋体" w:hint="eastAsia"/>
        </w:rPr>
        <w:t>个子流上的总比特数，best</w:t>
      </w:r>
      <w:r>
        <w:rPr>
          <w:rFonts w:hAnsi="宋体"/>
        </w:rPr>
        <w:t>M</w:t>
      </w:r>
      <w:r w:rsidRPr="00DC0DB7">
        <w:rPr>
          <w:rFonts w:hAnsi="宋体" w:hint="eastAsia"/>
        </w:rPr>
        <w:t>ode</w:t>
      </w:r>
      <w:r>
        <w:rPr>
          <w:rFonts w:hAnsi="宋体"/>
        </w:rPr>
        <w:t>B</w:t>
      </w:r>
      <w:r w:rsidRPr="00DC0DB7">
        <w:rPr>
          <w:rFonts w:hAnsi="宋体" w:hint="eastAsia"/>
        </w:rPr>
        <w:t>its代表最佳预测模式的编码比特数。</w:t>
      </w:r>
      <w:r w:rsidRPr="00DC0DB7">
        <w:rPr>
          <w:rFonts w:hAnsi="宋体"/>
        </w:rPr>
        <w:t>若</w:t>
      </w:r>
      <w:r w:rsidRPr="00DC0DB7">
        <w:rPr>
          <w:rFonts w:hAnsi="宋体" w:hint="eastAsia"/>
        </w:rPr>
        <w:t>会</w:t>
      </w:r>
      <w:r w:rsidRPr="00DC0DB7">
        <w:rPr>
          <w:rFonts w:hAnsi="宋体"/>
        </w:rPr>
        <w:t>发生上溢，则当前编码</w:t>
      </w:r>
      <w:r w:rsidRPr="00DC0DB7">
        <w:rPr>
          <w:rFonts w:hAnsi="宋体" w:hint="eastAsia"/>
        </w:rPr>
        <w:t>单元</w:t>
      </w:r>
      <w:r w:rsidRPr="00DC0DB7">
        <w:rPr>
          <w:rFonts w:hAnsi="宋体"/>
        </w:rPr>
        <w:t>被强制修改为</w:t>
      </w:r>
      <w:r w:rsidRPr="00DC0DB7">
        <w:rPr>
          <w:rFonts w:hAnsi="宋体" w:hint="eastAsia"/>
        </w:rPr>
        <w:t>回退</w:t>
      </w:r>
      <w:r w:rsidRPr="00DC0DB7">
        <w:rPr>
          <w:rFonts w:hAnsi="宋体"/>
        </w:rPr>
        <w:t>模式</w:t>
      </w:r>
      <w:r w:rsidRPr="00DC0DB7">
        <w:rPr>
          <w:rFonts w:hAnsi="宋体" w:hint="eastAsia"/>
        </w:rPr>
        <w:t>，另外，</w:t>
      </w:r>
      <w:r w:rsidRPr="00DC0DB7">
        <w:rPr>
          <w:rFonts w:hAnsi="宋体"/>
        </w:rPr>
        <w:t>如果当前编码单元的</w:t>
      </w:r>
      <w:r w:rsidRPr="00DC0DB7">
        <w:rPr>
          <w:rFonts w:hAnsi="宋体" w:hint="eastAsia"/>
        </w:rPr>
        <w:t>某一</w:t>
      </w:r>
      <w:r w:rsidRPr="00DC0DB7">
        <w:rPr>
          <w:rFonts w:hAnsi="宋体"/>
        </w:rPr>
        <w:t>编码块</w:t>
      </w:r>
      <w:r w:rsidRPr="00DC0DB7">
        <w:rPr>
          <w:rFonts w:hAnsi="宋体" w:hint="eastAsia"/>
        </w:rPr>
        <w:t>模式</w:t>
      </w:r>
      <w:r w:rsidRPr="00DC0DB7">
        <w:rPr>
          <w:rFonts w:hAnsi="宋体"/>
        </w:rPr>
        <w:t>比特数大于</w:t>
      </w:r>
      <w:r w:rsidRPr="00A0104B">
        <w:rPr>
          <w:rFonts w:hAnsi="宋体"/>
        </w:rPr>
        <w:t>SampleCost</w:t>
      </w:r>
      <w:r w:rsidRPr="00DC0DB7">
        <w:rPr>
          <w:rFonts w:hAnsi="宋体"/>
        </w:rPr>
        <w:t>[0]</w:t>
      </w:r>
      <w:r w:rsidRPr="00DC0DB7">
        <w:rPr>
          <w:rFonts w:hAnsi="宋体" w:hint="eastAsia"/>
        </w:rPr>
        <w:t>，</w:t>
      </w:r>
      <w:r w:rsidRPr="00DC0DB7">
        <w:rPr>
          <w:rFonts w:hAnsi="宋体"/>
        </w:rPr>
        <w:t>则当前编码</w:t>
      </w:r>
      <w:r w:rsidRPr="00DC0DB7">
        <w:rPr>
          <w:rFonts w:hAnsi="宋体" w:hint="eastAsia"/>
        </w:rPr>
        <w:t>单元</w:t>
      </w:r>
      <w:r w:rsidRPr="00DC0DB7">
        <w:rPr>
          <w:rFonts w:hAnsi="宋体"/>
        </w:rPr>
        <w:t>被强制修改为</w:t>
      </w:r>
      <w:r w:rsidRPr="00DC0DB7">
        <w:rPr>
          <w:rFonts w:hAnsi="宋体" w:hint="eastAsia"/>
        </w:rPr>
        <w:t>回退</w:t>
      </w:r>
      <w:r w:rsidRPr="00DC0DB7">
        <w:rPr>
          <w:rFonts w:hAnsi="宋体"/>
        </w:rPr>
        <w:t>模式</w:t>
      </w:r>
      <w:r w:rsidRPr="00DC0DB7">
        <w:rPr>
          <w:rFonts w:hAnsi="宋体" w:hint="eastAsia"/>
        </w:rPr>
        <w:t>；否则</w:t>
      </w:r>
      <w:r w:rsidRPr="00DC0DB7">
        <w:rPr>
          <w:rFonts w:hAnsi="宋体"/>
        </w:rPr>
        <w:t>，当前编码</w:t>
      </w:r>
      <w:r w:rsidRPr="00DC0DB7">
        <w:rPr>
          <w:rFonts w:hAnsi="宋体" w:hint="eastAsia"/>
        </w:rPr>
        <w:t>单元</w:t>
      </w:r>
      <w:r w:rsidRPr="00DC0DB7">
        <w:rPr>
          <w:rFonts w:hAnsi="宋体"/>
        </w:rPr>
        <w:t>各编码块的最佳预测模式</w:t>
      </w:r>
      <w:r w:rsidRPr="00DC0DB7">
        <w:rPr>
          <w:rFonts w:hAnsi="宋体" w:hint="eastAsia"/>
        </w:rPr>
        <w:t>组合即为</w:t>
      </w:r>
      <w:r w:rsidRPr="00DC0DB7">
        <w:rPr>
          <w:rFonts w:hAnsi="宋体"/>
        </w:rPr>
        <w:t>当前</w:t>
      </w:r>
      <w:r w:rsidRPr="00DC0DB7">
        <w:rPr>
          <w:rFonts w:hAnsi="宋体" w:hint="eastAsia"/>
        </w:rPr>
        <w:t>编码单元</w:t>
      </w:r>
      <w:r w:rsidRPr="00DC0DB7">
        <w:rPr>
          <w:rFonts w:hAnsi="宋体"/>
        </w:rPr>
        <w:t>的</w:t>
      </w:r>
      <w:r w:rsidRPr="00DC0DB7">
        <w:rPr>
          <w:rFonts w:hAnsi="宋体" w:hint="eastAsia"/>
        </w:rPr>
        <w:t>最终</w:t>
      </w:r>
      <w:r w:rsidRPr="00DC0DB7">
        <w:rPr>
          <w:rFonts w:hAnsi="宋体"/>
        </w:rPr>
        <w:t>预测模式。</w:t>
      </w:r>
    </w:p>
    <w:p w14:paraId="7137E17B" w14:textId="77777777" w:rsidR="00F02E03" w:rsidRPr="00DC0DB7" w:rsidRDefault="00F02E03" w:rsidP="00F02E03">
      <w:pPr>
        <w:pStyle w:val="aff7"/>
        <w:rPr>
          <w:rFonts w:hAnsi="宋体"/>
        </w:rPr>
      </w:pPr>
      <w:r w:rsidRPr="00DC0DB7">
        <w:rPr>
          <w:rFonts w:hAnsi="宋体" w:hint="eastAsia"/>
        </w:rPr>
        <w:t>如果</w:t>
      </w:r>
      <w:r w:rsidRPr="00DC0DB7">
        <w:rPr>
          <w:rFonts w:hAnsi="宋体"/>
        </w:rPr>
        <w:t>当前编码</w:t>
      </w:r>
      <w:r w:rsidRPr="00DC0DB7">
        <w:rPr>
          <w:rFonts w:hAnsi="宋体" w:hint="eastAsia"/>
        </w:rPr>
        <w:t>单元</w:t>
      </w:r>
      <w:r w:rsidRPr="00DC0DB7">
        <w:rPr>
          <w:rFonts w:hAnsi="宋体"/>
        </w:rPr>
        <w:t>被强制修改为</w:t>
      </w:r>
      <w:r w:rsidRPr="00DC0DB7">
        <w:rPr>
          <w:rFonts w:hAnsi="宋体" w:hint="eastAsia"/>
        </w:rPr>
        <w:t>回退</w:t>
      </w:r>
      <w:r w:rsidRPr="00DC0DB7">
        <w:rPr>
          <w:rFonts w:hAnsi="宋体"/>
        </w:rPr>
        <w:t>模式</w:t>
      </w:r>
      <w:r w:rsidRPr="00DC0DB7">
        <w:rPr>
          <w:rFonts w:hAnsi="宋体" w:hint="eastAsia"/>
        </w:rPr>
        <w:t>，</w:t>
      </w:r>
      <w:r w:rsidRPr="00DC0DB7">
        <w:rPr>
          <w:rFonts w:hAnsi="宋体"/>
        </w:rPr>
        <w:t>则</w:t>
      </w:r>
      <w:r w:rsidRPr="00DC0DB7">
        <w:rPr>
          <w:rFonts w:hAnsi="宋体" w:hint="eastAsia"/>
        </w:rPr>
        <w:t>计算</w:t>
      </w:r>
      <w:r w:rsidRPr="00DC0DB7">
        <w:rPr>
          <w:rFonts w:hAnsi="宋体"/>
        </w:rPr>
        <w:t>两种回退模式的</w:t>
      </w:r>
      <w:r w:rsidRPr="00DC0DB7">
        <w:rPr>
          <w:rFonts w:hAnsi="宋体" w:hint="eastAsia"/>
        </w:rPr>
        <w:t>各通道重建样值</w:t>
      </w:r>
      <w:r w:rsidRPr="00DC0DB7">
        <w:rPr>
          <w:rFonts w:hAnsi="宋体"/>
        </w:rPr>
        <w:t>矩阵和</w:t>
      </w:r>
      <w:r w:rsidRPr="00DC0DB7">
        <w:rPr>
          <w:rFonts w:hAnsi="宋体" w:hint="eastAsia"/>
        </w:rPr>
        <w:t>原始</w:t>
      </w:r>
      <w:r w:rsidRPr="00DC0DB7">
        <w:rPr>
          <w:rFonts w:hAnsi="宋体"/>
        </w:rPr>
        <w:t>值矩阵的</w:t>
      </w:r>
      <w:r w:rsidRPr="00DC0DB7">
        <w:rPr>
          <w:rFonts w:hAnsi="宋体" w:hint="eastAsia"/>
        </w:rPr>
        <w:t>SAD</w:t>
      </w:r>
      <w:r w:rsidRPr="00DC0DB7">
        <w:rPr>
          <w:rFonts w:hAnsi="宋体"/>
        </w:rPr>
        <w:t>之和，选取SAD之和小的回退模式作为当前编码</w:t>
      </w:r>
      <w:r w:rsidRPr="00DC0DB7">
        <w:rPr>
          <w:rFonts w:hAnsi="宋体" w:hint="eastAsia"/>
        </w:rPr>
        <w:t>单元</w:t>
      </w:r>
      <w:r w:rsidRPr="00DC0DB7">
        <w:rPr>
          <w:rFonts w:hAnsi="宋体"/>
        </w:rPr>
        <w:t>的最终预测模式。</w:t>
      </w:r>
    </w:p>
    <w:p w14:paraId="07D20FB7" w14:textId="77777777" w:rsidR="00F02E03" w:rsidRDefault="00F02E03" w:rsidP="00F02E03">
      <w:pPr>
        <w:pStyle w:val="afa"/>
        <w:tabs>
          <w:tab w:val="clear" w:pos="360"/>
        </w:tabs>
        <w:spacing w:before="156" w:after="156"/>
      </w:pPr>
      <w:bookmarkStart w:id="1475" w:name="_Ref111751875"/>
      <w:r>
        <w:rPr>
          <w:rFonts w:hint="eastAsia"/>
        </w:rPr>
        <w:t>RDO决策准则</w:t>
      </w:r>
      <w:bookmarkEnd w:id="1475"/>
    </w:p>
    <w:p w14:paraId="20B1A5D7" w14:textId="77777777" w:rsidR="00F02E03" w:rsidRDefault="00F02E03" w:rsidP="00F02E03">
      <w:pPr>
        <w:pStyle w:val="aff7"/>
      </w:pPr>
      <w:r>
        <w:rPr>
          <w:rFonts w:hint="eastAsia"/>
        </w:rPr>
        <w:t>RDO</w:t>
      </w:r>
      <w:r w:rsidRPr="005124D2">
        <w:rPr>
          <w:rFonts w:hint="eastAsia"/>
        </w:rPr>
        <w:t>模式决策准则是</w:t>
      </w:r>
      <w:r>
        <w:rPr>
          <w:rFonts w:hint="eastAsia"/>
        </w:rPr>
        <w:t>最小化RD</w:t>
      </w:r>
      <w:r>
        <w:t>代价</w:t>
      </w:r>
      <w:r>
        <w:rPr>
          <w:rFonts w:hint="eastAsia"/>
        </w:rPr>
        <w:t>，</w:t>
      </w:r>
      <w:r>
        <w:t>RD代价的计算式为</w:t>
      </w:r>
      <w:r>
        <w:rPr>
          <w:rFonts w:hint="eastAsia"/>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15DB0CB0" w14:textId="77777777" w:rsidTr="006F050A">
        <w:trPr>
          <w:jc w:val="center"/>
        </w:trPr>
        <w:tc>
          <w:tcPr>
            <w:tcW w:w="9067" w:type="dxa"/>
            <w:shd w:val="clear" w:color="auto" w:fill="auto"/>
          </w:tcPr>
          <w:p w14:paraId="5A33F216" w14:textId="77777777" w:rsidR="00F02E03" w:rsidRPr="005124D2" w:rsidRDefault="00F02E03" w:rsidP="006F050A">
            <w:pPr>
              <w:pStyle w:val="aff7"/>
              <w:ind w:firstLineChars="0" w:firstLine="0"/>
            </w:pPr>
            <w:r>
              <w:rPr>
                <w:rFonts w:ascii="Times New Roman"/>
              </w:rPr>
              <w:t xml:space="preserve">D + </w:t>
            </w:r>
            <w:r w:rsidRPr="008B7E86">
              <w:rPr>
                <w:rFonts w:ascii="Times New Roman"/>
              </w:rPr>
              <w:t>λ</w:t>
            </w:r>
            <w:r>
              <w:rPr>
                <w:rFonts w:ascii="Times New Roman"/>
              </w:rPr>
              <w:t>R</w:t>
            </w:r>
          </w:p>
        </w:tc>
      </w:tr>
    </w:tbl>
    <w:p w14:paraId="0F82757C" w14:textId="77777777" w:rsidR="00F02E03" w:rsidRPr="008B7E86" w:rsidRDefault="00F02E03" w:rsidP="00F02E03">
      <w:pPr>
        <w:pStyle w:val="aff7"/>
      </w:pPr>
      <w:r>
        <w:rPr>
          <w:rFonts w:ascii="Times New Roman" w:hint="eastAsia"/>
        </w:rPr>
        <w:t>其中</w:t>
      </w:r>
      <w:r>
        <w:rPr>
          <w:rFonts w:ascii="Times New Roman"/>
        </w:rPr>
        <w:t>，</w:t>
      </w:r>
      <w:r>
        <w:rPr>
          <w:rFonts w:ascii="Times New Roman"/>
        </w:rPr>
        <w:t>D</w:t>
      </w:r>
      <w:r>
        <w:rPr>
          <w:rFonts w:ascii="Times New Roman"/>
        </w:rPr>
        <w:t>为失真度量，</w:t>
      </w:r>
      <w:r>
        <w:rPr>
          <w:rFonts w:ascii="Times New Roman"/>
        </w:rPr>
        <w:t>R</w:t>
      </w:r>
      <w:r>
        <w:rPr>
          <w:rFonts w:ascii="Times New Roman"/>
        </w:rPr>
        <w:t>为</w:t>
      </w:r>
      <w:r>
        <w:rPr>
          <w:rFonts w:ascii="Times New Roman" w:hint="eastAsia"/>
        </w:rPr>
        <w:t>比特度量，</w:t>
      </w:r>
      <w:r w:rsidRPr="008B7E86">
        <w:rPr>
          <w:rFonts w:ascii="Times New Roman"/>
        </w:rPr>
        <w:t>λ</w:t>
      </w:r>
      <w:r>
        <w:rPr>
          <w:rFonts w:ascii="Times New Roman" w:hint="eastAsia"/>
        </w:rPr>
        <w:t>的</w:t>
      </w:r>
      <w:r>
        <w:rPr>
          <w:rFonts w:ascii="Times New Roman"/>
        </w:rPr>
        <w:t>计算如下</w:t>
      </w:r>
      <w:r>
        <w:rPr>
          <w:rFonts w:ascii="Times New Roman" w:hint="eastAsia"/>
        </w:rPr>
        <w:t>，</w:t>
      </w:r>
      <w:r w:rsidRPr="006125C3">
        <w:t>Lambda</w:t>
      </w:r>
      <w:r w:rsidRPr="006125C3">
        <w:rPr>
          <w:rFonts w:hint="eastAsia"/>
        </w:rPr>
        <w:t>Table</w:t>
      </w:r>
      <w:r w:rsidRPr="006125C3">
        <w:t>的</w:t>
      </w:r>
      <w:r>
        <w:rPr>
          <w:rFonts w:hint="eastAsia"/>
        </w:rPr>
        <w:t>定义见</w:t>
      </w:r>
      <w:r>
        <w:fldChar w:fldCharType="begin"/>
      </w:r>
      <w:r>
        <w:instrText xml:space="preserve"> </w:instrText>
      </w:r>
      <w:r>
        <w:rPr>
          <w:rFonts w:hint="eastAsia"/>
        </w:rPr>
        <w:instrText>REF _Ref109829116 \w \h</w:instrText>
      </w:r>
      <w:r>
        <w:instrText xml:space="preserve"> </w:instrText>
      </w:r>
      <w:r>
        <w:fldChar w:fldCharType="separate"/>
      </w:r>
      <w:r>
        <w:rPr>
          <w:rFonts w:hint="eastAsia"/>
        </w:rPr>
        <w:t xml:space="preserve">表C.1　</w:t>
      </w:r>
      <w:r>
        <w:fldChar w:fldCharType="end"/>
      </w:r>
      <w:r>
        <w:rPr>
          <w:rFonts w:ascii="Times New Roma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65DCCA3E" w14:textId="77777777" w:rsidTr="006F050A">
        <w:trPr>
          <w:jc w:val="center"/>
        </w:trPr>
        <w:tc>
          <w:tcPr>
            <w:tcW w:w="9067" w:type="dxa"/>
            <w:tcBorders>
              <w:bottom w:val="nil"/>
            </w:tcBorders>
            <w:shd w:val="clear" w:color="auto" w:fill="auto"/>
          </w:tcPr>
          <w:p w14:paraId="1AE1DCB5" w14:textId="77777777" w:rsidR="00F02E03" w:rsidRPr="0022102F" w:rsidRDefault="00F02E03" w:rsidP="006F050A">
            <w:pPr>
              <w:pStyle w:val="aff7"/>
              <w:ind w:firstLineChars="0" w:firstLine="0"/>
              <w:rPr>
                <w:rFonts w:ascii="Times New Roman"/>
              </w:rPr>
            </w:pPr>
            <w:r w:rsidRPr="006125C3">
              <w:rPr>
                <w:rFonts w:ascii="Times New Roman"/>
              </w:rPr>
              <w:t xml:space="preserve">index = Clip3(0, 16, (Fullness + </w:t>
            </w:r>
            <w:r>
              <w:rPr>
                <w:rFonts w:ascii="Times New Roman"/>
              </w:rPr>
              <w:t>4</w:t>
            </w:r>
            <w:r w:rsidRPr="006125C3">
              <w:rPr>
                <w:rFonts w:ascii="Times New Roman"/>
              </w:rPr>
              <w:t xml:space="preserve">) &gt;&gt; </w:t>
            </w:r>
            <w:r>
              <w:rPr>
                <w:rFonts w:ascii="Times New Roman"/>
              </w:rPr>
              <w:t>3</w:t>
            </w:r>
            <w:r w:rsidRPr="006125C3">
              <w:rPr>
                <w:rFonts w:ascii="Times New Roman"/>
              </w:rPr>
              <w:t>)</w:t>
            </w:r>
          </w:p>
        </w:tc>
      </w:tr>
      <w:tr w:rsidR="00F02E03" w:rsidRPr="00DE1DB5" w14:paraId="6FC90F1F" w14:textId="77777777" w:rsidTr="006F050A">
        <w:trPr>
          <w:jc w:val="center"/>
        </w:trPr>
        <w:tc>
          <w:tcPr>
            <w:tcW w:w="9067" w:type="dxa"/>
            <w:tcBorders>
              <w:top w:val="nil"/>
              <w:bottom w:val="nil"/>
            </w:tcBorders>
            <w:shd w:val="clear" w:color="auto" w:fill="auto"/>
          </w:tcPr>
          <w:p w14:paraId="62479918" w14:textId="77777777" w:rsidR="00F02E03" w:rsidRPr="008B7E86" w:rsidRDefault="00F02E03" w:rsidP="006F050A">
            <w:pPr>
              <w:pStyle w:val="aff7"/>
              <w:ind w:firstLineChars="0" w:firstLine="0"/>
              <w:rPr>
                <w:rFonts w:ascii="Times New Roman"/>
              </w:rPr>
            </w:pPr>
            <w:r w:rsidRPr="006125C3">
              <w:rPr>
                <w:rFonts w:ascii="Times New Roman"/>
              </w:rPr>
              <w:t xml:space="preserve">scale = 23 </w:t>
            </w:r>
            <w:r>
              <w:rPr>
                <w:rFonts w:ascii="Times New Roman"/>
              </w:rPr>
              <w:t>×</w:t>
            </w:r>
            <w:r w:rsidRPr="006125C3">
              <w:rPr>
                <w:rFonts w:ascii="Times New Roman"/>
              </w:rPr>
              <w:t xml:space="preserve"> LambdaTable[index]</w:t>
            </w:r>
          </w:p>
        </w:tc>
      </w:tr>
      <w:tr w:rsidR="00F02E03" w:rsidRPr="00DE1DB5" w14:paraId="75B8D62E" w14:textId="77777777" w:rsidTr="006F050A">
        <w:trPr>
          <w:jc w:val="center"/>
        </w:trPr>
        <w:tc>
          <w:tcPr>
            <w:tcW w:w="9067" w:type="dxa"/>
            <w:tcBorders>
              <w:top w:val="nil"/>
              <w:bottom w:val="nil"/>
            </w:tcBorders>
            <w:shd w:val="clear" w:color="auto" w:fill="auto"/>
          </w:tcPr>
          <w:p w14:paraId="0F561D90" w14:textId="77777777" w:rsidR="00F02E03" w:rsidRPr="008B7E86" w:rsidRDefault="00F02E03" w:rsidP="006F050A">
            <w:pPr>
              <w:pStyle w:val="aff7"/>
              <w:ind w:firstLineChars="0" w:firstLine="0"/>
              <w:rPr>
                <w:rFonts w:ascii="Times New Roman"/>
              </w:rPr>
            </w:pPr>
            <w:r w:rsidRPr="006125C3">
              <w:rPr>
                <w:rFonts w:ascii="Times New Roman"/>
              </w:rPr>
              <w:t>shift = 1</w:t>
            </w:r>
            <w:r>
              <w:rPr>
                <w:rFonts w:ascii="Times New Roman"/>
              </w:rPr>
              <w:t>2</w:t>
            </w:r>
            <w:r w:rsidRPr="006125C3">
              <w:rPr>
                <w:rFonts w:ascii="Times New Roman"/>
              </w:rPr>
              <w:t xml:space="preserve"> – Qp[0]</w:t>
            </w:r>
          </w:p>
        </w:tc>
      </w:tr>
      <w:tr w:rsidR="00F02E03" w:rsidRPr="00B7365C" w14:paraId="729965C0" w14:textId="77777777" w:rsidTr="006F050A">
        <w:trPr>
          <w:jc w:val="center"/>
        </w:trPr>
        <w:tc>
          <w:tcPr>
            <w:tcW w:w="9067" w:type="dxa"/>
            <w:tcBorders>
              <w:top w:val="nil"/>
            </w:tcBorders>
            <w:shd w:val="clear" w:color="auto" w:fill="auto"/>
          </w:tcPr>
          <w:p w14:paraId="4EFD9DBE" w14:textId="77777777" w:rsidR="00F02E03" w:rsidRPr="008B7E86" w:rsidRDefault="00F02E03" w:rsidP="006F050A">
            <w:pPr>
              <w:pStyle w:val="aff7"/>
              <w:ind w:firstLineChars="0" w:firstLine="0"/>
              <w:rPr>
                <w:rFonts w:ascii="Times New Roman"/>
              </w:rPr>
            </w:pPr>
            <w:r w:rsidRPr="008B7E86">
              <w:rPr>
                <w:rFonts w:ascii="Times New Roman"/>
              </w:rPr>
              <w:lastRenderedPageBreak/>
              <w:t>λ</w:t>
            </w:r>
            <w:r w:rsidRPr="006125C3">
              <w:rPr>
                <w:rFonts w:ascii="Times New Roman"/>
              </w:rPr>
              <w:t xml:space="preserve"> = (scale + (1 &lt;&lt; (shift </w:t>
            </w:r>
            <w:r>
              <w:rPr>
                <w:rFonts w:ascii="Times New Roman"/>
              </w:rPr>
              <w:t>–</w:t>
            </w:r>
            <w:r w:rsidRPr="006125C3">
              <w:rPr>
                <w:rFonts w:ascii="Times New Roman"/>
              </w:rPr>
              <w:t xml:space="preserve"> 1))) &gt;&gt; shift</w:t>
            </w:r>
          </w:p>
        </w:tc>
      </w:tr>
    </w:tbl>
    <w:p w14:paraId="01E16DE4" w14:textId="77777777" w:rsidR="00F02E03" w:rsidRPr="006125C3" w:rsidRDefault="00F02E03" w:rsidP="00F02E03">
      <w:pPr>
        <w:pStyle w:val="afffffffff4"/>
        <w:numPr>
          <w:ilvl w:val="0"/>
          <w:numId w:val="7"/>
        </w:numPr>
        <w:spacing w:line="14" w:lineRule="exact"/>
        <w:jc w:val="center"/>
        <w:outlineLvl w:val="0"/>
        <w:rPr>
          <w:vanish/>
          <w:color w:val="FFFFFF"/>
        </w:rPr>
      </w:pPr>
      <w:bookmarkStart w:id="1476" w:name="_Ref109650221"/>
    </w:p>
    <w:p w14:paraId="4041701C" w14:textId="77777777" w:rsidR="00F02E03" w:rsidRPr="006125C3" w:rsidRDefault="00F02E03" w:rsidP="00F02E03">
      <w:pPr>
        <w:pStyle w:val="af6"/>
        <w:tabs>
          <w:tab w:val="clear" w:pos="180"/>
        </w:tabs>
        <w:spacing w:before="156" w:after="156"/>
        <w:ind w:left="567" w:hanging="567"/>
      </w:pPr>
      <w:bookmarkStart w:id="1477" w:name="_Ref109829116"/>
      <w:r w:rsidRPr="006125C3">
        <w:t>Lambda</w:t>
      </w:r>
      <w:r w:rsidRPr="006125C3">
        <w:rPr>
          <w:rFonts w:hint="eastAsia"/>
        </w:rPr>
        <w:t>Table</w:t>
      </w:r>
      <w:r w:rsidRPr="006125C3">
        <w:t>的定义</w:t>
      </w:r>
      <w:bookmarkEnd w:id="1476"/>
      <w:bookmarkEnd w:id="147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8"/>
        <w:gridCol w:w="410"/>
        <w:gridCol w:w="410"/>
        <w:gridCol w:w="410"/>
        <w:gridCol w:w="410"/>
        <w:gridCol w:w="410"/>
        <w:gridCol w:w="410"/>
        <w:gridCol w:w="410"/>
        <w:gridCol w:w="410"/>
        <w:gridCol w:w="410"/>
        <w:gridCol w:w="410"/>
        <w:gridCol w:w="410"/>
        <w:gridCol w:w="410"/>
        <w:gridCol w:w="410"/>
        <w:gridCol w:w="410"/>
        <w:gridCol w:w="410"/>
        <w:gridCol w:w="410"/>
        <w:gridCol w:w="410"/>
      </w:tblGrid>
      <w:tr w:rsidR="00F02E03" w:rsidRPr="00A67EDF" w14:paraId="28AB9F8C" w14:textId="77777777" w:rsidTr="006F050A">
        <w:trPr>
          <w:trHeight w:val="322"/>
          <w:jc w:val="center"/>
        </w:trPr>
        <w:tc>
          <w:tcPr>
            <w:tcW w:w="2098" w:type="dxa"/>
            <w:tcBorders>
              <w:top w:val="single" w:sz="12" w:space="0" w:color="auto"/>
              <w:left w:val="single" w:sz="12" w:space="0" w:color="auto"/>
              <w:bottom w:val="single" w:sz="12" w:space="0" w:color="auto"/>
              <w:right w:val="single" w:sz="4" w:space="0" w:color="000000"/>
            </w:tcBorders>
            <w:vAlign w:val="center"/>
            <w:hideMark/>
          </w:tcPr>
          <w:p w14:paraId="2976C96D" w14:textId="77777777" w:rsidR="00F02E03" w:rsidRPr="00A67EDF" w:rsidRDefault="00F02E03" w:rsidP="006F050A">
            <w:pPr>
              <w:spacing w:before="60" w:after="60" w:line="190" w:lineRule="exact"/>
              <w:jc w:val="center"/>
              <w:rPr>
                <w:rFonts w:ascii="宋体" w:hAnsi="宋体"/>
                <w:sz w:val="18"/>
                <w:szCs w:val="18"/>
              </w:rPr>
            </w:pPr>
            <w:r w:rsidRPr="00A67EDF">
              <w:rPr>
                <w:rFonts w:ascii="宋体" w:hAnsi="宋体" w:hint="eastAsia"/>
                <w:sz w:val="18"/>
                <w:szCs w:val="18"/>
              </w:rPr>
              <w:t>index</w:t>
            </w:r>
          </w:p>
        </w:tc>
        <w:tc>
          <w:tcPr>
            <w:tcW w:w="410" w:type="dxa"/>
            <w:tcBorders>
              <w:top w:val="single" w:sz="12" w:space="0" w:color="auto"/>
              <w:left w:val="single" w:sz="4" w:space="0" w:color="000000"/>
              <w:bottom w:val="single" w:sz="12" w:space="0" w:color="auto"/>
              <w:right w:val="single" w:sz="4" w:space="0" w:color="000000"/>
            </w:tcBorders>
            <w:vAlign w:val="center"/>
          </w:tcPr>
          <w:p w14:paraId="4D1A309D" w14:textId="77777777" w:rsidR="00F02E03" w:rsidRPr="00EA59E8" w:rsidRDefault="00F02E03" w:rsidP="006F050A">
            <w:pPr>
              <w:spacing w:before="60" w:after="60" w:line="190" w:lineRule="exact"/>
              <w:jc w:val="center"/>
              <w:rPr>
                <w:rFonts w:ascii="宋体" w:hAnsi="宋体"/>
                <w:sz w:val="18"/>
                <w:szCs w:val="18"/>
              </w:rPr>
            </w:pPr>
            <w:r>
              <w:rPr>
                <w:rFonts w:ascii="宋体" w:hAnsi="宋体" w:hint="eastAsia"/>
                <w:sz w:val="18"/>
                <w:szCs w:val="18"/>
              </w:rPr>
              <w:t>0</w:t>
            </w:r>
          </w:p>
        </w:tc>
        <w:tc>
          <w:tcPr>
            <w:tcW w:w="410" w:type="dxa"/>
            <w:tcBorders>
              <w:top w:val="single" w:sz="12" w:space="0" w:color="auto"/>
              <w:left w:val="single" w:sz="4" w:space="0" w:color="000000"/>
              <w:bottom w:val="single" w:sz="12" w:space="0" w:color="auto"/>
              <w:right w:val="single" w:sz="4" w:space="0" w:color="000000"/>
            </w:tcBorders>
            <w:vAlign w:val="center"/>
          </w:tcPr>
          <w:p w14:paraId="00C7E4F6" w14:textId="77777777" w:rsidR="00F02E03" w:rsidRPr="00EA59E8" w:rsidRDefault="00F02E03" w:rsidP="006F050A">
            <w:pPr>
              <w:spacing w:before="60" w:after="60" w:line="190" w:lineRule="exact"/>
              <w:jc w:val="center"/>
              <w:rPr>
                <w:rFonts w:ascii="宋体" w:hAnsi="宋体"/>
                <w:sz w:val="18"/>
                <w:szCs w:val="18"/>
              </w:rPr>
            </w:pPr>
            <w:r>
              <w:rPr>
                <w:rFonts w:ascii="宋体" w:hAnsi="宋体" w:hint="eastAsia"/>
                <w:sz w:val="18"/>
                <w:szCs w:val="18"/>
              </w:rPr>
              <w:t>1</w:t>
            </w:r>
          </w:p>
        </w:tc>
        <w:tc>
          <w:tcPr>
            <w:tcW w:w="410" w:type="dxa"/>
            <w:tcBorders>
              <w:top w:val="single" w:sz="12" w:space="0" w:color="auto"/>
              <w:left w:val="single" w:sz="4" w:space="0" w:color="000000"/>
              <w:bottom w:val="single" w:sz="12" w:space="0" w:color="auto"/>
              <w:right w:val="single" w:sz="4" w:space="0" w:color="000000"/>
            </w:tcBorders>
            <w:vAlign w:val="center"/>
          </w:tcPr>
          <w:p w14:paraId="0FA75064" w14:textId="77777777" w:rsidR="00F02E03" w:rsidRPr="00EA59E8" w:rsidRDefault="00F02E03" w:rsidP="006F050A">
            <w:pPr>
              <w:spacing w:before="60" w:after="60" w:line="190" w:lineRule="exact"/>
              <w:jc w:val="center"/>
              <w:rPr>
                <w:rFonts w:ascii="宋体" w:hAnsi="宋体"/>
                <w:sz w:val="18"/>
                <w:szCs w:val="18"/>
              </w:rPr>
            </w:pPr>
            <w:r>
              <w:rPr>
                <w:rFonts w:ascii="宋体" w:hAnsi="宋体" w:hint="eastAsia"/>
                <w:sz w:val="18"/>
                <w:szCs w:val="18"/>
              </w:rPr>
              <w:t>2</w:t>
            </w:r>
          </w:p>
        </w:tc>
        <w:tc>
          <w:tcPr>
            <w:tcW w:w="410" w:type="dxa"/>
            <w:tcBorders>
              <w:top w:val="single" w:sz="12" w:space="0" w:color="auto"/>
              <w:left w:val="single" w:sz="4" w:space="0" w:color="000000"/>
              <w:bottom w:val="single" w:sz="12" w:space="0" w:color="auto"/>
              <w:right w:val="single" w:sz="4" w:space="0" w:color="000000"/>
            </w:tcBorders>
            <w:vAlign w:val="center"/>
          </w:tcPr>
          <w:p w14:paraId="20C3C773" w14:textId="77777777" w:rsidR="00F02E03" w:rsidRPr="00EA59E8" w:rsidRDefault="00F02E03" w:rsidP="006F050A">
            <w:pPr>
              <w:spacing w:before="60" w:after="60" w:line="190" w:lineRule="exact"/>
              <w:jc w:val="center"/>
              <w:rPr>
                <w:rFonts w:ascii="宋体" w:hAnsi="宋体"/>
                <w:sz w:val="18"/>
                <w:szCs w:val="18"/>
              </w:rPr>
            </w:pPr>
            <w:r>
              <w:rPr>
                <w:rFonts w:ascii="宋体" w:hAnsi="宋体" w:hint="eastAsia"/>
                <w:sz w:val="18"/>
                <w:szCs w:val="18"/>
              </w:rPr>
              <w:t>3</w:t>
            </w:r>
          </w:p>
        </w:tc>
        <w:tc>
          <w:tcPr>
            <w:tcW w:w="410" w:type="dxa"/>
            <w:tcBorders>
              <w:top w:val="single" w:sz="12" w:space="0" w:color="auto"/>
              <w:left w:val="single" w:sz="4" w:space="0" w:color="000000"/>
              <w:bottom w:val="single" w:sz="12" w:space="0" w:color="auto"/>
              <w:right w:val="single" w:sz="4" w:space="0" w:color="000000"/>
            </w:tcBorders>
            <w:vAlign w:val="center"/>
          </w:tcPr>
          <w:p w14:paraId="11C751D2" w14:textId="77777777" w:rsidR="00F02E03" w:rsidRPr="00EA59E8" w:rsidRDefault="00F02E03" w:rsidP="006F050A">
            <w:pPr>
              <w:spacing w:before="60" w:after="60" w:line="190" w:lineRule="exact"/>
              <w:jc w:val="center"/>
              <w:rPr>
                <w:rFonts w:ascii="宋体" w:hAnsi="宋体"/>
                <w:sz w:val="18"/>
                <w:szCs w:val="18"/>
              </w:rPr>
            </w:pPr>
            <w:r>
              <w:rPr>
                <w:rFonts w:ascii="宋体" w:hAnsi="宋体" w:hint="eastAsia"/>
                <w:sz w:val="18"/>
                <w:szCs w:val="18"/>
              </w:rPr>
              <w:t>4</w:t>
            </w:r>
          </w:p>
        </w:tc>
        <w:tc>
          <w:tcPr>
            <w:tcW w:w="410" w:type="dxa"/>
            <w:tcBorders>
              <w:top w:val="single" w:sz="12" w:space="0" w:color="auto"/>
              <w:left w:val="single" w:sz="4" w:space="0" w:color="000000"/>
              <w:bottom w:val="single" w:sz="12" w:space="0" w:color="auto"/>
              <w:right w:val="single" w:sz="4" w:space="0" w:color="000000"/>
            </w:tcBorders>
            <w:vAlign w:val="center"/>
          </w:tcPr>
          <w:p w14:paraId="269AA89D" w14:textId="77777777" w:rsidR="00F02E03" w:rsidRPr="00EA59E8" w:rsidRDefault="00F02E03" w:rsidP="006F050A">
            <w:pPr>
              <w:spacing w:before="60" w:after="60" w:line="190" w:lineRule="exact"/>
              <w:jc w:val="center"/>
              <w:rPr>
                <w:rFonts w:ascii="宋体" w:hAnsi="宋体"/>
                <w:sz w:val="18"/>
                <w:szCs w:val="18"/>
              </w:rPr>
            </w:pPr>
            <w:r>
              <w:rPr>
                <w:rFonts w:ascii="宋体" w:hAnsi="宋体" w:hint="eastAsia"/>
                <w:sz w:val="18"/>
                <w:szCs w:val="18"/>
              </w:rPr>
              <w:t>5</w:t>
            </w:r>
          </w:p>
        </w:tc>
        <w:tc>
          <w:tcPr>
            <w:tcW w:w="410" w:type="dxa"/>
            <w:tcBorders>
              <w:top w:val="single" w:sz="12" w:space="0" w:color="auto"/>
              <w:left w:val="single" w:sz="4" w:space="0" w:color="000000"/>
              <w:bottom w:val="single" w:sz="12" w:space="0" w:color="auto"/>
              <w:right w:val="single" w:sz="4" w:space="0" w:color="000000"/>
            </w:tcBorders>
            <w:vAlign w:val="center"/>
          </w:tcPr>
          <w:p w14:paraId="16435D87" w14:textId="77777777" w:rsidR="00F02E03" w:rsidRPr="00EA59E8" w:rsidRDefault="00F02E03" w:rsidP="006F050A">
            <w:pPr>
              <w:spacing w:before="60" w:after="60" w:line="190" w:lineRule="exact"/>
              <w:jc w:val="center"/>
              <w:rPr>
                <w:rFonts w:ascii="宋体" w:hAnsi="宋体"/>
                <w:sz w:val="18"/>
                <w:szCs w:val="18"/>
              </w:rPr>
            </w:pPr>
            <w:r>
              <w:rPr>
                <w:rFonts w:ascii="宋体" w:hAnsi="宋体" w:hint="eastAsia"/>
                <w:sz w:val="18"/>
                <w:szCs w:val="18"/>
              </w:rPr>
              <w:t>6</w:t>
            </w:r>
          </w:p>
        </w:tc>
        <w:tc>
          <w:tcPr>
            <w:tcW w:w="410" w:type="dxa"/>
            <w:tcBorders>
              <w:top w:val="single" w:sz="12" w:space="0" w:color="auto"/>
              <w:left w:val="single" w:sz="4" w:space="0" w:color="000000"/>
              <w:bottom w:val="single" w:sz="12" w:space="0" w:color="auto"/>
              <w:right w:val="single" w:sz="4" w:space="0" w:color="000000"/>
            </w:tcBorders>
            <w:vAlign w:val="center"/>
          </w:tcPr>
          <w:p w14:paraId="3167AEA4" w14:textId="77777777" w:rsidR="00F02E03" w:rsidRPr="00EA59E8" w:rsidRDefault="00F02E03" w:rsidP="006F050A">
            <w:pPr>
              <w:spacing w:before="60" w:after="60" w:line="190" w:lineRule="exact"/>
              <w:jc w:val="center"/>
              <w:rPr>
                <w:rFonts w:ascii="宋体" w:hAnsi="宋体"/>
                <w:sz w:val="18"/>
                <w:szCs w:val="18"/>
              </w:rPr>
            </w:pPr>
            <w:r>
              <w:rPr>
                <w:rFonts w:ascii="宋体" w:hAnsi="宋体" w:hint="eastAsia"/>
                <w:sz w:val="18"/>
                <w:szCs w:val="18"/>
              </w:rPr>
              <w:t>7</w:t>
            </w:r>
          </w:p>
        </w:tc>
        <w:tc>
          <w:tcPr>
            <w:tcW w:w="410" w:type="dxa"/>
            <w:tcBorders>
              <w:top w:val="single" w:sz="12" w:space="0" w:color="auto"/>
              <w:left w:val="single" w:sz="4" w:space="0" w:color="000000"/>
              <w:bottom w:val="single" w:sz="12" w:space="0" w:color="auto"/>
              <w:right w:val="single" w:sz="4" w:space="0" w:color="000000"/>
            </w:tcBorders>
            <w:vAlign w:val="center"/>
          </w:tcPr>
          <w:p w14:paraId="71A39A50" w14:textId="77777777" w:rsidR="00F02E03" w:rsidRPr="00EA59E8" w:rsidRDefault="00F02E03" w:rsidP="006F050A">
            <w:pPr>
              <w:spacing w:before="60" w:after="60" w:line="190" w:lineRule="exact"/>
              <w:jc w:val="center"/>
              <w:rPr>
                <w:rFonts w:ascii="宋体" w:hAnsi="宋体"/>
                <w:sz w:val="18"/>
                <w:szCs w:val="18"/>
              </w:rPr>
            </w:pPr>
            <w:r>
              <w:rPr>
                <w:rFonts w:ascii="宋体" w:hAnsi="宋体" w:hint="eastAsia"/>
                <w:sz w:val="18"/>
                <w:szCs w:val="18"/>
              </w:rPr>
              <w:t>8</w:t>
            </w:r>
          </w:p>
        </w:tc>
        <w:tc>
          <w:tcPr>
            <w:tcW w:w="410" w:type="dxa"/>
            <w:tcBorders>
              <w:top w:val="single" w:sz="12" w:space="0" w:color="auto"/>
              <w:left w:val="single" w:sz="4" w:space="0" w:color="000000"/>
              <w:bottom w:val="single" w:sz="12" w:space="0" w:color="auto"/>
              <w:right w:val="single" w:sz="4" w:space="0" w:color="000000"/>
            </w:tcBorders>
            <w:vAlign w:val="center"/>
          </w:tcPr>
          <w:p w14:paraId="2C63D142"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9</w:t>
            </w:r>
          </w:p>
        </w:tc>
        <w:tc>
          <w:tcPr>
            <w:tcW w:w="410" w:type="dxa"/>
            <w:tcBorders>
              <w:top w:val="single" w:sz="12" w:space="0" w:color="auto"/>
              <w:left w:val="single" w:sz="4" w:space="0" w:color="000000"/>
              <w:bottom w:val="single" w:sz="12" w:space="0" w:color="auto"/>
              <w:right w:val="single" w:sz="4" w:space="0" w:color="000000"/>
            </w:tcBorders>
            <w:vAlign w:val="center"/>
          </w:tcPr>
          <w:p w14:paraId="0C5F9949"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10</w:t>
            </w:r>
          </w:p>
        </w:tc>
        <w:tc>
          <w:tcPr>
            <w:tcW w:w="410" w:type="dxa"/>
            <w:tcBorders>
              <w:top w:val="single" w:sz="12" w:space="0" w:color="auto"/>
              <w:left w:val="single" w:sz="4" w:space="0" w:color="000000"/>
              <w:bottom w:val="single" w:sz="12" w:space="0" w:color="auto"/>
              <w:right w:val="single" w:sz="4" w:space="0" w:color="000000"/>
            </w:tcBorders>
            <w:vAlign w:val="center"/>
          </w:tcPr>
          <w:p w14:paraId="4A8843DC"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11</w:t>
            </w:r>
          </w:p>
        </w:tc>
        <w:tc>
          <w:tcPr>
            <w:tcW w:w="410" w:type="dxa"/>
            <w:tcBorders>
              <w:top w:val="single" w:sz="12" w:space="0" w:color="auto"/>
              <w:left w:val="single" w:sz="4" w:space="0" w:color="000000"/>
              <w:bottom w:val="single" w:sz="12" w:space="0" w:color="auto"/>
              <w:right w:val="single" w:sz="4" w:space="0" w:color="000000"/>
            </w:tcBorders>
            <w:vAlign w:val="center"/>
          </w:tcPr>
          <w:p w14:paraId="68A02D8E"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12</w:t>
            </w:r>
          </w:p>
        </w:tc>
        <w:tc>
          <w:tcPr>
            <w:tcW w:w="410" w:type="dxa"/>
            <w:tcBorders>
              <w:top w:val="single" w:sz="12" w:space="0" w:color="auto"/>
              <w:left w:val="single" w:sz="4" w:space="0" w:color="000000"/>
              <w:bottom w:val="single" w:sz="12" w:space="0" w:color="auto"/>
              <w:right w:val="single" w:sz="4" w:space="0" w:color="000000"/>
            </w:tcBorders>
            <w:vAlign w:val="center"/>
          </w:tcPr>
          <w:p w14:paraId="64008A3C"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13</w:t>
            </w:r>
          </w:p>
        </w:tc>
        <w:tc>
          <w:tcPr>
            <w:tcW w:w="410" w:type="dxa"/>
            <w:tcBorders>
              <w:top w:val="single" w:sz="12" w:space="0" w:color="auto"/>
              <w:left w:val="single" w:sz="4" w:space="0" w:color="000000"/>
              <w:bottom w:val="single" w:sz="12" w:space="0" w:color="auto"/>
              <w:right w:val="single" w:sz="4" w:space="0" w:color="000000"/>
            </w:tcBorders>
            <w:vAlign w:val="center"/>
          </w:tcPr>
          <w:p w14:paraId="03C3FDFC"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14</w:t>
            </w:r>
          </w:p>
        </w:tc>
        <w:tc>
          <w:tcPr>
            <w:tcW w:w="410" w:type="dxa"/>
            <w:tcBorders>
              <w:top w:val="single" w:sz="12" w:space="0" w:color="auto"/>
              <w:left w:val="single" w:sz="4" w:space="0" w:color="000000"/>
              <w:bottom w:val="single" w:sz="12" w:space="0" w:color="auto"/>
              <w:right w:val="single" w:sz="4" w:space="0" w:color="000000"/>
            </w:tcBorders>
            <w:vAlign w:val="center"/>
          </w:tcPr>
          <w:p w14:paraId="10F36C64"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15</w:t>
            </w:r>
          </w:p>
        </w:tc>
        <w:tc>
          <w:tcPr>
            <w:tcW w:w="410" w:type="dxa"/>
            <w:tcBorders>
              <w:top w:val="single" w:sz="12" w:space="0" w:color="auto"/>
              <w:left w:val="single" w:sz="4" w:space="0" w:color="000000"/>
              <w:bottom w:val="single" w:sz="12" w:space="0" w:color="auto"/>
              <w:right w:val="single" w:sz="12" w:space="0" w:color="auto"/>
            </w:tcBorders>
            <w:vAlign w:val="center"/>
            <w:hideMark/>
          </w:tcPr>
          <w:p w14:paraId="6591E283"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16</w:t>
            </w:r>
          </w:p>
        </w:tc>
      </w:tr>
      <w:tr w:rsidR="00F02E03" w:rsidRPr="00A67EDF" w14:paraId="34F39E68" w14:textId="77777777" w:rsidTr="006F050A">
        <w:trPr>
          <w:trHeight w:val="303"/>
          <w:jc w:val="center"/>
        </w:trPr>
        <w:tc>
          <w:tcPr>
            <w:tcW w:w="2098" w:type="dxa"/>
            <w:tcBorders>
              <w:top w:val="single" w:sz="4" w:space="0" w:color="auto"/>
              <w:left w:val="single" w:sz="12" w:space="0" w:color="auto"/>
              <w:bottom w:val="single" w:sz="12" w:space="0" w:color="auto"/>
              <w:right w:val="single" w:sz="4" w:space="0" w:color="000000"/>
            </w:tcBorders>
            <w:vAlign w:val="center"/>
            <w:hideMark/>
          </w:tcPr>
          <w:p w14:paraId="5B147D2C" w14:textId="77777777" w:rsidR="00F02E03" w:rsidRPr="00A67EDF" w:rsidRDefault="00F02E03" w:rsidP="006F050A">
            <w:pPr>
              <w:spacing w:before="60" w:after="60" w:line="190" w:lineRule="exact"/>
              <w:jc w:val="center"/>
              <w:rPr>
                <w:rFonts w:ascii="宋体" w:hAnsi="宋体"/>
                <w:sz w:val="18"/>
                <w:szCs w:val="18"/>
              </w:rPr>
            </w:pPr>
            <w:r w:rsidRPr="00EA59E8">
              <w:rPr>
                <w:rFonts w:ascii="宋体" w:hAnsi="宋体"/>
                <w:sz w:val="18"/>
                <w:szCs w:val="18"/>
              </w:rPr>
              <w:t>LambdaTable[index]</w:t>
            </w:r>
          </w:p>
        </w:tc>
        <w:tc>
          <w:tcPr>
            <w:tcW w:w="410" w:type="dxa"/>
            <w:tcBorders>
              <w:top w:val="single" w:sz="4" w:space="0" w:color="auto"/>
              <w:left w:val="single" w:sz="4" w:space="0" w:color="000000"/>
              <w:bottom w:val="single" w:sz="12" w:space="0" w:color="auto"/>
              <w:right w:val="single" w:sz="4" w:space="0" w:color="000000"/>
            </w:tcBorders>
            <w:vAlign w:val="center"/>
          </w:tcPr>
          <w:p w14:paraId="3C12ED7B"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16</w:t>
            </w:r>
          </w:p>
        </w:tc>
        <w:tc>
          <w:tcPr>
            <w:tcW w:w="410" w:type="dxa"/>
            <w:tcBorders>
              <w:top w:val="single" w:sz="4" w:space="0" w:color="auto"/>
              <w:left w:val="single" w:sz="4" w:space="0" w:color="000000"/>
              <w:bottom w:val="single" w:sz="12" w:space="0" w:color="auto"/>
              <w:right w:val="single" w:sz="4" w:space="0" w:color="000000"/>
            </w:tcBorders>
            <w:vAlign w:val="center"/>
          </w:tcPr>
          <w:p w14:paraId="3D2D621F"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17</w:t>
            </w:r>
          </w:p>
        </w:tc>
        <w:tc>
          <w:tcPr>
            <w:tcW w:w="410" w:type="dxa"/>
            <w:tcBorders>
              <w:top w:val="single" w:sz="4" w:space="0" w:color="auto"/>
              <w:left w:val="single" w:sz="4" w:space="0" w:color="000000"/>
              <w:bottom w:val="single" w:sz="12" w:space="0" w:color="auto"/>
              <w:right w:val="single" w:sz="4" w:space="0" w:color="000000"/>
            </w:tcBorders>
            <w:vAlign w:val="center"/>
          </w:tcPr>
          <w:p w14:paraId="111A2252"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19</w:t>
            </w:r>
          </w:p>
        </w:tc>
        <w:tc>
          <w:tcPr>
            <w:tcW w:w="410" w:type="dxa"/>
            <w:tcBorders>
              <w:top w:val="single" w:sz="4" w:space="0" w:color="auto"/>
              <w:left w:val="single" w:sz="4" w:space="0" w:color="000000"/>
              <w:bottom w:val="single" w:sz="12" w:space="0" w:color="auto"/>
              <w:right w:val="single" w:sz="4" w:space="0" w:color="000000"/>
            </w:tcBorders>
            <w:vAlign w:val="center"/>
          </w:tcPr>
          <w:p w14:paraId="32A35C36"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21</w:t>
            </w:r>
          </w:p>
        </w:tc>
        <w:tc>
          <w:tcPr>
            <w:tcW w:w="410" w:type="dxa"/>
            <w:tcBorders>
              <w:top w:val="single" w:sz="4" w:space="0" w:color="auto"/>
              <w:left w:val="single" w:sz="4" w:space="0" w:color="000000"/>
              <w:bottom w:val="single" w:sz="12" w:space="0" w:color="auto"/>
              <w:right w:val="single" w:sz="4" w:space="0" w:color="000000"/>
            </w:tcBorders>
            <w:vAlign w:val="center"/>
          </w:tcPr>
          <w:p w14:paraId="401554D7"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23</w:t>
            </w:r>
          </w:p>
        </w:tc>
        <w:tc>
          <w:tcPr>
            <w:tcW w:w="410" w:type="dxa"/>
            <w:tcBorders>
              <w:top w:val="single" w:sz="4" w:space="0" w:color="auto"/>
              <w:left w:val="single" w:sz="4" w:space="0" w:color="000000"/>
              <w:bottom w:val="single" w:sz="12" w:space="0" w:color="auto"/>
              <w:right w:val="single" w:sz="4" w:space="0" w:color="000000"/>
            </w:tcBorders>
            <w:vAlign w:val="center"/>
          </w:tcPr>
          <w:p w14:paraId="0D64920D"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25</w:t>
            </w:r>
          </w:p>
        </w:tc>
        <w:tc>
          <w:tcPr>
            <w:tcW w:w="410" w:type="dxa"/>
            <w:tcBorders>
              <w:top w:val="single" w:sz="4" w:space="0" w:color="auto"/>
              <w:left w:val="single" w:sz="4" w:space="0" w:color="000000"/>
              <w:bottom w:val="single" w:sz="12" w:space="0" w:color="auto"/>
              <w:right w:val="single" w:sz="4" w:space="0" w:color="000000"/>
            </w:tcBorders>
            <w:vAlign w:val="center"/>
          </w:tcPr>
          <w:p w14:paraId="6643BD4F"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27</w:t>
            </w:r>
          </w:p>
        </w:tc>
        <w:tc>
          <w:tcPr>
            <w:tcW w:w="410" w:type="dxa"/>
            <w:tcBorders>
              <w:top w:val="single" w:sz="4" w:space="0" w:color="auto"/>
              <w:left w:val="single" w:sz="4" w:space="0" w:color="000000"/>
              <w:bottom w:val="single" w:sz="12" w:space="0" w:color="auto"/>
              <w:right w:val="single" w:sz="4" w:space="0" w:color="000000"/>
            </w:tcBorders>
            <w:vAlign w:val="center"/>
          </w:tcPr>
          <w:p w14:paraId="4FC26F91"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29</w:t>
            </w:r>
          </w:p>
        </w:tc>
        <w:tc>
          <w:tcPr>
            <w:tcW w:w="410" w:type="dxa"/>
            <w:tcBorders>
              <w:top w:val="single" w:sz="4" w:space="0" w:color="auto"/>
              <w:left w:val="single" w:sz="4" w:space="0" w:color="000000"/>
              <w:bottom w:val="single" w:sz="12" w:space="0" w:color="auto"/>
              <w:right w:val="single" w:sz="4" w:space="0" w:color="000000"/>
            </w:tcBorders>
            <w:vAlign w:val="center"/>
          </w:tcPr>
          <w:p w14:paraId="713EEEC8"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32</w:t>
            </w:r>
          </w:p>
        </w:tc>
        <w:tc>
          <w:tcPr>
            <w:tcW w:w="410" w:type="dxa"/>
            <w:tcBorders>
              <w:top w:val="single" w:sz="4" w:space="0" w:color="auto"/>
              <w:left w:val="single" w:sz="4" w:space="0" w:color="000000"/>
              <w:bottom w:val="single" w:sz="12" w:space="0" w:color="auto"/>
              <w:right w:val="single" w:sz="4" w:space="0" w:color="000000"/>
            </w:tcBorders>
            <w:vAlign w:val="center"/>
          </w:tcPr>
          <w:p w14:paraId="165B5815"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35</w:t>
            </w:r>
          </w:p>
        </w:tc>
        <w:tc>
          <w:tcPr>
            <w:tcW w:w="410" w:type="dxa"/>
            <w:tcBorders>
              <w:top w:val="single" w:sz="4" w:space="0" w:color="auto"/>
              <w:left w:val="single" w:sz="4" w:space="0" w:color="000000"/>
              <w:bottom w:val="single" w:sz="12" w:space="0" w:color="auto"/>
              <w:right w:val="single" w:sz="4" w:space="0" w:color="000000"/>
            </w:tcBorders>
            <w:vAlign w:val="center"/>
          </w:tcPr>
          <w:p w14:paraId="494EE6FC"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38</w:t>
            </w:r>
          </w:p>
        </w:tc>
        <w:tc>
          <w:tcPr>
            <w:tcW w:w="410" w:type="dxa"/>
            <w:tcBorders>
              <w:top w:val="single" w:sz="4" w:space="0" w:color="auto"/>
              <w:left w:val="single" w:sz="4" w:space="0" w:color="000000"/>
              <w:bottom w:val="single" w:sz="12" w:space="0" w:color="auto"/>
              <w:right w:val="single" w:sz="4" w:space="0" w:color="000000"/>
            </w:tcBorders>
            <w:vAlign w:val="center"/>
          </w:tcPr>
          <w:p w14:paraId="730024B7"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41</w:t>
            </w:r>
          </w:p>
        </w:tc>
        <w:tc>
          <w:tcPr>
            <w:tcW w:w="410" w:type="dxa"/>
            <w:tcBorders>
              <w:top w:val="single" w:sz="4" w:space="0" w:color="auto"/>
              <w:left w:val="single" w:sz="4" w:space="0" w:color="000000"/>
              <w:bottom w:val="single" w:sz="12" w:space="0" w:color="auto"/>
              <w:right w:val="single" w:sz="4" w:space="0" w:color="000000"/>
            </w:tcBorders>
            <w:vAlign w:val="center"/>
          </w:tcPr>
          <w:p w14:paraId="678D7225"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45</w:t>
            </w:r>
          </w:p>
        </w:tc>
        <w:tc>
          <w:tcPr>
            <w:tcW w:w="410" w:type="dxa"/>
            <w:tcBorders>
              <w:top w:val="single" w:sz="4" w:space="0" w:color="auto"/>
              <w:left w:val="single" w:sz="4" w:space="0" w:color="000000"/>
              <w:bottom w:val="single" w:sz="12" w:space="0" w:color="auto"/>
              <w:right w:val="single" w:sz="4" w:space="0" w:color="000000"/>
            </w:tcBorders>
            <w:vAlign w:val="center"/>
          </w:tcPr>
          <w:p w14:paraId="3860E469"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49</w:t>
            </w:r>
          </w:p>
        </w:tc>
        <w:tc>
          <w:tcPr>
            <w:tcW w:w="410" w:type="dxa"/>
            <w:tcBorders>
              <w:top w:val="single" w:sz="4" w:space="0" w:color="auto"/>
              <w:left w:val="single" w:sz="4" w:space="0" w:color="000000"/>
              <w:bottom w:val="single" w:sz="12" w:space="0" w:color="auto"/>
              <w:right w:val="single" w:sz="4" w:space="0" w:color="000000"/>
            </w:tcBorders>
            <w:vAlign w:val="center"/>
          </w:tcPr>
          <w:p w14:paraId="78276A5B"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54</w:t>
            </w:r>
          </w:p>
        </w:tc>
        <w:tc>
          <w:tcPr>
            <w:tcW w:w="410" w:type="dxa"/>
            <w:tcBorders>
              <w:top w:val="single" w:sz="4" w:space="0" w:color="auto"/>
              <w:left w:val="single" w:sz="4" w:space="0" w:color="000000"/>
              <w:bottom w:val="single" w:sz="12" w:space="0" w:color="auto"/>
              <w:right w:val="single" w:sz="4" w:space="0" w:color="000000"/>
            </w:tcBorders>
            <w:vAlign w:val="center"/>
          </w:tcPr>
          <w:p w14:paraId="1B281993" w14:textId="77777777" w:rsidR="00F02E03" w:rsidRPr="00A67EDF" w:rsidRDefault="00F02E03" w:rsidP="006F050A">
            <w:pPr>
              <w:spacing w:before="60" w:after="60" w:line="190" w:lineRule="exact"/>
              <w:jc w:val="center"/>
              <w:rPr>
                <w:rFonts w:ascii="宋体" w:hAnsi="宋体"/>
                <w:sz w:val="18"/>
                <w:szCs w:val="18"/>
              </w:rPr>
            </w:pPr>
            <w:r>
              <w:rPr>
                <w:rFonts w:ascii="宋体" w:hAnsi="宋体" w:hint="eastAsia"/>
                <w:sz w:val="18"/>
                <w:szCs w:val="18"/>
              </w:rPr>
              <w:t>59</w:t>
            </w:r>
          </w:p>
        </w:tc>
        <w:tc>
          <w:tcPr>
            <w:tcW w:w="410" w:type="dxa"/>
            <w:tcBorders>
              <w:top w:val="single" w:sz="4" w:space="0" w:color="auto"/>
              <w:left w:val="single" w:sz="4" w:space="0" w:color="000000"/>
              <w:bottom w:val="single" w:sz="12" w:space="0" w:color="auto"/>
              <w:right w:val="single" w:sz="12" w:space="0" w:color="auto"/>
            </w:tcBorders>
            <w:vAlign w:val="center"/>
            <w:hideMark/>
          </w:tcPr>
          <w:p w14:paraId="6C69E142" w14:textId="77777777" w:rsidR="00F02E03" w:rsidRPr="00A67EDF" w:rsidRDefault="00F02E03" w:rsidP="006F050A">
            <w:pPr>
              <w:spacing w:before="60" w:after="60" w:line="190" w:lineRule="exact"/>
              <w:jc w:val="center"/>
              <w:rPr>
                <w:rFonts w:ascii="宋体" w:hAnsi="宋体"/>
                <w:sz w:val="18"/>
                <w:szCs w:val="18"/>
              </w:rPr>
            </w:pPr>
            <w:r>
              <w:rPr>
                <w:rFonts w:ascii="宋体" w:hAnsi="宋体"/>
                <w:sz w:val="18"/>
                <w:szCs w:val="18"/>
              </w:rPr>
              <w:t>64</w:t>
            </w:r>
          </w:p>
        </w:tc>
      </w:tr>
    </w:tbl>
    <w:p w14:paraId="0110D852" w14:textId="77777777" w:rsidR="00F02E03" w:rsidRDefault="00F02E03" w:rsidP="00F02E03">
      <w:pPr>
        <w:pStyle w:val="aff7"/>
        <w:ind w:firstLineChars="0" w:firstLine="0"/>
      </w:pPr>
    </w:p>
    <w:p w14:paraId="7E4781C6" w14:textId="77777777" w:rsidR="00F02E03" w:rsidRDefault="00F02E03" w:rsidP="00F02E03">
      <w:pPr>
        <w:pStyle w:val="aff7"/>
        <w:ind w:firstLineChars="0" w:firstLine="0"/>
      </w:pPr>
    </w:p>
    <w:p w14:paraId="184A8DC8" w14:textId="77777777" w:rsidR="00F02E03" w:rsidRDefault="00F02E03" w:rsidP="00F02E03">
      <w:pPr>
        <w:pStyle w:val="aff7"/>
        <w:sectPr w:rsidR="00F02E03" w:rsidSect="00A0565E">
          <w:pgSz w:w="11906" w:h="16838" w:code="9"/>
          <w:pgMar w:top="567" w:right="1134" w:bottom="1134" w:left="1417" w:header="1418" w:footer="1134" w:gutter="0"/>
          <w:cols w:space="425"/>
          <w:formProt w:val="0"/>
          <w:docGrid w:type="lines" w:linePitch="312"/>
        </w:sectPr>
      </w:pPr>
    </w:p>
    <w:p w14:paraId="7F2DF29E" w14:textId="77777777" w:rsidR="00F02E03" w:rsidRPr="007B3EDD" w:rsidRDefault="00F02E03" w:rsidP="00F02E03">
      <w:pPr>
        <w:pStyle w:val="aff7"/>
      </w:pPr>
    </w:p>
    <w:p w14:paraId="20C183BF" w14:textId="77777777" w:rsidR="00F02E03" w:rsidRDefault="00F02E03" w:rsidP="00F02E03">
      <w:pPr>
        <w:pStyle w:val="af8"/>
        <w:tabs>
          <w:tab w:val="clear" w:pos="360"/>
        </w:tabs>
      </w:pPr>
      <w:r w:rsidRPr="0014357A">
        <w:br/>
      </w:r>
      <w:bookmarkStart w:id="1478" w:name="_Ref107310922"/>
      <w:bookmarkStart w:id="1479" w:name="_Toc151038086"/>
      <w:r w:rsidRPr="0014357A">
        <w:rPr>
          <w:rFonts w:hint="eastAsia"/>
        </w:rPr>
        <w:t>（</w:t>
      </w:r>
      <w:r>
        <w:rPr>
          <w:rFonts w:hint="eastAsia"/>
        </w:rPr>
        <w:t>规范性</w:t>
      </w:r>
      <w:r w:rsidRPr="0014357A">
        <w:rPr>
          <w:rFonts w:hint="eastAsia"/>
        </w:rPr>
        <w:t>附录）</w:t>
      </w:r>
      <w:r w:rsidRPr="0014357A">
        <w:br/>
      </w:r>
      <w:r>
        <w:rPr>
          <w:rFonts w:hint="eastAsia"/>
        </w:rPr>
        <w:t>图像填补参考</w:t>
      </w:r>
      <w:r>
        <w:t>方案</w:t>
      </w:r>
      <w:bookmarkEnd w:id="1478"/>
      <w:bookmarkEnd w:id="1479"/>
    </w:p>
    <w:p w14:paraId="3AE8030A" w14:textId="77777777" w:rsidR="00F02E03" w:rsidRPr="007B3EDD" w:rsidRDefault="00F02E03" w:rsidP="00F02E03">
      <w:pPr>
        <w:pStyle w:val="af9"/>
        <w:tabs>
          <w:tab w:val="clear" w:pos="360"/>
        </w:tabs>
        <w:spacing w:before="312" w:after="312"/>
      </w:pPr>
      <w:r w:rsidRPr="00AF181C">
        <w:rPr>
          <w:rFonts w:hint="eastAsia"/>
        </w:rPr>
        <w:t>概述</w:t>
      </w:r>
    </w:p>
    <w:p w14:paraId="71C96980" w14:textId="77777777" w:rsidR="00F02E03" w:rsidRDefault="00F02E03" w:rsidP="00F02E03">
      <w:pPr>
        <w:pStyle w:val="aff7"/>
      </w:pPr>
      <w:r>
        <w:rPr>
          <w:rFonts w:hAnsi="宋体" w:hint="eastAsia"/>
        </w:rPr>
        <w:t>本附录描述了两种图像</w:t>
      </w:r>
      <w:r>
        <w:rPr>
          <w:rFonts w:hint="eastAsia"/>
        </w:rPr>
        <w:t>填补的</w:t>
      </w:r>
      <w:r>
        <w:t>参考方案</w:t>
      </w:r>
      <w:r>
        <w:rPr>
          <w:rFonts w:hint="eastAsia"/>
        </w:rPr>
        <w:t>，</w:t>
      </w:r>
      <w:r>
        <w:t>当当前图像宽</w:t>
      </w:r>
      <w:r>
        <w:rPr>
          <w:rFonts w:hint="eastAsia"/>
        </w:rPr>
        <w:t>度</w:t>
      </w:r>
      <w:r>
        <w:t>不是条带宽度</w:t>
      </w:r>
      <w:r>
        <w:rPr>
          <w:rFonts w:hint="eastAsia"/>
        </w:rPr>
        <w:t>的</w:t>
      </w:r>
      <w:r>
        <w:t>整数倍或者当前图像高度不是条带高度的整数倍时</w:t>
      </w:r>
      <w:r>
        <w:rPr>
          <w:rFonts w:hint="eastAsia"/>
        </w:rPr>
        <w:t>，</w:t>
      </w:r>
      <w:r>
        <w:t>需要进行图像</w:t>
      </w:r>
      <w:r>
        <w:rPr>
          <w:rFonts w:hint="eastAsia"/>
        </w:rPr>
        <w:t>填补</w:t>
      </w:r>
      <w:r>
        <w:t>操作</w:t>
      </w:r>
      <w:r>
        <w:rPr>
          <w:rFonts w:hint="eastAsia"/>
        </w:rPr>
        <w:t>。</w:t>
      </w:r>
      <w:r w:rsidRPr="007B3EDD">
        <w:rPr>
          <w:rFonts w:hint="eastAsia"/>
        </w:rPr>
        <w:t>重建图像或解码图像在输出前要进行裁剪，最终输出原始分辨率的图像。</w:t>
      </w:r>
      <w:r>
        <w:rPr>
          <w:rFonts w:hint="eastAsia"/>
        </w:rPr>
        <w:t>编码器</w:t>
      </w:r>
      <w:r>
        <w:t>应至少支持图像填补方案</w:t>
      </w:r>
      <w:r>
        <w:rPr>
          <w:rFonts w:hint="eastAsia"/>
        </w:rPr>
        <w:t>一</w:t>
      </w:r>
      <w:r>
        <w:t>。</w:t>
      </w:r>
    </w:p>
    <w:p w14:paraId="56E14FA8" w14:textId="77777777" w:rsidR="00F02E03" w:rsidRDefault="00F02E03" w:rsidP="00F02E03">
      <w:pPr>
        <w:pStyle w:val="af9"/>
        <w:tabs>
          <w:tab w:val="clear" w:pos="360"/>
        </w:tabs>
        <w:spacing w:before="312" w:after="312"/>
      </w:pPr>
      <w:r>
        <w:rPr>
          <w:rFonts w:hint="eastAsia"/>
        </w:rPr>
        <w:t>图像填补方案一</w:t>
      </w:r>
      <w:r>
        <w:t>（</w:t>
      </w:r>
      <w:r>
        <w:rPr>
          <w:rFonts w:hint="eastAsia"/>
        </w:rPr>
        <w:t>padding</w:t>
      </w:r>
      <w:r>
        <w:t>_type_flag</w:t>
      </w:r>
      <w:r>
        <w:rPr>
          <w:rFonts w:hint="eastAsia"/>
        </w:rPr>
        <w:t>等于</w:t>
      </w:r>
      <w:r>
        <w:t>1）</w:t>
      </w:r>
    </w:p>
    <w:p w14:paraId="1CB9B920" w14:textId="77777777" w:rsidR="00F02E03" w:rsidRDefault="00F02E03" w:rsidP="00F02E03">
      <w:pPr>
        <w:pStyle w:val="aff7"/>
      </w:pPr>
      <w:r w:rsidRPr="007B3EDD">
        <w:rPr>
          <w:rFonts w:hint="eastAsia"/>
        </w:rPr>
        <w:t>如</w:t>
      </w:r>
      <w:r>
        <w:rPr>
          <w:rFonts w:hint="eastAsia"/>
        </w:rPr>
        <w:t>图E</w:t>
      </w:r>
      <w:r>
        <w:t>.1</w:t>
      </w:r>
      <w:r w:rsidRPr="007B3EDD">
        <w:rPr>
          <w:rFonts w:hint="eastAsia"/>
        </w:rPr>
        <w:t>所示，其中右侧的</w:t>
      </w:r>
      <w:r>
        <w:rPr>
          <w:rFonts w:hint="eastAsia"/>
        </w:rPr>
        <w:t>填补</w:t>
      </w:r>
      <w:r w:rsidRPr="007B3EDD">
        <w:rPr>
          <w:rFonts w:hint="eastAsia"/>
        </w:rPr>
        <w:t>方式为复制左侧的最近有效像素列，下侧的</w:t>
      </w:r>
      <w:r>
        <w:rPr>
          <w:rFonts w:hint="eastAsia"/>
        </w:rPr>
        <w:t>填补</w:t>
      </w:r>
      <w:r w:rsidRPr="007B3EDD">
        <w:rPr>
          <w:rFonts w:hint="eastAsia"/>
        </w:rPr>
        <w:t>方式为</w:t>
      </w:r>
      <w:r>
        <w:rPr>
          <w:rFonts w:hint="eastAsia"/>
        </w:rPr>
        <w:t>默认</w:t>
      </w:r>
      <w:r w:rsidRPr="007B3EDD">
        <w:rPr>
          <w:rFonts w:hint="eastAsia"/>
        </w:rPr>
        <w:t>值</w:t>
      </w:r>
      <w:r>
        <w:rPr>
          <w:rFonts w:hint="eastAsia"/>
        </w:rPr>
        <w:t>填补，默认</w:t>
      </w:r>
      <w:r w:rsidRPr="007B3EDD">
        <w:rPr>
          <w:rFonts w:hint="eastAsia"/>
        </w:rPr>
        <w:t>值为</w:t>
      </w:r>
      <w:r>
        <w:rPr>
          <w:rFonts w:hint="eastAsia"/>
        </w:rPr>
        <w:t>(</w:t>
      </w:r>
      <w:r w:rsidRPr="007B3EDD">
        <w:rPr>
          <w:rFonts w:hint="eastAsia"/>
        </w:rPr>
        <w:t>1&lt;&lt;</w:t>
      </w:r>
      <w:r>
        <w:t>BitDepth[component])</w:t>
      </w:r>
      <w:r>
        <w:rPr>
          <w:rFonts w:hint="eastAsia"/>
        </w:rPr>
        <w:t>-</w:t>
      </w:r>
      <w:r w:rsidRPr="007B3EDD">
        <w:rPr>
          <w:rFonts w:hint="eastAsia"/>
        </w:rPr>
        <w:t>1。</w:t>
      </w:r>
      <w:r>
        <w:rPr>
          <w:rFonts w:hint="eastAsia"/>
        </w:rPr>
        <w:t>在</w:t>
      </w:r>
      <w:r>
        <w:t>方案一下，可以</w:t>
      </w:r>
      <w:r>
        <w:rPr>
          <w:rFonts w:hint="eastAsia"/>
        </w:rPr>
        <w:t>通过</w:t>
      </w:r>
      <w:r>
        <w:t>padding_stuff_flag</w:t>
      </w:r>
      <w:r>
        <w:rPr>
          <w:rFonts w:hint="eastAsia"/>
        </w:rPr>
        <w:t>使能</w:t>
      </w:r>
      <w:r>
        <w:t>对填补区域的编码单元的比特填充操作，</w:t>
      </w:r>
      <w:r>
        <w:rPr>
          <w:rFonts w:hint="eastAsia"/>
        </w:rPr>
        <w:t>如果</w:t>
      </w:r>
      <w:r w:rsidRPr="00681B55">
        <w:rPr>
          <w:rFonts w:hint="eastAsia"/>
        </w:rPr>
        <w:t>(ImageWidth</w:t>
      </w:r>
      <w:r>
        <w:rPr>
          <w:rFonts w:hint="eastAsia"/>
        </w:rPr>
        <w:t>-</w:t>
      </w:r>
      <w:r w:rsidRPr="00681B55">
        <w:rPr>
          <w:rFonts w:hint="eastAsia"/>
        </w:rPr>
        <w:t>InputImageWidth)大于等于(PictureWidthInSlice*3/4)</w:t>
      </w:r>
      <w:r>
        <w:rPr>
          <w:rFonts w:hint="eastAsia"/>
        </w:rPr>
        <w:t>，</w:t>
      </w:r>
      <w:r>
        <w:t>则推荐</w:t>
      </w:r>
      <w:r w:rsidRPr="00681B55">
        <w:rPr>
          <w:rFonts w:hint="eastAsia"/>
        </w:rPr>
        <w:t>开启图像填补方案一</w:t>
      </w:r>
      <w:r>
        <w:rPr>
          <w:rFonts w:hint="eastAsia"/>
        </w:rPr>
        <w:t>用以解决</w:t>
      </w:r>
      <w:r>
        <w:t>图像填补带来的</w:t>
      </w:r>
      <w:r>
        <w:rPr>
          <w:rFonts w:hint="eastAsia"/>
        </w:rPr>
        <w:t>条带间主观</w:t>
      </w:r>
      <w:r>
        <w:t>质量不均衡的问题。</w:t>
      </w:r>
    </w:p>
    <w:p w14:paraId="1BFFB2FB" w14:textId="77777777" w:rsidR="00F02E03" w:rsidRPr="0014357A" w:rsidRDefault="00F02E03" w:rsidP="00F02E03">
      <w:pPr>
        <w:pStyle w:val="aff7"/>
        <w:ind w:firstLineChars="0" w:firstLine="0"/>
        <w:jc w:val="center"/>
        <w:rPr>
          <w:lang w:val="en-CA"/>
        </w:rPr>
      </w:pPr>
      <w:r>
        <w:rPr>
          <w:lang w:val="en-CA"/>
        </w:rPr>
        <w:object w:dxaOrig="7605" w:dyaOrig="8086" w14:anchorId="6B1D3C9C">
          <v:shape id="_x0000_i1052" type="#_x0000_t75" style="width:348.5pt;height:369.9pt" o:ole="">
            <v:imagedata r:id="rId65" o:title=""/>
          </v:shape>
          <o:OLEObject Type="Embed" ProgID="Visio.Drawing.15" ShapeID="_x0000_i1052" DrawAspect="Content" ObjectID="_1763450032" r:id="rId66"/>
        </w:object>
      </w:r>
    </w:p>
    <w:p w14:paraId="3B81FD0F" w14:textId="77777777" w:rsidR="00F02E03" w:rsidRPr="007B3EDD" w:rsidRDefault="00F02E03" w:rsidP="00F02E03">
      <w:pPr>
        <w:pStyle w:val="af4"/>
        <w:numPr>
          <w:ilvl w:val="0"/>
          <w:numId w:val="0"/>
        </w:numPr>
        <w:spacing w:before="156" w:after="156"/>
      </w:pPr>
      <w:r>
        <w:rPr>
          <w:rFonts w:hint="eastAsia"/>
        </w:rPr>
        <w:lastRenderedPageBreak/>
        <w:t>图</w:t>
      </w:r>
      <w:r>
        <w:t xml:space="preserve">E.1 </w:t>
      </w:r>
      <w:r>
        <w:rPr>
          <w:rFonts w:hint="eastAsia"/>
        </w:rPr>
        <w:t>图像填补</w:t>
      </w:r>
      <w:r>
        <w:t>方式</w:t>
      </w:r>
      <w:r>
        <w:rPr>
          <w:rFonts w:hint="eastAsia"/>
        </w:rPr>
        <w:t>一</w:t>
      </w:r>
      <w:r>
        <w:t>示意图</w:t>
      </w:r>
    </w:p>
    <w:p w14:paraId="04D5F2EF" w14:textId="77777777" w:rsidR="00F02E03" w:rsidRDefault="00F02E03" w:rsidP="00F02E03">
      <w:pPr>
        <w:pStyle w:val="aff7"/>
      </w:pPr>
      <w:r>
        <w:rPr>
          <w:rFonts w:hint="eastAsia"/>
        </w:rPr>
        <w:t>具体的</w:t>
      </w:r>
      <w:r>
        <w:t>，</w:t>
      </w:r>
      <w:r>
        <w:rPr>
          <w:rFonts w:hint="eastAsia"/>
        </w:rPr>
        <w:t>纵向的</w:t>
      </w:r>
      <w:r>
        <w:t>填补</w:t>
      </w:r>
      <w:r>
        <w:rPr>
          <w:rFonts w:hint="eastAsia"/>
        </w:rPr>
        <w:t>方式</w:t>
      </w:r>
      <w:r>
        <w:t>为</w:t>
      </w:r>
      <w:r>
        <w:rPr>
          <w:rFonts w:hint="eastAsia"/>
        </w:rPr>
        <w:t>：</w:t>
      </w:r>
    </w:p>
    <w:p w14:paraId="1ED55D12" w14:textId="77777777" w:rsidR="00F02E03" w:rsidRPr="00D40E0C" w:rsidRDefault="00F02E03">
      <w:pPr>
        <w:pStyle w:val="ac"/>
        <w:numPr>
          <w:ilvl w:val="0"/>
          <w:numId w:val="31"/>
        </w:numPr>
        <w:rPr>
          <w:bCs/>
        </w:rPr>
      </w:pPr>
      <w:r>
        <w:rPr>
          <w:rFonts w:hint="eastAsia"/>
        </w:rPr>
        <w:t>如果是</w:t>
      </w:r>
      <w:r>
        <w:t>亮度通道，</w:t>
      </w:r>
      <w:r>
        <w:rPr>
          <w:rFonts w:hint="eastAsia"/>
        </w:rPr>
        <w:t>则最后一行条带需要在</w:t>
      </w:r>
      <w:r>
        <w:t>下</w:t>
      </w:r>
      <w:r>
        <w:rPr>
          <w:rFonts w:hint="eastAsia"/>
        </w:rPr>
        <w:t>边界</w:t>
      </w:r>
      <w:r>
        <w:t>填补</w:t>
      </w:r>
      <w:r>
        <w:rPr>
          <w:rFonts w:hint="eastAsia"/>
        </w:rPr>
        <w:t>(Image</w:t>
      </w:r>
      <w:r>
        <w:t xml:space="preserve">Height </w:t>
      </w:r>
      <w:r>
        <w:t>–</w:t>
      </w:r>
      <w:r>
        <w:t xml:space="preserve"> InputImageHeight)</w:t>
      </w:r>
      <w:r>
        <w:rPr>
          <w:rFonts w:hint="eastAsia"/>
        </w:rPr>
        <w:t>行亮度样本；</w:t>
      </w:r>
    </w:p>
    <w:p w14:paraId="7A602F63" w14:textId="77777777" w:rsidR="00F02E03" w:rsidRPr="00511CC8" w:rsidRDefault="00F02E03">
      <w:pPr>
        <w:pStyle w:val="ac"/>
        <w:numPr>
          <w:ilvl w:val="0"/>
          <w:numId w:val="31"/>
        </w:numPr>
        <w:rPr>
          <w:bCs/>
        </w:rPr>
      </w:pPr>
      <w:r>
        <w:t>否则，如果图像格式为RGB444</w:t>
      </w:r>
      <w:r>
        <w:rPr>
          <w:rFonts w:hint="eastAsia"/>
        </w:rPr>
        <w:t>，</w:t>
      </w:r>
      <w:r>
        <w:t>YUV444</w:t>
      </w:r>
      <w:r>
        <w:rPr>
          <w:rFonts w:hint="eastAsia"/>
        </w:rPr>
        <w:t>或者</w:t>
      </w:r>
      <w:r>
        <w:t>YUV422</w:t>
      </w:r>
      <w:r>
        <w:rPr>
          <w:rFonts w:hint="eastAsia"/>
        </w:rPr>
        <w:t>，则最后一行条带需要在</w:t>
      </w:r>
      <w:r>
        <w:t>下</w:t>
      </w:r>
      <w:r>
        <w:rPr>
          <w:rFonts w:hint="eastAsia"/>
        </w:rPr>
        <w:t>边界</w:t>
      </w:r>
      <w:r>
        <w:t>填补</w:t>
      </w:r>
      <w:r>
        <w:rPr>
          <w:rFonts w:hint="eastAsia"/>
        </w:rPr>
        <w:t>(Image</w:t>
      </w:r>
      <w:r>
        <w:t xml:space="preserve">Height </w:t>
      </w:r>
      <w:r>
        <w:t>–</w:t>
      </w:r>
      <w:r>
        <w:t xml:space="preserve"> InputImageHeight)</w:t>
      </w:r>
      <w:r>
        <w:rPr>
          <w:rFonts w:hint="eastAsia"/>
        </w:rPr>
        <w:t>行色度</w:t>
      </w:r>
      <w:r>
        <w:t>样本</w:t>
      </w:r>
      <w:r>
        <w:rPr>
          <w:rFonts w:hint="eastAsia"/>
        </w:rPr>
        <w:t>；</w:t>
      </w:r>
    </w:p>
    <w:p w14:paraId="5706DD7A" w14:textId="77777777" w:rsidR="00F02E03" w:rsidRPr="00511CC8" w:rsidRDefault="00F02E03">
      <w:pPr>
        <w:pStyle w:val="ac"/>
        <w:numPr>
          <w:ilvl w:val="0"/>
          <w:numId w:val="31"/>
        </w:numPr>
        <w:rPr>
          <w:bCs/>
        </w:rPr>
      </w:pPr>
      <w:r>
        <w:rPr>
          <w:rFonts w:hint="eastAsia"/>
        </w:rPr>
        <w:t>否则</w:t>
      </w:r>
      <w:r>
        <w:t>，如果图像格式为YUV420</w:t>
      </w:r>
      <w:r>
        <w:rPr>
          <w:rFonts w:hint="eastAsia"/>
        </w:rPr>
        <w:t>，则</w:t>
      </w:r>
      <w:r>
        <w:t>最后一行</w:t>
      </w:r>
      <w:r>
        <w:rPr>
          <w:rFonts w:hint="eastAsia"/>
        </w:rPr>
        <w:t>条带需要在</w:t>
      </w:r>
      <w:r>
        <w:t>下</w:t>
      </w:r>
      <w:r>
        <w:rPr>
          <w:rFonts w:hint="eastAsia"/>
        </w:rPr>
        <w:t>边界</w:t>
      </w:r>
      <w:r>
        <w:t>填补</w:t>
      </w:r>
      <w:r>
        <w:rPr>
          <w:rFonts w:hint="eastAsia"/>
        </w:rPr>
        <w:t>((Image</w:t>
      </w:r>
      <w:r>
        <w:t xml:space="preserve">Height </w:t>
      </w:r>
      <w:r>
        <w:t>–</w:t>
      </w:r>
      <w:r>
        <w:t xml:space="preserve"> InputImageHeight</w:t>
      </w:r>
      <w:r>
        <w:rPr>
          <w:rFonts w:hint="eastAsia"/>
        </w:rPr>
        <w:t>)&gt;&gt;1</w:t>
      </w:r>
      <w:r>
        <w:t>)</w:t>
      </w:r>
      <w:r>
        <w:rPr>
          <w:rFonts w:hint="eastAsia"/>
        </w:rPr>
        <w:t>行色度</w:t>
      </w:r>
      <w:r>
        <w:t>样本</w:t>
      </w:r>
      <w:r>
        <w:rPr>
          <w:rFonts w:hint="eastAsia"/>
        </w:rPr>
        <w:t>。</w:t>
      </w:r>
    </w:p>
    <w:p w14:paraId="3D6B7C8B" w14:textId="77777777" w:rsidR="00F02E03" w:rsidRPr="00511CC8" w:rsidRDefault="00F02E03" w:rsidP="00F02E03">
      <w:pPr>
        <w:pStyle w:val="aff7"/>
        <w:rPr>
          <w:bCs/>
        </w:rPr>
      </w:pPr>
      <w:r>
        <w:rPr>
          <w:rFonts w:hint="eastAsia"/>
        </w:rPr>
        <w:t>横向</w:t>
      </w:r>
      <w:r>
        <w:t>的填补方式为</w:t>
      </w:r>
      <w:r>
        <w:rPr>
          <w:rFonts w:hint="eastAsia"/>
        </w:rPr>
        <w:t>：</w:t>
      </w:r>
    </w:p>
    <w:p w14:paraId="5F95B790" w14:textId="77777777" w:rsidR="00F02E03" w:rsidRPr="00511CC8" w:rsidRDefault="00F02E03">
      <w:pPr>
        <w:pStyle w:val="ac"/>
        <w:numPr>
          <w:ilvl w:val="0"/>
          <w:numId w:val="31"/>
        </w:numPr>
        <w:rPr>
          <w:bCs/>
        </w:rPr>
      </w:pPr>
      <w:r>
        <w:rPr>
          <w:rFonts w:hint="eastAsia"/>
        </w:rPr>
        <w:t>如果是</w:t>
      </w:r>
      <w:r>
        <w:t>亮度通道</w:t>
      </w:r>
      <w:r>
        <w:rPr>
          <w:rFonts w:hint="eastAsia"/>
        </w:rPr>
        <w:t>，</w:t>
      </w:r>
      <w:r>
        <w:t>则</w:t>
      </w:r>
      <w:r>
        <w:rPr>
          <w:rFonts w:hint="eastAsia"/>
        </w:rPr>
        <w:t>最后一</w:t>
      </w:r>
      <w:r>
        <w:t>列条带需要在右边界填补m</w:t>
      </w:r>
      <w:r>
        <w:rPr>
          <w:rFonts w:hint="eastAsia"/>
        </w:rPr>
        <w:t>列亮度样本；</w:t>
      </w:r>
    </w:p>
    <w:p w14:paraId="0DAFEBB4" w14:textId="77777777" w:rsidR="00F02E03" w:rsidRPr="00511CC8" w:rsidRDefault="00F02E03">
      <w:pPr>
        <w:pStyle w:val="ac"/>
        <w:numPr>
          <w:ilvl w:val="0"/>
          <w:numId w:val="31"/>
        </w:numPr>
        <w:rPr>
          <w:bCs/>
        </w:rPr>
      </w:pPr>
      <w:r>
        <w:rPr>
          <w:rFonts w:hint="eastAsia"/>
        </w:rPr>
        <w:t>如果是色度</w:t>
      </w:r>
      <w:r>
        <w:t>通道且图像格式为RGB444</w:t>
      </w:r>
      <w:r>
        <w:rPr>
          <w:rFonts w:hint="eastAsia"/>
        </w:rPr>
        <w:t>或者</w:t>
      </w:r>
      <w:r>
        <w:t>YUV444</w:t>
      </w:r>
      <w:r>
        <w:rPr>
          <w:rFonts w:hint="eastAsia"/>
        </w:rPr>
        <w:t>，</w:t>
      </w:r>
      <w:r>
        <w:t>则</w:t>
      </w:r>
      <w:r>
        <w:rPr>
          <w:rFonts w:hint="eastAsia"/>
        </w:rPr>
        <w:t>最后一</w:t>
      </w:r>
      <w:r>
        <w:t>列条带需要在右边界填补</w:t>
      </w:r>
      <w:r w:rsidRPr="001A00B9">
        <w:t xml:space="preserve">ImageWidth </w:t>
      </w:r>
      <w:r w:rsidRPr="001A00B9">
        <w:t>–</w:t>
      </w:r>
      <w:r w:rsidRPr="001A00B9">
        <w:t xml:space="preserve"> InputImageWidth</w:t>
      </w:r>
      <w:r>
        <w:t>列</w:t>
      </w:r>
      <w:r>
        <w:rPr>
          <w:rFonts w:hint="eastAsia"/>
        </w:rPr>
        <w:t>色度</w:t>
      </w:r>
      <w:r>
        <w:t>样本</w:t>
      </w:r>
      <w:r>
        <w:rPr>
          <w:rFonts w:hint="eastAsia"/>
        </w:rPr>
        <w:t>；</w:t>
      </w:r>
    </w:p>
    <w:p w14:paraId="30F20A72" w14:textId="77777777" w:rsidR="00F02E03" w:rsidRPr="001A00B9" w:rsidRDefault="00F02E03">
      <w:pPr>
        <w:pStyle w:val="ac"/>
        <w:numPr>
          <w:ilvl w:val="0"/>
          <w:numId w:val="31"/>
        </w:numPr>
        <w:rPr>
          <w:bCs/>
        </w:rPr>
      </w:pPr>
      <w:r>
        <w:rPr>
          <w:rFonts w:hint="eastAsia"/>
        </w:rPr>
        <w:t>如果</w:t>
      </w:r>
      <w:r>
        <w:t>是</w:t>
      </w:r>
      <w:r>
        <w:rPr>
          <w:rFonts w:hint="eastAsia"/>
        </w:rPr>
        <w:t>色度</w:t>
      </w:r>
      <w:r>
        <w:t>通道且图像格式为YUV422</w:t>
      </w:r>
      <w:r>
        <w:rPr>
          <w:rFonts w:hint="eastAsia"/>
        </w:rPr>
        <w:t>或者</w:t>
      </w:r>
      <w:r>
        <w:t>YUV420</w:t>
      </w:r>
      <w:r>
        <w:rPr>
          <w:rFonts w:hint="eastAsia"/>
        </w:rPr>
        <w:t>，</w:t>
      </w:r>
      <w:r>
        <w:t>则</w:t>
      </w:r>
      <w:r>
        <w:rPr>
          <w:rFonts w:hint="eastAsia"/>
        </w:rPr>
        <w:t>最后一</w:t>
      </w:r>
      <w:r>
        <w:t>列条带</w:t>
      </w:r>
      <w:r>
        <w:rPr>
          <w:rFonts w:hint="eastAsia"/>
        </w:rPr>
        <w:t>需要</w:t>
      </w:r>
      <w:r>
        <w:t>在右边界补</w:t>
      </w:r>
      <w:r>
        <w:rPr>
          <w:rFonts w:hint="eastAsia"/>
        </w:rPr>
        <w:t>(</w:t>
      </w:r>
      <w:r w:rsidRPr="001A00B9">
        <w:t xml:space="preserve">ImageWidth </w:t>
      </w:r>
      <w:r w:rsidRPr="001A00B9">
        <w:t>–</w:t>
      </w:r>
      <w:r w:rsidRPr="001A00B9">
        <w:t xml:space="preserve"> InputImageWidth</w:t>
      </w:r>
      <w:r>
        <w:t>)&gt;&gt;1列</w:t>
      </w:r>
      <w:r>
        <w:rPr>
          <w:rFonts w:hint="eastAsia"/>
        </w:rPr>
        <w:t>色度</w:t>
      </w:r>
      <w:r>
        <w:t>样本</w:t>
      </w:r>
      <w:r>
        <w:rPr>
          <w:rFonts w:hint="eastAsia"/>
        </w:rPr>
        <w:t>。</w:t>
      </w:r>
    </w:p>
    <w:p w14:paraId="508777C7" w14:textId="77777777" w:rsidR="00F02E03" w:rsidRDefault="00F02E03" w:rsidP="00F02E03">
      <w:pPr>
        <w:pStyle w:val="af9"/>
        <w:tabs>
          <w:tab w:val="clear" w:pos="360"/>
        </w:tabs>
        <w:spacing w:before="312" w:after="312"/>
      </w:pPr>
      <w:r>
        <w:rPr>
          <w:rFonts w:hint="eastAsia"/>
        </w:rPr>
        <w:t>图像填补方案二</w:t>
      </w:r>
      <w:r>
        <w:t>（</w:t>
      </w:r>
      <w:r>
        <w:rPr>
          <w:rFonts w:hint="eastAsia"/>
        </w:rPr>
        <w:t>padding</w:t>
      </w:r>
      <w:r>
        <w:t>_type_flag</w:t>
      </w:r>
      <w:r>
        <w:rPr>
          <w:rFonts w:hint="eastAsia"/>
        </w:rPr>
        <w:t>等于</w:t>
      </w:r>
      <w:r>
        <w:t>0）</w:t>
      </w:r>
    </w:p>
    <w:p w14:paraId="780AE841" w14:textId="77777777" w:rsidR="00F02E03" w:rsidRDefault="00F02E03" w:rsidP="00F02E03">
      <w:pPr>
        <w:pStyle w:val="aff7"/>
      </w:pPr>
      <w:r w:rsidRPr="007B3EDD">
        <w:rPr>
          <w:rFonts w:hint="eastAsia"/>
        </w:rPr>
        <w:t>如</w:t>
      </w:r>
      <w:r>
        <w:rPr>
          <w:rFonts w:hint="eastAsia"/>
        </w:rPr>
        <w:t>图E</w:t>
      </w:r>
      <w:r>
        <w:t>.2</w:t>
      </w:r>
      <w:r w:rsidRPr="007B3EDD">
        <w:rPr>
          <w:rFonts w:hint="eastAsia"/>
        </w:rPr>
        <w:t>所示，其中右侧的</w:t>
      </w:r>
      <w:r>
        <w:rPr>
          <w:rFonts w:hint="eastAsia"/>
        </w:rPr>
        <w:t>填补</w:t>
      </w:r>
      <w:r w:rsidRPr="007B3EDD">
        <w:rPr>
          <w:rFonts w:hint="eastAsia"/>
        </w:rPr>
        <w:t>方式为复制左侧的最近有效像素列，下侧的</w:t>
      </w:r>
      <w:r>
        <w:rPr>
          <w:rFonts w:hint="eastAsia"/>
        </w:rPr>
        <w:t>填补</w:t>
      </w:r>
      <w:r w:rsidRPr="007B3EDD">
        <w:rPr>
          <w:rFonts w:hint="eastAsia"/>
        </w:rPr>
        <w:t>方式为</w:t>
      </w:r>
      <w:r>
        <w:rPr>
          <w:rFonts w:hint="eastAsia"/>
        </w:rPr>
        <w:t>默认</w:t>
      </w:r>
      <w:r w:rsidRPr="007B3EDD">
        <w:rPr>
          <w:rFonts w:hint="eastAsia"/>
        </w:rPr>
        <w:t>值</w:t>
      </w:r>
      <w:r>
        <w:rPr>
          <w:rFonts w:hint="eastAsia"/>
        </w:rPr>
        <w:t>填补，默认</w:t>
      </w:r>
      <w:r w:rsidRPr="007B3EDD">
        <w:rPr>
          <w:rFonts w:hint="eastAsia"/>
        </w:rPr>
        <w:t>值为</w:t>
      </w:r>
      <w:r>
        <w:rPr>
          <w:rFonts w:hint="eastAsia"/>
        </w:rPr>
        <w:t>(</w:t>
      </w:r>
      <w:r w:rsidRPr="007B3EDD">
        <w:rPr>
          <w:rFonts w:hint="eastAsia"/>
        </w:rPr>
        <w:t>1&lt;&lt;</w:t>
      </w:r>
      <w:r>
        <w:t>BitDepth[component])</w:t>
      </w:r>
      <w:r>
        <w:rPr>
          <w:rFonts w:hint="eastAsia"/>
        </w:rPr>
        <w:t>-</w:t>
      </w:r>
      <w:r w:rsidRPr="007B3EDD">
        <w:rPr>
          <w:rFonts w:hint="eastAsia"/>
        </w:rPr>
        <w:t>1。</w:t>
      </w:r>
    </w:p>
    <w:p w14:paraId="557CF315" w14:textId="77777777" w:rsidR="00F02E03" w:rsidRPr="0014357A" w:rsidRDefault="00F02E03" w:rsidP="00F02E03">
      <w:pPr>
        <w:pStyle w:val="aff7"/>
        <w:ind w:firstLineChars="0" w:firstLine="0"/>
        <w:jc w:val="center"/>
        <w:rPr>
          <w:lang w:val="en-CA"/>
        </w:rPr>
      </w:pPr>
      <w:r>
        <w:rPr>
          <w:lang w:val="en-CA"/>
        </w:rPr>
        <w:object w:dxaOrig="7605" w:dyaOrig="8086" w14:anchorId="5BAB156C">
          <v:shape id="_x0000_i1053" type="#_x0000_t75" style="width:348.5pt;height:369.9pt" o:ole="">
            <v:imagedata r:id="rId67" o:title=""/>
          </v:shape>
          <o:OLEObject Type="Embed" ProgID="Visio.Drawing.15" ShapeID="_x0000_i1053" DrawAspect="Content" ObjectID="_1763450033" r:id="rId68"/>
        </w:object>
      </w:r>
    </w:p>
    <w:p w14:paraId="35865501" w14:textId="77777777" w:rsidR="00F02E03" w:rsidRPr="007B3EDD" w:rsidRDefault="00F02E03" w:rsidP="00F02E03">
      <w:pPr>
        <w:pStyle w:val="af4"/>
        <w:numPr>
          <w:ilvl w:val="0"/>
          <w:numId w:val="0"/>
        </w:numPr>
        <w:spacing w:before="156" w:after="156"/>
      </w:pPr>
      <w:bookmarkStart w:id="1480" w:name="_Ref107338225"/>
      <w:r>
        <w:rPr>
          <w:rFonts w:hint="eastAsia"/>
        </w:rPr>
        <w:t>图</w:t>
      </w:r>
      <w:r>
        <w:t xml:space="preserve">E.2 </w:t>
      </w:r>
      <w:r>
        <w:rPr>
          <w:rFonts w:hint="eastAsia"/>
        </w:rPr>
        <w:t>图像填补</w:t>
      </w:r>
      <w:r>
        <w:t>方式</w:t>
      </w:r>
      <w:r>
        <w:rPr>
          <w:rFonts w:hint="eastAsia"/>
        </w:rPr>
        <w:t>二</w:t>
      </w:r>
      <w:r>
        <w:t>示意图</w:t>
      </w:r>
      <w:bookmarkEnd w:id="1480"/>
    </w:p>
    <w:p w14:paraId="7D77E22C" w14:textId="77777777" w:rsidR="00F02E03" w:rsidRDefault="00F02E03" w:rsidP="00F02E03">
      <w:pPr>
        <w:pStyle w:val="aff7"/>
      </w:pPr>
      <w:r>
        <w:rPr>
          <w:rFonts w:hint="eastAsia"/>
        </w:rPr>
        <w:t>具体的</w:t>
      </w:r>
      <w:r>
        <w:t>，</w:t>
      </w:r>
      <w:r>
        <w:rPr>
          <w:rFonts w:hint="eastAsia"/>
        </w:rPr>
        <w:t>纵向的</w:t>
      </w:r>
      <w:r>
        <w:t>填补</w:t>
      </w:r>
      <w:r>
        <w:rPr>
          <w:rFonts w:hint="eastAsia"/>
        </w:rPr>
        <w:t>方式</w:t>
      </w:r>
      <w:r>
        <w:t>为</w:t>
      </w:r>
      <w:r>
        <w:rPr>
          <w:rFonts w:hint="eastAsia"/>
        </w:rPr>
        <w:t>：</w:t>
      </w:r>
    </w:p>
    <w:p w14:paraId="7B2CB7E1" w14:textId="77777777" w:rsidR="00F02E03" w:rsidRPr="00D40E0C" w:rsidRDefault="00F02E03">
      <w:pPr>
        <w:pStyle w:val="ac"/>
        <w:numPr>
          <w:ilvl w:val="0"/>
          <w:numId w:val="31"/>
        </w:numPr>
        <w:rPr>
          <w:bCs/>
        </w:rPr>
      </w:pPr>
      <w:r>
        <w:rPr>
          <w:rFonts w:hint="eastAsia"/>
        </w:rPr>
        <w:t>如果是</w:t>
      </w:r>
      <w:r>
        <w:t>亮度通道，</w:t>
      </w:r>
      <w:r>
        <w:rPr>
          <w:rFonts w:hint="eastAsia"/>
        </w:rPr>
        <w:t>则最后一行条带需要在</w:t>
      </w:r>
      <w:r>
        <w:t>下</w:t>
      </w:r>
      <w:r>
        <w:rPr>
          <w:rFonts w:hint="eastAsia"/>
        </w:rPr>
        <w:t>边界</w:t>
      </w:r>
      <w:r>
        <w:t>填补</w:t>
      </w:r>
      <w:r>
        <w:rPr>
          <w:rFonts w:hint="eastAsia"/>
        </w:rPr>
        <w:t>(Image</w:t>
      </w:r>
      <w:r>
        <w:t xml:space="preserve">Height </w:t>
      </w:r>
      <w:r>
        <w:t>–</w:t>
      </w:r>
      <w:r>
        <w:t xml:space="preserve"> InputImageHeight)</w:t>
      </w:r>
      <w:r>
        <w:rPr>
          <w:rFonts w:hint="eastAsia"/>
        </w:rPr>
        <w:t>行亮度样本；</w:t>
      </w:r>
    </w:p>
    <w:p w14:paraId="7D97235A" w14:textId="77777777" w:rsidR="00F02E03" w:rsidRPr="00511CC8" w:rsidRDefault="00F02E03">
      <w:pPr>
        <w:pStyle w:val="ac"/>
        <w:numPr>
          <w:ilvl w:val="0"/>
          <w:numId w:val="31"/>
        </w:numPr>
        <w:rPr>
          <w:bCs/>
        </w:rPr>
      </w:pPr>
      <w:r>
        <w:t>否则，如果图像格式为RGB444</w:t>
      </w:r>
      <w:r>
        <w:rPr>
          <w:rFonts w:hint="eastAsia"/>
        </w:rPr>
        <w:t>，</w:t>
      </w:r>
      <w:r>
        <w:t>YUV444</w:t>
      </w:r>
      <w:r>
        <w:rPr>
          <w:rFonts w:hint="eastAsia"/>
        </w:rPr>
        <w:t>或者</w:t>
      </w:r>
      <w:r>
        <w:t>YUV422</w:t>
      </w:r>
      <w:r>
        <w:rPr>
          <w:rFonts w:hint="eastAsia"/>
        </w:rPr>
        <w:t>，则最后一行条带需要在</w:t>
      </w:r>
      <w:r>
        <w:t>下</w:t>
      </w:r>
      <w:r>
        <w:rPr>
          <w:rFonts w:hint="eastAsia"/>
        </w:rPr>
        <w:t>边界</w:t>
      </w:r>
      <w:r>
        <w:t>填补</w:t>
      </w:r>
      <w:r>
        <w:rPr>
          <w:rFonts w:hint="eastAsia"/>
        </w:rPr>
        <w:t>(Image</w:t>
      </w:r>
      <w:r>
        <w:t xml:space="preserve">Height </w:t>
      </w:r>
      <w:r>
        <w:t>–</w:t>
      </w:r>
      <w:r>
        <w:t xml:space="preserve"> InputImageHeight)</w:t>
      </w:r>
      <w:r>
        <w:rPr>
          <w:rFonts w:hint="eastAsia"/>
        </w:rPr>
        <w:t>行色度</w:t>
      </w:r>
      <w:r>
        <w:t>样本</w:t>
      </w:r>
      <w:r>
        <w:rPr>
          <w:rFonts w:hint="eastAsia"/>
        </w:rPr>
        <w:t>；</w:t>
      </w:r>
    </w:p>
    <w:p w14:paraId="2A343433" w14:textId="77777777" w:rsidR="00F02E03" w:rsidRPr="00511CC8" w:rsidRDefault="00F02E03">
      <w:pPr>
        <w:pStyle w:val="ac"/>
        <w:numPr>
          <w:ilvl w:val="0"/>
          <w:numId w:val="31"/>
        </w:numPr>
        <w:rPr>
          <w:bCs/>
        </w:rPr>
      </w:pPr>
      <w:r>
        <w:rPr>
          <w:rFonts w:hint="eastAsia"/>
        </w:rPr>
        <w:t>否则</w:t>
      </w:r>
      <w:r>
        <w:t>，如果图像格式为YUV420</w:t>
      </w:r>
      <w:r>
        <w:rPr>
          <w:rFonts w:hint="eastAsia"/>
        </w:rPr>
        <w:t>，则</w:t>
      </w:r>
      <w:r>
        <w:t>最后一行</w:t>
      </w:r>
      <w:r>
        <w:rPr>
          <w:rFonts w:hint="eastAsia"/>
        </w:rPr>
        <w:t>条带需要在</w:t>
      </w:r>
      <w:r>
        <w:t>下</w:t>
      </w:r>
      <w:r>
        <w:rPr>
          <w:rFonts w:hint="eastAsia"/>
        </w:rPr>
        <w:t>边界</w:t>
      </w:r>
      <w:r>
        <w:t>填补</w:t>
      </w:r>
      <w:r>
        <w:rPr>
          <w:rFonts w:hint="eastAsia"/>
        </w:rPr>
        <w:t>((Image</w:t>
      </w:r>
      <w:r>
        <w:t xml:space="preserve">Height </w:t>
      </w:r>
      <w:r>
        <w:t>–</w:t>
      </w:r>
      <w:r>
        <w:t xml:space="preserve"> InputImageHeight</w:t>
      </w:r>
      <w:r>
        <w:rPr>
          <w:rFonts w:hint="eastAsia"/>
        </w:rPr>
        <w:t>)&gt;&gt;1</w:t>
      </w:r>
      <w:r>
        <w:t>)</w:t>
      </w:r>
      <w:r>
        <w:rPr>
          <w:rFonts w:hint="eastAsia"/>
        </w:rPr>
        <w:t>行色度</w:t>
      </w:r>
      <w:r>
        <w:t>样本</w:t>
      </w:r>
      <w:r>
        <w:rPr>
          <w:rFonts w:hint="eastAsia"/>
        </w:rPr>
        <w:t>。</w:t>
      </w:r>
    </w:p>
    <w:p w14:paraId="2FC34FC9" w14:textId="77777777" w:rsidR="00F02E03" w:rsidRPr="00511CC8" w:rsidRDefault="00F02E03" w:rsidP="00F02E03">
      <w:pPr>
        <w:pStyle w:val="aff7"/>
        <w:rPr>
          <w:bCs/>
        </w:rPr>
      </w:pPr>
      <w:r>
        <w:rPr>
          <w:rFonts w:hint="eastAsia"/>
        </w:rPr>
        <w:t>横向</w:t>
      </w:r>
      <w:r>
        <w:t>的填补方式为</w:t>
      </w:r>
      <w:r>
        <w:rPr>
          <w:rFonts w:hint="eastAsia"/>
        </w:rPr>
        <w:t>：</w:t>
      </w:r>
    </w:p>
    <w:p w14:paraId="72D8A1E4" w14:textId="77777777" w:rsidR="00F02E03" w:rsidRPr="00511CC8" w:rsidRDefault="00F02E03">
      <w:pPr>
        <w:pStyle w:val="ac"/>
        <w:numPr>
          <w:ilvl w:val="0"/>
          <w:numId w:val="31"/>
        </w:numPr>
        <w:rPr>
          <w:bCs/>
        </w:rPr>
      </w:pPr>
      <w:r>
        <w:rPr>
          <w:rFonts w:hint="eastAsia"/>
        </w:rPr>
        <w:t>如果是</w:t>
      </w:r>
      <w:r>
        <w:t>亮度通道</w:t>
      </w:r>
      <w:r>
        <w:rPr>
          <w:rFonts w:hint="eastAsia"/>
        </w:rPr>
        <w:t>且</w:t>
      </w:r>
      <w:r>
        <w:t>图像格式为RGB444</w:t>
      </w:r>
      <w:r>
        <w:rPr>
          <w:rFonts w:hint="eastAsia"/>
        </w:rPr>
        <w:t>，</w:t>
      </w:r>
      <w:r>
        <w:t>YUV444</w:t>
      </w:r>
      <w:r>
        <w:rPr>
          <w:rFonts w:hint="eastAsia"/>
        </w:rPr>
        <w:t>或者</w:t>
      </w:r>
      <w:r>
        <w:t>YUV400</w:t>
      </w:r>
      <w:r>
        <w:rPr>
          <w:rFonts w:hint="eastAsia"/>
        </w:rPr>
        <w:t>，</w:t>
      </w:r>
      <w:r>
        <w:t>则</w:t>
      </w:r>
      <w:r>
        <w:rPr>
          <w:rFonts w:hint="eastAsia"/>
        </w:rPr>
        <w:t>前</w:t>
      </w:r>
      <w:r>
        <w:t>n列</w:t>
      </w:r>
      <w:r>
        <w:rPr>
          <w:rFonts w:hint="eastAsia"/>
        </w:rPr>
        <w:t>条带需要</w:t>
      </w:r>
      <w:r>
        <w:t>在右边界填补m列</w:t>
      </w:r>
      <w:r>
        <w:rPr>
          <w:rFonts w:hint="eastAsia"/>
        </w:rPr>
        <w:t>亮度</w:t>
      </w:r>
      <w:r>
        <w:t>样本</w:t>
      </w:r>
      <w:r>
        <w:rPr>
          <w:rFonts w:hint="eastAsia"/>
        </w:rPr>
        <w:t>，</w:t>
      </w:r>
      <w:r>
        <w:t>后续列条带需要在右边界填补</w:t>
      </w:r>
      <w:r>
        <w:rPr>
          <w:rFonts w:hint="eastAsia"/>
        </w:rPr>
        <w:t>(</w:t>
      </w:r>
      <w:r>
        <w:t>m+1</w:t>
      </w:r>
      <w:r>
        <w:rPr>
          <w:rFonts w:hint="eastAsia"/>
        </w:rPr>
        <w:t>)列亮度样本；</w:t>
      </w:r>
    </w:p>
    <w:p w14:paraId="7BC799CA" w14:textId="77777777" w:rsidR="00F02E03" w:rsidRPr="00511CC8" w:rsidRDefault="00F02E03">
      <w:pPr>
        <w:pStyle w:val="ac"/>
        <w:numPr>
          <w:ilvl w:val="0"/>
          <w:numId w:val="31"/>
        </w:numPr>
        <w:rPr>
          <w:bCs/>
        </w:rPr>
      </w:pPr>
      <w:r>
        <w:rPr>
          <w:rFonts w:hint="eastAsia"/>
        </w:rPr>
        <w:t>如果是</w:t>
      </w:r>
      <w:r>
        <w:t>亮度通道</w:t>
      </w:r>
      <w:r>
        <w:rPr>
          <w:rFonts w:hint="eastAsia"/>
        </w:rPr>
        <w:t>且</w:t>
      </w:r>
      <w:r>
        <w:t>图像格式为</w:t>
      </w:r>
      <w:r>
        <w:rPr>
          <w:rFonts w:hint="eastAsia"/>
        </w:rPr>
        <w:t>YUV</w:t>
      </w:r>
      <w:r>
        <w:t>422</w:t>
      </w:r>
      <w:r>
        <w:rPr>
          <w:rFonts w:hint="eastAsia"/>
        </w:rPr>
        <w:t>或者</w:t>
      </w:r>
      <w:r>
        <w:t>YUV420</w:t>
      </w:r>
      <w:r>
        <w:rPr>
          <w:rFonts w:hint="eastAsia"/>
        </w:rPr>
        <w:t>，</w:t>
      </w:r>
      <w:r>
        <w:t>则前n列条带需要在右边界填补</w:t>
      </w:r>
      <w:r>
        <w:rPr>
          <w:rFonts w:hint="eastAsia"/>
        </w:rPr>
        <w:t>(</w:t>
      </w:r>
      <w:r>
        <w:t>m&lt;&lt;1)列亮度样本</w:t>
      </w:r>
      <w:r>
        <w:rPr>
          <w:rFonts w:hint="eastAsia"/>
        </w:rPr>
        <w:t>，</w:t>
      </w:r>
      <w:r>
        <w:t>后续</w:t>
      </w:r>
      <w:r>
        <w:rPr>
          <w:rFonts w:hint="eastAsia"/>
        </w:rPr>
        <w:t>列条带需要在</w:t>
      </w:r>
      <w:r>
        <w:t>右边界填补</w:t>
      </w:r>
      <w:r>
        <w:rPr>
          <w:rFonts w:hint="eastAsia"/>
        </w:rPr>
        <w:t>(</w:t>
      </w:r>
      <w:r>
        <w:t>(m+1)&lt;&lt;1)</w:t>
      </w:r>
      <w:r>
        <w:rPr>
          <w:rFonts w:hint="eastAsia"/>
        </w:rPr>
        <w:t>列</w:t>
      </w:r>
      <w:r>
        <w:t>亮度样本；</w:t>
      </w:r>
    </w:p>
    <w:p w14:paraId="3363E53A" w14:textId="77777777" w:rsidR="00F02E03" w:rsidRPr="00511CC8" w:rsidRDefault="00F02E03">
      <w:pPr>
        <w:pStyle w:val="ac"/>
        <w:numPr>
          <w:ilvl w:val="0"/>
          <w:numId w:val="31"/>
        </w:numPr>
        <w:rPr>
          <w:bCs/>
        </w:rPr>
      </w:pPr>
      <w:r>
        <w:rPr>
          <w:rFonts w:hint="eastAsia"/>
        </w:rPr>
        <w:t>如果是色度</w:t>
      </w:r>
      <w:r>
        <w:t>通道且图像格式为RGB444</w:t>
      </w:r>
      <w:r>
        <w:rPr>
          <w:rFonts w:hint="eastAsia"/>
        </w:rPr>
        <w:t>或者</w:t>
      </w:r>
      <w:r>
        <w:t>YUV444</w:t>
      </w:r>
      <w:r>
        <w:rPr>
          <w:rFonts w:hint="eastAsia"/>
        </w:rPr>
        <w:t>，</w:t>
      </w:r>
      <w:r>
        <w:t>则</w:t>
      </w:r>
      <w:r>
        <w:rPr>
          <w:rFonts w:hint="eastAsia"/>
        </w:rPr>
        <w:t>前</w:t>
      </w:r>
      <w:r>
        <w:t>n列</w:t>
      </w:r>
      <w:r>
        <w:rPr>
          <w:rFonts w:hint="eastAsia"/>
        </w:rPr>
        <w:t>条带需要</w:t>
      </w:r>
      <w:r>
        <w:t>在右边界填补m列</w:t>
      </w:r>
      <w:r>
        <w:rPr>
          <w:rFonts w:hint="eastAsia"/>
        </w:rPr>
        <w:t>色度</w:t>
      </w:r>
      <w:r>
        <w:t>样本</w:t>
      </w:r>
      <w:r>
        <w:rPr>
          <w:rFonts w:hint="eastAsia"/>
        </w:rPr>
        <w:t>，</w:t>
      </w:r>
      <w:r>
        <w:t>后续列条带需要在右边界填补</w:t>
      </w:r>
      <w:r>
        <w:rPr>
          <w:rFonts w:hint="eastAsia"/>
        </w:rPr>
        <w:t>(</w:t>
      </w:r>
      <w:r>
        <w:t>m+1</w:t>
      </w:r>
      <w:r>
        <w:rPr>
          <w:rFonts w:hint="eastAsia"/>
        </w:rPr>
        <w:t>)列色度样本；</w:t>
      </w:r>
    </w:p>
    <w:p w14:paraId="1A5DABE1" w14:textId="77777777" w:rsidR="00F02E03" w:rsidRPr="00511CC8" w:rsidRDefault="00F02E03">
      <w:pPr>
        <w:pStyle w:val="ac"/>
        <w:numPr>
          <w:ilvl w:val="0"/>
          <w:numId w:val="31"/>
        </w:numPr>
        <w:rPr>
          <w:bCs/>
        </w:rPr>
      </w:pPr>
      <w:r>
        <w:rPr>
          <w:rFonts w:hint="eastAsia"/>
        </w:rPr>
        <w:t>如果</w:t>
      </w:r>
      <w:r>
        <w:t>是</w:t>
      </w:r>
      <w:r>
        <w:rPr>
          <w:rFonts w:hint="eastAsia"/>
        </w:rPr>
        <w:t>色度</w:t>
      </w:r>
      <w:r>
        <w:t>通道且图像格式为YUV422</w:t>
      </w:r>
      <w:r>
        <w:rPr>
          <w:rFonts w:hint="eastAsia"/>
        </w:rPr>
        <w:t>或者</w:t>
      </w:r>
      <w:r>
        <w:t>YUV420</w:t>
      </w:r>
      <w:r>
        <w:rPr>
          <w:rFonts w:hint="eastAsia"/>
        </w:rPr>
        <w:t>，</w:t>
      </w:r>
      <w:r>
        <w:t>则前</w:t>
      </w:r>
      <w:r>
        <w:rPr>
          <w:rFonts w:hint="eastAsia"/>
        </w:rPr>
        <w:t>n</w:t>
      </w:r>
      <w:r>
        <w:t>列条带需要在右边界补m列</w:t>
      </w:r>
      <w:r>
        <w:rPr>
          <w:rFonts w:hint="eastAsia"/>
        </w:rPr>
        <w:t>色度</w:t>
      </w:r>
      <w:r>
        <w:t>样本</w:t>
      </w:r>
      <w:r>
        <w:rPr>
          <w:rFonts w:hint="eastAsia"/>
        </w:rPr>
        <w:t>，</w:t>
      </w:r>
      <w:r>
        <w:t>后续列条带需要在右边界填补</w:t>
      </w:r>
      <w:r>
        <w:rPr>
          <w:rFonts w:hint="eastAsia"/>
        </w:rPr>
        <w:t>(</w:t>
      </w:r>
      <w:r>
        <w:t>m+1</w:t>
      </w:r>
      <w:r>
        <w:rPr>
          <w:rFonts w:hint="eastAsia"/>
        </w:rPr>
        <w:t>)列色度样本。</w:t>
      </w:r>
    </w:p>
    <w:p w14:paraId="169786FF" w14:textId="77777777" w:rsidR="00F02E03" w:rsidRDefault="00F02E03" w:rsidP="00F02E03">
      <w:pPr>
        <w:pStyle w:val="ac"/>
        <w:numPr>
          <w:ilvl w:val="0"/>
          <w:numId w:val="0"/>
        </w:numPr>
        <w:ind w:left="424"/>
        <w:rPr>
          <w:bCs/>
        </w:rPr>
      </w:pPr>
      <w:r>
        <w:rPr>
          <w:rFonts w:hint="eastAsia"/>
          <w:bCs/>
        </w:rPr>
        <w:t>其中</w:t>
      </w:r>
      <w:r>
        <w:rPr>
          <w:bCs/>
        </w:rPr>
        <w:t>，n，m的计算方式为：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7"/>
      </w:tblGrid>
      <w:tr w:rsidR="00F02E03" w:rsidRPr="00DE1DB5" w14:paraId="200FE3C3" w14:textId="77777777" w:rsidTr="006F050A">
        <w:trPr>
          <w:jc w:val="center"/>
        </w:trPr>
        <w:tc>
          <w:tcPr>
            <w:tcW w:w="9067" w:type="dxa"/>
            <w:tcBorders>
              <w:bottom w:val="nil"/>
            </w:tcBorders>
            <w:shd w:val="clear" w:color="auto" w:fill="auto"/>
          </w:tcPr>
          <w:p w14:paraId="4E229736" w14:textId="77777777" w:rsidR="00F02E03" w:rsidRPr="0022102F" w:rsidRDefault="00F02E03" w:rsidP="006F050A">
            <w:pPr>
              <w:pStyle w:val="aff7"/>
              <w:ind w:firstLineChars="0" w:firstLine="0"/>
              <w:rPr>
                <w:rFonts w:ascii="Times New Roman"/>
              </w:rPr>
            </w:pPr>
            <w:r>
              <w:rPr>
                <w:rFonts w:ascii="Times New Roman" w:hint="eastAsia"/>
              </w:rPr>
              <w:t xml:space="preserve">if (image_format </w:t>
            </w:r>
            <w:r w:rsidRPr="0022102F">
              <w:rPr>
                <w:rFonts w:ascii="Times New Roman"/>
              </w:rPr>
              <w:t>== ‘001’</w:t>
            </w:r>
            <w:r>
              <w:rPr>
                <w:rFonts w:ascii="Times New Roman"/>
              </w:rPr>
              <w:t xml:space="preserve"> || </w:t>
            </w:r>
            <w:r>
              <w:rPr>
                <w:rFonts w:ascii="Times New Roman" w:hint="eastAsia"/>
              </w:rPr>
              <w:t xml:space="preserve">image_format </w:t>
            </w:r>
            <w:r w:rsidRPr="0022102F">
              <w:rPr>
                <w:rFonts w:ascii="Times New Roman"/>
              </w:rPr>
              <w:t>== ‘0</w:t>
            </w:r>
            <w:r>
              <w:rPr>
                <w:rFonts w:ascii="Times New Roman"/>
              </w:rPr>
              <w:t>10</w:t>
            </w:r>
            <w:r w:rsidRPr="0022102F">
              <w:rPr>
                <w:rFonts w:ascii="Times New Roman"/>
              </w:rPr>
              <w:t>’</w:t>
            </w:r>
            <w:r>
              <w:rPr>
                <w:rFonts w:ascii="Times New Roman" w:hint="eastAsia"/>
              </w:rPr>
              <w:t>)</w:t>
            </w:r>
            <w:r>
              <w:rPr>
                <w:rFonts w:ascii="Times New Roman"/>
              </w:rPr>
              <w:t xml:space="preserve"> {  /* YUV422</w:t>
            </w:r>
            <w:r>
              <w:rPr>
                <w:rFonts w:ascii="Times New Roman" w:hint="eastAsia"/>
              </w:rPr>
              <w:t>或</w:t>
            </w:r>
            <w:r>
              <w:rPr>
                <w:rFonts w:ascii="Times New Roman"/>
              </w:rPr>
              <w:t>YUV420 */</w:t>
            </w:r>
          </w:p>
        </w:tc>
      </w:tr>
      <w:tr w:rsidR="00F02E03" w:rsidRPr="00DE1DB5" w14:paraId="780419BB" w14:textId="77777777" w:rsidTr="006F050A">
        <w:trPr>
          <w:jc w:val="center"/>
        </w:trPr>
        <w:tc>
          <w:tcPr>
            <w:tcW w:w="9067" w:type="dxa"/>
            <w:tcBorders>
              <w:top w:val="nil"/>
              <w:bottom w:val="nil"/>
            </w:tcBorders>
            <w:shd w:val="clear" w:color="auto" w:fill="auto"/>
          </w:tcPr>
          <w:p w14:paraId="1CA16DF5" w14:textId="77777777" w:rsidR="00F02E03" w:rsidRDefault="00F02E03" w:rsidP="006F050A">
            <w:pPr>
              <w:pStyle w:val="aff7"/>
              <w:rPr>
                <w:rFonts w:ascii="Times New Roman"/>
              </w:rPr>
            </w:pPr>
            <w:r>
              <w:rPr>
                <w:rFonts w:ascii="Times New Roman" w:hint="eastAsia"/>
              </w:rPr>
              <w:lastRenderedPageBreak/>
              <w:t>padding</w:t>
            </w:r>
            <w:r>
              <w:rPr>
                <w:rFonts w:ascii="Times New Roman"/>
              </w:rPr>
              <w:t>S</w:t>
            </w:r>
            <w:r>
              <w:rPr>
                <w:rFonts w:ascii="Times New Roman" w:hint="eastAsia"/>
              </w:rPr>
              <w:t>ize</w:t>
            </w:r>
            <w:r>
              <w:rPr>
                <w:rFonts w:ascii="Times New Roman"/>
              </w:rPr>
              <w:t>C</w:t>
            </w:r>
            <w:r>
              <w:rPr>
                <w:rFonts w:ascii="Times New Roman" w:hint="eastAsia"/>
              </w:rPr>
              <w:t>hroma =</w:t>
            </w:r>
            <w:r>
              <w:rPr>
                <w:rFonts w:ascii="Times New Roman"/>
              </w:rPr>
              <w:t xml:space="preserve"> (ImageWidth – InputImageWidth</w:t>
            </w:r>
            <w:r>
              <w:rPr>
                <w:rFonts w:ascii="Times New Roman" w:hint="eastAsia"/>
              </w:rPr>
              <w:t>)</w:t>
            </w:r>
            <w:r>
              <w:rPr>
                <w:rFonts w:ascii="Times New Roman"/>
              </w:rPr>
              <w:t xml:space="preserve"> </w:t>
            </w:r>
            <w:r>
              <w:rPr>
                <w:rFonts w:ascii="Times New Roman" w:hint="eastAsia"/>
              </w:rPr>
              <w:t>&gt;&gt; 1</w:t>
            </w:r>
          </w:p>
        </w:tc>
      </w:tr>
      <w:tr w:rsidR="00F02E03" w:rsidRPr="00DE1DB5" w14:paraId="7702F10C" w14:textId="77777777" w:rsidTr="006F050A">
        <w:trPr>
          <w:jc w:val="center"/>
        </w:trPr>
        <w:tc>
          <w:tcPr>
            <w:tcW w:w="9067" w:type="dxa"/>
            <w:tcBorders>
              <w:top w:val="nil"/>
              <w:bottom w:val="nil"/>
            </w:tcBorders>
            <w:shd w:val="clear" w:color="auto" w:fill="auto"/>
          </w:tcPr>
          <w:p w14:paraId="505C10F2" w14:textId="77777777" w:rsidR="00F02E03" w:rsidRDefault="00F02E03" w:rsidP="00F02E03">
            <w:pPr>
              <w:pStyle w:val="aff7"/>
              <w:ind w:firstLineChars="0" w:firstLine="0"/>
              <w:rPr>
                <w:rFonts w:ascii="Times New Roman"/>
              </w:rPr>
            </w:pPr>
            <w:r>
              <w:rPr>
                <w:rFonts w:ascii="Times New Roman" w:hint="eastAsia"/>
              </w:rPr>
              <w:t>}</w:t>
            </w:r>
            <w:r>
              <w:rPr>
                <w:rFonts w:ascii="Times New Roman"/>
              </w:rPr>
              <w:t xml:space="preserve"> else {</w:t>
            </w:r>
          </w:p>
        </w:tc>
      </w:tr>
      <w:tr w:rsidR="00F02E03" w:rsidRPr="00DE1DB5" w14:paraId="0CC1E9C0" w14:textId="77777777" w:rsidTr="006F050A">
        <w:trPr>
          <w:jc w:val="center"/>
        </w:trPr>
        <w:tc>
          <w:tcPr>
            <w:tcW w:w="9067" w:type="dxa"/>
            <w:tcBorders>
              <w:top w:val="nil"/>
              <w:bottom w:val="nil"/>
            </w:tcBorders>
            <w:shd w:val="clear" w:color="auto" w:fill="auto"/>
          </w:tcPr>
          <w:p w14:paraId="46E65118" w14:textId="77777777" w:rsidR="00F02E03" w:rsidRDefault="00F02E03" w:rsidP="006F050A">
            <w:pPr>
              <w:pStyle w:val="aff7"/>
              <w:rPr>
                <w:rFonts w:ascii="Times New Roman"/>
              </w:rPr>
            </w:pPr>
            <w:r>
              <w:rPr>
                <w:rFonts w:ascii="Times New Roman" w:hint="eastAsia"/>
              </w:rPr>
              <w:t>padding</w:t>
            </w:r>
            <w:r>
              <w:rPr>
                <w:rFonts w:ascii="Times New Roman"/>
              </w:rPr>
              <w:t>S</w:t>
            </w:r>
            <w:r>
              <w:rPr>
                <w:rFonts w:ascii="Times New Roman" w:hint="eastAsia"/>
              </w:rPr>
              <w:t>ize</w:t>
            </w:r>
            <w:r>
              <w:rPr>
                <w:rFonts w:ascii="Times New Roman"/>
              </w:rPr>
              <w:t>C</w:t>
            </w:r>
            <w:r>
              <w:rPr>
                <w:rFonts w:ascii="Times New Roman" w:hint="eastAsia"/>
              </w:rPr>
              <w:t>hroma</w:t>
            </w:r>
            <w:r>
              <w:rPr>
                <w:rFonts w:ascii="Times New Roman"/>
              </w:rPr>
              <w:t xml:space="preserve"> = ImageWidth – InputImageWidth</w:t>
            </w:r>
          </w:p>
        </w:tc>
      </w:tr>
      <w:tr w:rsidR="00F02E03" w:rsidRPr="00DE1DB5" w14:paraId="2832E848" w14:textId="77777777" w:rsidTr="006F050A">
        <w:trPr>
          <w:jc w:val="center"/>
        </w:trPr>
        <w:tc>
          <w:tcPr>
            <w:tcW w:w="9067" w:type="dxa"/>
            <w:tcBorders>
              <w:top w:val="nil"/>
              <w:bottom w:val="nil"/>
            </w:tcBorders>
            <w:shd w:val="clear" w:color="auto" w:fill="auto"/>
          </w:tcPr>
          <w:p w14:paraId="06313109" w14:textId="77777777" w:rsidR="00F02E03" w:rsidRDefault="00F02E03" w:rsidP="00F02E03">
            <w:pPr>
              <w:pStyle w:val="aff7"/>
              <w:ind w:firstLineChars="0" w:firstLine="0"/>
              <w:rPr>
                <w:rFonts w:ascii="Times New Roman"/>
              </w:rPr>
            </w:pPr>
            <w:r>
              <w:rPr>
                <w:rFonts w:ascii="Times New Roman" w:hint="eastAsia"/>
              </w:rPr>
              <w:t>}</w:t>
            </w:r>
          </w:p>
        </w:tc>
      </w:tr>
      <w:tr w:rsidR="00F02E03" w:rsidRPr="00DE1DB5" w14:paraId="3260C5A1" w14:textId="77777777" w:rsidTr="006F050A">
        <w:trPr>
          <w:jc w:val="center"/>
        </w:trPr>
        <w:tc>
          <w:tcPr>
            <w:tcW w:w="9067" w:type="dxa"/>
            <w:tcBorders>
              <w:top w:val="nil"/>
              <w:bottom w:val="nil"/>
            </w:tcBorders>
            <w:shd w:val="clear" w:color="auto" w:fill="auto"/>
          </w:tcPr>
          <w:p w14:paraId="4405ECF8" w14:textId="77777777" w:rsidR="00F02E03" w:rsidRDefault="00F02E03" w:rsidP="00F02E03">
            <w:pPr>
              <w:pStyle w:val="aff7"/>
              <w:ind w:firstLineChars="0" w:firstLine="0"/>
              <w:rPr>
                <w:rFonts w:ascii="Times New Roman"/>
              </w:rPr>
            </w:pPr>
            <w:r>
              <w:rPr>
                <w:rFonts w:ascii="Times New Roman"/>
              </w:rPr>
              <w:t xml:space="preserve">n = </w:t>
            </w:r>
            <w:r w:rsidRPr="0022102F">
              <w:rPr>
                <w:rFonts w:ascii="Times New Roman"/>
              </w:rPr>
              <w:t>PictureWidthInSlice</w:t>
            </w:r>
            <w:r>
              <w:rPr>
                <w:rFonts w:ascii="Times New Roman"/>
              </w:rPr>
              <w:t xml:space="preserve"> – (</w:t>
            </w:r>
            <w:r>
              <w:rPr>
                <w:rFonts w:ascii="Times New Roman" w:hint="eastAsia"/>
              </w:rPr>
              <w:t>padding</w:t>
            </w:r>
            <w:r>
              <w:rPr>
                <w:rFonts w:ascii="Times New Roman"/>
              </w:rPr>
              <w:t>S</w:t>
            </w:r>
            <w:r>
              <w:rPr>
                <w:rFonts w:ascii="Times New Roman" w:hint="eastAsia"/>
              </w:rPr>
              <w:t>ize</w:t>
            </w:r>
            <w:r>
              <w:rPr>
                <w:rFonts w:ascii="Times New Roman"/>
              </w:rPr>
              <w:t>C</w:t>
            </w:r>
            <w:r>
              <w:rPr>
                <w:rFonts w:ascii="Times New Roman" w:hint="eastAsia"/>
              </w:rPr>
              <w:t>hroma</w:t>
            </w:r>
            <w:r>
              <w:rPr>
                <w:rFonts w:ascii="Times New Roman"/>
              </w:rPr>
              <w:t xml:space="preserve"> % </w:t>
            </w:r>
            <w:r w:rsidRPr="0022102F">
              <w:rPr>
                <w:rFonts w:ascii="Times New Roman"/>
              </w:rPr>
              <w:t>PictureWidthInSlice</w:t>
            </w:r>
            <w:r>
              <w:rPr>
                <w:rFonts w:ascii="Times New Roman"/>
              </w:rPr>
              <w:t>)</w:t>
            </w:r>
          </w:p>
        </w:tc>
      </w:tr>
      <w:tr w:rsidR="00F02E03" w:rsidRPr="00DE1DB5" w14:paraId="6CB72237" w14:textId="77777777" w:rsidTr="006F050A">
        <w:trPr>
          <w:jc w:val="center"/>
        </w:trPr>
        <w:tc>
          <w:tcPr>
            <w:tcW w:w="9067" w:type="dxa"/>
            <w:tcBorders>
              <w:top w:val="nil"/>
            </w:tcBorders>
            <w:shd w:val="clear" w:color="auto" w:fill="auto"/>
          </w:tcPr>
          <w:p w14:paraId="458A7BAB" w14:textId="77777777" w:rsidR="00F02E03" w:rsidRPr="008B7E86" w:rsidRDefault="00F02E03" w:rsidP="006F050A">
            <w:pPr>
              <w:pStyle w:val="aff7"/>
              <w:ind w:firstLineChars="0" w:firstLine="0"/>
              <w:rPr>
                <w:rFonts w:ascii="Times New Roman"/>
              </w:rPr>
            </w:pPr>
            <w:r>
              <w:rPr>
                <w:rFonts w:ascii="Times New Roman"/>
              </w:rPr>
              <w:t>m</w:t>
            </w:r>
            <w:r>
              <w:rPr>
                <w:rFonts w:ascii="Times New Roman" w:hint="eastAsia"/>
              </w:rPr>
              <w:t xml:space="preserve"> = padding</w:t>
            </w:r>
            <w:r>
              <w:rPr>
                <w:rFonts w:ascii="Times New Roman"/>
              </w:rPr>
              <w:t>S</w:t>
            </w:r>
            <w:r>
              <w:rPr>
                <w:rFonts w:ascii="Times New Roman" w:hint="eastAsia"/>
              </w:rPr>
              <w:t>ize</w:t>
            </w:r>
            <w:r>
              <w:rPr>
                <w:rFonts w:ascii="Times New Roman"/>
              </w:rPr>
              <w:t>C</w:t>
            </w:r>
            <w:r>
              <w:rPr>
                <w:rFonts w:ascii="Times New Roman" w:hint="eastAsia"/>
              </w:rPr>
              <w:t>hroma</w:t>
            </w:r>
            <w:r>
              <w:rPr>
                <w:rFonts w:ascii="Times New Roman"/>
              </w:rPr>
              <w:t xml:space="preserve"> / </w:t>
            </w:r>
            <w:r w:rsidRPr="0022102F">
              <w:rPr>
                <w:rFonts w:ascii="Times New Roman"/>
              </w:rPr>
              <w:t>PictureWidthInSlice</w:t>
            </w:r>
          </w:p>
        </w:tc>
      </w:tr>
    </w:tbl>
    <w:p w14:paraId="48A882AE" w14:textId="77777777" w:rsidR="00F02E03" w:rsidRPr="0022102F" w:rsidRDefault="00F02E03" w:rsidP="00F02E03">
      <w:pPr>
        <w:pStyle w:val="ac"/>
        <w:numPr>
          <w:ilvl w:val="0"/>
          <w:numId w:val="0"/>
        </w:numPr>
        <w:rPr>
          <w:bCs/>
        </w:rPr>
      </w:pPr>
    </w:p>
    <w:p w14:paraId="03AA19DE" w14:textId="77777777" w:rsidR="00F02E03" w:rsidRDefault="00F02E03" w:rsidP="00F02E03">
      <w:pPr>
        <w:pStyle w:val="aff7"/>
        <w:ind w:firstLineChars="0" w:firstLine="0"/>
        <w:rPr>
          <w:rFonts w:hAnsi="宋体"/>
        </w:rPr>
      </w:pPr>
    </w:p>
    <w:p w14:paraId="2FAF0628" w14:textId="77777777" w:rsidR="00F02E03" w:rsidRDefault="00F02E03" w:rsidP="00F02E03">
      <w:pPr>
        <w:pStyle w:val="aff7"/>
        <w:ind w:firstLineChars="0" w:firstLine="0"/>
        <w:rPr>
          <w:rFonts w:hAnsi="宋体"/>
        </w:rPr>
        <w:sectPr w:rsidR="00F02E03" w:rsidSect="00A0565E">
          <w:pgSz w:w="11906" w:h="16838" w:code="9"/>
          <w:pgMar w:top="567" w:right="1134" w:bottom="1134" w:left="1417" w:header="1418" w:footer="1134" w:gutter="0"/>
          <w:cols w:space="425"/>
          <w:formProt w:val="0"/>
          <w:docGrid w:type="lines" w:linePitch="312"/>
        </w:sectPr>
      </w:pPr>
    </w:p>
    <w:p w14:paraId="688C0252" w14:textId="77777777" w:rsidR="00F02E03" w:rsidRDefault="00F02E03" w:rsidP="00F02E03">
      <w:pPr>
        <w:pStyle w:val="af8"/>
        <w:tabs>
          <w:tab w:val="clear" w:pos="360"/>
        </w:tabs>
      </w:pPr>
      <w:r w:rsidRPr="0014357A">
        <w:lastRenderedPageBreak/>
        <w:br/>
      </w:r>
      <w:bookmarkStart w:id="1481" w:name="_Toc151038087"/>
      <w:r w:rsidRPr="0014357A">
        <w:rPr>
          <w:rFonts w:hint="eastAsia"/>
        </w:rPr>
        <w:t>（</w:t>
      </w:r>
      <w:r>
        <w:rPr>
          <w:rFonts w:hint="eastAsia"/>
        </w:rPr>
        <w:t>资料性</w:t>
      </w:r>
      <w:r w:rsidRPr="0014357A">
        <w:rPr>
          <w:rFonts w:hint="eastAsia"/>
        </w:rPr>
        <w:t>附录）</w:t>
      </w:r>
      <w:r w:rsidRPr="0014357A">
        <w:br/>
      </w:r>
      <w:r>
        <w:rPr>
          <w:rFonts w:hint="eastAsia"/>
        </w:rPr>
        <w:t>子流交织参考</w:t>
      </w:r>
      <w:r>
        <w:t>方案</w:t>
      </w:r>
      <w:bookmarkEnd w:id="1481"/>
    </w:p>
    <w:p w14:paraId="5E42032A" w14:textId="77777777" w:rsidR="00F02E03" w:rsidRDefault="00F02E03" w:rsidP="00F02E03">
      <w:pPr>
        <w:pStyle w:val="af9"/>
        <w:tabs>
          <w:tab w:val="clear" w:pos="360"/>
        </w:tabs>
        <w:spacing w:before="312" w:after="312"/>
      </w:pPr>
      <w:r>
        <w:t>概述</w:t>
      </w:r>
    </w:p>
    <w:p w14:paraId="25805A5F" w14:textId="77777777" w:rsidR="00F02E03" w:rsidRDefault="00F02E03" w:rsidP="00F02E03">
      <w:pPr>
        <w:pStyle w:val="aff7"/>
      </w:pPr>
      <w:r>
        <w:rPr>
          <w:rFonts w:hAnsi="宋体" w:hint="eastAsia"/>
        </w:rPr>
        <w:t>本附录描述了</w:t>
      </w:r>
      <w:r>
        <w:t>编码端</w:t>
      </w:r>
      <w:r>
        <w:rPr>
          <w:rFonts w:hint="eastAsia"/>
        </w:rPr>
        <w:t>一种可行的</w:t>
      </w:r>
      <w:r>
        <w:t>子流相关参数</w:t>
      </w:r>
      <w:r>
        <w:rPr>
          <w:rFonts w:hint="eastAsia"/>
        </w:rPr>
        <w:t>的</w:t>
      </w:r>
      <w:r>
        <w:t>设置</w:t>
      </w:r>
      <w:r>
        <w:rPr>
          <w:rFonts w:hint="eastAsia"/>
        </w:rPr>
        <w:t>，以及进行</w:t>
      </w:r>
      <w:r>
        <w:t>子流</w:t>
      </w:r>
      <w:r>
        <w:rPr>
          <w:rFonts w:hint="eastAsia"/>
        </w:rPr>
        <w:t>片</w:t>
      </w:r>
      <w:r>
        <w:t>的交织</w:t>
      </w:r>
      <w:r>
        <w:rPr>
          <w:rFonts w:hint="eastAsia"/>
        </w:rPr>
        <w:t>方法。</w:t>
      </w:r>
    </w:p>
    <w:p w14:paraId="4817A882" w14:textId="77777777" w:rsidR="00F02E03" w:rsidRDefault="00F02E03" w:rsidP="00F02E03">
      <w:pPr>
        <w:pStyle w:val="af9"/>
        <w:tabs>
          <w:tab w:val="clear" w:pos="360"/>
        </w:tabs>
        <w:spacing w:before="312" w:after="312"/>
      </w:pPr>
      <w:bookmarkStart w:id="1482" w:name="_Ref112156180"/>
      <w:r>
        <w:t>编码端子流参数设置</w:t>
      </w:r>
      <w:bookmarkEnd w:id="1482"/>
    </w:p>
    <w:p w14:paraId="4EA84D54" w14:textId="77777777" w:rsidR="00F02E03" w:rsidRPr="00B53A3A" w:rsidRDefault="00F02E03" w:rsidP="00F02E03">
      <w:pPr>
        <w:pStyle w:val="aff7"/>
        <w:rPr>
          <w:rFonts w:hAnsi="宋体"/>
        </w:rPr>
      </w:pPr>
      <w:r w:rsidRPr="00B53A3A">
        <w:rPr>
          <w:rFonts w:hAnsi="宋体" w:hint="eastAsia"/>
        </w:rPr>
        <w:t>编码</w:t>
      </w:r>
      <w:r>
        <w:rPr>
          <w:rFonts w:hAnsi="宋体" w:hint="eastAsia"/>
        </w:rPr>
        <w:t>端</w:t>
      </w:r>
      <w:r w:rsidRPr="00B53A3A">
        <w:rPr>
          <w:rFonts w:hAnsi="宋体" w:hint="eastAsia"/>
        </w:rPr>
        <w:t>子流缓冲区大小</w:t>
      </w:r>
      <w:r>
        <w:rPr>
          <w:rFonts w:hAnsi="宋体" w:hint="eastAsia"/>
        </w:rPr>
        <w:t>设置为Ceil</w:t>
      </w:r>
      <w:r w:rsidRPr="00B53A3A">
        <w:rPr>
          <w:rFonts w:hAnsi="宋体" w:hint="eastAsia"/>
        </w:rPr>
        <w:t>(</w:t>
      </w:r>
      <w:r>
        <w:rPr>
          <w:rFonts w:hAnsi="宋体"/>
        </w:rPr>
        <w:t>2</w:t>
      </w:r>
      <w:r>
        <w:rPr>
          <w:rFonts w:hAnsi="宋体" w:hint="eastAsia"/>
        </w:rPr>
        <w:t>×(</w:t>
      </w:r>
      <w:r>
        <w:rPr>
          <w:rFonts w:hAnsi="宋体"/>
        </w:rPr>
        <w:t>SubstreamExpansionRatio+2</w:t>
      </w:r>
      <w:r w:rsidRPr="00DE1B9E">
        <w:rPr>
          <w:rFonts w:hAnsi="宋体"/>
        </w:rPr>
        <w:t>)</w:t>
      </w:r>
      <w:r>
        <w:rPr>
          <w:rFonts w:hAnsi="宋体" w:hint="eastAsia"/>
        </w:rPr>
        <w:t>×(</w:t>
      </w:r>
      <w:r w:rsidRPr="004E1903">
        <w:rPr>
          <w:rFonts w:hAnsi="宋体"/>
        </w:rPr>
        <w:t>SubstreamSegmentSize</w:t>
      </w:r>
      <w:r>
        <w:rPr>
          <w:rFonts w:hAnsi="宋体"/>
        </w:rPr>
        <w:t>-2)</w:t>
      </w:r>
      <w:r>
        <w:rPr>
          <w:rFonts w:hAnsi="宋体" w:hint="eastAsia"/>
        </w:rPr>
        <w:t>÷8</w:t>
      </w:r>
      <w:r w:rsidRPr="00B53A3A">
        <w:rPr>
          <w:rFonts w:hAnsi="宋体" w:hint="eastAsia"/>
        </w:rPr>
        <w:t>)</w:t>
      </w:r>
      <w:r>
        <w:rPr>
          <w:rFonts w:hAnsi="宋体" w:hint="eastAsia"/>
        </w:rPr>
        <w:t>字节。</w:t>
      </w:r>
    </w:p>
    <w:p w14:paraId="29AB8202" w14:textId="77777777" w:rsidR="00F02E03" w:rsidRDefault="00F02E03" w:rsidP="00F02E03">
      <w:pPr>
        <w:pStyle w:val="af9"/>
        <w:tabs>
          <w:tab w:val="clear" w:pos="360"/>
        </w:tabs>
        <w:spacing w:before="312" w:after="312"/>
      </w:pPr>
      <w:bookmarkStart w:id="1483" w:name="_Ref112156188"/>
      <w:r>
        <w:t>子流交织方法</w:t>
      </w:r>
      <w:bookmarkEnd w:id="1483"/>
    </w:p>
    <w:p w14:paraId="33A74F2F" w14:textId="77777777" w:rsidR="00F02E03" w:rsidRDefault="00F02E03" w:rsidP="00F02E03">
      <w:pPr>
        <w:pStyle w:val="aff7"/>
        <w:rPr>
          <w:rFonts w:hAnsi="宋体"/>
        </w:rPr>
      </w:pPr>
      <w:r w:rsidRPr="002E167C">
        <w:rPr>
          <w:rFonts w:hAnsi="宋体" w:hint="eastAsia"/>
        </w:rPr>
        <w:t>每个子流片中，包含了至少1个</w:t>
      </w:r>
      <w:r>
        <w:rPr>
          <w:rFonts w:hAnsi="宋体" w:hint="eastAsia"/>
        </w:rPr>
        <w:t>编码单元</w:t>
      </w:r>
      <w:r w:rsidRPr="002E167C">
        <w:rPr>
          <w:rFonts w:hAnsi="宋体" w:hint="eastAsia"/>
        </w:rPr>
        <w:t>产生的编码比特。子流交织方法使用块计数队列，对每个子流片最早的比特所属的</w:t>
      </w:r>
      <w:r>
        <w:rPr>
          <w:rFonts w:hAnsi="宋体" w:hint="eastAsia"/>
        </w:rPr>
        <w:t>编码单元</w:t>
      </w:r>
      <w:r w:rsidRPr="002E167C">
        <w:rPr>
          <w:rFonts w:hAnsi="宋体" w:hint="eastAsia"/>
        </w:rPr>
        <w:t>进行标记，在交织时将对应</w:t>
      </w:r>
      <w:r>
        <w:rPr>
          <w:rFonts w:hAnsi="宋体" w:hint="eastAsia"/>
        </w:rPr>
        <w:t>编码单元</w:t>
      </w:r>
      <w:r w:rsidRPr="002E167C">
        <w:rPr>
          <w:rFonts w:hAnsi="宋体" w:hint="eastAsia"/>
        </w:rPr>
        <w:t>顺序更小的包优先发送。</w:t>
      </w:r>
      <w:r w:rsidRPr="004A0675">
        <w:rPr>
          <w:rFonts w:hAnsi="宋体" w:hint="eastAsia"/>
        </w:rPr>
        <w:t>编码端进行子流交织方法包含队列更新、交织、结尾处理三个过程。</w:t>
      </w:r>
    </w:p>
    <w:p w14:paraId="34958A5A" w14:textId="77777777" w:rsidR="00F02E03" w:rsidRPr="00CF1B2A" w:rsidRDefault="00F02E03" w:rsidP="00F02E03">
      <w:pPr>
        <w:pStyle w:val="afa"/>
        <w:tabs>
          <w:tab w:val="clear" w:pos="360"/>
        </w:tabs>
        <w:spacing w:before="156" w:after="156"/>
        <w:rPr>
          <w:rFonts w:hAnsi="黑体"/>
        </w:rPr>
      </w:pPr>
      <w:r w:rsidRPr="00CF1B2A">
        <w:rPr>
          <w:rFonts w:hAnsi="黑体" w:hint="eastAsia"/>
        </w:rPr>
        <w:t>初始化</w:t>
      </w:r>
      <w:r w:rsidRPr="00CF1B2A">
        <w:rPr>
          <w:rFonts w:hAnsi="黑体"/>
        </w:rPr>
        <w:t>与块计数队列更新</w:t>
      </w:r>
    </w:p>
    <w:p w14:paraId="67E97516" w14:textId="77777777" w:rsidR="00F02E03" w:rsidRPr="002E167C" w:rsidRDefault="00F02E03" w:rsidP="00F02E03">
      <w:pPr>
        <w:pStyle w:val="aff7"/>
        <w:rPr>
          <w:rFonts w:hAnsi="宋体"/>
        </w:rPr>
      </w:pPr>
      <w:r w:rsidRPr="007338DF">
        <w:rPr>
          <w:rFonts w:hAnsi="宋体" w:hint="eastAsia"/>
        </w:rPr>
        <w:t>在启动编码后，熵编码器将不同子流的数据放入不同的子流缓冲区中。在恒定码率传输过程中，由于数据仍停留在子流缓冲区中，可能导致码流缓冲区中没有足够的数据进而发生下溢。为预防下溢，编码端可以引入如下延迟：当任一编码子流缓冲区的数据达到((SubstreamExpansionRatio+2)×(SubstreamSegmentSize-2)/8)字节时，再启动子流交织以及后续的码流传输</w:t>
      </w:r>
      <w:r>
        <w:rPr>
          <w:rFonts w:hAnsi="宋体" w:hint="eastAsia"/>
        </w:rPr>
        <w:t>。</w:t>
      </w:r>
    </w:p>
    <w:p w14:paraId="023DB765" w14:textId="77777777" w:rsidR="00F02E03" w:rsidRPr="00CF1B2A" w:rsidRDefault="00F02E03" w:rsidP="00F02E03">
      <w:pPr>
        <w:pStyle w:val="afa"/>
        <w:tabs>
          <w:tab w:val="clear" w:pos="360"/>
        </w:tabs>
        <w:spacing w:before="156" w:after="156"/>
        <w:rPr>
          <w:rFonts w:hAnsi="黑体"/>
        </w:rPr>
      </w:pPr>
      <w:r w:rsidRPr="00CF1B2A">
        <w:rPr>
          <w:rFonts w:hAnsi="黑体" w:hint="eastAsia"/>
        </w:rPr>
        <w:t>初始化</w:t>
      </w:r>
      <w:r w:rsidRPr="00CF1B2A">
        <w:rPr>
          <w:rFonts w:hAnsi="黑体"/>
        </w:rPr>
        <w:t>与块计数队列更新</w:t>
      </w:r>
    </w:p>
    <w:p w14:paraId="14B14E79" w14:textId="77777777" w:rsidR="00F02E03" w:rsidRDefault="00F02E03" w:rsidP="00F02E03">
      <w:pPr>
        <w:pStyle w:val="aff7"/>
        <w:rPr>
          <w:rFonts w:hAnsi="宋体"/>
        </w:rPr>
      </w:pPr>
      <w:r w:rsidRPr="004A0675">
        <w:rPr>
          <w:rFonts w:hAnsi="宋体" w:hint="eastAsia"/>
        </w:rPr>
        <w:t>EncSSBuffer数组存储了编码器各个子流缓冲区的信息，EncSSBuffer[i]对应于第i+1个子流的编码子流缓冲区。EncSSBuffer[i]为一个先进先出缓冲，EncSSBuffer[i]</w:t>
      </w:r>
      <w:r>
        <w:rPr>
          <w:rFonts w:hAnsi="宋体"/>
        </w:rPr>
        <w:t>-&gt;</w:t>
      </w:r>
      <w:r w:rsidRPr="004A0675">
        <w:rPr>
          <w:rFonts w:hAnsi="宋体" w:hint="eastAsia"/>
        </w:rPr>
        <w:t>fullness表示缓冲区中当前的数据量，在每个编码单元编码完成后，数据将会进入各个EncSSBuffer[i]，同时对应的EncSSBuffer[i]</w:t>
      </w:r>
      <w:r>
        <w:rPr>
          <w:rFonts w:hAnsi="宋体"/>
        </w:rPr>
        <w:t>-&gt;</w:t>
      </w:r>
      <w:r w:rsidRPr="004A0675">
        <w:rPr>
          <w:rFonts w:hAnsi="宋体" w:hint="eastAsia"/>
        </w:rPr>
        <w:t>fullness会相应增加。</w:t>
      </w:r>
    </w:p>
    <w:p w14:paraId="711C34F3" w14:textId="77777777" w:rsidR="00F02E03" w:rsidRDefault="00F02E03" w:rsidP="00F02E03">
      <w:pPr>
        <w:pStyle w:val="aff7"/>
        <w:rPr>
          <w:rFonts w:hAnsi="宋体"/>
        </w:rPr>
      </w:pPr>
      <w:r w:rsidRPr="00F03A0F">
        <w:rPr>
          <w:rFonts w:hAnsi="宋体" w:hint="eastAsia"/>
        </w:rPr>
        <w:t>CounterQueue数组存储了编码器的块计数队列信息，CounterQueue[i]对应于第i+1个子流的块计数队列。CounterQueue[i]是一个先进先出队列，</w:t>
      </w:r>
      <w:r w:rsidRPr="00DE1B9E">
        <w:rPr>
          <w:rFonts w:hAnsi="宋体" w:hint="eastAsia"/>
        </w:rPr>
        <w:t>以数组的方式实现。CounterQueue[i]-&gt;length表示该队列当前长度。CounterQueue[i]包含以下操作：1）CounterQueue[i].push(x),令CounterQueue[i]数组长度增加1，同时将元素x放入数组的最后一个位置，此时CounterQueue[i]-&gt;length+=1；2）CounterQueue[i].pop(),将数组CounterQueue[i]的首个位置处的元素x取出，返回x的值，并将数组中所有数据向前推移一位，此时CounterQueue[i]-&gt;length-=1；3）CounterQueue[i].check(),返回数组CounterQueue[i]的首个位置处的元素x</w:t>
      </w:r>
      <w:r>
        <w:rPr>
          <w:rFonts w:hAnsi="宋体" w:hint="eastAsia"/>
        </w:rPr>
        <w:t>的值</w:t>
      </w:r>
      <w:r w:rsidRPr="00F03A0F">
        <w:rPr>
          <w:rFonts w:hAnsi="宋体" w:hint="eastAsia"/>
        </w:rPr>
        <w:t>。</w:t>
      </w:r>
    </w:p>
    <w:p w14:paraId="62283993" w14:textId="77777777" w:rsidR="00F02E03" w:rsidRPr="002E167C" w:rsidRDefault="00F02E03" w:rsidP="00F02E03">
      <w:pPr>
        <w:pStyle w:val="aff7"/>
        <w:rPr>
          <w:rFonts w:hAnsi="宋体"/>
          <w:noProof w:val="0"/>
          <w:kern w:val="21"/>
        </w:rPr>
      </w:pPr>
      <w:r w:rsidRPr="002E167C">
        <w:rPr>
          <w:rFonts w:hAnsi="宋体" w:hint="eastAsia"/>
        </w:rPr>
        <w:t>在每个</w:t>
      </w:r>
      <w:r>
        <w:rPr>
          <w:rFonts w:hAnsi="宋体" w:hint="eastAsia"/>
        </w:rPr>
        <w:t>条带</w:t>
      </w:r>
      <w:r w:rsidRPr="002E167C">
        <w:rPr>
          <w:rFonts w:hAnsi="宋体" w:hint="eastAsia"/>
        </w:rPr>
        <w:t>的开始，初始化各个</w:t>
      </w:r>
      <w:r>
        <w:rPr>
          <w:rFonts w:hAnsi="宋体"/>
        </w:rPr>
        <w:t>C</w:t>
      </w:r>
      <w:r w:rsidRPr="002E167C">
        <w:rPr>
          <w:rFonts w:hAnsi="宋体" w:hint="eastAsia"/>
        </w:rPr>
        <w:t>ounter</w:t>
      </w:r>
      <w:r>
        <w:rPr>
          <w:rFonts w:hAnsi="宋体"/>
        </w:rPr>
        <w:t>Q</w:t>
      </w:r>
      <w:r w:rsidRPr="002E167C">
        <w:rPr>
          <w:rFonts w:hAnsi="宋体" w:hint="eastAsia"/>
        </w:rPr>
        <w:t>ueue[</w:t>
      </w:r>
      <w:r>
        <w:rPr>
          <w:rFonts w:hAnsi="宋体"/>
        </w:rPr>
        <w:t>i</w:t>
      </w:r>
      <w:r w:rsidRPr="002E167C">
        <w:rPr>
          <w:rFonts w:hAnsi="宋体" w:hint="eastAsia"/>
        </w:rPr>
        <w:t>]为空，</w:t>
      </w:r>
      <w:r w:rsidRPr="00DE1B9E">
        <w:rPr>
          <w:rFonts w:hAnsi="宋体" w:hint="eastAsia"/>
        </w:rPr>
        <w:t>此时CounterQueue[i]-&gt;length的值均为0。</w:t>
      </w:r>
      <w:r w:rsidRPr="002E167C">
        <w:rPr>
          <w:rFonts w:hAnsi="宋体" w:hint="eastAsia"/>
        </w:rPr>
        <w:t>然后</w:t>
      </w:r>
      <w:r w:rsidRPr="00DE1B9E">
        <w:rPr>
          <w:rFonts w:hAnsi="宋体" w:hint="eastAsia"/>
        </w:rPr>
        <w:t>对各个</w:t>
      </w:r>
      <w:r w:rsidRPr="00F03A0F">
        <w:rPr>
          <w:rFonts w:hAnsi="宋体" w:hint="eastAsia"/>
        </w:rPr>
        <w:t>CounterQueue[i]</w:t>
      </w:r>
      <w:r>
        <w:rPr>
          <w:rFonts w:hAnsi="宋体" w:hint="eastAsia"/>
        </w:rPr>
        <w:t>执行</w:t>
      </w:r>
      <w:r w:rsidRPr="00DE1B9E">
        <w:t xml:space="preserve"> </w:t>
      </w:r>
      <w:r w:rsidRPr="00DE1B9E">
        <w:rPr>
          <w:rFonts w:hAnsi="宋体"/>
        </w:rPr>
        <w:t>CounterQueue[i].push(0)</w:t>
      </w:r>
      <w:r w:rsidRPr="002E167C">
        <w:rPr>
          <w:rFonts w:hAnsi="宋体" w:hint="eastAsia"/>
        </w:rPr>
        <w:t>。</w:t>
      </w:r>
    </w:p>
    <w:p w14:paraId="3C359A70" w14:textId="77777777" w:rsidR="00F02E03" w:rsidRPr="002E167C" w:rsidRDefault="00F02E03" w:rsidP="00F02E03">
      <w:pPr>
        <w:pStyle w:val="aff7"/>
        <w:rPr>
          <w:rFonts w:hAnsi="宋体"/>
        </w:rPr>
      </w:pPr>
      <w:r w:rsidRPr="002E167C">
        <w:rPr>
          <w:rFonts w:hAnsi="宋体" w:hint="eastAsia"/>
        </w:rPr>
        <w:t>在每个对编码单元处理完成编码操作后，对块计数队列进行更新，更新过程如下：</w:t>
      </w:r>
    </w:p>
    <w:p w14:paraId="6F7292F3" w14:textId="77777777" w:rsidR="00F02E03" w:rsidRDefault="00F02E03">
      <w:pPr>
        <w:widowControl/>
        <w:numPr>
          <w:ilvl w:val="0"/>
          <w:numId w:val="35"/>
        </w:numPr>
        <w:rPr>
          <w:rFonts w:ascii="宋体" w:hAnsi="宋体"/>
        </w:rPr>
      </w:pPr>
      <w:bookmarkStart w:id="1484" w:name="_Ref109642447"/>
      <w:r w:rsidRPr="002E167C">
        <w:rPr>
          <w:rFonts w:ascii="宋体" w:hAnsi="宋体" w:hint="eastAsia"/>
        </w:rPr>
        <w:t>选择一个子流</w:t>
      </w:r>
      <w:r>
        <w:rPr>
          <w:rFonts w:ascii="宋体" w:hAnsi="宋体" w:hint="eastAsia"/>
        </w:rPr>
        <w:t>，</w:t>
      </w:r>
      <w:r>
        <w:rPr>
          <w:rFonts w:ascii="宋体" w:hAnsi="宋体"/>
        </w:rPr>
        <w:t>其子流索引</w:t>
      </w:r>
      <w:r>
        <w:rPr>
          <w:rFonts w:ascii="宋体" w:hAnsi="宋体" w:hint="eastAsia"/>
        </w:rPr>
        <w:t>值</w:t>
      </w:r>
      <w:r>
        <w:rPr>
          <w:rFonts w:ascii="宋体" w:hAnsi="宋体"/>
        </w:rPr>
        <w:t>为</w:t>
      </w:r>
      <w:bookmarkEnd w:id="1484"/>
      <w:r>
        <w:rPr>
          <w:rFonts w:ascii="宋体" w:hAnsi="宋体"/>
        </w:rPr>
        <w:t>s</w:t>
      </w:r>
      <w:r w:rsidRPr="002E167C">
        <w:rPr>
          <w:rFonts w:ascii="宋体" w:hAnsi="宋体" w:hint="eastAsia"/>
        </w:rPr>
        <w:t>s</w:t>
      </w:r>
      <w:r>
        <w:rPr>
          <w:rFonts w:ascii="宋体" w:hAnsi="宋体"/>
        </w:rPr>
        <w:t>I</w:t>
      </w:r>
      <w:r w:rsidRPr="002E167C">
        <w:rPr>
          <w:rFonts w:ascii="宋体" w:hAnsi="宋体" w:hint="eastAsia"/>
        </w:rPr>
        <w:t>dx</w:t>
      </w:r>
      <w:r>
        <w:rPr>
          <w:rFonts w:ascii="宋体" w:hAnsi="宋体" w:hint="eastAsia"/>
        </w:rPr>
        <w:t>；</w:t>
      </w:r>
    </w:p>
    <w:p w14:paraId="197C736F" w14:textId="77777777" w:rsidR="00F02E03" w:rsidRDefault="00F02E03">
      <w:pPr>
        <w:widowControl/>
        <w:numPr>
          <w:ilvl w:val="0"/>
          <w:numId w:val="35"/>
        </w:numPr>
        <w:rPr>
          <w:rFonts w:ascii="宋体" w:hAnsi="宋体"/>
        </w:rPr>
      </w:pPr>
      <w:r w:rsidRPr="002E167C">
        <w:rPr>
          <w:rFonts w:ascii="宋体" w:hAnsi="宋体" w:hint="eastAsia"/>
        </w:rPr>
        <w:lastRenderedPageBreak/>
        <w:t>计算该子流缓冲区中可构建的数据包个数</w:t>
      </w:r>
      <w:r w:rsidRPr="00F03A0F">
        <w:rPr>
          <w:rFonts w:ascii="宋体" w:hAnsi="宋体"/>
        </w:rPr>
        <w:t>NumInBuffer</w:t>
      </w:r>
      <w:r w:rsidRPr="002E167C">
        <w:rPr>
          <w:rFonts w:ascii="宋体" w:hAnsi="宋体" w:hint="eastAsia"/>
        </w:rPr>
        <w:t>[</w:t>
      </w:r>
      <w:r>
        <w:rPr>
          <w:rFonts w:ascii="宋体" w:hAnsi="宋体"/>
        </w:rPr>
        <w:t>s</w:t>
      </w:r>
      <w:r w:rsidRPr="002E167C">
        <w:rPr>
          <w:rFonts w:ascii="宋体" w:hAnsi="宋体" w:hint="eastAsia"/>
        </w:rPr>
        <w:t>s</w:t>
      </w:r>
      <w:r>
        <w:rPr>
          <w:rFonts w:ascii="宋体" w:hAnsi="宋体"/>
        </w:rPr>
        <w:t>I</w:t>
      </w:r>
      <w:r w:rsidRPr="002E167C">
        <w:rPr>
          <w:rFonts w:ascii="宋体" w:hAnsi="宋体" w:hint="eastAsia"/>
        </w:rPr>
        <w:t>dx]。</w:t>
      </w:r>
      <w:r>
        <w:rPr>
          <w:rFonts w:ascii="宋体" w:hAnsi="宋体" w:hint="eastAsia"/>
        </w:rPr>
        <w:t>其</w:t>
      </w:r>
      <w:r w:rsidRPr="002E167C">
        <w:rPr>
          <w:rFonts w:ascii="宋体" w:hAnsi="宋体" w:hint="eastAsia"/>
        </w:rPr>
        <w:t>计算</w:t>
      </w:r>
      <w:r>
        <w:rPr>
          <w:rFonts w:ascii="宋体" w:hAnsi="宋体" w:hint="eastAsia"/>
        </w:rPr>
        <w:t>方式</w:t>
      </w:r>
      <w:r w:rsidRPr="002E167C">
        <w:rPr>
          <w:rFonts w:ascii="宋体" w:hAnsi="宋体" w:hint="eastAsia"/>
        </w:rPr>
        <w:t>为：</w:t>
      </w:r>
      <w:r w:rsidRPr="00F03A0F">
        <w:rPr>
          <w:rFonts w:ascii="宋体" w:hAnsi="宋体"/>
        </w:rPr>
        <w:t>NumInBuffer</w:t>
      </w:r>
      <w:r w:rsidRPr="002E167C">
        <w:rPr>
          <w:rFonts w:ascii="宋体" w:hAnsi="宋体"/>
        </w:rPr>
        <w:t>[</w:t>
      </w:r>
      <w:r>
        <w:rPr>
          <w:rFonts w:ascii="宋体" w:hAnsi="宋体"/>
        </w:rPr>
        <w:t>s</w:t>
      </w:r>
      <w:r w:rsidRPr="002E167C">
        <w:rPr>
          <w:rFonts w:ascii="宋体" w:hAnsi="宋体"/>
        </w:rPr>
        <w:t>s</w:t>
      </w:r>
      <w:r>
        <w:rPr>
          <w:rFonts w:ascii="宋体" w:hAnsi="宋体"/>
        </w:rPr>
        <w:t>I</w:t>
      </w:r>
      <w:r w:rsidRPr="002E167C">
        <w:rPr>
          <w:rFonts w:ascii="宋体" w:hAnsi="宋体"/>
        </w:rPr>
        <w:t xml:space="preserve">dx] = </w:t>
      </w:r>
      <w:r w:rsidRPr="00F03A0F">
        <w:rPr>
          <w:rFonts w:ascii="宋体" w:hAnsi="宋体"/>
        </w:rPr>
        <w:t>EncSSBuffer[</w:t>
      </w:r>
      <w:r>
        <w:rPr>
          <w:rFonts w:ascii="宋体" w:hAnsi="宋体"/>
        </w:rPr>
        <w:t>ss</w:t>
      </w:r>
      <w:r w:rsidRPr="00F03A0F">
        <w:rPr>
          <w:rFonts w:ascii="宋体" w:hAnsi="宋体"/>
        </w:rPr>
        <w:t>Idx]</w:t>
      </w:r>
      <w:r>
        <w:rPr>
          <w:rFonts w:ascii="宋体" w:hAnsi="宋体"/>
        </w:rPr>
        <w:t>-&gt;</w:t>
      </w:r>
      <w:r w:rsidRPr="00F03A0F">
        <w:rPr>
          <w:rFonts w:ascii="宋体" w:hAnsi="宋体"/>
        </w:rPr>
        <w:t>fullness</w:t>
      </w:r>
      <w:r w:rsidRPr="002E167C">
        <w:rPr>
          <w:rFonts w:ascii="宋体" w:hAnsi="宋体"/>
        </w:rPr>
        <w:t xml:space="preserve"> / </w:t>
      </w:r>
      <w:r>
        <w:t>(</w:t>
      </w:r>
      <w:r>
        <w:rPr>
          <w:rFonts w:ascii="宋体" w:hAnsi="宋体"/>
        </w:rPr>
        <w:t>SubstreamSegmentSize-</w:t>
      </w:r>
      <w:r w:rsidRPr="00821F46">
        <w:rPr>
          <w:rFonts w:ascii="宋体" w:hAnsi="宋体"/>
        </w:rPr>
        <w:t>2</w:t>
      </w:r>
      <w:r>
        <w:rPr>
          <w:rFonts w:ascii="宋体" w:hAnsi="宋体"/>
        </w:rPr>
        <w:t>)</w:t>
      </w:r>
      <w:r>
        <w:rPr>
          <w:rFonts w:ascii="宋体" w:hAnsi="宋体" w:hint="eastAsia"/>
        </w:rPr>
        <w:t>；</w:t>
      </w:r>
    </w:p>
    <w:p w14:paraId="5665263D" w14:textId="77777777" w:rsidR="00F02E03" w:rsidRPr="002E167C" w:rsidRDefault="00F02E03">
      <w:pPr>
        <w:widowControl/>
        <w:numPr>
          <w:ilvl w:val="0"/>
          <w:numId w:val="35"/>
        </w:numPr>
        <w:rPr>
          <w:rFonts w:ascii="宋体" w:hAnsi="宋体"/>
        </w:rPr>
      </w:pPr>
      <w:r w:rsidRPr="002E167C">
        <w:rPr>
          <w:rFonts w:ascii="宋体" w:hAnsi="宋体" w:hint="eastAsia"/>
        </w:rPr>
        <w:t>比较当前</w:t>
      </w:r>
      <w:r>
        <w:rPr>
          <w:rFonts w:ascii="宋体" w:hAnsi="宋体" w:hint="eastAsia"/>
        </w:rPr>
        <w:t>编码块</w:t>
      </w:r>
      <w:r w:rsidRPr="002E167C">
        <w:rPr>
          <w:rFonts w:ascii="宋体" w:hAnsi="宋体" w:hint="eastAsia"/>
        </w:rPr>
        <w:t>计数队列长度</w:t>
      </w:r>
      <w:r w:rsidRPr="00F03A0F">
        <w:rPr>
          <w:rFonts w:ascii="宋体" w:hAnsi="宋体"/>
        </w:rPr>
        <w:t>CounterQueue[</w:t>
      </w:r>
      <w:r>
        <w:rPr>
          <w:rFonts w:ascii="宋体" w:hAnsi="宋体"/>
        </w:rPr>
        <w:t>ss</w:t>
      </w:r>
      <w:r w:rsidRPr="00F03A0F">
        <w:rPr>
          <w:rFonts w:ascii="宋体" w:hAnsi="宋体"/>
        </w:rPr>
        <w:t>Idx]</w:t>
      </w:r>
      <w:r>
        <w:rPr>
          <w:rFonts w:ascii="宋体" w:hAnsi="宋体"/>
        </w:rPr>
        <w:t>-&gt;</w:t>
      </w:r>
      <w:r w:rsidRPr="00F03A0F">
        <w:rPr>
          <w:rFonts w:ascii="宋体" w:hAnsi="宋体"/>
        </w:rPr>
        <w:t>length</w:t>
      </w:r>
      <w:r w:rsidRPr="002E167C">
        <w:rPr>
          <w:rFonts w:ascii="宋体" w:hAnsi="宋体" w:hint="eastAsia"/>
        </w:rPr>
        <w:t>和</w:t>
      </w:r>
      <w:r w:rsidRPr="00F03A0F">
        <w:rPr>
          <w:rFonts w:ascii="宋体" w:hAnsi="宋体"/>
        </w:rPr>
        <w:t>NumInBuffer[</w:t>
      </w:r>
      <w:r>
        <w:rPr>
          <w:rFonts w:ascii="宋体" w:hAnsi="宋体"/>
        </w:rPr>
        <w:t>ssI</w:t>
      </w:r>
      <w:r w:rsidRPr="00F03A0F">
        <w:rPr>
          <w:rFonts w:ascii="宋体" w:hAnsi="宋体"/>
        </w:rPr>
        <w:t>dx]</w:t>
      </w:r>
      <w:r w:rsidRPr="002E167C">
        <w:rPr>
          <w:rFonts w:ascii="宋体" w:hAnsi="宋体" w:hint="eastAsia"/>
        </w:rPr>
        <w:t>，若两者相等，则</w:t>
      </w:r>
      <w:r w:rsidRPr="00DE1B9E">
        <w:rPr>
          <w:rFonts w:ascii="宋体" w:hAnsi="宋体"/>
        </w:rPr>
        <w:t>CounterQueue[ssIdx].push(CurrCuIdx)</w:t>
      </w:r>
      <w:r>
        <w:rPr>
          <w:rFonts w:ascii="宋体" w:hAnsi="宋体" w:hint="eastAsia"/>
        </w:rPr>
        <w:t>；</w:t>
      </w:r>
    </w:p>
    <w:p w14:paraId="0178E5DB" w14:textId="77777777" w:rsidR="00F02E03" w:rsidRPr="00F03A0F" w:rsidRDefault="00F02E03">
      <w:pPr>
        <w:widowControl/>
        <w:numPr>
          <w:ilvl w:val="0"/>
          <w:numId w:val="35"/>
        </w:numPr>
        <w:rPr>
          <w:rFonts w:hAnsi="宋体"/>
        </w:rPr>
      </w:pPr>
      <w:r w:rsidRPr="002E167C">
        <w:rPr>
          <w:rFonts w:ascii="宋体" w:hAnsi="宋体" w:hint="eastAsia"/>
        </w:rPr>
        <w:t>返回步骤</w:t>
      </w:r>
      <w:r>
        <w:rPr>
          <w:rFonts w:ascii="宋体" w:hAnsi="宋体"/>
        </w:rPr>
        <w:fldChar w:fldCharType="begin"/>
      </w:r>
      <w:r>
        <w:rPr>
          <w:rFonts w:ascii="宋体" w:hAnsi="宋体"/>
        </w:rPr>
        <w:instrText xml:space="preserve"> </w:instrText>
      </w:r>
      <w:r>
        <w:rPr>
          <w:rFonts w:ascii="宋体" w:hAnsi="宋体" w:hint="eastAsia"/>
        </w:rPr>
        <w:instrText>REF _Ref109642447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a)</w:t>
      </w:r>
      <w:r>
        <w:rPr>
          <w:rFonts w:ascii="宋体" w:hAnsi="宋体"/>
        </w:rPr>
        <w:fldChar w:fldCharType="end"/>
      </w:r>
      <w:r w:rsidRPr="002E167C">
        <w:rPr>
          <w:rFonts w:ascii="宋体" w:hAnsi="宋体" w:hint="eastAsia"/>
        </w:rPr>
        <w:t>，处理下一个子流；直到所有子流均处理完毕。</w:t>
      </w:r>
    </w:p>
    <w:p w14:paraId="1616A10F" w14:textId="77777777" w:rsidR="00F02E03" w:rsidRPr="00CF1B2A" w:rsidRDefault="00F02E03" w:rsidP="00F02E03">
      <w:pPr>
        <w:pStyle w:val="afa"/>
        <w:tabs>
          <w:tab w:val="clear" w:pos="360"/>
        </w:tabs>
        <w:spacing w:before="156" w:after="156"/>
        <w:rPr>
          <w:rFonts w:hAnsi="黑体"/>
        </w:rPr>
      </w:pPr>
      <w:r w:rsidRPr="00CF1B2A">
        <w:rPr>
          <w:rFonts w:hAnsi="黑体" w:hint="eastAsia"/>
        </w:rPr>
        <w:t>子流片交织过程</w:t>
      </w:r>
    </w:p>
    <w:p w14:paraId="7D2D6D26" w14:textId="77777777" w:rsidR="00F02E03" w:rsidRPr="002E167C" w:rsidRDefault="00F02E03" w:rsidP="00F02E03">
      <w:pPr>
        <w:pStyle w:val="aff7"/>
        <w:rPr>
          <w:rFonts w:hAnsi="宋体"/>
        </w:rPr>
      </w:pPr>
      <w:r w:rsidRPr="002E167C">
        <w:rPr>
          <w:rFonts w:hAnsi="宋体" w:hint="eastAsia"/>
        </w:rPr>
        <w:t>在更新完毕块计数队列后，对各个子流缓冲区中的数据进行交织，包含子流片的构建、发送。交织过程如下：</w:t>
      </w:r>
    </w:p>
    <w:p w14:paraId="52C1590E" w14:textId="77777777" w:rsidR="00F02E03" w:rsidRDefault="00F02E03">
      <w:pPr>
        <w:widowControl/>
        <w:numPr>
          <w:ilvl w:val="0"/>
          <w:numId w:val="36"/>
        </w:numPr>
        <w:rPr>
          <w:rFonts w:ascii="宋体" w:hAnsi="宋体"/>
        </w:rPr>
      </w:pPr>
      <w:bookmarkStart w:id="1485" w:name="_Ref109642528"/>
      <w:r w:rsidRPr="002E167C">
        <w:rPr>
          <w:rFonts w:ascii="宋体" w:hAnsi="宋体" w:hint="eastAsia"/>
        </w:rPr>
        <w:t>选择一个子流</w:t>
      </w:r>
      <w:r>
        <w:rPr>
          <w:rFonts w:ascii="宋体" w:hAnsi="宋体" w:hint="eastAsia"/>
        </w:rPr>
        <w:t>，</w:t>
      </w:r>
      <w:r>
        <w:rPr>
          <w:rFonts w:ascii="宋体" w:hAnsi="宋体"/>
        </w:rPr>
        <w:t>其子流索引</w:t>
      </w:r>
      <w:r>
        <w:rPr>
          <w:rFonts w:ascii="宋体" w:hAnsi="宋体" w:hint="eastAsia"/>
        </w:rPr>
        <w:t>值</w:t>
      </w:r>
      <w:r>
        <w:rPr>
          <w:rFonts w:ascii="宋体" w:hAnsi="宋体"/>
        </w:rPr>
        <w:t>为</w:t>
      </w:r>
      <w:r w:rsidRPr="002E167C">
        <w:rPr>
          <w:rFonts w:ascii="宋体" w:hAnsi="宋体" w:hint="eastAsia"/>
        </w:rPr>
        <w:t>ss</w:t>
      </w:r>
      <w:bookmarkEnd w:id="1485"/>
      <w:r>
        <w:rPr>
          <w:rFonts w:ascii="宋体" w:hAnsi="宋体"/>
        </w:rPr>
        <w:t>I</w:t>
      </w:r>
      <w:r w:rsidRPr="002E167C">
        <w:rPr>
          <w:rFonts w:ascii="宋体" w:hAnsi="宋体" w:hint="eastAsia"/>
        </w:rPr>
        <w:t>dx</w:t>
      </w:r>
      <w:r>
        <w:rPr>
          <w:rFonts w:ascii="宋体" w:hAnsi="宋体" w:hint="eastAsia"/>
        </w:rPr>
        <w:t>；</w:t>
      </w:r>
    </w:p>
    <w:p w14:paraId="5E825543" w14:textId="77777777" w:rsidR="00F02E03" w:rsidRDefault="00F02E03">
      <w:pPr>
        <w:widowControl/>
        <w:numPr>
          <w:ilvl w:val="0"/>
          <w:numId w:val="36"/>
        </w:numPr>
        <w:rPr>
          <w:rFonts w:ascii="宋体" w:hAnsi="宋体"/>
        </w:rPr>
      </w:pPr>
      <w:r w:rsidRPr="002E167C">
        <w:rPr>
          <w:rFonts w:ascii="宋体" w:hAnsi="宋体" w:hint="eastAsia"/>
        </w:rPr>
        <w:t>判断该子流缓冲区中的数据是否足够构建一个子流片，即判断</w:t>
      </w:r>
      <w:proofErr w:type="spellStart"/>
      <w:r w:rsidRPr="00F03A0F">
        <w:rPr>
          <w:rFonts w:ascii="宋体" w:hAnsi="宋体"/>
        </w:rPr>
        <w:t>EncSSBuffer</w:t>
      </w:r>
      <w:proofErr w:type="spellEnd"/>
      <w:r w:rsidRPr="00F03A0F">
        <w:rPr>
          <w:rFonts w:ascii="宋体" w:hAnsi="宋体"/>
        </w:rPr>
        <w:t>[</w:t>
      </w:r>
      <w:proofErr w:type="spellStart"/>
      <w:r>
        <w:rPr>
          <w:rFonts w:ascii="宋体" w:hAnsi="宋体"/>
        </w:rPr>
        <w:t>ss</w:t>
      </w:r>
      <w:r w:rsidRPr="00F03A0F">
        <w:rPr>
          <w:rFonts w:ascii="宋体" w:hAnsi="宋体"/>
        </w:rPr>
        <w:t>Idx</w:t>
      </w:r>
      <w:proofErr w:type="spellEnd"/>
      <w:r w:rsidRPr="00F03A0F">
        <w:rPr>
          <w:rFonts w:ascii="宋体" w:hAnsi="宋体"/>
        </w:rPr>
        <w:t>]</w:t>
      </w:r>
      <w:r>
        <w:rPr>
          <w:rFonts w:ascii="宋体" w:hAnsi="宋体"/>
        </w:rPr>
        <w:t>-&gt;</w:t>
      </w:r>
      <w:r w:rsidRPr="00F03A0F">
        <w:rPr>
          <w:rFonts w:ascii="宋体" w:hAnsi="宋体"/>
        </w:rPr>
        <w:t>fullness</w:t>
      </w:r>
      <w:r w:rsidRPr="002E167C">
        <w:rPr>
          <w:rFonts w:ascii="宋体" w:hAnsi="宋体" w:hint="eastAsia"/>
        </w:rPr>
        <w:t>是否大于等于</w:t>
      </w:r>
      <w:r>
        <w:rPr>
          <w:rFonts w:ascii="宋体" w:hAnsi="宋体" w:hint="eastAsia"/>
        </w:rPr>
        <w:t>(</w:t>
      </w:r>
      <w:r w:rsidRPr="00821F46">
        <w:rPr>
          <w:rFonts w:ascii="宋体" w:hAnsi="宋体"/>
        </w:rPr>
        <w:t>SubstreamSegmentSize</w:t>
      </w:r>
      <w:r>
        <w:rPr>
          <w:rFonts w:ascii="宋体" w:hAnsi="宋体"/>
        </w:rPr>
        <w:t>-</w:t>
      </w:r>
      <w:r w:rsidRPr="00821F46">
        <w:rPr>
          <w:rFonts w:ascii="宋体" w:hAnsi="宋体"/>
        </w:rPr>
        <w:t>2</w:t>
      </w:r>
      <w:r>
        <w:rPr>
          <w:rFonts w:ascii="宋体" w:hAnsi="宋体"/>
        </w:rPr>
        <w:t>)</w:t>
      </w:r>
      <w:r w:rsidRPr="002E167C">
        <w:rPr>
          <w:rFonts w:ascii="宋体" w:hAnsi="宋体" w:hint="eastAsia"/>
        </w:rPr>
        <w:t>。如果足够构建，则继续步骤</w:t>
      </w:r>
      <w:r>
        <w:rPr>
          <w:rFonts w:ascii="宋体" w:hAnsi="宋体"/>
        </w:rPr>
        <w:fldChar w:fldCharType="begin"/>
      </w:r>
      <w:r>
        <w:rPr>
          <w:rFonts w:ascii="宋体" w:hAnsi="宋体"/>
        </w:rPr>
        <w:instrText xml:space="preserve"> </w:instrText>
      </w:r>
      <w:r>
        <w:rPr>
          <w:rFonts w:ascii="宋体" w:hAnsi="宋体" w:hint="eastAsia"/>
        </w:rPr>
        <w:instrText>REF _Ref109642558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c)</w:t>
      </w:r>
      <w:r>
        <w:rPr>
          <w:rFonts w:ascii="宋体" w:hAnsi="宋体"/>
        </w:rPr>
        <w:fldChar w:fldCharType="end"/>
      </w:r>
      <w:r w:rsidRPr="002E167C">
        <w:rPr>
          <w:rFonts w:ascii="宋体" w:hAnsi="宋体" w:hint="eastAsia"/>
        </w:rPr>
        <w:t>；否则跳到步骤</w:t>
      </w:r>
      <w:r>
        <w:rPr>
          <w:rFonts w:ascii="宋体" w:hAnsi="宋体"/>
        </w:rPr>
        <w:fldChar w:fldCharType="begin"/>
      </w:r>
      <w:r>
        <w:rPr>
          <w:rFonts w:ascii="宋体" w:hAnsi="宋体"/>
        </w:rPr>
        <w:instrText xml:space="preserve"> </w:instrText>
      </w:r>
      <w:r>
        <w:rPr>
          <w:rFonts w:ascii="宋体" w:hAnsi="宋体" w:hint="eastAsia"/>
        </w:rPr>
        <w:instrText>REF _Ref109642541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f)</w:t>
      </w:r>
      <w:r>
        <w:rPr>
          <w:rFonts w:ascii="宋体" w:hAnsi="宋体"/>
        </w:rPr>
        <w:fldChar w:fldCharType="end"/>
      </w:r>
      <w:r>
        <w:rPr>
          <w:rFonts w:ascii="宋体" w:hAnsi="宋体" w:hint="eastAsia"/>
        </w:rPr>
        <w:t>；</w:t>
      </w:r>
    </w:p>
    <w:p w14:paraId="490DC9C0" w14:textId="77777777" w:rsidR="00F02E03" w:rsidRDefault="00F02E03">
      <w:pPr>
        <w:widowControl/>
        <w:numPr>
          <w:ilvl w:val="0"/>
          <w:numId w:val="36"/>
        </w:numPr>
        <w:rPr>
          <w:rFonts w:ascii="宋体" w:hAnsi="宋体"/>
        </w:rPr>
      </w:pPr>
      <w:bookmarkStart w:id="1486" w:name="_Ref109642558"/>
      <w:r w:rsidRPr="002E167C">
        <w:rPr>
          <w:rFonts w:ascii="宋体" w:hAnsi="宋体" w:hint="eastAsia"/>
        </w:rPr>
        <w:t>判断该子流对应的块计数队列</w:t>
      </w:r>
      <w:proofErr w:type="spellStart"/>
      <w:r w:rsidRPr="00F03A0F">
        <w:rPr>
          <w:rFonts w:ascii="宋体" w:hAnsi="宋体"/>
        </w:rPr>
        <w:t>CounterQueue</w:t>
      </w:r>
      <w:proofErr w:type="spellEnd"/>
      <w:r w:rsidRPr="00F03A0F">
        <w:rPr>
          <w:rFonts w:ascii="宋体" w:hAnsi="宋体"/>
        </w:rPr>
        <w:t>[</w:t>
      </w:r>
      <w:proofErr w:type="spellStart"/>
      <w:r>
        <w:rPr>
          <w:rFonts w:ascii="宋体" w:hAnsi="宋体"/>
        </w:rPr>
        <w:t>ss</w:t>
      </w:r>
      <w:r w:rsidRPr="00F03A0F">
        <w:rPr>
          <w:rFonts w:ascii="宋体" w:hAnsi="宋体"/>
        </w:rPr>
        <w:t>Idx</w:t>
      </w:r>
      <w:proofErr w:type="spellEnd"/>
      <w:r w:rsidRPr="00F03A0F">
        <w:rPr>
          <w:rFonts w:ascii="宋体" w:hAnsi="宋体"/>
        </w:rPr>
        <w:t>]</w:t>
      </w:r>
      <w:r w:rsidRPr="002E167C">
        <w:rPr>
          <w:rFonts w:ascii="宋体" w:hAnsi="宋体" w:hint="eastAsia"/>
        </w:rPr>
        <w:t>，其队首元素值</w:t>
      </w:r>
      <w:proofErr w:type="spellStart"/>
      <w:r w:rsidRPr="00DE1B9E">
        <w:rPr>
          <w:rFonts w:ascii="宋体" w:hAnsi="宋体"/>
        </w:rPr>
        <w:t>CounterQueue</w:t>
      </w:r>
      <w:proofErr w:type="spellEnd"/>
      <w:r w:rsidRPr="00DE1B9E">
        <w:rPr>
          <w:rFonts w:ascii="宋体" w:hAnsi="宋体"/>
        </w:rPr>
        <w:t>[</w:t>
      </w:r>
      <w:proofErr w:type="spellStart"/>
      <w:r w:rsidRPr="00DE1B9E">
        <w:rPr>
          <w:rFonts w:ascii="宋体" w:hAnsi="宋体"/>
        </w:rPr>
        <w:t>ssIdx</w:t>
      </w:r>
      <w:proofErr w:type="spellEnd"/>
      <w:r w:rsidRPr="00DE1B9E">
        <w:rPr>
          <w:rFonts w:ascii="宋体" w:hAnsi="宋体"/>
        </w:rPr>
        <w:t>].check()</w:t>
      </w:r>
      <w:r w:rsidRPr="002E167C">
        <w:rPr>
          <w:rFonts w:ascii="宋体" w:hAnsi="宋体" w:hint="eastAsia"/>
        </w:rPr>
        <w:t>是否为所有块计数队列</w:t>
      </w:r>
      <w:proofErr w:type="spellStart"/>
      <w:r w:rsidRPr="00F03A0F">
        <w:rPr>
          <w:rFonts w:ascii="宋体" w:hAnsi="宋体"/>
        </w:rPr>
        <w:t>CounterQueue</w:t>
      </w:r>
      <w:proofErr w:type="spellEnd"/>
      <w:r w:rsidRPr="00F03A0F">
        <w:rPr>
          <w:rFonts w:ascii="宋体" w:hAnsi="宋体"/>
        </w:rPr>
        <w:t>[</w:t>
      </w:r>
      <w:proofErr w:type="spellStart"/>
      <w:r w:rsidRPr="00F03A0F">
        <w:rPr>
          <w:rFonts w:ascii="宋体" w:hAnsi="宋体"/>
        </w:rPr>
        <w:t>i</w:t>
      </w:r>
      <w:proofErr w:type="spellEnd"/>
      <w:r w:rsidRPr="00F03A0F">
        <w:rPr>
          <w:rFonts w:ascii="宋体" w:hAnsi="宋体"/>
        </w:rPr>
        <w:t>]</w:t>
      </w:r>
      <w:r w:rsidRPr="002E167C">
        <w:rPr>
          <w:rFonts w:ascii="宋体" w:hAnsi="宋体" w:hint="eastAsia"/>
        </w:rPr>
        <w:t>中最小。如果是，则继续步骤</w:t>
      </w:r>
      <w:r>
        <w:rPr>
          <w:rFonts w:ascii="宋体" w:hAnsi="宋体"/>
        </w:rPr>
        <w:fldChar w:fldCharType="begin"/>
      </w:r>
      <w:r>
        <w:rPr>
          <w:rFonts w:ascii="宋体" w:hAnsi="宋体"/>
        </w:rPr>
        <w:instrText xml:space="preserve"> </w:instrText>
      </w:r>
      <w:r>
        <w:rPr>
          <w:rFonts w:ascii="宋体" w:hAnsi="宋体" w:hint="eastAsia"/>
        </w:rPr>
        <w:instrText>REF _Ref109642548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d)</w:t>
      </w:r>
      <w:r>
        <w:rPr>
          <w:rFonts w:ascii="宋体" w:hAnsi="宋体"/>
        </w:rPr>
        <w:fldChar w:fldCharType="end"/>
      </w:r>
      <w:r w:rsidRPr="002E167C">
        <w:rPr>
          <w:rFonts w:ascii="宋体" w:hAnsi="宋体" w:hint="eastAsia"/>
        </w:rPr>
        <w:t>；否则跳到步骤</w:t>
      </w:r>
      <w:r>
        <w:rPr>
          <w:rFonts w:ascii="宋体" w:hAnsi="宋体"/>
        </w:rPr>
        <w:fldChar w:fldCharType="begin"/>
      </w:r>
      <w:r>
        <w:rPr>
          <w:rFonts w:ascii="宋体" w:hAnsi="宋体"/>
        </w:rPr>
        <w:instrText xml:space="preserve"> </w:instrText>
      </w:r>
      <w:r>
        <w:rPr>
          <w:rFonts w:ascii="宋体" w:hAnsi="宋体" w:hint="eastAsia"/>
        </w:rPr>
        <w:instrText>REF _Ref109642541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f)</w:t>
      </w:r>
      <w:r>
        <w:rPr>
          <w:rFonts w:ascii="宋体" w:hAnsi="宋体"/>
        </w:rPr>
        <w:fldChar w:fldCharType="end"/>
      </w:r>
      <w:bookmarkEnd w:id="1486"/>
      <w:r>
        <w:rPr>
          <w:rFonts w:ascii="宋体" w:hAnsi="宋体" w:hint="eastAsia"/>
        </w:rPr>
        <w:t>；</w:t>
      </w:r>
    </w:p>
    <w:p w14:paraId="31019F7F" w14:textId="77777777" w:rsidR="00F02E03" w:rsidRDefault="00F02E03">
      <w:pPr>
        <w:widowControl/>
        <w:numPr>
          <w:ilvl w:val="0"/>
          <w:numId w:val="36"/>
        </w:numPr>
        <w:rPr>
          <w:rFonts w:ascii="宋体" w:hAnsi="宋体"/>
        </w:rPr>
      </w:pPr>
      <w:bookmarkStart w:id="1487" w:name="_Ref109642548"/>
      <w:r w:rsidRPr="002E167C">
        <w:rPr>
          <w:rFonts w:ascii="宋体" w:hAnsi="宋体" w:hint="eastAsia"/>
        </w:rPr>
        <w:t>以当前子流缓冲区中的数据构建一个子流片。从</w:t>
      </w:r>
      <w:r w:rsidRPr="00F03A0F">
        <w:rPr>
          <w:rFonts w:ascii="宋体" w:hAnsi="宋体"/>
        </w:rPr>
        <w:t>EncSSBuffer[</w:t>
      </w:r>
      <w:r>
        <w:rPr>
          <w:rFonts w:ascii="宋体" w:hAnsi="宋体"/>
        </w:rPr>
        <w:t>ss</w:t>
      </w:r>
      <w:r w:rsidRPr="00F03A0F">
        <w:rPr>
          <w:rFonts w:ascii="宋体" w:hAnsi="宋体"/>
        </w:rPr>
        <w:t>Idx]</w:t>
      </w:r>
      <w:r w:rsidRPr="002E167C">
        <w:rPr>
          <w:rFonts w:ascii="宋体" w:hAnsi="宋体" w:hint="eastAsia"/>
        </w:rPr>
        <w:t>中取出长度为</w:t>
      </w:r>
      <w:r>
        <w:rPr>
          <w:rFonts w:ascii="宋体" w:hAnsi="宋体" w:hint="eastAsia"/>
        </w:rPr>
        <w:t>(</w:t>
      </w:r>
      <w:r w:rsidRPr="00821F46">
        <w:rPr>
          <w:rFonts w:ascii="宋体" w:hAnsi="宋体"/>
        </w:rPr>
        <w:t>SubstreamSegmentSize</w:t>
      </w:r>
      <w:r>
        <w:rPr>
          <w:rFonts w:ascii="宋体" w:hAnsi="宋体"/>
        </w:rPr>
        <w:t>-</w:t>
      </w:r>
      <w:r w:rsidRPr="00821F46">
        <w:rPr>
          <w:rFonts w:ascii="宋体" w:hAnsi="宋体"/>
        </w:rPr>
        <w:t>2</w:t>
      </w:r>
      <w:r>
        <w:rPr>
          <w:rFonts w:ascii="宋体" w:hAnsi="宋体"/>
        </w:rPr>
        <w:t>)</w:t>
      </w:r>
      <w:r w:rsidRPr="002E167C">
        <w:rPr>
          <w:rFonts w:ascii="宋体" w:hAnsi="宋体" w:hint="eastAsia"/>
        </w:rPr>
        <w:t>比特的数据，并添加2比特的数据头，数据头中的数据为</w:t>
      </w:r>
      <w:r>
        <w:rPr>
          <w:rFonts w:ascii="宋体" w:hAnsi="宋体"/>
        </w:rPr>
        <w:t>s</w:t>
      </w:r>
      <w:r w:rsidRPr="002E167C">
        <w:rPr>
          <w:rFonts w:ascii="宋体" w:hAnsi="宋体" w:hint="eastAsia"/>
        </w:rPr>
        <w:t>s</w:t>
      </w:r>
      <w:r>
        <w:rPr>
          <w:rFonts w:ascii="宋体" w:hAnsi="宋体"/>
        </w:rPr>
        <w:t>I</w:t>
      </w:r>
      <w:r w:rsidRPr="002E167C">
        <w:rPr>
          <w:rFonts w:ascii="宋体" w:hAnsi="宋体" w:hint="eastAsia"/>
        </w:rPr>
        <w:t>dx，拼接</w:t>
      </w:r>
      <w:r>
        <w:rPr>
          <w:rFonts w:ascii="宋体" w:hAnsi="宋体" w:hint="eastAsia"/>
        </w:rPr>
        <w:t>成</w:t>
      </w:r>
      <w:r w:rsidRPr="002E167C">
        <w:rPr>
          <w:rFonts w:ascii="宋体" w:hAnsi="宋体" w:hint="eastAsia"/>
        </w:rPr>
        <w:t>长度</w:t>
      </w:r>
      <w:r>
        <w:rPr>
          <w:rFonts w:ascii="宋体" w:hAnsi="宋体" w:hint="eastAsia"/>
        </w:rPr>
        <w:t>为</w:t>
      </w:r>
      <w:r w:rsidRPr="00821F46">
        <w:rPr>
          <w:rFonts w:ascii="宋体" w:hAnsi="宋体"/>
        </w:rPr>
        <w:t>SubstreamSegmentSize</w:t>
      </w:r>
      <w:r w:rsidRPr="002E167C">
        <w:rPr>
          <w:rFonts w:ascii="宋体" w:hAnsi="宋体" w:hint="eastAsia"/>
        </w:rPr>
        <w:t>的</w:t>
      </w:r>
      <w:r>
        <w:rPr>
          <w:rFonts w:ascii="宋体" w:hAnsi="宋体" w:hint="eastAsia"/>
        </w:rPr>
        <w:t>子流片</w:t>
      </w:r>
      <w:r w:rsidRPr="002E167C">
        <w:rPr>
          <w:rFonts w:ascii="宋体" w:hAnsi="宋体" w:hint="eastAsia"/>
        </w:rPr>
        <w:t>。将该</w:t>
      </w:r>
      <w:r>
        <w:rPr>
          <w:rFonts w:ascii="宋体" w:hAnsi="宋体" w:hint="eastAsia"/>
        </w:rPr>
        <w:t>子流片</w:t>
      </w:r>
      <w:r w:rsidRPr="002E167C">
        <w:rPr>
          <w:rFonts w:ascii="宋体" w:hAnsi="宋体" w:hint="eastAsia"/>
        </w:rPr>
        <w:t>送入编码器最终输出的位流</w:t>
      </w:r>
      <w:bookmarkEnd w:id="1487"/>
      <w:r w:rsidRPr="00F03A0F">
        <w:rPr>
          <w:rFonts w:ascii="宋体" w:hAnsi="宋体" w:hint="eastAsia"/>
        </w:rPr>
        <w:t>，同时EncSSBuffer[</w:t>
      </w:r>
      <w:r>
        <w:rPr>
          <w:rFonts w:ascii="宋体" w:hAnsi="宋体"/>
        </w:rPr>
        <w:t>ss</w:t>
      </w:r>
      <w:r w:rsidRPr="00F03A0F">
        <w:rPr>
          <w:rFonts w:ascii="宋体" w:hAnsi="宋体" w:hint="eastAsia"/>
        </w:rPr>
        <w:t>Idx]</w:t>
      </w:r>
      <w:r>
        <w:rPr>
          <w:rFonts w:ascii="宋体" w:hAnsi="宋体"/>
        </w:rPr>
        <w:t>-</w:t>
      </w:r>
      <w:r>
        <w:rPr>
          <w:rFonts w:ascii="宋体" w:hAnsi="宋体" w:hint="eastAsia"/>
        </w:rPr>
        <w:t>&gt;</w:t>
      </w:r>
      <w:r w:rsidRPr="00F03A0F">
        <w:rPr>
          <w:rFonts w:ascii="宋体" w:hAnsi="宋体" w:hint="eastAsia"/>
        </w:rPr>
        <w:t xml:space="preserve">fullness -= </w:t>
      </w:r>
      <w:r>
        <w:rPr>
          <w:rFonts w:ascii="宋体" w:hAnsi="宋体" w:hint="eastAsia"/>
        </w:rPr>
        <w:t>(</w:t>
      </w:r>
      <w:r w:rsidRPr="00821F46">
        <w:rPr>
          <w:rFonts w:ascii="宋体" w:hAnsi="宋体"/>
        </w:rPr>
        <w:t>SubstreamSegmentSize</w:t>
      </w:r>
      <w:r>
        <w:rPr>
          <w:rFonts w:ascii="宋体" w:hAnsi="宋体"/>
        </w:rPr>
        <w:t>-</w:t>
      </w:r>
      <w:r w:rsidRPr="00821F46">
        <w:rPr>
          <w:rFonts w:ascii="宋体" w:hAnsi="宋体"/>
        </w:rPr>
        <w:t>2</w:t>
      </w:r>
      <w:r>
        <w:rPr>
          <w:rFonts w:ascii="宋体" w:hAnsi="宋体"/>
        </w:rPr>
        <w:t>)</w:t>
      </w:r>
      <w:r>
        <w:rPr>
          <w:rFonts w:ascii="宋体" w:hAnsi="宋体" w:hint="eastAsia"/>
        </w:rPr>
        <w:t>；</w:t>
      </w:r>
    </w:p>
    <w:p w14:paraId="26508F53" w14:textId="77777777" w:rsidR="00F02E03" w:rsidRPr="002E167C" w:rsidRDefault="00F02E03">
      <w:pPr>
        <w:widowControl/>
        <w:numPr>
          <w:ilvl w:val="0"/>
          <w:numId w:val="36"/>
        </w:numPr>
        <w:rPr>
          <w:rFonts w:ascii="宋体" w:hAnsi="宋体"/>
        </w:rPr>
      </w:pPr>
      <w:r w:rsidRPr="00DE1B9E">
        <w:rPr>
          <w:rFonts w:ascii="宋体" w:hAnsi="宋体" w:hint="eastAsia"/>
        </w:rPr>
        <w:t>执行CounterQueue[ssIdx].pop()</w:t>
      </w:r>
      <w:r>
        <w:rPr>
          <w:rFonts w:ascii="宋体" w:hAnsi="宋体" w:hint="eastAsia"/>
        </w:rPr>
        <w:t>；</w:t>
      </w:r>
    </w:p>
    <w:p w14:paraId="7B9721DD" w14:textId="77777777" w:rsidR="00F02E03" w:rsidRPr="002E167C" w:rsidRDefault="00F02E03">
      <w:pPr>
        <w:widowControl/>
        <w:numPr>
          <w:ilvl w:val="0"/>
          <w:numId w:val="36"/>
        </w:numPr>
        <w:rPr>
          <w:rFonts w:ascii="宋体" w:hAnsi="宋体"/>
        </w:rPr>
      </w:pPr>
      <w:bookmarkStart w:id="1488" w:name="_Ref109642541"/>
      <w:r w:rsidRPr="002E167C">
        <w:rPr>
          <w:rFonts w:ascii="宋体" w:hAnsi="宋体" w:hint="eastAsia"/>
        </w:rPr>
        <w:t>返回步骤</w:t>
      </w:r>
      <w:r>
        <w:rPr>
          <w:rFonts w:ascii="宋体" w:hAnsi="宋体"/>
        </w:rPr>
        <w:fldChar w:fldCharType="begin"/>
      </w:r>
      <w:r>
        <w:rPr>
          <w:rFonts w:ascii="宋体" w:hAnsi="宋体"/>
        </w:rPr>
        <w:instrText xml:space="preserve"> </w:instrText>
      </w:r>
      <w:r>
        <w:rPr>
          <w:rFonts w:ascii="宋体" w:hAnsi="宋体" w:hint="eastAsia"/>
        </w:rPr>
        <w:instrText>REF _Ref109642528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a)</w:t>
      </w:r>
      <w:r>
        <w:rPr>
          <w:rFonts w:ascii="宋体" w:hAnsi="宋体"/>
        </w:rPr>
        <w:fldChar w:fldCharType="end"/>
      </w:r>
      <w:r w:rsidRPr="002E167C">
        <w:rPr>
          <w:rFonts w:ascii="宋体" w:hAnsi="宋体" w:hint="eastAsia"/>
        </w:rPr>
        <w:t>，处理下一子流；直到所有子流均处理完毕。</w:t>
      </w:r>
      <w:bookmarkEnd w:id="1488"/>
    </w:p>
    <w:p w14:paraId="6FFB1CC2" w14:textId="77777777" w:rsidR="00F02E03" w:rsidRPr="00CF1B2A" w:rsidRDefault="00F02E03" w:rsidP="00F02E03">
      <w:pPr>
        <w:pStyle w:val="afa"/>
        <w:tabs>
          <w:tab w:val="clear" w:pos="360"/>
        </w:tabs>
        <w:spacing w:before="156" w:after="156"/>
        <w:rPr>
          <w:rFonts w:hAnsi="黑体"/>
        </w:rPr>
      </w:pPr>
      <w:r>
        <w:rPr>
          <w:rFonts w:hAnsi="黑体" w:hint="eastAsia"/>
        </w:rPr>
        <w:t>条带</w:t>
      </w:r>
      <w:r w:rsidRPr="00CF1B2A">
        <w:rPr>
          <w:rFonts w:hAnsi="黑体" w:hint="eastAsia"/>
        </w:rPr>
        <w:t>结尾处理</w:t>
      </w:r>
    </w:p>
    <w:p w14:paraId="0F8B39E3" w14:textId="77777777" w:rsidR="00F02E03" w:rsidRPr="002E167C" w:rsidRDefault="00F02E03" w:rsidP="00F02E03">
      <w:pPr>
        <w:pStyle w:val="aff7"/>
        <w:rPr>
          <w:rFonts w:hAnsi="宋体"/>
        </w:rPr>
      </w:pPr>
      <w:r w:rsidRPr="002E167C">
        <w:rPr>
          <w:rFonts w:hAnsi="宋体" w:hint="eastAsia"/>
        </w:rPr>
        <w:t>如果当前</w:t>
      </w:r>
      <w:r>
        <w:rPr>
          <w:rFonts w:hAnsi="宋体" w:hint="eastAsia"/>
        </w:rPr>
        <w:t>编码单元</w:t>
      </w:r>
      <w:r w:rsidRPr="002E167C">
        <w:rPr>
          <w:rFonts w:hAnsi="宋体" w:hint="eastAsia"/>
        </w:rPr>
        <w:t>为</w:t>
      </w:r>
      <w:r>
        <w:rPr>
          <w:rFonts w:hAnsi="宋体" w:hint="eastAsia"/>
        </w:rPr>
        <w:t>所在条带</w:t>
      </w:r>
      <w:r w:rsidRPr="002E167C">
        <w:rPr>
          <w:rFonts w:hAnsi="宋体" w:hint="eastAsia"/>
        </w:rPr>
        <w:t>的最后一个</w:t>
      </w:r>
      <w:r>
        <w:rPr>
          <w:rFonts w:hAnsi="宋体" w:hint="eastAsia"/>
        </w:rPr>
        <w:t>编码单元</w:t>
      </w:r>
      <w:r w:rsidRPr="002E167C">
        <w:rPr>
          <w:rFonts w:hAnsi="宋体" w:hint="eastAsia"/>
        </w:rPr>
        <w:t>，则子流交织模块会在上述交织过程后，执行额外的步骤，将子流缓冲区中所剩的所有数据进行打包。该过程如下：</w:t>
      </w:r>
    </w:p>
    <w:p w14:paraId="6B38733B" w14:textId="77777777" w:rsidR="00F02E03" w:rsidRPr="002E167C" w:rsidRDefault="00F02E03">
      <w:pPr>
        <w:widowControl/>
        <w:numPr>
          <w:ilvl w:val="0"/>
          <w:numId w:val="37"/>
        </w:numPr>
        <w:rPr>
          <w:rFonts w:hAnsi="宋体"/>
        </w:rPr>
      </w:pPr>
      <w:r w:rsidRPr="002E167C">
        <w:rPr>
          <w:rFonts w:hAnsi="宋体" w:hint="eastAsia"/>
        </w:rPr>
        <w:tab/>
      </w:r>
      <w:bookmarkStart w:id="1489" w:name="_Ref109645680"/>
      <w:r w:rsidRPr="002E167C">
        <w:rPr>
          <w:rFonts w:hAnsi="宋体" w:hint="eastAsia"/>
        </w:rPr>
        <w:t>判断目前所有子流缓冲区是否存在至少一个非空，若是则继续步骤</w:t>
      </w:r>
      <w:r>
        <w:rPr>
          <w:rFonts w:hAnsi="宋体"/>
        </w:rPr>
        <w:fldChar w:fldCharType="begin"/>
      </w:r>
      <w:r>
        <w:rPr>
          <w:rFonts w:hAnsi="宋体"/>
        </w:rPr>
        <w:instrText xml:space="preserve"> </w:instrText>
      </w:r>
      <w:r>
        <w:rPr>
          <w:rFonts w:hAnsi="宋体" w:hint="eastAsia"/>
        </w:rPr>
        <w:instrText>REF _Ref109645713 \w \h</w:instrText>
      </w:r>
      <w:r>
        <w:rPr>
          <w:rFonts w:hAnsi="宋体"/>
        </w:rPr>
        <w:instrText xml:space="preserve"> </w:instrText>
      </w:r>
      <w:r>
        <w:rPr>
          <w:rFonts w:hAnsi="宋体"/>
        </w:rPr>
      </w:r>
      <w:r>
        <w:rPr>
          <w:rFonts w:hAnsi="宋体"/>
        </w:rPr>
        <w:fldChar w:fldCharType="separate"/>
      </w:r>
      <w:r>
        <w:rPr>
          <w:rFonts w:hAnsi="宋体"/>
        </w:rPr>
        <w:t>b)</w:t>
      </w:r>
      <w:r>
        <w:rPr>
          <w:rFonts w:hAnsi="宋体"/>
        </w:rPr>
        <w:fldChar w:fldCharType="end"/>
      </w:r>
      <w:r w:rsidRPr="002E167C">
        <w:rPr>
          <w:rFonts w:hAnsi="宋体" w:hint="eastAsia"/>
        </w:rPr>
        <w:t>；否则结束</w:t>
      </w:r>
      <w:bookmarkEnd w:id="1489"/>
      <w:r>
        <w:rPr>
          <w:rFonts w:hAnsi="宋体" w:hint="eastAsia"/>
        </w:rPr>
        <w:t>；</w:t>
      </w:r>
    </w:p>
    <w:p w14:paraId="6FA9A05B" w14:textId="77777777" w:rsidR="00F02E03" w:rsidRDefault="00F02E03">
      <w:pPr>
        <w:widowControl/>
        <w:numPr>
          <w:ilvl w:val="0"/>
          <w:numId w:val="37"/>
        </w:numPr>
        <w:rPr>
          <w:rFonts w:ascii="宋体" w:hAnsi="宋体"/>
        </w:rPr>
      </w:pPr>
      <w:bookmarkStart w:id="1490" w:name="_Ref109642648"/>
      <w:bookmarkStart w:id="1491" w:name="_Ref109645713"/>
      <w:r w:rsidRPr="002E167C">
        <w:rPr>
          <w:rFonts w:ascii="宋体" w:hAnsi="宋体" w:hint="eastAsia"/>
        </w:rPr>
        <w:t>选择一个子流</w:t>
      </w:r>
      <w:r>
        <w:rPr>
          <w:rFonts w:ascii="宋体" w:hAnsi="宋体" w:hint="eastAsia"/>
        </w:rPr>
        <w:t>，</w:t>
      </w:r>
      <w:r>
        <w:rPr>
          <w:rFonts w:ascii="宋体" w:hAnsi="宋体"/>
        </w:rPr>
        <w:t>其子流索引</w:t>
      </w:r>
      <w:r>
        <w:rPr>
          <w:rFonts w:ascii="宋体" w:hAnsi="宋体" w:hint="eastAsia"/>
        </w:rPr>
        <w:t>值</w:t>
      </w:r>
      <w:r>
        <w:rPr>
          <w:rFonts w:ascii="宋体" w:hAnsi="宋体"/>
        </w:rPr>
        <w:t>为</w:t>
      </w:r>
      <w:bookmarkEnd w:id="1490"/>
      <w:r>
        <w:rPr>
          <w:rFonts w:ascii="宋体" w:hAnsi="宋体"/>
        </w:rPr>
        <w:t>s</w:t>
      </w:r>
      <w:r w:rsidRPr="002E167C">
        <w:rPr>
          <w:rFonts w:ascii="宋体" w:hAnsi="宋体" w:hint="eastAsia"/>
        </w:rPr>
        <w:t>s</w:t>
      </w:r>
      <w:r>
        <w:rPr>
          <w:rFonts w:ascii="宋体" w:hAnsi="宋体"/>
        </w:rPr>
        <w:t>I</w:t>
      </w:r>
      <w:r w:rsidRPr="002E167C">
        <w:rPr>
          <w:rFonts w:ascii="宋体" w:hAnsi="宋体" w:hint="eastAsia"/>
        </w:rPr>
        <w:t>dx</w:t>
      </w:r>
      <w:r>
        <w:rPr>
          <w:rFonts w:ascii="宋体" w:hAnsi="宋体" w:hint="eastAsia"/>
        </w:rPr>
        <w:t>；</w:t>
      </w:r>
      <w:bookmarkEnd w:id="1491"/>
    </w:p>
    <w:p w14:paraId="5979C210" w14:textId="77777777" w:rsidR="00F02E03" w:rsidRDefault="00F02E03">
      <w:pPr>
        <w:widowControl/>
        <w:numPr>
          <w:ilvl w:val="0"/>
          <w:numId w:val="37"/>
        </w:numPr>
        <w:rPr>
          <w:rFonts w:ascii="宋体" w:hAnsi="宋体"/>
        </w:rPr>
      </w:pPr>
      <w:bookmarkStart w:id="1492" w:name="_Ref109642643"/>
      <w:bookmarkStart w:id="1493" w:name="_Ref109642697"/>
      <w:r w:rsidRPr="00434805">
        <w:rPr>
          <w:rFonts w:ascii="宋体" w:hAnsi="宋体" w:hint="eastAsia"/>
        </w:rPr>
        <w:t>判断该子流对应的块计数队列</w:t>
      </w:r>
      <w:proofErr w:type="spellStart"/>
      <w:r w:rsidRPr="00F03A0F">
        <w:rPr>
          <w:rFonts w:ascii="宋体" w:hAnsi="宋体"/>
        </w:rPr>
        <w:t>CounterQueue</w:t>
      </w:r>
      <w:proofErr w:type="spellEnd"/>
      <w:r w:rsidRPr="00F03A0F">
        <w:rPr>
          <w:rFonts w:ascii="宋体" w:hAnsi="宋体"/>
        </w:rPr>
        <w:t>[</w:t>
      </w:r>
      <w:proofErr w:type="spellStart"/>
      <w:r>
        <w:rPr>
          <w:rFonts w:ascii="宋体" w:hAnsi="宋体"/>
        </w:rPr>
        <w:t>ss</w:t>
      </w:r>
      <w:r w:rsidRPr="00F03A0F">
        <w:rPr>
          <w:rFonts w:ascii="宋体" w:hAnsi="宋体"/>
        </w:rPr>
        <w:t>Idx</w:t>
      </w:r>
      <w:proofErr w:type="spellEnd"/>
      <w:r w:rsidRPr="00F03A0F">
        <w:rPr>
          <w:rFonts w:ascii="宋体" w:hAnsi="宋体"/>
        </w:rPr>
        <w:t>]</w:t>
      </w:r>
      <w:r w:rsidRPr="00434805">
        <w:rPr>
          <w:rFonts w:ascii="宋体" w:hAnsi="宋体" w:hint="eastAsia"/>
        </w:rPr>
        <w:t>，其队首元素值，是否为所有块计数队列中最小。如果是，则继续步骤</w:t>
      </w:r>
      <w:r>
        <w:rPr>
          <w:rFonts w:ascii="宋体" w:hAnsi="宋体"/>
        </w:rPr>
        <w:fldChar w:fldCharType="begin"/>
      </w:r>
      <w:r>
        <w:rPr>
          <w:rFonts w:ascii="宋体" w:hAnsi="宋体"/>
        </w:rPr>
        <w:instrText xml:space="preserve"> </w:instrText>
      </w:r>
      <w:r>
        <w:rPr>
          <w:rFonts w:ascii="宋体" w:hAnsi="宋体" w:hint="eastAsia"/>
        </w:rPr>
        <w:instrText>REF _Ref109645660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d)</w:t>
      </w:r>
      <w:r>
        <w:rPr>
          <w:rFonts w:ascii="宋体" w:hAnsi="宋体"/>
        </w:rPr>
        <w:fldChar w:fldCharType="end"/>
      </w:r>
      <w:r w:rsidRPr="00434805">
        <w:rPr>
          <w:rFonts w:ascii="宋体" w:hAnsi="宋体" w:hint="eastAsia"/>
        </w:rPr>
        <w:t>；否则跳到步骤</w:t>
      </w:r>
      <w:bookmarkEnd w:id="1492"/>
      <w:r>
        <w:rPr>
          <w:rFonts w:ascii="宋体" w:hAnsi="宋体"/>
        </w:rPr>
        <w:fldChar w:fldCharType="begin"/>
      </w:r>
      <w:r>
        <w:rPr>
          <w:rFonts w:ascii="宋体" w:hAnsi="宋体"/>
        </w:rPr>
        <w:instrText xml:space="preserve"> </w:instrText>
      </w:r>
      <w:r>
        <w:rPr>
          <w:rFonts w:ascii="宋体" w:hAnsi="宋体" w:hint="eastAsia"/>
        </w:rPr>
        <w:instrText>REF _Ref109642680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f)</w:t>
      </w:r>
      <w:r>
        <w:rPr>
          <w:rFonts w:ascii="宋体" w:hAnsi="宋体"/>
        </w:rPr>
        <w:fldChar w:fldCharType="end"/>
      </w:r>
      <w:r>
        <w:rPr>
          <w:rFonts w:ascii="宋体" w:hAnsi="宋体" w:hint="eastAsia"/>
        </w:rPr>
        <w:t>；</w:t>
      </w:r>
      <w:bookmarkEnd w:id="1493"/>
    </w:p>
    <w:p w14:paraId="2F16B528" w14:textId="77777777" w:rsidR="00F02E03" w:rsidRDefault="00F02E03">
      <w:pPr>
        <w:widowControl/>
        <w:numPr>
          <w:ilvl w:val="0"/>
          <w:numId w:val="37"/>
        </w:numPr>
        <w:rPr>
          <w:rFonts w:ascii="宋体" w:hAnsi="宋体"/>
        </w:rPr>
      </w:pPr>
      <w:bookmarkStart w:id="1494" w:name="_Ref109645660"/>
      <w:r w:rsidRPr="00434805">
        <w:rPr>
          <w:rFonts w:ascii="宋体" w:hAnsi="宋体" w:hint="eastAsia"/>
        </w:rPr>
        <w:t>如果该子流对应的缓冲区</w:t>
      </w:r>
      <w:r w:rsidRPr="00F03A0F">
        <w:rPr>
          <w:rFonts w:ascii="宋体" w:hAnsi="宋体" w:hint="eastAsia"/>
        </w:rPr>
        <w:t>EncSSBuffer[S</w:t>
      </w:r>
      <w:r>
        <w:rPr>
          <w:rFonts w:ascii="宋体" w:hAnsi="宋体"/>
        </w:rPr>
        <w:t>s</w:t>
      </w:r>
      <w:r w:rsidRPr="00F03A0F">
        <w:rPr>
          <w:rFonts w:ascii="宋体" w:hAnsi="宋体" w:hint="eastAsia"/>
        </w:rPr>
        <w:t>Idx]</w:t>
      </w:r>
      <w:r>
        <w:rPr>
          <w:rFonts w:ascii="宋体" w:hAnsi="宋体"/>
        </w:rPr>
        <w:t>-</w:t>
      </w:r>
      <w:r>
        <w:rPr>
          <w:rFonts w:ascii="宋体" w:hAnsi="宋体" w:hint="eastAsia"/>
        </w:rPr>
        <w:t>&gt;</w:t>
      </w:r>
      <w:r w:rsidRPr="00F03A0F">
        <w:rPr>
          <w:rFonts w:ascii="宋体" w:hAnsi="宋体" w:hint="eastAsia"/>
        </w:rPr>
        <w:t>fullness小于</w:t>
      </w:r>
      <w:r>
        <w:rPr>
          <w:rFonts w:ascii="宋体" w:hAnsi="宋体" w:hint="eastAsia"/>
        </w:rPr>
        <w:t>(</w:t>
      </w:r>
      <w:r w:rsidRPr="00821F46">
        <w:rPr>
          <w:rFonts w:ascii="宋体" w:hAnsi="宋体"/>
        </w:rPr>
        <w:t>SubstreamSegmentSize</w:t>
      </w:r>
      <w:r>
        <w:rPr>
          <w:rFonts w:ascii="宋体" w:hAnsi="宋体"/>
        </w:rPr>
        <w:t>-</w:t>
      </w:r>
      <w:r w:rsidRPr="00821F46">
        <w:rPr>
          <w:rFonts w:ascii="宋体" w:hAnsi="宋体"/>
        </w:rPr>
        <w:t>2</w:t>
      </w:r>
      <w:r>
        <w:rPr>
          <w:rFonts w:ascii="宋体" w:hAnsi="宋体"/>
        </w:rPr>
        <w:t>)</w:t>
      </w:r>
      <w:r w:rsidRPr="00434805">
        <w:rPr>
          <w:rFonts w:ascii="宋体" w:hAnsi="宋体" w:hint="eastAsia"/>
        </w:rPr>
        <w:t>，则向缓冲区中填入0，直至</w:t>
      </w:r>
      <w:r w:rsidRPr="00F03A0F">
        <w:rPr>
          <w:rFonts w:ascii="宋体" w:hAnsi="宋体" w:hint="eastAsia"/>
        </w:rPr>
        <w:t>EncSSBuffer[S</w:t>
      </w:r>
      <w:r>
        <w:rPr>
          <w:rFonts w:ascii="宋体" w:hAnsi="宋体"/>
        </w:rPr>
        <w:t>s</w:t>
      </w:r>
      <w:r w:rsidRPr="00F03A0F">
        <w:rPr>
          <w:rFonts w:ascii="宋体" w:hAnsi="宋体" w:hint="eastAsia"/>
        </w:rPr>
        <w:t>Idx]</w:t>
      </w:r>
      <w:r>
        <w:rPr>
          <w:rFonts w:ascii="宋体" w:hAnsi="宋体"/>
        </w:rPr>
        <w:t>-</w:t>
      </w:r>
      <w:r>
        <w:rPr>
          <w:rFonts w:ascii="宋体" w:hAnsi="宋体" w:hint="eastAsia"/>
        </w:rPr>
        <w:t>&gt;</w:t>
      </w:r>
      <w:r w:rsidRPr="00F03A0F">
        <w:rPr>
          <w:rFonts w:ascii="宋体" w:hAnsi="宋体" w:hint="eastAsia"/>
        </w:rPr>
        <w:t>fullness</w:t>
      </w:r>
      <w:r>
        <w:rPr>
          <w:rFonts w:ascii="宋体" w:hAnsi="宋体" w:hint="eastAsia"/>
        </w:rPr>
        <w:t>等于(</w:t>
      </w:r>
      <w:r w:rsidRPr="00821F46">
        <w:rPr>
          <w:rFonts w:ascii="宋体" w:hAnsi="宋体"/>
        </w:rPr>
        <w:t>SubstreamSegmentSize</w:t>
      </w:r>
      <w:r>
        <w:rPr>
          <w:rFonts w:ascii="宋体" w:hAnsi="宋体"/>
        </w:rPr>
        <w:t>-</w:t>
      </w:r>
      <w:r w:rsidRPr="00821F46">
        <w:rPr>
          <w:rFonts w:ascii="宋体" w:hAnsi="宋体"/>
        </w:rPr>
        <w:t>2</w:t>
      </w:r>
      <w:r>
        <w:rPr>
          <w:rFonts w:ascii="宋体" w:hAnsi="宋体"/>
        </w:rPr>
        <w:t>)</w:t>
      </w:r>
      <w:r w:rsidRPr="00434805">
        <w:rPr>
          <w:rFonts w:ascii="宋体" w:hAnsi="宋体" w:hint="eastAsia"/>
        </w:rPr>
        <w:t>。同时，</w:t>
      </w:r>
      <w:r>
        <w:rPr>
          <w:rFonts w:ascii="宋体" w:hAnsi="宋体" w:hint="eastAsia"/>
        </w:rPr>
        <w:t>执行</w:t>
      </w:r>
      <w:r w:rsidRPr="00F03A0F">
        <w:rPr>
          <w:rFonts w:ascii="宋体" w:hAnsi="宋体"/>
        </w:rPr>
        <w:t>CounterQueue[S</w:t>
      </w:r>
      <w:r>
        <w:rPr>
          <w:rFonts w:ascii="宋体" w:hAnsi="宋体"/>
        </w:rPr>
        <w:t>s</w:t>
      </w:r>
      <w:r w:rsidRPr="00F03A0F">
        <w:rPr>
          <w:rFonts w:ascii="宋体" w:hAnsi="宋体"/>
        </w:rPr>
        <w:t>Idx]</w:t>
      </w:r>
      <w:r>
        <w:rPr>
          <w:rFonts w:ascii="宋体" w:hAnsi="宋体" w:hint="eastAsia"/>
        </w:rPr>
        <w:t>.pop(),</w:t>
      </w:r>
      <w:r w:rsidRPr="00DE1B9E">
        <w:rPr>
          <w:rFonts w:ascii="宋体" w:hAnsi="宋体" w:hint="eastAsia"/>
        </w:rPr>
        <w:t>然后执行CounterQueue[SsIdx].push(M</w:t>
      </w:r>
      <w:r>
        <w:rPr>
          <w:rFonts w:ascii="宋体" w:hAnsi="宋体"/>
        </w:rPr>
        <w:t>)</w:t>
      </w:r>
      <w:r>
        <w:rPr>
          <w:rFonts w:ascii="宋体" w:hAnsi="宋体" w:hint="eastAsia"/>
        </w:rPr>
        <w:t>，M的值为2</w:t>
      </w:r>
      <w:r w:rsidRPr="00917694">
        <w:rPr>
          <w:rFonts w:ascii="宋体" w:hAnsi="宋体"/>
          <w:vertAlign w:val="superscript"/>
        </w:rPr>
        <w:t>32</w:t>
      </w:r>
      <w:r>
        <w:rPr>
          <w:rFonts w:ascii="宋体" w:hAnsi="宋体" w:hint="eastAsia"/>
        </w:rPr>
        <w:t>-</w:t>
      </w:r>
      <w:r>
        <w:rPr>
          <w:rFonts w:ascii="宋体" w:hAnsi="宋体"/>
        </w:rPr>
        <w:t>1</w:t>
      </w:r>
      <w:r>
        <w:rPr>
          <w:rFonts w:ascii="宋体" w:hAnsi="宋体" w:hint="eastAsia"/>
        </w:rPr>
        <w:t>；</w:t>
      </w:r>
      <w:bookmarkEnd w:id="1494"/>
    </w:p>
    <w:p w14:paraId="1530951A" w14:textId="77777777" w:rsidR="00F02E03" w:rsidRDefault="00F02E03">
      <w:pPr>
        <w:widowControl/>
        <w:numPr>
          <w:ilvl w:val="0"/>
          <w:numId w:val="37"/>
        </w:numPr>
        <w:rPr>
          <w:rFonts w:ascii="宋体" w:hAnsi="宋体"/>
        </w:rPr>
      </w:pPr>
      <w:bookmarkStart w:id="1495" w:name="_Ref109642677"/>
      <w:bookmarkStart w:id="1496" w:name="_Ref109645665"/>
      <w:r w:rsidRPr="00434805">
        <w:rPr>
          <w:rFonts w:ascii="宋体" w:hAnsi="宋体" w:hint="eastAsia"/>
        </w:rPr>
        <w:t>构建一个子流片。过程同F</w:t>
      </w:r>
      <w:r w:rsidRPr="00434805">
        <w:rPr>
          <w:rFonts w:ascii="宋体" w:hAnsi="宋体"/>
        </w:rPr>
        <w:t>.3.2</w:t>
      </w:r>
      <w:r w:rsidRPr="00434805">
        <w:rPr>
          <w:rFonts w:ascii="宋体" w:hAnsi="宋体" w:hint="eastAsia"/>
        </w:rPr>
        <w:t>中的步骤</w:t>
      </w:r>
      <w:r>
        <w:rPr>
          <w:rFonts w:ascii="宋体" w:hAnsi="宋体"/>
        </w:rPr>
        <w:fldChar w:fldCharType="begin"/>
      </w:r>
      <w:r>
        <w:rPr>
          <w:rFonts w:ascii="宋体" w:hAnsi="宋体"/>
        </w:rPr>
        <w:instrText xml:space="preserve"> </w:instrText>
      </w:r>
      <w:r>
        <w:rPr>
          <w:rFonts w:ascii="宋体" w:hAnsi="宋体" w:hint="eastAsia"/>
        </w:rPr>
        <w:instrText>REF _Ref109645660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d)</w:t>
      </w:r>
      <w:r>
        <w:rPr>
          <w:rFonts w:ascii="宋体" w:hAnsi="宋体"/>
        </w:rPr>
        <w:fldChar w:fldCharType="end"/>
      </w:r>
      <w:bookmarkEnd w:id="1495"/>
      <w:r>
        <w:rPr>
          <w:rFonts w:ascii="宋体" w:hAnsi="宋体" w:hint="eastAsia"/>
        </w:rPr>
        <w:t>；</w:t>
      </w:r>
      <w:bookmarkEnd w:id="1496"/>
    </w:p>
    <w:p w14:paraId="03D4CA8F" w14:textId="77777777" w:rsidR="00F02E03" w:rsidRPr="00434805" w:rsidRDefault="00F02E03">
      <w:pPr>
        <w:widowControl/>
        <w:numPr>
          <w:ilvl w:val="0"/>
          <w:numId w:val="37"/>
        </w:numPr>
        <w:rPr>
          <w:rFonts w:ascii="宋体" w:hAnsi="宋体"/>
        </w:rPr>
      </w:pPr>
      <w:bookmarkStart w:id="1497" w:name="_Ref109642680"/>
      <w:r w:rsidRPr="00434805">
        <w:rPr>
          <w:rFonts w:ascii="宋体" w:hAnsi="宋体" w:hint="eastAsia"/>
        </w:rPr>
        <w:t>返回步骤</w:t>
      </w:r>
      <w:r>
        <w:rPr>
          <w:rFonts w:ascii="宋体" w:hAnsi="宋体"/>
        </w:rPr>
        <w:fldChar w:fldCharType="begin"/>
      </w:r>
      <w:r>
        <w:rPr>
          <w:rFonts w:ascii="宋体" w:hAnsi="宋体"/>
        </w:rPr>
        <w:instrText xml:space="preserve"> </w:instrText>
      </w:r>
      <w:r>
        <w:rPr>
          <w:rFonts w:ascii="宋体" w:hAnsi="宋体" w:hint="eastAsia"/>
        </w:rPr>
        <w:instrText>REF _Ref109645713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b)</w:t>
      </w:r>
      <w:r>
        <w:rPr>
          <w:rFonts w:ascii="宋体" w:hAnsi="宋体"/>
        </w:rPr>
        <w:fldChar w:fldCharType="end"/>
      </w:r>
      <w:r w:rsidRPr="00434805">
        <w:rPr>
          <w:rFonts w:ascii="宋体" w:hAnsi="宋体" w:hint="eastAsia"/>
        </w:rPr>
        <w:t>，处理下一子流；若所有子流均处理完毕，则返回步骤</w:t>
      </w:r>
      <w:r>
        <w:rPr>
          <w:rFonts w:ascii="宋体" w:hAnsi="宋体"/>
        </w:rPr>
        <w:fldChar w:fldCharType="begin"/>
      </w:r>
      <w:r>
        <w:rPr>
          <w:rFonts w:ascii="宋体" w:hAnsi="宋体"/>
        </w:rPr>
        <w:instrText xml:space="preserve"> </w:instrText>
      </w:r>
      <w:r>
        <w:rPr>
          <w:rFonts w:ascii="宋体" w:hAnsi="宋体" w:hint="eastAsia"/>
        </w:rPr>
        <w:instrText>REF _Ref109645680 \w \h</w:instrText>
      </w:r>
      <w:r>
        <w:rPr>
          <w:rFonts w:ascii="宋体" w:hAnsi="宋体"/>
        </w:rPr>
        <w:instrText xml:space="preserve"> </w:instrText>
      </w:r>
      <w:r>
        <w:rPr>
          <w:rFonts w:ascii="宋体" w:hAnsi="宋体"/>
        </w:rPr>
      </w:r>
      <w:r>
        <w:rPr>
          <w:rFonts w:ascii="宋体" w:hAnsi="宋体"/>
        </w:rPr>
        <w:fldChar w:fldCharType="separate"/>
      </w:r>
      <w:r>
        <w:rPr>
          <w:rFonts w:ascii="宋体" w:hAnsi="宋体"/>
        </w:rPr>
        <w:t>a)</w:t>
      </w:r>
      <w:r>
        <w:rPr>
          <w:rFonts w:ascii="宋体" w:hAnsi="宋体"/>
        </w:rPr>
        <w:fldChar w:fldCharType="end"/>
      </w:r>
      <w:r w:rsidRPr="00434805">
        <w:rPr>
          <w:rFonts w:ascii="宋体" w:hAnsi="宋体" w:hint="eastAsia"/>
        </w:rPr>
        <w:t>。</w:t>
      </w:r>
      <w:bookmarkEnd w:id="1497"/>
    </w:p>
    <w:p w14:paraId="156B87B3" w14:textId="77777777" w:rsidR="00F02E03" w:rsidRPr="002E167C" w:rsidRDefault="00F02E03" w:rsidP="00F02E03">
      <w:pPr>
        <w:pStyle w:val="aff7"/>
        <w:ind w:firstLineChars="0" w:firstLine="0"/>
        <w:rPr>
          <w:rFonts w:hAnsi="宋体"/>
        </w:rPr>
      </w:pPr>
    </w:p>
    <w:p w14:paraId="594196E6" w14:textId="77777777" w:rsidR="00F02E03" w:rsidRDefault="00F02E03" w:rsidP="00F02E03">
      <w:pPr>
        <w:pStyle w:val="aff7"/>
        <w:rPr>
          <w:rFonts w:hAnsi="宋体"/>
        </w:rPr>
      </w:pPr>
    </w:p>
    <w:p w14:paraId="2372B01E" w14:textId="77777777" w:rsidR="00A64EEE" w:rsidRPr="000274A1" w:rsidRDefault="00A64EEE" w:rsidP="00A64EEE"/>
    <w:p w14:paraId="0ADF517C" w14:textId="77777777" w:rsidR="005C3A10" w:rsidRPr="005C3A10" w:rsidRDefault="005C3A10" w:rsidP="005C3A10">
      <w:pPr>
        <w:pStyle w:val="affffffa"/>
        <w:framePr w:wrap="around"/>
      </w:pPr>
      <w:r w:rsidRPr="000274A1">
        <w:lastRenderedPageBreak/>
        <w:t>_________________________________</w:t>
      </w:r>
    </w:p>
    <w:sectPr w:rsidR="005C3A10" w:rsidRPr="005C3A10" w:rsidSect="00901564">
      <w:headerReference w:type="default" r:id="rId69"/>
      <w:footerReference w:type="default" r:id="rId70"/>
      <w:pgSz w:w="11906" w:h="16838" w:code="9"/>
      <w:pgMar w:top="567" w:right="1134" w:bottom="1134" w:left="1418" w:header="1418" w:footer="1134" w:gutter="0"/>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D29B2" w14:textId="77777777" w:rsidR="00AD04AA" w:rsidRDefault="00AD04AA">
      <w:r>
        <w:separator/>
      </w:r>
    </w:p>
  </w:endnote>
  <w:endnote w:type="continuationSeparator" w:id="0">
    <w:p w14:paraId="2AB62CE9" w14:textId="77777777" w:rsidR="00AD04AA" w:rsidRDefault="00AD0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0C20" w14:textId="77777777" w:rsidR="00263408" w:rsidRDefault="00263408" w:rsidP="0052039B">
    <w:pPr>
      <w:pStyle w:val="aff8"/>
    </w:pPr>
    <w:r>
      <w:fldChar w:fldCharType="begin"/>
    </w:r>
    <w:r>
      <w:instrText xml:space="preserve"> PAGE  \* MERGEFORMAT </w:instrText>
    </w:r>
    <w:r>
      <w:fldChar w:fldCharType="separate"/>
    </w:r>
    <w:r>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EC92" w14:textId="0AD9C6A9" w:rsidR="005C3A10" w:rsidRDefault="004953C7" w:rsidP="005C3A10">
    <w:pPr>
      <w:pStyle w:val="aff8"/>
    </w:pPr>
    <w:r>
      <w:fldChar w:fldCharType="begin"/>
    </w:r>
    <w:r w:rsidR="005C3A10">
      <w:instrText xml:space="preserve"> PAGE  \* MERGEFORMAT </w:instrText>
    </w:r>
    <w:r>
      <w:fldChar w:fldCharType="separate"/>
    </w:r>
    <w:r w:rsidR="00EC1349">
      <w:rPr>
        <w:noProof/>
      </w:rPr>
      <w:t>I</w:t>
    </w:r>
    <w:r>
      <w:fldChar w:fldCharType="end"/>
    </w:r>
  </w:p>
  <w:p w14:paraId="7F68A15D" w14:textId="77777777" w:rsidR="00AD0900" w:rsidRDefault="00AD0900"/>
  <w:p w14:paraId="656724C9" w14:textId="77777777" w:rsidR="00AD0900" w:rsidRDefault="00AD09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A6E1C" w14:textId="77777777" w:rsidR="00AD04AA" w:rsidRDefault="00AD04AA">
      <w:r>
        <w:separator/>
      </w:r>
    </w:p>
  </w:footnote>
  <w:footnote w:type="continuationSeparator" w:id="0">
    <w:p w14:paraId="5523DE85" w14:textId="77777777" w:rsidR="00AD04AA" w:rsidRDefault="00AD0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81C10" w14:textId="77777777" w:rsidR="00275C9A" w:rsidRDefault="005E02E7" w:rsidP="005E02E7">
    <w:pPr>
      <w:pStyle w:val="aff9"/>
      <w:jc w:val="left"/>
    </w:pPr>
    <w:r>
      <w:t>T</w:t>
    </w:r>
    <w:r>
      <w:rPr>
        <w:rFonts w:hint="eastAsia"/>
      </w:rPr>
      <w:t>/</w:t>
    </w:r>
    <w:r w:rsidR="00406005">
      <w:rPr>
        <w:rFonts w:hint="eastAsia"/>
      </w:rPr>
      <w:t>AI</w:t>
    </w:r>
    <w:r w:rsidR="0057629D">
      <w:t xml:space="preserve"> XXX</w:t>
    </w:r>
    <w:r>
      <w:t>.XX</w:t>
    </w:r>
    <w:r>
      <w:t>—</w:t>
    </w:r>
    <w:r>
      <w:t>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D070" w14:textId="77777777" w:rsidR="00263408" w:rsidRDefault="00263408" w:rsidP="0052039B">
    <w:pPr>
      <w:pStyle w:val="aff9"/>
    </w:pPr>
    <w:r>
      <w:t>GB/T XXXXX</w:t>
    </w:r>
    <w:r>
      <w:rPr>
        <w:rFonts w:hint="eastAsia"/>
      </w:rPr>
      <w:t>.2</w:t>
    </w:r>
    <w:r>
      <w:t>—</w:t>
    </w:r>
    <w:r>
      <w:t>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20FC" w14:textId="1F84CEA2" w:rsidR="005C3A10" w:rsidRDefault="00275C9A" w:rsidP="00F34B99">
    <w:pPr>
      <w:pStyle w:val="aff9"/>
    </w:pPr>
    <w:r>
      <w:t>T</w:t>
    </w:r>
    <w:r w:rsidR="005E02E7">
      <w:rPr>
        <w:rFonts w:hint="eastAsia"/>
      </w:rPr>
      <w:t>/</w:t>
    </w:r>
    <w:r w:rsidR="00406005">
      <w:rPr>
        <w:rFonts w:hint="eastAsia"/>
      </w:rPr>
      <w:t>AI</w:t>
    </w:r>
    <w:r>
      <w:t xml:space="preserve"> XXX</w:t>
    </w:r>
    <w:r w:rsidR="005E02E7">
      <w:t>.XX</w:t>
    </w:r>
    <w:r>
      <w:t>—</w:t>
    </w:r>
    <w:r w:rsidR="005E02E7">
      <w:t>XXXX</w:t>
    </w:r>
  </w:p>
  <w:p w14:paraId="19216B81" w14:textId="77777777" w:rsidR="00AD0900" w:rsidRDefault="00AD0900"/>
  <w:p w14:paraId="7D49B865" w14:textId="77777777" w:rsidR="00AD0900" w:rsidRDefault="00AD09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6E4F"/>
    <w:multiLevelType w:val="hybridMultilevel"/>
    <w:tmpl w:val="7AA0C644"/>
    <w:lvl w:ilvl="0" w:tplc="B4361DCC">
      <w:start w:val="1"/>
      <w:numFmt w:val="decimal"/>
      <w:lvlText w:val="%1）"/>
      <w:lvlJc w:val="left"/>
      <w:pPr>
        <w:ind w:left="1616" w:hanging="360"/>
      </w:pPr>
      <w:rPr>
        <w:rFonts w:hint="default"/>
      </w:rPr>
    </w:lvl>
    <w:lvl w:ilvl="1" w:tplc="04090019">
      <w:start w:val="1"/>
      <w:numFmt w:val="lowerLetter"/>
      <w:lvlText w:val="%2)"/>
      <w:lvlJc w:val="left"/>
      <w:pPr>
        <w:ind w:left="2096" w:hanging="420"/>
      </w:pPr>
    </w:lvl>
    <w:lvl w:ilvl="2" w:tplc="0409001B" w:tentative="1">
      <w:start w:val="1"/>
      <w:numFmt w:val="lowerRoman"/>
      <w:lvlText w:val="%3."/>
      <w:lvlJc w:val="right"/>
      <w:pPr>
        <w:ind w:left="2516" w:hanging="420"/>
      </w:pPr>
    </w:lvl>
    <w:lvl w:ilvl="3" w:tplc="0409000F" w:tentative="1">
      <w:start w:val="1"/>
      <w:numFmt w:val="decimal"/>
      <w:lvlText w:val="%4."/>
      <w:lvlJc w:val="left"/>
      <w:pPr>
        <w:ind w:left="2936" w:hanging="420"/>
      </w:pPr>
    </w:lvl>
    <w:lvl w:ilvl="4" w:tplc="04090019" w:tentative="1">
      <w:start w:val="1"/>
      <w:numFmt w:val="lowerLetter"/>
      <w:lvlText w:val="%5)"/>
      <w:lvlJc w:val="left"/>
      <w:pPr>
        <w:ind w:left="3356" w:hanging="420"/>
      </w:pPr>
    </w:lvl>
    <w:lvl w:ilvl="5" w:tplc="0409001B" w:tentative="1">
      <w:start w:val="1"/>
      <w:numFmt w:val="lowerRoman"/>
      <w:lvlText w:val="%6."/>
      <w:lvlJc w:val="right"/>
      <w:pPr>
        <w:ind w:left="3776" w:hanging="420"/>
      </w:pPr>
    </w:lvl>
    <w:lvl w:ilvl="6" w:tplc="0409000F" w:tentative="1">
      <w:start w:val="1"/>
      <w:numFmt w:val="decimal"/>
      <w:lvlText w:val="%7."/>
      <w:lvlJc w:val="left"/>
      <w:pPr>
        <w:ind w:left="4196" w:hanging="420"/>
      </w:pPr>
    </w:lvl>
    <w:lvl w:ilvl="7" w:tplc="04090019" w:tentative="1">
      <w:start w:val="1"/>
      <w:numFmt w:val="lowerLetter"/>
      <w:lvlText w:val="%8)"/>
      <w:lvlJc w:val="left"/>
      <w:pPr>
        <w:ind w:left="4616" w:hanging="420"/>
      </w:pPr>
    </w:lvl>
    <w:lvl w:ilvl="8" w:tplc="0409001B" w:tentative="1">
      <w:start w:val="1"/>
      <w:numFmt w:val="lowerRoman"/>
      <w:lvlText w:val="%9."/>
      <w:lvlJc w:val="right"/>
      <w:pPr>
        <w:ind w:left="5036" w:hanging="420"/>
      </w:pPr>
    </w:lvl>
  </w:abstractNum>
  <w:abstractNum w:abstractNumId="1" w15:restartNumberingAfterBreak="0">
    <w:nsid w:val="03E7685B"/>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2" w15:restartNumberingAfterBreak="0">
    <w:nsid w:val="079102AD"/>
    <w:multiLevelType w:val="multilevel"/>
    <w:tmpl w:val="EBD280FE"/>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0AE367E9"/>
    <w:multiLevelType w:val="multilevel"/>
    <w:tmpl w:val="68FAB4E2"/>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DDE2B46"/>
    <w:multiLevelType w:val="multilevel"/>
    <w:tmpl w:val="6978C30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6" w15:restartNumberingAfterBreak="0">
    <w:nsid w:val="10025393"/>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7" w15:restartNumberingAfterBreak="0">
    <w:nsid w:val="1DBF583A"/>
    <w:multiLevelType w:val="multilevel"/>
    <w:tmpl w:val="F8D0F384"/>
    <w:lvl w:ilvl="0">
      <w:start w:val="1"/>
      <w:numFmt w:val="decimal"/>
      <w:lvlRestart w:val="0"/>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8" w15:restartNumberingAfterBreak="0">
    <w:nsid w:val="1FC91163"/>
    <w:multiLevelType w:val="multilevel"/>
    <w:tmpl w:val="855EE140"/>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15:restartNumberingAfterBreak="0">
    <w:nsid w:val="25F61485"/>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10" w15:restartNumberingAfterBreak="0">
    <w:nsid w:val="276B6781"/>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11" w15:restartNumberingAfterBreak="0">
    <w:nsid w:val="2A8F7113"/>
    <w:multiLevelType w:val="multilevel"/>
    <w:tmpl w:val="76786F08"/>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2" w15:restartNumberingAfterBreak="0">
    <w:nsid w:val="2C5917C3"/>
    <w:multiLevelType w:val="multilevel"/>
    <w:tmpl w:val="C9A69A3E"/>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num" w:pos="760"/>
        </w:tabs>
        <w:ind w:left="1264" w:hanging="413"/>
      </w:pPr>
      <w:rPr>
        <w:rFonts w:ascii="Symbol" w:hAnsi="Symbol" w:hint="default"/>
        <w:color w:val="auto"/>
      </w:rPr>
    </w:lvl>
    <w:lvl w:ilvl="2">
      <w:start w:val="1"/>
      <w:numFmt w:val="bullet"/>
      <w:pStyle w:val="ae"/>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3" w15:restartNumberingAfterBreak="0">
    <w:nsid w:val="2CFD174A"/>
    <w:multiLevelType w:val="multilevel"/>
    <w:tmpl w:val="180AB15E"/>
    <w:lvl w:ilvl="0">
      <w:start w:val="1"/>
      <w:numFmt w:val="none"/>
      <w:suff w:val="nothing"/>
      <w:lvlText w:val="%1——"/>
      <w:lvlJc w:val="left"/>
      <w:pPr>
        <w:ind w:left="833" w:hanging="408"/>
      </w:pPr>
      <w:rPr>
        <w:rFonts w:hint="eastAsia"/>
        <w:lang w:val="en-US"/>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4" w15:restartNumberingAfterBreak="0">
    <w:nsid w:val="2D747578"/>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15" w15:restartNumberingAfterBreak="0">
    <w:nsid w:val="32DA1A06"/>
    <w:multiLevelType w:val="multilevel"/>
    <w:tmpl w:val="180AB15E"/>
    <w:lvl w:ilvl="0">
      <w:start w:val="1"/>
      <w:numFmt w:val="none"/>
      <w:suff w:val="nothing"/>
      <w:lvlText w:val="%1——"/>
      <w:lvlJc w:val="left"/>
      <w:pPr>
        <w:ind w:left="833" w:hanging="408"/>
      </w:pPr>
      <w:rPr>
        <w:lang w:val="en-US"/>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lvl>
    <w:lvl w:ilvl="4">
      <w:start w:val="1"/>
      <w:numFmt w:val="lowerLetter"/>
      <w:lvlText w:val="%5)"/>
      <w:lvlJc w:val="left"/>
      <w:pPr>
        <w:tabs>
          <w:tab w:val="num" w:pos="2383"/>
        </w:tabs>
        <w:ind w:left="2196" w:hanging="528"/>
      </w:pPr>
    </w:lvl>
    <w:lvl w:ilvl="5">
      <w:start w:val="1"/>
      <w:numFmt w:val="lowerRoman"/>
      <w:lvlText w:val="%6."/>
      <w:lvlJc w:val="right"/>
      <w:pPr>
        <w:tabs>
          <w:tab w:val="num" w:pos="2695"/>
        </w:tabs>
        <w:ind w:left="2508" w:hanging="528"/>
      </w:pPr>
    </w:lvl>
    <w:lvl w:ilvl="6">
      <w:start w:val="1"/>
      <w:numFmt w:val="decimal"/>
      <w:lvlText w:val="%7."/>
      <w:lvlJc w:val="left"/>
      <w:pPr>
        <w:tabs>
          <w:tab w:val="num" w:pos="3007"/>
        </w:tabs>
        <w:ind w:left="2820" w:hanging="528"/>
      </w:pPr>
    </w:lvl>
    <w:lvl w:ilvl="7">
      <w:start w:val="1"/>
      <w:numFmt w:val="lowerLetter"/>
      <w:lvlText w:val="%8)"/>
      <w:lvlJc w:val="left"/>
      <w:pPr>
        <w:tabs>
          <w:tab w:val="num" w:pos="3319"/>
        </w:tabs>
        <w:ind w:left="3132" w:hanging="528"/>
      </w:pPr>
    </w:lvl>
    <w:lvl w:ilvl="8">
      <w:start w:val="1"/>
      <w:numFmt w:val="lowerRoman"/>
      <w:lvlText w:val="%9."/>
      <w:lvlJc w:val="right"/>
      <w:pPr>
        <w:tabs>
          <w:tab w:val="num" w:pos="3631"/>
        </w:tabs>
        <w:ind w:left="3444" w:hanging="528"/>
      </w:pPr>
    </w:lvl>
  </w:abstractNum>
  <w:abstractNum w:abstractNumId="16" w15:restartNumberingAfterBreak="0">
    <w:nsid w:val="3D733618"/>
    <w:multiLevelType w:val="multilevel"/>
    <w:tmpl w:val="193A04F0"/>
    <w:lvl w:ilvl="0">
      <w:start w:val="1"/>
      <w:numFmt w:val="decimal"/>
      <w:pStyle w:val="af"/>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7" w15:restartNumberingAfterBreak="0">
    <w:nsid w:val="3DA81897"/>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18" w15:restartNumberingAfterBreak="0">
    <w:nsid w:val="3DD26640"/>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19" w15:restartNumberingAfterBreak="0">
    <w:nsid w:val="426B3C5E"/>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20" w15:restartNumberingAfterBreak="0">
    <w:nsid w:val="43572BE6"/>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21" w15:restartNumberingAfterBreak="0">
    <w:nsid w:val="43C51B53"/>
    <w:multiLevelType w:val="multilevel"/>
    <w:tmpl w:val="7A7C84B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22" w15:restartNumberingAfterBreak="0">
    <w:nsid w:val="440D6B8B"/>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23" w15:restartNumberingAfterBreak="0">
    <w:nsid w:val="44593BCB"/>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24" w15:restartNumberingAfterBreak="0">
    <w:nsid w:val="44C50F90"/>
    <w:multiLevelType w:val="multilevel"/>
    <w:tmpl w:val="ED0C9B78"/>
    <w:lvl w:ilvl="0">
      <w:start w:val="1"/>
      <w:numFmt w:val="lowerLetter"/>
      <w:pStyle w:val="af0"/>
      <w:lvlText w:val="%1)"/>
      <w:lvlJc w:val="left"/>
      <w:pPr>
        <w:tabs>
          <w:tab w:val="num" w:pos="840"/>
        </w:tabs>
        <w:ind w:left="839" w:hanging="419"/>
      </w:pPr>
      <w:rPr>
        <w:rFonts w:ascii="宋体" w:eastAsia="宋体" w:hint="eastAsia"/>
        <w:b w:val="0"/>
        <w:i w:val="0"/>
        <w:sz w:val="21"/>
        <w:szCs w:val="21"/>
      </w:rPr>
    </w:lvl>
    <w:lvl w:ilvl="1">
      <w:start w:val="1"/>
      <w:numFmt w:val="decimal"/>
      <w:pStyle w:val="af1"/>
      <w:lvlText w:val="%2)"/>
      <w:lvlJc w:val="left"/>
      <w:pPr>
        <w:tabs>
          <w:tab w:val="num" w:pos="1260"/>
        </w:tabs>
        <w:ind w:left="1259" w:hanging="419"/>
      </w:pPr>
      <w:rPr>
        <w:rFonts w:hint="eastAsia"/>
      </w:rPr>
    </w:lvl>
    <w:lvl w:ilvl="2">
      <w:start w:val="1"/>
      <w:numFmt w:val="decimal"/>
      <w:pStyle w:val="af2"/>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5" w15:restartNumberingAfterBreak="0">
    <w:nsid w:val="486E6529"/>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26" w15:restartNumberingAfterBreak="0">
    <w:nsid w:val="4AAD0470"/>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27" w15:restartNumberingAfterBreak="0">
    <w:nsid w:val="4B733A5F"/>
    <w:multiLevelType w:val="multilevel"/>
    <w:tmpl w:val="2894FF02"/>
    <w:lvl w:ilvl="0">
      <w:start w:val="1"/>
      <w:numFmt w:val="decimal"/>
      <w:lvlRestart w:val="0"/>
      <w:pStyle w:val="af3"/>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28" w15:restartNumberingAfterBreak="0">
    <w:nsid w:val="514D39B8"/>
    <w:multiLevelType w:val="multilevel"/>
    <w:tmpl w:val="302A06E0"/>
    <w:lvl w:ilvl="0">
      <w:start w:val="1"/>
      <w:numFmt w:val="decimal"/>
      <w:pStyle w:val="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57C2AF5"/>
    <w:multiLevelType w:val="multilevel"/>
    <w:tmpl w:val="5AB41562"/>
    <w:lvl w:ilvl="0">
      <w:start w:val="1"/>
      <w:numFmt w:val="decimal"/>
      <w:pStyle w:val="af4"/>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0" w15:restartNumberingAfterBreak="0">
    <w:nsid w:val="58255703"/>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31" w15:restartNumberingAfterBreak="0">
    <w:nsid w:val="5BF17290"/>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32" w15:restartNumberingAfterBreak="0">
    <w:nsid w:val="5FD774B5"/>
    <w:multiLevelType w:val="multilevel"/>
    <w:tmpl w:val="E348E89A"/>
    <w:lvl w:ilvl="0">
      <w:start w:val="1"/>
      <w:numFmt w:val="none"/>
      <w:suff w:val="nothing"/>
      <w:lvlText w:val="%1——"/>
      <w:lvlJc w:val="left"/>
      <w:pPr>
        <w:ind w:left="833" w:hanging="408"/>
      </w:pPr>
      <w:rPr>
        <w:rFonts w:hint="eastAsia"/>
        <w:color w:val="auto"/>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33" w15:restartNumberingAfterBreak="0">
    <w:nsid w:val="60B55DC2"/>
    <w:multiLevelType w:val="multilevel"/>
    <w:tmpl w:val="9DCC486E"/>
    <w:lvl w:ilvl="0">
      <w:start w:val="1"/>
      <w:numFmt w:val="upperLetter"/>
      <w:pStyle w:val="af5"/>
      <w:lvlText w:val="%1"/>
      <w:lvlJc w:val="left"/>
      <w:pPr>
        <w:tabs>
          <w:tab w:val="num" w:pos="0"/>
        </w:tabs>
        <w:ind w:left="0" w:hanging="425"/>
      </w:pPr>
      <w:rPr>
        <w:rFonts w:hint="eastAsia"/>
      </w:rPr>
    </w:lvl>
    <w:lvl w:ilvl="1">
      <w:start w:val="1"/>
      <w:numFmt w:val="decimal"/>
      <w:pStyle w:val="af6"/>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34" w15:restartNumberingAfterBreak="0">
    <w:nsid w:val="63C66ED4"/>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35" w15:restartNumberingAfterBreak="0">
    <w:nsid w:val="646260FA"/>
    <w:multiLevelType w:val="multilevel"/>
    <w:tmpl w:val="4F2011E8"/>
    <w:lvl w:ilvl="0">
      <w:start w:val="1"/>
      <w:numFmt w:val="decimal"/>
      <w:pStyle w:val="af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15:restartNumberingAfterBreak="0">
    <w:nsid w:val="654F61B8"/>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37" w15:restartNumberingAfterBreak="0">
    <w:nsid w:val="657D3FBC"/>
    <w:multiLevelType w:val="multilevel"/>
    <w:tmpl w:val="95FA0F16"/>
    <w:lvl w:ilvl="0">
      <w:start w:val="1"/>
      <w:numFmt w:val="upperLetter"/>
      <w:pStyle w:val="af8"/>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8" w15:restartNumberingAfterBreak="0">
    <w:nsid w:val="665A678E"/>
    <w:multiLevelType w:val="multilevel"/>
    <w:tmpl w:val="180AB15E"/>
    <w:lvl w:ilvl="0">
      <w:start w:val="1"/>
      <w:numFmt w:val="none"/>
      <w:suff w:val="nothing"/>
      <w:lvlText w:val="%1——"/>
      <w:lvlJc w:val="left"/>
      <w:pPr>
        <w:ind w:left="833" w:hanging="408"/>
      </w:pPr>
      <w:rPr>
        <w:rFonts w:hint="eastAsia"/>
        <w:lang w:val="en-US"/>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39" w15:restartNumberingAfterBreak="0">
    <w:nsid w:val="68303A72"/>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40" w15:restartNumberingAfterBreak="0">
    <w:nsid w:val="6B365153"/>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41" w15:restartNumberingAfterBreak="0">
    <w:nsid w:val="6D6C07CD"/>
    <w:multiLevelType w:val="multilevel"/>
    <w:tmpl w:val="7A408B34"/>
    <w:lvl w:ilvl="0">
      <w:start w:val="1"/>
      <w:numFmt w:val="lowerLetter"/>
      <w:pStyle w:val="aff"/>
      <w:lvlText w:val="%1)"/>
      <w:lvlJc w:val="left"/>
      <w:pPr>
        <w:tabs>
          <w:tab w:val="num" w:pos="839"/>
        </w:tabs>
        <w:ind w:left="839" w:hanging="419"/>
      </w:pPr>
      <w:rPr>
        <w:rFonts w:ascii="宋体" w:eastAsia="宋体" w:hint="eastAsia"/>
        <w:b w:val="0"/>
        <w:i w:val="0"/>
        <w:sz w:val="21"/>
      </w:rPr>
    </w:lvl>
    <w:lvl w:ilvl="1">
      <w:start w:val="1"/>
      <w:numFmt w:val="decimal"/>
      <w:pStyle w:val="aff0"/>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42" w15:restartNumberingAfterBreak="0">
    <w:nsid w:val="6DBF04F4"/>
    <w:multiLevelType w:val="multilevel"/>
    <w:tmpl w:val="5BEC0A32"/>
    <w:lvl w:ilvl="0">
      <w:start w:val="1"/>
      <w:numFmt w:val="none"/>
      <w:pStyle w:val="aff1"/>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43" w15:restartNumberingAfterBreak="0">
    <w:nsid w:val="6DE41EC3"/>
    <w:multiLevelType w:val="multilevel"/>
    <w:tmpl w:val="C9A69A3E"/>
    <w:lvl w:ilvl="0">
      <w:start w:val="1"/>
      <w:numFmt w:val="none"/>
      <w:suff w:val="nothing"/>
      <w:lvlText w:val="%1——"/>
      <w:lvlJc w:val="left"/>
      <w:pPr>
        <w:ind w:left="833" w:hanging="408"/>
      </w:pPr>
      <w:rPr>
        <w:rFonts w:hint="eastAsia"/>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44" w15:restartNumberingAfterBreak="0">
    <w:nsid w:val="704842B0"/>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45" w15:restartNumberingAfterBreak="0">
    <w:nsid w:val="71C60AC3"/>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46" w15:restartNumberingAfterBreak="0">
    <w:nsid w:val="735D0935"/>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47" w15:restartNumberingAfterBreak="0">
    <w:nsid w:val="79297AE9"/>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48" w15:restartNumberingAfterBreak="0">
    <w:nsid w:val="7A3A4D20"/>
    <w:multiLevelType w:val="multilevel"/>
    <w:tmpl w:val="C9A69A3E"/>
    <w:lvl w:ilvl="0">
      <w:start w:val="1"/>
      <w:numFmt w:val="none"/>
      <w:suff w:val="nothing"/>
      <w:lvlText w:val="%1——"/>
      <w:lvlJc w:val="left"/>
      <w:pPr>
        <w:ind w:left="833" w:hanging="408"/>
      </w:pPr>
      <w:rPr>
        <w:rFonts w:hint="eastAsia"/>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49" w15:restartNumberingAfterBreak="0">
    <w:nsid w:val="7B055188"/>
    <w:multiLevelType w:val="multilevel"/>
    <w:tmpl w:val="F08E2D9E"/>
    <w:lvl w:ilvl="0">
      <w:start w:val="1"/>
      <w:numFmt w:val="lowerLetter"/>
      <w:lvlRestart w:val="0"/>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sz w:val="20"/>
        <w:vertAlign w:val="baseline"/>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sz w:val="20"/>
        <w:szCs w:val="21"/>
        <w:vertAlign w:val="baseline"/>
      </w:rPr>
    </w:lvl>
    <w:lvl w:ilvl="3">
      <w:start w:val="1"/>
      <w:numFmt w:val="decimal"/>
      <w:lvlText w:val="%4."/>
      <w:lvlJc w:val="left"/>
      <w:pPr>
        <w:tabs>
          <w:tab w:val="num" w:pos="2098"/>
        </w:tabs>
        <w:ind w:left="2098" w:hanging="420"/>
      </w:pPr>
      <w:rPr>
        <w:rFonts w:hint="eastAsia"/>
        <w:b w:val="0"/>
        <w:i w:val="0"/>
        <w:caps w:val="0"/>
        <w:smallCaps w:val="0"/>
        <w:strike w:val="0"/>
        <w:dstrike w:val="0"/>
        <w:outline w:val="0"/>
        <w:shadow w:val="0"/>
        <w:emboss w:val="0"/>
        <w:imprint w:val="0"/>
        <w:vanish w:val="0"/>
        <w:sz w:val="20"/>
        <w:vertAlign w:val="baseline"/>
      </w:rPr>
    </w:lvl>
    <w:lvl w:ilvl="4">
      <w:start w:val="1"/>
      <w:numFmt w:val="lowerLetter"/>
      <w:lvlText w:val="%5)"/>
      <w:lvlJc w:val="left"/>
      <w:pPr>
        <w:tabs>
          <w:tab w:val="num" w:pos="2517"/>
        </w:tabs>
        <w:ind w:left="2517" w:hanging="419"/>
      </w:pPr>
      <w:rPr>
        <w:rFonts w:hint="eastAsia"/>
        <w:b w:val="0"/>
        <w:i w:val="0"/>
        <w:caps w:val="0"/>
        <w:smallCaps w:val="0"/>
        <w:strike w:val="0"/>
        <w:dstrike w:val="0"/>
        <w:outline w:val="0"/>
        <w:shadow w:val="0"/>
        <w:emboss w:val="0"/>
        <w:imprint w:val="0"/>
        <w:vanish w:val="0"/>
        <w:sz w:val="20"/>
        <w:vertAlign w:val="baseline"/>
      </w:rPr>
    </w:lvl>
    <w:lvl w:ilvl="5">
      <w:start w:val="1"/>
      <w:numFmt w:val="lowerRoman"/>
      <w:lvlText w:val="%6."/>
      <w:lvlJc w:val="right"/>
      <w:pPr>
        <w:tabs>
          <w:tab w:val="num" w:pos="2942"/>
        </w:tabs>
        <w:ind w:left="2937" w:hanging="420"/>
      </w:pPr>
      <w:rPr>
        <w:rFonts w:hint="eastAsia"/>
        <w:b/>
        <w:i w:val="0"/>
        <w:caps w:val="0"/>
        <w:smallCaps w:val="0"/>
        <w:strike w:val="0"/>
        <w:dstrike w:val="0"/>
        <w:outline w:val="0"/>
        <w:shadow w:val="0"/>
        <w:emboss w:val="0"/>
        <w:imprint w:val="0"/>
        <w:vanish w:val="0"/>
        <w:sz w:val="20"/>
        <w:vertAlign w:val="baseline"/>
      </w:rPr>
    </w:lvl>
    <w:lvl w:ilvl="6">
      <w:start w:val="1"/>
      <w:numFmt w:val="decimal"/>
      <w:lvlText w:val="%7."/>
      <w:lvlJc w:val="left"/>
      <w:pPr>
        <w:tabs>
          <w:tab w:val="num" w:pos="3362"/>
        </w:tabs>
        <w:ind w:left="3356" w:hanging="414"/>
      </w:pPr>
      <w:rPr>
        <w:rFonts w:hint="eastAsia"/>
        <w:b/>
        <w:i w:val="0"/>
        <w:caps w:val="0"/>
        <w:smallCaps w:val="0"/>
        <w:strike w:val="0"/>
        <w:dstrike w:val="0"/>
        <w:outline w:val="0"/>
        <w:shadow w:val="0"/>
        <w:emboss w:val="0"/>
        <w:imprint w:val="0"/>
        <w:vanish w:val="0"/>
        <w:sz w:val="20"/>
        <w:vertAlign w:val="baseline"/>
      </w:rPr>
    </w:lvl>
    <w:lvl w:ilvl="7">
      <w:start w:val="1"/>
      <w:numFmt w:val="lowerLetter"/>
      <w:lvlText w:val="%8)"/>
      <w:lvlJc w:val="left"/>
      <w:pPr>
        <w:tabs>
          <w:tab w:val="num" w:pos="3781"/>
        </w:tabs>
        <w:ind w:left="3776" w:hanging="414"/>
      </w:pPr>
      <w:rPr>
        <w:rFonts w:hint="eastAsia"/>
        <w:b/>
        <w:i w:val="0"/>
        <w:caps w:val="0"/>
        <w:smallCaps w:val="0"/>
        <w:strike w:val="0"/>
        <w:dstrike w:val="0"/>
        <w:outline w:val="0"/>
        <w:shadow w:val="0"/>
        <w:emboss w:val="0"/>
        <w:imprint w:val="0"/>
        <w:vanish w:val="0"/>
        <w:sz w:val="20"/>
        <w:vertAlign w:val="baseline"/>
      </w:rPr>
    </w:lvl>
    <w:lvl w:ilvl="8">
      <w:start w:val="1"/>
      <w:numFmt w:val="lowerRoman"/>
      <w:lvlText w:val="%9."/>
      <w:lvlJc w:val="right"/>
      <w:pPr>
        <w:tabs>
          <w:tab w:val="num" w:pos="4201"/>
        </w:tabs>
        <w:ind w:left="4201" w:hanging="420"/>
      </w:pPr>
      <w:rPr>
        <w:rFonts w:hint="eastAsia"/>
        <w:b/>
        <w:i w:val="0"/>
        <w:caps w:val="0"/>
        <w:smallCaps w:val="0"/>
        <w:strike w:val="0"/>
        <w:dstrike w:val="0"/>
        <w:outline w:val="0"/>
        <w:shadow w:val="0"/>
        <w:emboss w:val="0"/>
        <w:imprint w:val="0"/>
        <w:vanish w:val="0"/>
        <w:sz w:val="20"/>
        <w:vertAlign w:val="baseline"/>
      </w:rPr>
    </w:lvl>
  </w:abstractNum>
  <w:abstractNum w:abstractNumId="50" w15:restartNumberingAfterBreak="0">
    <w:nsid w:val="7BA829C8"/>
    <w:multiLevelType w:val="multilevel"/>
    <w:tmpl w:val="F08E2D9E"/>
    <w:lvl w:ilvl="0">
      <w:start w:val="1"/>
      <w:numFmt w:val="lowerLetter"/>
      <w:lvlText w:val="%1)"/>
      <w:lvlJc w:val="left"/>
      <w:pPr>
        <w:tabs>
          <w:tab w:val="num" w:pos="839"/>
        </w:tabs>
        <w:ind w:left="839"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1">
      <w:start w:val="1"/>
      <w:numFmt w:val="decimal"/>
      <w:lvlText w:val="%2)"/>
      <w:lvlJc w:val="left"/>
      <w:pPr>
        <w:tabs>
          <w:tab w:val="num" w:pos="1259"/>
        </w:tabs>
        <w:ind w:left="1259" w:hanging="420"/>
      </w:pPr>
      <w:rPr>
        <w:rFonts w:ascii="宋体" w:eastAsia="宋体" w:hAnsi="宋体" w:hint="eastAsia"/>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lvlText w:val="(%3)"/>
      <w:lvlJc w:val="left"/>
      <w:pPr>
        <w:tabs>
          <w:tab w:val="num" w:pos="0"/>
        </w:tabs>
        <w:ind w:left="1678" w:hanging="419"/>
      </w:pPr>
      <w:rPr>
        <w:rFonts w:ascii="宋体" w:eastAsia="宋体" w:hAnsi="宋体" w:hint="eastAsia"/>
        <w:b w:val="0"/>
        <w:i w:val="0"/>
        <w:caps w:val="0"/>
        <w:smallCaps w:val="0"/>
        <w:strike w:val="0"/>
        <w:dstrike w:val="0"/>
        <w:outline w:val="0"/>
        <w:shadow w:val="0"/>
        <w:emboss w:val="0"/>
        <w:imprint w:val="0"/>
        <w:vanish w:val="0"/>
        <w:webHidden w:val="0"/>
        <w:color w:val="auto"/>
        <w:sz w:val="20"/>
        <w:szCs w:val="21"/>
        <w:u w:val="none"/>
        <w:effect w:val="none"/>
        <w:vertAlign w:val="baseline"/>
        <w:specVanish w:val="0"/>
      </w:rPr>
    </w:lvl>
    <w:lvl w:ilvl="3">
      <w:start w:val="1"/>
      <w:numFmt w:val="decimal"/>
      <w:lvlText w:val="%4."/>
      <w:lvlJc w:val="left"/>
      <w:pPr>
        <w:tabs>
          <w:tab w:val="num" w:pos="2098"/>
        </w:tabs>
        <w:ind w:left="2098" w:hanging="42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Letter"/>
      <w:lvlText w:val="%5)"/>
      <w:lvlJc w:val="left"/>
      <w:pPr>
        <w:tabs>
          <w:tab w:val="num" w:pos="2517"/>
        </w:tabs>
        <w:ind w:left="2517" w:hanging="419"/>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lowerRoman"/>
      <w:lvlText w:val="%6."/>
      <w:lvlJc w:val="right"/>
      <w:pPr>
        <w:tabs>
          <w:tab w:val="num" w:pos="2942"/>
        </w:tabs>
        <w:ind w:left="2937"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decimal"/>
      <w:lvlText w:val="%7."/>
      <w:lvlJc w:val="left"/>
      <w:pPr>
        <w:tabs>
          <w:tab w:val="num" w:pos="3362"/>
        </w:tabs>
        <w:ind w:left="335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lowerLetter"/>
      <w:lvlText w:val="%8)"/>
      <w:lvlJc w:val="left"/>
      <w:pPr>
        <w:tabs>
          <w:tab w:val="num" w:pos="3781"/>
        </w:tabs>
        <w:ind w:left="3776" w:hanging="414"/>
      </w:pPr>
      <w:rPr>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lowerRoman"/>
      <w:lvlText w:val="%9."/>
      <w:lvlJc w:val="right"/>
      <w:pPr>
        <w:tabs>
          <w:tab w:val="num" w:pos="4201"/>
        </w:tabs>
        <w:ind w:left="4201" w:hanging="420"/>
      </w:pPr>
      <w:rPr>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51" w15:restartNumberingAfterBreak="0">
    <w:nsid w:val="7E0257D2"/>
    <w:multiLevelType w:val="multilevel"/>
    <w:tmpl w:val="180AB15E"/>
    <w:lvl w:ilvl="0">
      <w:start w:val="1"/>
      <w:numFmt w:val="none"/>
      <w:suff w:val="nothing"/>
      <w:lvlText w:val="%1——"/>
      <w:lvlJc w:val="left"/>
      <w:pPr>
        <w:ind w:left="833" w:hanging="408"/>
      </w:pPr>
      <w:rPr>
        <w:rFonts w:hint="eastAsia"/>
        <w:lang w:val="en-US"/>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52" w15:restartNumberingAfterBreak="0">
    <w:nsid w:val="7E5F6005"/>
    <w:multiLevelType w:val="multilevel"/>
    <w:tmpl w:val="C9A69A3E"/>
    <w:lvl w:ilvl="0">
      <w:start w:val="1"/>
      <w:numFmt w:val="none"/>
      <w:suff w:val="nothing"/>
      <w:lvlText w:val="%1——"/>
      <w:lvlJc w:val="left"/>
      <w:pPr>
        <w:ind w:left="833" w:hanging="408"/>
      </w:pPr>
      <w:rPr>
        <w:rFonts w:hint="eastAsia"/>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num w:numId="1" w16cid:durableId="1238441253">
    <w:abstractNumId w:val="4"/>
  </w:num>
  <w:num w:numId="2" w16cid:durableId="997727710">
    <w:abstractNumId w:val="42"/>
  </w:num>
  <w:num w:numId="3" w16cid:durableId="1812167992">
    <w:abstractNumId w:val="2"/>
  </w:num>
  <w:num w:numId="4" w16cid:durableId="1267228509">
    <w:abstractNumId w:val="12"/>
  </w:num>
  <w:num w:numId="5" w16cid:durableId="680623820">
    <w:abstractNumId w:val="7"/>
  </w:num>
  <w:num w:numId="6" w16cid:durableId="1602647189">
    <w:abstractNumId w:val="27"/>
  </w:num>
  <w:num w:numId="7" w16cid:durableId="690690146">
    <w:abstractNumId w:val="33"/>
  </w:num>
  <w:num w:numId="8" w16cid:durableId="2017150859">
    <w:abstractNumId w:val="11"/>
  </w:num>
  <w:num w:numId="9" w16cid:durableId="1342312560">
    <w:abstractNumId w:val="37"/>
  </w:num>
  <w:num w:numId="10" w16cid:durableId="772046692">
    <w:abstractNumId w:val="41"/>
  </w:num>
  <w:num w:numId="11" w16cid:durableId="728193969">
    <w:abstractNumId w:val="3"/>
  </w:num>
  <w:num w:numId="12" w16cid:durableId="41485957">
    <w:abstractNumId w:val="16"/>
  </w:num>
  <w:num w:numId="13" w16cid:durableId="1731927172">
    <w:abstractNumId w:val="5"/>
  </w:num>
  <w:num w:numId="14" w16cid:durableId="1152021107">
    <w:abstractNumId w:val="35"/>
  </w:num>
  <w:num w:numId="15" w16cid:durableId="1552107263">
    <w:abstractNumId w:val="29"/>
  </w:num>
  <w:num w:numId="16" w16cid:durableId="809401171">
    <w:abstractNumId w:val="24"/>
  </w:num>
  <w:num w:numId="17" w16cid:durableId="1794519836">
    <w:abstractNumId w:val="8"/>
  </w:num>
  <w:num w:numId="18" w16cid:durableId="20412714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301785">
    <w:abstractNumId w:val="28"/>
  </w:num>
  <w:num w:numId="20" w16cid:durableId="11141775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2538521">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1024501">
    <w:abstractNumId w:val="52"/>
  </w:num>
  <w:num w:numId="23" w16cid:durableId="462696908">
    <w:abstractNumId w:val="18"/>
  </w:num>
  <w:num w:numId="24" w16cid:durableId="748380078">
    <w:abstractNumId w:val="43"/>
  </w:num>
  <w:num w:numId="25" w16cid:durableId="1608348093">
    <w:abstractNumId w:val="23"/>
  </w:num>
  <w:num w:numId="26" w16cid:durableId="931935271">
    <w:abstractNumId w:val="22"/>
  </w:num>
  <w:num w:numId="27" w16cid:durableId="1866404556">
    <w:abstractNumId w:val="6"/>
  </w:num>
  <w:num w:numId="28" w16cid:durableId="1605916230">
    <w:abstractNumId w:val="31"/>
  </w:num>
  <w:num w:numId="29" w16cid:durableId="2044016826">
    <w:abstractNumId w:val="20"/>
  </w:num>
  <w:num w:numId="30" w16cid:durableId="105776789">
    <w:abstractNumId w:val="25"/>
  </w:num>
  <w:num w:numId="31" w16cid:durableId="1052729271">
    <w:abstractNumId w:val="48"/>
  </w:num>
  <w:num w:numId="32" w16cid:durableId="805971884">
    <w:abstractNumId w:val="13"/>
  </w:num>
  <w:num w:numId="33" w16cid:durableId="1047879298">
    <w:abstractNumId w:val="51"/>
  </w:num>
  <w:num w:numId="34" w16cid:durableId="1500537418">
    <w:abstractNumId w:val="0"/>
  </w:num>
  <w:num w:numId="35" w16cid:durableId="213005188">
    <w:abstractNumId w:val="36"/>
  </w:num>
  <w:num w:numId="36" w16cid:durableId="194463590">
    <w:abstractNumId w:val="49"/>
  </w:num>
  <w:num w:numId="37" w16cid:durableId="1397163904">
    <w:abstractNumId w:val="14"/>
  </w:num>
  <w:num w:numId="38" w16cid:durableId="1503399297">
    <w:abstractNumId w:val="17"/>
  </w:num>
  <w:num w:numId="39" w16cid:durableId="824320561">
    <w:abstractNumId w:val="45"/>
  </w:num>
  <w:num w:numId="40" w16cid:durableId="1835336550">
    <w:abstractNumId w:val="40"/>
  </w:num>
  <w:num w:numId="41" w16cid:durableId="134638656">
    <w:abstractNumId w:val="38"/>
  </w:num>
  <w:num w:numId="42" w16cid:durableId="417676364">
    <w:abstractNumId w:val="32"/>
  </w:num>
  <w:num w:numId="43" w16cid:durableId="1592346964">
    <w:abstractNumId w:val="15"/>
  </w:num>
  <w:num w:numId="44" w16cid:durableId="1620061933">
    <w:abstractNumId w:val="50"/>
  </w:num>
  <w:num w:numId="45" w16cid:durableId="1852136158">
    <w:abstractNumId w:val="46"/>
  </w:num>
  <w:num w:numId="46" w16cid:durableId="913971685">
    <w:abstractNumId w:val="34"/>
  </w:num>
  <w:num w:numId="47" w16cid:durableId="673143088">
    <w:abstractNumId w:val="30"/>
  </w:num>
  <w:num w:numId="48" w16cid:durableId="1541429898">
    <w:abstractNumId w:val="9"/>
  </w:num>
  <w:num w:numId="49" w16cid:durableId="569778965">
    <w:abstractNumId w:val="10"/>
  </w:num>
  <w:num w:numId="50" w16cid:durableId="248388572">
    <w:abstractNumId w:val="39"/>
  </w:num>
  <w:num w:numId="51" w16cid:durableId="95946424">
    <w:abstractNumId w:val="44"/>
  </w:num>
  <w:num w:numId="52" w16cid:durableId="1656030525">
    <w:abstractNumId w:val="19"/>
  </w:num>
  <w:num w:numId="53" w16cid:durableId="624582823">
    <w:abstractNumId w:val="26"/>
  </w:num>
  <w:num w:numId="54" w16cid:durableId="54356684">
    <w:abstractNumId w:val="1"/>
  </w:num>
  <w:num w:numId="55" w16cid:durableId="1709136336">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2E7"/>
    <w:rsid w:val="00000244"/>
    <w:rsid w:val="0000185F"/>
    <w:rsid w:val="0000586F"/>
    <w:rsid w:val="00013D86"/>
    <w:rsid w:val="00013E02"/>
    <w:rsid w:val="0002143C"/>
    <w:rsid w:val="00025A65"/>
    <w:rsid w:val="00026C31"/>
    <w:rsid w:val="00027280"/>
    <w:rsid w:val="000274A1"/>
    <w:rsid w:val="000320A7"/>
    <w:rsid w:val="00035925"/>
    <w:rsid w:val="00067CDF"/>
    <w:rsid w:val="00074FBE"/>
    <w:rsid w:val="00083A09"/>
    <w:rsid w:val="0009005E"/>
    <w:rsid w:val="00092857"/>
    <w:rsid w:val="000A20A9"/>
    <w:rsid w:val="000A48B1"/>
    <w:rsid w:val="000B3143"/>
    <w:rsid w:val="000C6B05"/>
    <w:rsid w:val="000C6DD6"/>
    <w:rsid w:val="000C73D4"/>
    <w:rsid w:val="000D3D4C"/>
    <w:rsid w:val="000D4E68"/>
    <w:rsid w:val="000D4F51"/>
    <w:rsid w:val="000D718B"/>
    <w:rsid w:val="000E0C46"/>
    <w:rsid w:val="000F030C"/>
    <w:rsid w:val="000F129C"/>
    <w:rsid w:val="001056DE"/>
    <w:rsid w:val="001124C0"/>
    <w:rsid w:val="0013175F"/>
    <w:rsid w:val="001512B4"/>
    <w:rsid w:val="00155205"/>
    <w:rsid w:val="00157A47"/>
    <w:rsid w:val="001620A5"/>
    <w:rsid w:val="00164E53"/>
    <w:rsid w:val="0016699D"/>
    <w:rsid w:val="00167BE3"/>
    <w:rsid w:val="00175159"/>
    <w:rsid w:val="00176208"/>
    <w:rsid w:val="0018211B"/>
    <w:rsid w:val="001840D3"/>
    <w:rsid w:val="001900F8"/>
    <w:rsid w:val="00191258"/>
    <w:rsid w:val="00192680"/>
    <w:rsid w:val="00193037"/>
    <w:rsid w:val="00193A2C"/>
    <w:rsid w:val="001A288E"/>
    <w:rsid w:val="001B6DC2"/>
    <w:rsid w:val="001C149C"/>
    <w:rsid w:val="001C21AC"/>
    <w:rsid w:val="001C47BA"/>
    <w:rsid w:val="001C59EA"/>
    <w:rsid w:val="001D406C"/>
    <w:rsid w:val="001D41EE"/>
    <w:rsid w:val="001E0380"/>
    <w:rsid w:val="001E13B1"/>
    <w:rsid w:val="001F262D"/>
    <w:rsid w:val="001F3A19"/>
    <w:rsid w:val="00234467"/>
    <w:rsid w:val="00237D8D"/>
    <w:rsid w:val="00241DA2"/>
    <w:rsid w:val="00247FEE"/>
    <w:rsid w:val="00250E7D"/>
    <w:rsid w:val="002565D5"/>
    <w:rsid w:val="00261576"/>
    <w:rsid w:val="002622C0"/>
    <w:rsid w:val="00263408"/>
    <w:rsid w:val="00266277"/>
    <w:rsid w:val="00275C9A"/>
    <w:rsid w:val="002778AE"/>
    <w:rsid w:val="0028269A"/>
    <w:rsid w:val="00283590"/>
    <w:rsid w:val="00286973"/>
    <w:rsid w:val="00294E70"/>
    <w:rsid w:val="002A1924"/>
    <w:rsid w:val="002A7420"/>
    <w:rsid w:val="002B0F12"/>
    <w:rsid w:val="002B1308"/>
    <w:rsid w:val="002B306E"/>
    <w:rsid w:val="002B4554"/>
    <w:rsid w:val="002C72D8"/>
    <w:rsid w:val="002D11FA"/>
    <w:rsid w:val="002D6DF6"/>
    <w:rsid w:val="002E0DDF"/>
    <w:rsid w:val="002E2906"/>
    <w:rsid w:val="002E5635"/>
    <w:rsid w:val="002E64C3"/>
    <w:rsid w:val="002E6A2C"/>
    <w:rsid w:val="002F1D8C"/>
    <w:rsid w:val="002F21DA"/>
    <w:rsid w:val="00301F39"/>
    <w:rsid w:val="00325926"/>
    <w:rsid w:val="00327A8A"/>
    <w:rsid w:val="00336610"/>
    <w:rsid w:val="00343F73"/>
    <w:rsid w:val="00345060"/>
    <w:rsid w:val="0035323B"/>
    <w:rsid w:val="003609D2"/>
    <w:rsid w:val="00361CF5"/>
    <w:rsid w:val="00363F22"/>
    <w:rsid w:val="00375564"/>
    <w:rsid w:val="00383191"/>
    <w:rsid w:val="00386DED"/>
    <w:rsid w:val="003912E7"/>
    <w:rsid w:val="00393947"/>
    <w:rsid w:val="003A2275"/>
    <w:rsid w:val="003A6A4F"/>
    <w:rsid w:val="003A7088"/>
    <w:rsid w:val="003B00DF"/>
    <w:rsid w:val="003B1275"/>
    <w:rsid w:val="003B1778"/>
    <w:rsid w:val="003C11CB"/>
    <w:rsid w:val="003C72BC"/>
    <w:rsid w:val="003C75F3"/>
    <w:rsid w:val="003C78A3"/>
    <w:rsid w:val="003E1867"/>
    <w:rsid w:val="003E5729"/>
    <w:rsid w:val="003F4EE0"/>
    <w:rsid w:val="00402153"/>
    <w:rsid w:val="00402FC1"/>
    <w:rsid w:val="00406005"/>
    <w:rsid w:val="004177CD"/>
    <w:rsid w:val="00424BFE"/>
    <w:rsid w:val="00425082"/>
    <w:rsid w:val="00431DEB"/>
    <w:rsid w:val="004333B6"/>
    <w:rsid w:val="00446B29"/>
    <w:rsid w:val="00453F9A"/>
    <w:rsid w:val="00460BD1"/>
    <w:rsid w:val="00471E91"/>
    <w:rsid w:val="00474675"/>
    <w:rsid w:val="0047470C"/>
    <w:rsid w:val="004953C7"/>
    <w:rsid w:val="004A35F9"/>
    <w:rsid w:val="004B24C1"/>
    <w:rsid w:val="004C292F"/>
    <w:rsid w:val="004F35C5"/>
    <w:rsid w:val="00510280"/>
    <w:rsid w:val="00513323"/>
    <w:rsid w:val="00513D73"/>
    <w:rsid w:val="00514A43"/>
    <w:rsid w:val="005174E5"/>
    <w:rsid w:val="00522393"/>
    <w:rsid w:val="00522620"/>
    <w:rsid w:val="00523DED"/>
    <w:rsid w:val="00525656"/>
    <w:rsid w:val="00534C02"/>
    <w:rsid w:val="0054264B"/>
    <w:rsid w:val="00543786"/>
    <w:rsid w:val="005533D7"/>
    <w:rsid w:val="005703DE"/>
    <w:rsid w:val="0057629D"/>
    <w:rsid w:val="0058464E"/>
    <w:rsid w:val="005A01CB"/>
    <w:rsid w:val="005A58FF"/>
    <w:rsid w:val="005A5EAF"/>
    <w:rsid w:val="005A64C0"/>
    <w:rsid w:val="005B3C11"/>
    <w:rsid w:val="005B4E7A"/>
    <w:rsid w:val="005C1C28"/>
    <w:rsid w:val="005C3A10"/>
    <w:rsid w:val="005C6DB5"/>
    <w:rsid w:val="005E02E7"/>
    <w:rsid w:val="005E19E7"/>
    <w:rsid w:val="0061716C"/>
    <w:rsid w:val="006243A1"/>
    <w:rsid w:val="00632E56"/>
    <w:rsid w:val="00635CBA"/>
    <w:rsid w:val="0064338B"/>
    <w:rsid w:val="00646542"/>
    <w:rsid w:val="006504F4"/>
    <w:rsid w:val="00654BC9"/>
    <w:rsid w:val="006552FD"/>
    <w:rsid w:val="00663AF3"/>
    <w:rsid w:val="00666B6C"/>
    <w:rsid w:val="00682682"/>
    <w:rsid w:val="00682702"/>
    <w:rsid w:val="00692368"/>
    <w:rsid w:val="006A2EBC"/>
    <w:rsid w:val="006A5EA0"/>
    <w:rsid w:val="006A783B"/>
    <w:rsid w:val="006A7B33"/>
    <w:rsid w:val="006B4E13"/>
    <w:rsid w:val="006B75DD"/>
    <w:rsid w:val="006C67E0"/>
    <w:rsid w:val="006C7ABA"/>
    <w:rsid w:val="006D0D60"/>
    <w:rsid w:val="006D1122"/>
    <w:rsid w:val="006D3C00"/>
    <w:rsid w:val="006D3E0A"/>
    <w:rsid w:val="006E3675"/>
    <w:rsid w:val="006E4A7F"/>
    <w:rsid w:val="00704B75"/>
    <w:rsid w:val="00704DF6"/>
    <w:rsid w:val="0070651C"/>
    <w:rsid w:val="007113C0"/>
    <w:rsid w:val="007132A3"/>
    <w:rsid w:val="00716421"/>
    <w:rsid w:val="00724EFB"/>
    <w:rsid w:val="00741977"/>
    <w:rsid w:val="007419C3"/>
    <w:rsid w:val="007467A7"/>
    <w:rsid w:val="007469DD"/>
    <w:rsid w:val="0074741B"/>
    <w:rsid w:val="0074759E"/>
    <w:rsid w:val="007478EA"/>
    <w:rsid w:val="0075415C"/>
    <w:rsid w:val="00763502"/>
    <w:rsid w:val="007878C9"/>
    <w:rsid w:val="007913AB"/>
    <w:rsid w:val="007914F7"/>
    <w:rsid w:val="007B1625"/>
    <w:rsid w:val="007B706E"/>
    <w:rsid w:val="007B71EB"/>
    <w:rsid w:val="007C6205"/>
    <w:rsid w:val="007C686A"/>
    <w:rsid w:val="007C728E"/>
    <w:rsid w:val="007D2C53"/>
    <w:rsid w:val="007D3D60"/>
    <w:rsid w:val="007E1980"/>
    <w:rsid w:val="007E4B76"/>
    <w:rsid w:val="007E5DEE"/>
    <w:rsid w:val="007E5EA8"/>
    <w:rsid w:val="007F0CF1"/>
    <w:rsid w:val="007F12A5"/>
    <w:rsid w:val="007F4CF1"/>
    <w:rsid w:val="007F758D"/>
    <w:rsid w:val="007F7D52"/>
    <w:rsid w:val="0080654C"/>
    <w:rsid w:val="008071C6"/>
    <w:rsid w:val="00813A6C"/>
    <w:rsid w:val="00817A00"/>
    <w:rsid w:val="00835DB3"/>
    <w:rsid w:val="0083617B"/>
    <w:rsid w:val="008371BD"/>
    <w:rsid w:val="008504A8"/>
    <w:rsid w:val="0085282E"/>
    <w:rsid w:val="008541D4"/>
    <w:rsid w:val="0087198C"/>
    <w:rsid w:val="00872C1F"/>
    <w:rsid w:val="00873B42"/>
    <w:rsid w:val="008831A7"/>
    <w:rsid w:val="008856D8"/>
    <w:rsid w:val="00892E82"/>
    <w:rsid w:val="008C1B58"/>
    <w:rsid w:val="008C1F39"/>
    <w:rsid w:val="008C39AE"/>
    <w:rsid w:val="008C590D"/>
    <w:rsid w:val="008E031B"/>
    <w:rsid w:val="008E0904"/>
    <w:rsid w:val="008E7029"/>
    <w:rsid w:val="008E7EF6"/>
    <w:rsid w:val="008F1F98"/>
    <w:rsid w:val="008F6758"/>
    <w:rsid w:val="008F6D96"/>
    <w:rsid w:val="00901564"/>
    <w:rsid w:val="009040DD"/>
    <w:rsid w:val="00905B47"/>
    <w:rsid w:val="0091331C"/>
    <w:rsid w:val="009279DE"/>
    <w:rsid w:val="00930116"/>
    <w:rsid w:val="0094212C"/>
    <w:rsid w:val="009526CE"/>
    <w:rsid w:val="00954689"/>
    <w:rsid w:val="009617C9"/>
    <w:rsid w:val="00961C93"/>
    <w:rsid w:val="00965324"/>
    <w:rsid w:val="0097091E"/>
    <w:rsid w:val="009760D3"/>
    <w:rsid w:val="00977132"/>
    <w:rsid w:val="00981A4B"/>
    <w:rsid w:val="00982501"/>
    <w:rsid w:val="009877D3"/>
    <w:rsid w:val="00994E8F"/>
    <w:rsid w:val="009951DC"/>
    <w:rsid w:val="009959BB"/>
    <w:rsid w:val="00997158"/>
    <w:rsid w:val="009A2CB6"/>
    <w:rsid w:val="009A3A7C"/>
    <w:rsid w:val="009B2ADB"/>
    <w:rsid w:val="009B603A"/>
    <w:rsid w:val="009C2D0E"/>
    <w:rsid w:val="009C3B00"/>
    <w:rsid w:val="009C3DAC"/>
    <w:rsid w:val="009C42E0"/>
    <w:rsid w:val="009D5362"/>
    <w:rsid w:val="009E1415"/>
    <w:rsid w:val="009E6116"/>
    <w:rsid w:val="00A02E43"/>
    <w:rsid w:val="00A065F9"/>
    <w:rsid w:val="00A07F34"/>
    <w:rsid w:val="00A22154"/>
    <w:rsid w:val="00A25C38"/>
    <w:rsid w:val="00A36BBE"/>
    <w:rsid w:val="00A4307A"/>
    <w:rsid w:val="00A47EBB"/>
    <w:rsid w:val="00A51CDD"/>
    <w:rsid w:val="00A64EEE"/>
    <w:rsid w:val="00A6730D"/>
    <w:rsid w:val="00A71625"/>
    <w:rsid w:val="00A71B9B"/>
    <w:rsid w:val="00A751C7"/>
    <w:rsid w:val="00A87844"/>
    <w:rsid w:val="00AA038C"/>
    <w:rsid w:val="00AA7A09"/>
    <w:rsid w:val="00AB3B50"/>
    <w:rsid w:val="00AB43E6"/>
    <w:rsid w:val="00AC05B1"/>
    <w:rsid w:val="00AD04AA"/>
    <w:rsid w:val="00AD0900"/>
    <w:rsid w:val="00AD356C"/>
    <w:rsid w:val="00AE2914"/>
    <w:rsid w:val="00AE6D15"/>
    <w:rsid w:val="00B04182"/>
    <w:rsid w:val="00B07AE3"/>
    <w:rsid w:val="00B11430"/>
    <w:rsid w:val="00B333ED"/>
    <w:rsid w:val="00B353EB"/>
    <w:rsid w:val="00B439C4"/>
    <w:rsid w:val="00B4535E"/>
    <w:rsid w:val="00B52A8C"/>
    <w:rsid w:val="00B6344C"/>
    <w:rsid w:val="00B636A8"/>
    <w:rsid w:val="00B665C6"/>
    <w:rsid w:val="00B70F26"/>
    <w:rsid w:val="00B805AF"/>
    <w:rsid w:val="00B869EC"/>
    <w:rsid w:val="00B9397A"/>
    <w:rsid w:val="00B9633D"/>
    <w:rsid w:val="00BA2EBE"/>
    <w:rsid w:val="00BB0F28"/>
    <w:rsid w:val="00BB458A"/>
    <w:rsid w:val="00BD00D3"/>
    <w:rsid w:val="00BD1659"/>
    <w:rsid w:val="00BD3AA9"/>
    <w:rsid w:val="00BD4A18"/>
    <w:rsid w:val="00BD6DB2"/>
    <w:rsid w:val="00BE11CF"/>
    <w:rsid w:val="00BE21AB"/>
    <w:rsid w:val="00BE55CB"/>
    <w:rsid w:val="00BF617A"/>
    <w:rsid w:val="00C0379D"/>
    <w:rsid w:val="00C03931"/>
    <w:rsid w:val="00C05FE3"/>
    <w:rsid w:val="00C2136D"/>
    <w:rsid w:val="00C214EE"/>
    <w:rsid w:val="00C2314B"/>
    <w:rsid w:val="00C24971"/>
    <w:rsid w:val="00C26BE5"/>
    <w:rsid w:val="00C26E4D"/>
    <w:rsid w:val="00C27909"/>
    <w:rsid w:val="00C27B03"/>
    <w:rsid w:val="00C314E1"/>
    <w:rsid w:val="00C34397"/>
    <w:rsid w:val="00C4095D"/>
    <w:rsid w:val="00C601D2"/>
    <w:rsid w:val="00C657AB"/>
    <w:rsid w:val="00C65BCC"/>
    <w:rsid w:val="00C66970"/>
    <w:rsid w:val="00C8691C"/>
    <w:rsid w:val="00C963B2"/>
    <w:rsid w:val="00CA168A"/>
    <w:rsid w:val="00CA357E"/>
    <w:rsid w:val="00CA44F9"/>
    <w:rsid w:val="00CA4A69"/>
    <w:rsid w:val="00CC3E0C"/>
    <w:rsid w:val="00CC58D3"/>
    <w:rsid w:val="00CC784D"/>
    <w:rsid w:val="00D0337B"/>
    <w:rsid w:val="00D079B2"/>
    <w:rsid w:val="00D114E9"/>
    <w:rsid w:val="00D429C6"/>
    <w:rsid w:val="00D47748"/>
    <w:rsid w:val="00D54CC3"/>
    <w:rsid w:val="00D6041A"/>
    <w:rsid w:val="00D633EB"/>
    <w:rsid w:val="00D828FD"/>
    <w:rsid w:val="00D82FF7"/>
    <w:rsid w:val="00D847FE"/>
    <w:rsid w:val="00D928B0"/>
    <w:rsid w:val="00D964EA"/>
    <w:rsid w:val="00D966D0"/>
    <w:rsid w:val="00DA0C59"/>
    <w:rsid w:val="00DA3991"/>
    <w:rsid w:val="00DB04A5"/>
    <w:rsid w:val="00DB7E6C"/>
    <w:rsid w:val="00DC2BDF"/>
    <w:rsid w:val="00DD5A29"/>
    <w:rsid w:val="00DD5D9D"/>
    <w:rsid w:val="00DE35CB"/>
    <w:rsid w:val="00DF21E9"/>
    <w:rsid w:val="00DF4432"/>
    <w:rsid w:val="00DF7569"/>
    <w:rsid w:val="00E00F14"/>
    <w:rsid w:val="00E06386"/>
    <w:rsid w:val="00E24EB4"/>
    <w:rsid w:val="00E320ED"/>
    <w:rsid w:val="00E33AFB"/>
    <w:rsid w:val="00E34218"/>
    <w:rsid w:val="00E46282"/>
    <w:rsid w:val="00E51618"/>
    <w:rsid w:val="00E5216E"/>
    <w:rsid w:val="00E72A08"/>
    <w:rsid w:val="00E82344"/>
    <w:rsid w:val="00E84C82"/>
    <w:rsid w:val="00E84D64"/>
    <w:rsid w:val="00E87408"/>
    <w:rsid w:val="00E914C4"/>
    <w:rsid w:val="00E934F5"/>
    <w:rsid w:val="00E96961"/>
    <w:rsid w:val="00EA72EC"/>
    <w:rsid w:val="00EA750D"/>
    <w:rsid w:val="00EA7827"/>
    <w:rsid w:val="00EB11CB"/>
    <w:rsid w:val="00EB275A"/>
    <w:rsid w:val="00EB786A"/>
    <w:rsid w:val="00EC1349"/>
    <w:rsid w:val="00EC1578"/>
    <w:rsid w:val="00EC1C72"/>
    <w:rsid w:val="00EC3CC9"/>
    <w:rsid w:val="00EC680A"/>
    <w:rsid w:val="00EE2BED"/>
    <w:rsid w:val="00EE364B"/>
    <w:rsid w:val="00EE374B"/>
    <w:rsid w:val="00F02E03"/>
    <w:rsid w:val="00F11BB5"/>
    <w:rsid w:val="00F1417B"/>
    <w:rsid w:val="00F34B99"/>
    <w:rsid w:val="00F52C4E"/>
    <w:rsid w:val="00F52DAB"/>
    <w:rsid w:val="00F543F0"/>
    <w:rsid w:val="00F6329C"/>
    <w:rsid w:val="00F81D29"/>
    <w:rsid w:val="00F84204"/>
    <w:rsid w:val="00F91C4D"/>
    <w:rsid w:val="00F92FD9"/>
    <w:rsid w:val="00FA4585"/>
    <w:rsid w:val="00FA6684"/>
    <w:rsid w:val="00FA731E"/>
    <w:rsid w:val="00FB2B38"/>
    <w:rsid w:val="00FC6358"/>
    <w:rsid w:val="00FD320D"/>
    <w:rsid w:val="00FE23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7447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2">
    <w:name w:val="Normal"/>
    <w:qFormat/>
    <w:rsid w:val="00035925"/>
    <w:pPr>
      <w:widowControl w:val="0"/>
      <w:jc w:val="both"/>
    </w:pPr>
    <w:rPr>
      <w:kern w:val="2"/>
      <w:sz w:val="21"/>
      <w:szCs w:val="24"/>
    </w:rPr>
  </w:style>
  <w:style w:type="paragraph" w:styleId="1">
    <w:name w:val="heading 1"/>
    <w:aliases w:val="（章标题）,Heading U,H1,H11,Œ©o‚µ 1,뙥,?co??E 1,h1,?c,?co?ƒÊ 1,?,Œ,Œ©,Œ...,Œ©oâµ 1,?co?ÄÊ 1,Î,Î©,Î..."/>
    <w:basedOn w:val="aff3"/>
    <w:next w:val="2"/>
    <w:link w:val="11"/>
    <w:qFormat/>
    <w:rsid w:val="00263408"/>
    <w:pPr>
      <w:keepNext/>
      <w:keepLines/>
      <w:spacing w:beforeLines="300" w:afterLines="100"/>
      <w:jc w:val="center"/>
      <w:outlineLvl w:val="0"/>
    </w:pPr>
    <w:rPr>
      <w:rFonts w:ascii="黑体" w:eastAsia="黑体"/>
      <w:bCs/>
      <w:kern w:val="44"/>
      <w:sz w:val="28"/>
      <w:szCs w:val="28"/>
    </w:rPr>
  </w:style>
  <w:style w:type="paragraph" w:styleId="2">
    <w:name w:val="heading 2"/>
    <w:aliases w:val="（节标题）,H2,H21,Œ©o‚µ 2,뙥2,?co??E 2,h2,?c1,?co?ƒÊ 2,?2,Œ1,Œ2,Œ©2,...,Œ©_o‚µ 2,Œ©1,Œ©oâµ 2,?co?ÄÊ 2,Î1,Î2,Î©2,Î©_oâµ 2,Î©1"/>
    <w:basedOn w:val="aff3"/>
    <w:next w:val="aff3"/>
    <w:link w:val="21"/>
    <w:qFormat/>
    <w:rsid w:val="00263408"/>
    <w:pPr>
      <w:keepNext/>
      <w:keepLines/>
      <w:spacing w:beforeLines="100" w:afterLines="100"/>
      <w:jc w:val="center"/>
      <w:outlineLvl w:val="1"/>
    </w:pPr>
    <w:rPr>
      <w:rFonts w:ascii="黑体" w:eastAsia="黑体" w:hAnsi="Arial"/>
      <w:bCs/>
      <w:szCs w:val="32"/>
    </w:rPr>
  </w:style>
  <w:style w:type="paragraph" w:styleId="3">
    <w:name w:val="heading 3"/>
    <w:aliases w:val="(未用),H3,H31,h3"/>
    <w:basedOn w:val="aff2"/>
    <w:next w:val="aff2"/>
    <w:link w:val="31"/>
    <w:qFormat/>
    <w:rsid w:val="00263408"/>
    <w:pPr>
      <w:keepNext/>
      <w:keepLines/>
      <w:spacing w:before="260" w:after="260" w:line="416" w:lineRule="auto"/>
      <w:outlineLvl w:val="2"/>
    </w:pPr>
    <w:rPr>
      <w:bCs/>
      <w:szCs w:val="32"/>
      <w:lang w:val="x-none" w:eastAsia="x-none"/>
    </w:rPr>
  </w:style>
  <w:style w:type="paragraph" w:styleId="4">
    <w:name w:val="heading 4"/>
    <w:aliases w:val="Heading 4 Char1,Heading 4 Char Char,H4,H41,h4,0.1.1.1 Titre 4 + Left:  0&quot;,First line:  0&quot;,0.1.1...,0.1.1.1 Titre 4"/>
    <w:basedOn w:val="3"/>
    <w:next w:val="aff2"/>
    <w:link w:val="41"/>
    <w:uiPriority w:val="99"/>
    <w:qFormat/>
    <w:rsid w:val="00263408"/>
    <w:pPr>
      <w:widowControl/>
      <w:tabs>
        <w:tab w:val="left" w:pos="794"/>
        <w:tab w:val="num" w:pos="862"/>
        <w:tab w:val="left" w:pos="1191"/>
        <w:tab w:val="left" w:pos="1588"/>
        <w:tab w:val="left" w:pos="1985"/>
      </w:tabs>
      <w:overflowPunct w:val="0"/>
      <w:autoSpaceDE w:val="0"/>
      <w:autoSpaceDN w:val="0"/>
      <w:adjustRightInd w:val="0"/>
      <w:spacing w:before="181" w:after="0" w:line="240" w:lineRule="auto"/>
      <w:ind w:left="1728" w:hanging="1728"/>
      <w:jc w:val="left"/>
      <w:textAlignment w:val="baseline"/>
      <w:outlineLvl w:val="3"/>
    </w:pPr>
    <w:rPr>
      <w:rFonts w:eastAsia="Malgun Gothic"/>
      <w:b/>
      <w:kern w:val="0"/>
      <w:sz w:val="20"/>
      <w:szCs w:val="20"/>
    </w:rPr>
  </w:style>
  <w:style w:type="paragraph" w:styleId="5">
    <w:name w:val="heading 5"/>
    <w:aliases w:val="H5,H51,h5"/>
    <w:basedOn w:val="3"/>
    <w:next w:val="aff2"/>
    <w:link w:val="51"/>
    <w:uiPriority w:val="99"/>
    <w:qFormat/>
    <w:rsid w:val="00263408"/>
    <w:pPr>
      <w:widowControl/>
      <w:tabs>
        <w:tab w:val="left" w:pos="794"/>
        <w:tab w:val="left" w:pos="907"/>
        <w:tab w:val="left" w:pos="1191"/>
        <w:tab w:val="left" w:pos="1588"/>
        <w:tab w:val="left" w:pos="1985"/>
        <w:tab w:val="num" w:pos="4752"/>
      </w:tabs>
      <w:overflowPunct w:val="0"/>
      <w:autoSpaceDE w:val="0"/>
      <w:autoSpaceDN w:val="0"/>
      <w:adjustRightInd w:val="0"/>
      <w:spacing w:before="181" w:after="0" w:line="240" w:lineRule="auto"/>
      <w:ind w:left="2232" w:hanging="2232"/>
      <w:textAlignment w:val="baseline"/>
      <w:outlineLvl w:val="4"/>
    </w:pPr>
    <w:rPr>
      <w:rFonts w:eastAsia="Malgun Gothic"/>
      <w:b/>
      <w:kern w:val="0"/>
      <w:sz w:val="20"/>
      <w:szCs w:val="20"/>
    </w:rPr>
  </w:style>
  <w:style w:type="paragraph" w:styleId="6">
    <w:name w:val="heading 6"/>
    <w:aliases w:val="H6,H61,h6"/>
    <w:basedOn w:val="3"/>
    <w:next w:val="aff2"/>
    <w:link w:val="61"/>
    <w:uiPriority w:val="99"/>
    <w:qFormat/>
    <w:rsid w:val="00263408"/>
    <w:pPr>
      <w:widowControl/>
      <w:tabs>
        <w:tab w:val="left" w:pos="794"/>
        <w:tab w:val="num" w:pos="1080"/>
        <w:tab w:val="left" w:pos="1191"/>
        <w:tab w:val="left" w:pos="1588"/>
        <w:tab w:val="left" w:pos="1985"/>
      </w:tabs>
      <w:overflowPunct w:val="0"/>
      <w:autoSpaceDE w:val="0"/>
      <w:autoSpaceDN w:val="0"/>
      <w:adjustRightInd w:val="0"/>
      <w:spacing w:before="181" w:after="0" w:line="240" w:lineRule="auto"/>
      <w:ind w:left="1224" w:hanging="1224"/>
      <w:textAlignment w:val="baseline"/>
      <w:outlineLvl w:val="5"/>
    </w:pPr>
    <w:rPr>
      <w:rFonts w:eastAsia="Malgun Gothic"/>
      <w:b/>
      <w:kern w:val="0"/>
      <w:sz w:val="20"/>
      <w:szCs w:val="20"/>
    </w:rPr>
  </w:style>
  <w:style w:type="paragraph" w:styleId="8">
    <w:name w:val="heading 8"/>
    <w:basedOn w:val="aff2"/>
    <w:next w:val="aff2"/>
    <w:link w:val="81"/>
    <w:qFormat/>
    <w:rsid w:val="00263408"/>
    <w:pPr>
      <w:keepNext/>
      <w:keepLines/>
      <w:widowControl/>
      <w:numPr>
        <w:numId w:val="19"/>
      </w:numPr>
      <w:overflowPunct w:val="0"/>
      <w:autoSpaceDE w:val="0"/>
      <w:autoSpaceDN w:val="0"/>
      <w:adjustRightInd w:val="0"/>
      <w:spacing w:before="480"/>
      <w:jc w:val="center"/>
      <w:textAlignment w:val="baseline"/>
      <w:outlineLvl w:val="7"/>
    </w:pPr>
    <w:rPr>
      <w:rFonts w:eastAsia="Malgun Gothic"/>
      <w:b/>
      <w:bCs/>
      <w:kern w:val="0"/>
      <w:sz w:val="24"/>
      <w:lang w:val="en-GB" w:eastAsia="en-US"/>
    </w:rPr>
  </w:style>
  <w:style w:type="paragraph" w:styleId="9">
    <w:name w:val="heading 9"/>
    <w:basedOn w:val="aff2"/>
    <w:next w:val="aff2"/>
    <w:link w:val="91"/>
    <w:semiHidden/>
    <w:unhideWhenUsed/>
    <w:qFormat/>
    <w:rsid w:val="00263408"/>
    <w:pPr>
      <w:keepNext/>
      <w:keepLines/>
      <w:spacing w:before="240" w:after="64" w:line="320" w:lineRule="auto"/>
      <w:outlineLvl w:val="8"/>
    </w:pPr>
    <w:rPr>
      <w:rFonts w:ascii="Cambria" w:hAnsi="Cambria"/>
      <w:szCs w:val="21"/>
      <w:lang w:val="x-none" w:eastAsia="x-none"/>
    </w:rPr>
  </w:style>
  <w:style w:type="character" w:default="1" w:styleId="aff4">
    <w:name w:val="Default Paragraph Font"/>
    <w:uiPriority w:val="1"/>
    <w:semiHidden/>
    <w:unhideWhenUsed/>
  </w:style>
  <w:style w:type="table" w:default="1" w:styleId="aff5">
    <w:name w:val="Normal Table"/>
    <w:uiPriority w:val="99"/>
    <w:semiHidden/>
    <w:unhideWhenUsed/>
    <w:tblPr>
      <w:tblInd w:w="0" w:type="dxa"/>
      <w:tblCellMar>
        <w:top w:w="0" w:type="dxa"/>
        <w:left w:w="108" w:type="dxa"/>
        <w:bottom w:w="0" w:type="dxa"/>
        <w:right w:w="108" w:type="dxa"/>
      </w:tblCellMar>
    </w:tblPr>
  </w:style>
  <w:style w:type="numbering" w:default="1" w:styleId="aff6">
    <w:name w:val="No List"/>
    <w:uiPriority w:val="99"/>
    <w:semiHidden/>
    <w:unhideWhenUsed/>
  </w:style>
  <w:style w:type="paragraph" w:customStyle="1" w:styleId="aff7">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7"/>
    <w:qFormat/>
    <w:rsid w:val="00035925"/>
    <w:rPr>
      <w:rFonts w:ascii="宋体"/>
      <w:noProof/>
      <w:sz w:val="21"/>
      <w:lang w:val="en-US" w:eastAsia="zh-CN" w:bidi="ar-SA"/>
    </w:rPr>
  </w:style>
  <w:style w:type="paragraph" w:customStyle="1" w:styleId="a5">
    <w:name w:val="一级条标题"/>
    <w:next w:val="aff7"/>
    <w:rsid w:val="001C149C"/>
    <w:pPr>
      <w:numPr>
        <w:ilvl w:val="1"/>
        <w:numId w:val="17"/>
      </w:numPr>
      <w:spacing w:beforeLines="50" w:afterLines="50"/>
      <w:outlineLvl w:val="2"/>
    </w:pPr>
    <w:rPr>
      <w:rFonts w:ascii="黑体" w:eastAsia="黑体"/>
      <w:sz w:val="21"/>
      <w:szCs w:val="21"/>
    </w:rPr>
  </w:style>
  <w:style w:type="paragraph" w:customStyle="1" w:styleId="aff8">
    <w:name w:val="标准书脚_奇数页"/>
    <w:rsid w:val="000A48B1"/>
    <w:pPr>
      <w:spacing w:before="120"/>
      <w:ind w:right="198"/>
      <w:jc w:val="right"/>
    </w:pPr>
    <w:rPr>
      <w:rFonts w:ascii="宋体"/>
      <w:sz w:val="18"/>
      <w:szCs w:val="18"/>
    </w:rPr>
  </w:style>
  <w:style w:type="paragraph" w:customStyle="1" w:styleId="aff9">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4">
    <w:name w:val="章标题"/>
    <w:next w:val="aff7"/>
    <w:rsid w:val="001C149C"/>
    <w:pPr>
      <w:numPr>
        <w:numId w:val="17"/>
      </w:numPr>
      <w:spacing w:beforeLines="100" w:afterLines="100"/>
      <w:jc w:val="both"/>
      <w:outlineLvl w:val="1"/>
    </w:pPr>
    <w:rPr>
      <w:rFonts w:ascii="黑体" w:eastAsia="黑体"/>
      <w:sz w:val="21"/>
    </w:rPr>
  </w:style>
  <w:style w:type="paragraph" w:customStyle="1" w:styleId="a6">
    <w:name w:val="二级条标题"/>
    <w:basedOn w:val="a5"/>
    <w:next w:val="aff7"/>
    <w:rsid w:val="001C149C"/>
    <w:pPr>
      <w:numPr>
        <w:ilvl w:val="2"/>
      </w:numPr>
      <w:spacing w:before="50" w:after="50"/>
      <w:outlineLvl w:val="3"/>
    </w:pPr>
  </w:style>
  <w:style w:type="paragraph" w:customStyle="1" w:styleId="20">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rsid w:val="00BE55CB"/>
    <w:pPr>
      <w:widowControl w:val="0"/>
      <w:numPr>
        <w:numId w:val="4"/>
      </w:numPr>
      <w:jc w:val="both"/>
    </w:pPr>
    <w:rPr>
      <w:rFonts w:ascii="宋体"/>
      <w:sz w:val="21"/>
    </w:rPr>
  </w:style>
  <w:style w:type="paragraph" w:customStyle="1" w:styleId="ad">
    <w:name w:val="列项●（二级）"/>
    <w:rsid w:val="00BE55CB"/>
    <w:pPr>
      <w:numPr>
        <w:ilvl w:val="1"/>
        <w:numId w:val="4"/>
      </w:numPr>
      <w:tabs>
        <w:tab w:val="left" w:pos="840"/>
      </w:tabs>
      <w:jc w:val="both"/>
    </w:pPr>
    <w:rPr>
      <w:rFonts w:ascii="宋体"/>
      <w:sz w:val="21"/>
    </w:rPr>
  </w:style>
  <w:style w:type="paragraph" w:customStyle="1" w:styleId="affa">
    <w:name w:val="目次、标准名称标题"/>
    <w:basedOn w:val="aff2"/>
    <w:next w:val="aff7"/>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7"/>
    <w:rsid w:val="001C149C"/>
    <w:pPr>
      <w:numPr>
        <w:ilvl w:val="3"/>
      </w:numPr>
      <w:outlineLvl w:val="4"/>
    </w:pPr>
  </w:style>
  <w:style w:type="paragraph" w:customStyle="1" w:styleId="a1">
    <w:name w:val="示例"/>
    <w:next w:val="affb"/>
    <w:rsid w:val="005A5EAF"/>
    <w:pPr>
      <w:widowControl w:val="0"/>
      <w:numPr>
        <w:numId w:val="1"/>
      </w:numPr>
      <w:jc w:val="both"/>
    </w:pPr>
    <w:rPr>
      <w:rFonts w:ascii="宋体"/>
      <w:sz w:val="18"/>
      <w:szCs w:val="18"/>
    </w:rPr>
  </w:style>
  <w:style w:type="paragraph" w:customStyle="1" w:styleId="af1">
    <w:name w:val="数字编号列项（二级）"/>
    <w:rsid w:val="003E5729"/>
    <w:pPr>
      <w:numPr>
        <w:ilvl w:val="1"/>
        <w:numId w:val="16"/>
      </w:numPr>
      <w:jc w:val="both"/>
    </w:pPr>
    <w:rPr>
      <w:rFonts w:ascii="宋体"/>
      <w:sz w:val="21"/>
    </w:rPr>
  </w:style>
  <w:style w:type="paragraph" w:customStyle="1" w:styleId="a8">
    <w:name w:val="四级条标题"/>
    <w:basedOn w:val="a7"/>
    <w:next w:val="aff7"/>
    <w:rsid w:val="001C149C"/>
    <w:pPr>
      <w:numPr>
        <w:ilvl w:val="4"/>
      </w:numPr>
      <w:outlineLvl w:val="5"/>
    </w:pPr>
  </w:style>
  <w:style w:type="paragraph" w:customStyle="1" w:styleId="a9">
    <w:name w:val="五级条标题"/>
    <w:basedOn w:val="a8"/>
    <w:next w:val="aff7"/>
    <w:rsid w:val="001C149C"/>
    <w:pPr>
      <w:numPr>
        <w:ilvl w:val="5"/>
      </w:numPr>
      <w:outlineLvl w:val="6"/>
    </w:pPr>
  </w:style>
  <w:style w:type="paragraph" w:styleId="affc">
    <w:name w:val="footer"/>
    <w:basedOn w:val="aff2"/>
    <w:link w:val="affd"/>
    <w:uiPriority w:val="99"/>
    <w:rsid w:val="00294E70"/>
    <w:pPr>
      <w:snapToGrid w:val="0"/>
      <w:ind w:rightChars="100" w:right="210"/>
      <w:jc w:val="right"/>
    </w:pPr>
    <w:rPr>
      <w:sz w:val="18"/>
      <w:szCs w:val="18"/>
    </w:rPr>
  </w:style>
  <w:style w:type="paragraph" w:styleId="affe">
    <w:name w:val="header"/>
    <w:basedOn w:val="aff2"/>
    <w:link w:val="afff"/>
    <w:uiPriority w:val="99"/>
    <w:rsid w:val="00930116"/>
    <w:pPr>
      <w:snapToGrid w:val="0"/>
      <w:jc w:val="left"/>
    </w:pPr>
    <w:rPr>
      <w:sz w:val="18"/>
      <w:szCs w:val="18"/>
    </w:rPr>
  </w:style>
  <w:style w:type="paragraph" w:customStyle="1" w:styleId="aff1">
    <w:name w:val="注："/>
    <w:next w:val="aff7"/>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0">
    <w:name w:val="字母编号列项（一级）"/>
    <w:rsid w:val="003E5729"/>
    <w:pPr>
      <w:numPr>
        <w:numId w:val="16"/>
      </w:numPr>
      <w:jc w:val="both"/>
    </w:pPr>
    <w:rPr>
      <w:rFonts w:ascii="宋体"/>
      <w:sz w:val="21"/>
    </w:rPr>
  </w:style>
  <w:style w:type="paragraph" w:customStyle="1" w:styleId="ae">
    <w:name w:val="列项◆（三级）"/>
    <w:basedOn w:val="aff2"/>
    <w:rsid w:val="00BE55CB"/>
    <w:pPr>
      <w:numPr>
        <w:ilvl w:val="2"/>
        <w:numId w:val="4"/>
      </w:numPr>
    </w:pPr>
    <w:rPr>
      <w:rFonts w:ascii="宋体"/>
      <w:szCs w:val="21"/>
    </w:rPr>
  </w:style>
  <w:style w:type="paragraph" w:customStyle="1" w:styleId="af2">
    <w:name w:val="编号列项（三级）"/>
    <w:rsid w:val="003E5729"/>
    <w:pPr>
      <w:numPr>
        <w:ilvl w:val="2"/>
        <w:numId w:val="16"/>
      </w:numPr>
    </w:pPr>
    <w:rPr>
      <w:rFonts w:ascii="宋体"/>
      <w:sz w:val="21"/>
    </w:rPr>
  </w:style>
  <w:style w:type="paragraph" w:customStyle="1" w:styleId="af3">
    <w:name w:val="示例×："/>
    <w:basedOn w:val="a4"/>
    <w:qFormat/>
    <w:rsid w:val="007E1980"/>
    <w:pPr>
      <w:numPr>
        <w:numId w:val="6"/>
      </w:numPr>
      <w:spacing w:beforeLines="0" w:afterLines="0"/>
      <w:outlineLvl w:val="9"/>
    </w:pPr>
    <w:rPr>
      <w:rFonts w:ascii="宋体" w:eastAsia="宋体"/>
      <w:sz w:val="18"/>
      <w:szCs w:val="18"/>
    </w:rPr>
  </w:style>
  <w:style w:type="paragraph" w:customStyle="1" w:styleId="afff0">
    <w:name w:val="二级无"/>
    <w:basedOn w:val="a6"/>
    <w:rsid w:val="001C149C"/>
    <w:pPr>
      <w:spacing w:beforeLines="0" w:afterLines="0"/>
    </w:pPr>
    <w:rPr>
      <w:rFonts w:ascii="宋体" w:eastAsia="宋体"/>
    </w:rPr>
  </w:style>
  <w:style w:type="paragraph" w:customStyle="1" w:styleId="afff1">
    <w:name w:val="注：（正文）"/>
    <w:basedOn w:val="aff1"/>
    <w:next w:val="aff7"/>
    <w:rsid w:val="000D718B"/>
  </w:style>
  <w:style w:type="paragraph" w:customStyle="1" w:styleId="a3">
    <w:name w:val="注×：（正文）"/>
    <w:rsid w:val="000D718B"/>
    <w:pPr>
      <w:numPr>
        <w:numId w:val="5"/>
      </w:numPr>
      <w:jc w:val="both"/>
    </w:pPr>
    <w:rPr>
      <w:rFonts w:ascii="宋体"/>
      <w:sz w:val="18"/>
      <w:szCs w:val="18"/>
    </w:rPr>
  </w:style>
  <w:style w:type="paragraph" w:customStyle="1" w:styleId="afff2">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3">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4">
    <w:name w:val="标准书脚_偶数页"/>
    <w:rsid w:val="000A48B1"/>
    <w:pPr>
      <w:spacing w:before="120"/>
      <w:ind w:left="221"/>
    </w:pPr>
    <w:rPr>
      <w:rFonts w:ascii="宋体"/>
      <w:sz w:val="18"/>
      <w:szCs w:val="18"/>
    </w:rPr>
  </w:style>
  <w:style w:type="paragraph" w:customStyle="1" w:styleId="afff5">
    <w:name w:val="标准书眉_偶数页"/>
    <w:basedOn w:val="aff9"/>
    <w:next w:val="aff2"/>
    <w:rsid w:val="0074741B"/>
    <w:pPr>
      <w:jc w:val="left"/>
    </w:pPr>
  </w:style>
  <w:style w:type="paragraph" w:customStyle="1" w:styleId="afff6">
    <w:name w:val="标准书眉一"/>
    <w:rsid w:val="00083A09"/>
    <w:pPr>
      <w:jc w:val="both"/>
    </w:pPr>
  </w:style>
  <w:style w:type="paragraph" w:customStyle="1" w:styleId="afff7">
    <w:name w:val="参考文献"/>
    <w:basedOn w:val="aff2"/>
    <w:next w:val="aff7"/>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8">
    <w:name w:val="参考文献、索引标题"/>
    <w:basedOn w:val="aff2"/>
    <w:next w:val="aff7"/>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9">
    <w:name w:val="Hyperlink"/>
    <w:uiPriority w:val="99"/>
    <w:rsid w:val="00083A09"/>
    <w:rPr>
      <w:noProof/>
      <w:color w:val="0000FF"/>
      <w:spacing w:val="0"/>
      <w:w w:val="100"/>
      <w:szCs w:val="21"/>
      <w:u w:val="single"/>
    </w:rPr>
  </w:style>
  <w:style w:type="character" w:customStyle="1" w:styleId="afffa">
    <w:name w:val="发布"/>
    <w:rsid w:val="00C2314B"/>
    <w:rPr>
      <w:rFonts w:ascii="黑体" w:eastAsia="黑体"/>
      <w:spacing w:val="85"/>
      <w:w w:val="100"/>
      <w:position w:val="3"/>
      <w:sz w:val="28"/>
      <w:szCs w:val="28"/>
    </w:rPr>
  </w:style>
  <w:style w:type="paragraph" w:customStyle="1" w:styleId="afffb">
    <w:name w:val="发布部门"/>
    <w:next w:val="aff7"/>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c">
    <w:name w:val="发布日期"/>
    <w:rsid w:val="00EC3CC9"/>
    <w:pPr>
      <w:framePr w:w="3997" w:h="471" w:hRule="exact" w:vSpace="181" w:wrap="around" w:hAnchor="page" w:x="7089" w:y="14097" w:anchorLock="1"/>
    </w:pPr>
    <w:rPr>
      <w:rFonts w:eastAsia="黑体"/>
      <w:sz w:val="28"/>
    </w:rPr>
  </w:style>
  <w:style w:type="paragraph" w:customStyle="1" w:styleId="afffd">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0">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e">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
    <w:name w:val="封面标准英文名称"/>
    <w:basedOn w:val="afffe"/>
    <w:rsid w:val="001C21AC"/>
    <w:pPr>
      <w:framePr w:wrap="around"/>
      <w:spacing w:before="370" w:line="400" w:lineRule="exact"/>
    </w:pPr>
    <w:rPr>
      <w:rFonts w:ascii="Times New Roman"/>
      <w:sz w:val="28"/>
      <w:szCs w:val="28"/>
    </w:rPr>
  </w:style>
  <w:style w:type="paragraph" w:customStyle="1" w:styleId="affff0">
    <w:name w:val="封面一致性程度标识"/>
    <w:basedOn w:val="affff"/>
    <w:rsid w:val="00083A09"/>
    <w:pPr>
      <w:framePr w:wrap="around"/>
      <w:spacing w:before="440"/>
    </w:pPr>
    <w:rPr>
      <w:rFonts w:ascii="宋体" w:eastAsia="宋体"/>
    </w:rPr>
  </w:style>
  <w:style w:type="paragraph" w:customStyle="1" w:styleId="affff1">
    <w:name w:val="封面标准文稿类别"/>
    <w:basedOn w:val="affff0"/>
    <w:rsid w:val="0054264B"/>
    <w:pPr>
      <w:framePr w:wrap="around"/>
      <w:spacing w:after="160" w:line="240" w:lineRule="auto"/>
    </w:pPr>
    <w:rPr>
      <w:sz w:val="24"/>
    </w:rPr>
  </w:style>
  <w:style w:type="paragraph" w:customStyle="1" w:styleId="affff2">
    <w:name w:val="封面标准文稿编辑信息"/>
    <w:basedOn w:val="affff1"/>
    <w:rsid w:val="00083A09"/>
    <w:pPr>
      <w:framePr w:wrap="around"/>
      <w:spacing w:before="180" w:line="180" w:lineRule="exact"/>
    </w:pPr>
    <w:rPr>
      <w:sz w:val="21"/>
    </w:rPr>
  </w:style>
  <w:style w:type="paragraph" w:customStyle="1" w:styleId="affff3">
    <w:name w:val="封面正文"/>
    <w:rsid w:val="00083A09"/>
    <w:pPr>
      <w:jc w:val="both"/>
    </w:pPr>
  </w:style>
  <w:style w:type="paragraph" w:customStyle="1" w:styleId="af8">
    <w:name w:val="附录标识"/>
    <w:basedOn w:val="aff2"/>
    <w:next w:val="aff7"/>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4">
    <w:name w:val="附录标题"/>
    <w:basedOn w:val="aff7"/>
    <w:next w:val="aff7"/>
    <w:rsid w:val="00083A09"/>
    <w:pPr>
      <w:ind w:firstLineChars="0" w:firstLine="0"/>
      <w:jc w:val="center"/>
    </w:pPr>
    <w:rPr>
      <w:rFonts w:ascii="黑体" w:eastAsia="黑体"/>
    </w:rPr>
  </w:style>
  <w:style w:type="paragraph" w:customStyle="1" w:styleId="af5">
    <w:name w:val="附录表标号"/>
    <w:basedOn w:val="aff2"/>
    <w:next w:val="aff7"/>
    <w:rsid w:val="00083A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2"/>
    <w:next w:val="aff7"/>
    <w:rsid w:val="000D718B"/>
    <w:pPr>
      <w:numPr>
        <w:ilvl w:val="1"/>
        <w:numId w:val="7"/>
      </w:numPr>
      <w:tabs>
        <w:tab w:val="num" w:pos="180"/>
      </w:tabs>
      <w:spacing w:beforeLines="50" w:afterLines="50"/>
      <w:ind w:left="0" w:firstLine="0"/>
      <w:jc w:val="center"/>
    </w:pPr>
    <w:rPr>
      <w:rFonts w:ascii="黑体" w:eastAsia="黑体"/>
      <w:szCs w:val="21"/>
    </w:rPr>
  </w:style>
  <w:style w:type="paragraph" w:customStyle="1" w:styleId="afb">
    <w:name w:val="附录二级条标题"/>
    <w:basedOn w:val="aff2"/>
    <w:next w:val="aff7"/>
    <w:rsid w:val="00083A09"/>
    <w:pPr>
      <w:widowControl/>
      <w:numPr>
        <w:ilvl w:val="3"/>
        <w:numId w:val="9"/>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5">
    <w:name w:val="附录二级无"/>
    <w:basedOn w:val="afb"/>
    <w:rsid w:val="00BF617A"/>
    <w:pPr>
      <w:tabs>
        <w:tab w:val="clear" w:pos="360"/>
      </w:tabs>
      <w:spacing w:beforeLines="0" w:afterLines="0"/>
    </w:pPr>
    <w:rPr>
      <w:rFonts w:ascii="宋体" w:eastAsia="宋体"/>
      <w:szCs w:val="21"/>
    </w:rPr>
  </w:style>
  <w:style w:type="paragraph" w:customStyle="1" w:styleId="affff6">
    <w:name w:val="附录公式"/>
    <w:basedOn w:val="aff7"/>
    <w:next w:val="aff7"/>
    <w:link w:val="Char0"/>
    <w:qFormat/>
    <w:rsid w:val="00083A09"/>
  </w:style>
  <w:style w:type="character" w:customStyle="1" w:styleId="Char0">
    <w:name w:val="附录公式 Char"/>
    <w:basedOn w:val="Char"/>
    <w:link w:val="affff6"/>
    <w:rsid w:val="00083A09"/>
    <w:rPr>
      <w:rFonts w:ascii="宋体"/>
      <w:noProof/>
      <w:sz w:val="21"/>
      <w:lang w:val="en-US" w:eastAsia="zh-CN" w:bidi="ar-SA"/>
    </w:rPr>
  </w:style>
  <w:style w:type="paragraph" w:customStyle="1" w:styleId="affff7">
    <w:name w:val="附录公式编号制表符"/>
    <w:basedOn w:val="aff2"/>
    <w:next w:val="aff7"/>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7"/>
    <w:rsid w:val="00083A09"/>
    <w:pPr>
      <w:numPr>
        <w:ilvl w:val="4"/>
      </w:numPr>
      <w:tabs>
        <w:tab w:val="num" w:pos="360"/>
      </w:tabs>
      <w:outlineLvl w:val="4"/>
    </w:pPr>
  </w:style>
  <w:style w:type="paragraph" w:customStyle="1" w:styleId="affff8">
    <w:name w:val="附录三级无"/>
    <w:basedOn w:val="afc"/>
    <w:rsid w:val="00BF617A"/>
    <w:pPr>
      <w:tabs>
        <w:tab w:val="clear" w:pos="360"/>
      </w:tabs>
      <w:spacing w:beforeLines="0" w:afterLines="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7"/>
    <w:rsid w:val="00083A09"/>
    <w:pPr>
      <w:numPr>
        <w:ilvl w:val="5"/>
      </w:numPr>
      <w:tabs>
        <w:tab w:val="num" w:pos="360"/>
      </w:tabs>
      <w:outlineLvl w:val="5"/>
    </w:pPr>
  </w:style>
  <w:style w:type="paragraph" w:customStyle="1" w:styleId="affff9">
    <w:name w:val="附录四级无"/>
    <w:basedOn w:val="afd"/>
    <w:rsid w:val="00BF617A"/>
    <w:pPr>
      <w:tabs>
        <w:tab w:val="clear" w:pos="360"/>
      </w:tabs>
      <w:spacing w:beforeLines="0" w:afterLines="0"/>
    </w:pPr>
    <w:rPr>
      <w:rFonts w:ascii="宋体" w:eastAsia="宋体"/>
      <w:szCs w:val="21"/>
    </w:rPr>
  </w:style>
  <w:style w:type="paragraph" w:customStyle="1" w:styleId="aa">
    <w:name w:val="附录图标号"/>
    <w:basedOn w:val="aff2"/>
    <w:rsid w:val="00083A09"/>
    <w:pPr>
      <w:keepNext/>
      <w:pageBreakBefore/>
      <w:widowControl/>
      <w:numPr>
        <w:numId w:val="8"/>
      </w:numPr>
      <w:spacing w:line="14" w:lineRule="exact"/>
      <w:ind w:left="0" w:firstLine="363"/>
      <w:jc w:val="center"/>
      <w:outlineLvl w:val="0"/>
    </w:pPr>
    <w:rPr>
      <w:color w:val="FFFFFF"/>
    </w:rPr>
  </w:style>
  <w:style w:type="paragraph" w:customStyle="1" w:styleId="ab">
    <w:name w:val="附录图标题"/>
    <w:basedOn w:val="aff2"/>
    <w:next w:val="aff7"/>
    <w:rsid w:val="000D718B"/>
    <w:pPr>
      <w:numPr>
        <w:ilvl w:val="1"/>
        <w:numId w:val="8"/>
      </w:numPr>
      <w:tabs>
        <w:tab w:val="num" w:pos="363"/>
      </w:tabs>
      <w:spacing w:beforeLines="50" w:afterLines="50"/>
      <w:ind w:left="0" w:firstLine="0"/>
      <w:jc w:val="center"/>
    </w:pPr>
    <w:rPr>
      <w:rFonts w:ascii="黑体" w:eastAsia="黑体"/>
      <w:szCs w:val="21"/>
    </w:rPr>
  </w:style>
  <w:style w:type="paragraph" w:customStyle="1" w:styleId="afe">
    <w:name w:val="附录五级条标题"/>
    <w:basedOn w:val="afd"/>
    <w:next w:val="aff7"/>
    <w:rsid w:val="00083A09"/>
    <w:pPr>
      <w:numPr>
        <w:ilvl w:val="6"/>
      </w:numPr>
      <w:tabs>
        <w:tab w:val="num" w:pos="360"/>
      </w:tabs>
      <w:outlineLvl w:val="6"/>
    </w:pPr>
  </w:style>
  <w:style w:type="paragraph" w:customStyle="1" w:styleId="affffa">
    <w:name w:val="附录五级无"/>
    <w:basedOn w:val="afe"/>
    <w:rsid w:val="00BF617A"/>
    <w:pPr>
      <w:tabs>
        <w:tab w:val="clear" w:pos="360"/>
      </w:tabs>
      <w:spacing w:beforeLines="0" w:afterLines="0"/>
    </w:pPr>
    <w:rPr>
      <w:rFonts w:ascii="宋体" w:eastAsia="宋体"/>
      <w:szCs w:val="21"/>
    </w:rPr>
  </w:style>
  <w:style w:type="paragraph" w:customStyle="1" w:styleId="af9">
    <w:name w:val="附录章标题"/>
    <w:next w:val="aff7"/>
    <w:rsid w:val="00083A09"/>
    <w:pPr>
      <w:numPr>
        <w:ilvl w:val="1"/>
        <w:numId w:val="9"/>
      </w:numPr>
      <w:tabs>
        <w:tab w:val="num"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a">
    <w:name w:val="附录一级条标题"/>
    <w:basedOn w:val="af9"/>
    <w:next w:val="aff7"/>
    <w:rsid w:val="00083A09"/>
    <w:pPr>
      <w:numPr>
        <w:ilvl w:val="2"/>
      </w:numPr>
      <w:tabs>
        <w:tab w:val="num" w:pos="360"/>
      </w:tabs>
      <w:autoSpaceDN w:val="0"/>
      <w:spacing w:beforeLines="50" w:afterLines="50"/>
      <w:outlineLvl w:val="2"/>
    </w:pPr>
  </w:style>
  <w:style w:type="paragraph" w:customStyle="1" w:styleId="affffb">
    <w:name w:val="附录一级无"/>
    <w:basedOn w:val="afa"/>
    <w:rsid w:val="00BF617A"/>
    <w:pPr>
      <w:tabs>
        <w:tab w:val="clear" w:pos="360"/>
      </w:tabs>
      <w:spacing w:beforeLines="0" w:afterLines="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
    <w:name w:val="footnote text"/>
    <w:basedOn w:val="aff2"/>
    <w:link w:val="affffc"/>
    <w:rsid w:val="00074FBE"/>
    <w:pPr>
      <w:numPr>
        <w:numId w:val="12"/>
      </w:numPr>
      <w:snapToGrid w:val="0"/>
      <w:jc w:val="left"/>
    </w:pPr>
    <w:rPr>
      <w:rFonts w:ascii="宋体"/>
      <w:sz w:val="18"/>
      <w:szCs w:val="18"/>
    </w:rPr>
  </w:style>
  <w:style w:type="character" w:styleId="affffd">
    <w:name w:val="footnote reference"/>
    <w:rsid w:val="00083A09"/>
    <w:rPr>
      <w:vertAlign w:val="superscript"/>
    </w:rPr>
  </w:style>
  <w:style w:type="paragraph" w:customStyle="1" w:styleId="affffe">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f">
    <w:name w:val="列项说明数字编号"/>
    <w:rsid w:val="00083A09"/>
    <w:pPr>
      <w:ind w:leftChars="400" w:left="600" w:hangingChars="200" w:hanging="200"/>
    </w:pPr>
    <w:rPr>
      <w:rFonts w:ascii="宋体"/>
      <w:sz w:val="21"/>
    </w:rPr>
  </w:style>
  <w:style w:type="paragraph" w:customStyle="1" w:styleId="afffff0">
    <w:name w:val="目次、索引正文"/>
    <w:rsid w:val="00083A09"/>
    <w:pPr>
      <w:spacing w:line="320" w:lineRule="exact"/>
      <w:jc w:val="both"/>
    </w:pPr>
    <w:rPr>
      <w:rFonts w:ascii="宋体"/>
      <w:sz w:val="21"/>
    </w:rPr>
  </w:style>
  <w:style w:type="paragraph" w:styleId="TOC3">
    <w:name w:val="toc 3"/>
    <w:basedOn w:val="aff2"/>
    <w:next w:val="aff2"/>
    <w:autoRedefine/>
    <w:semiHidden/>
    <w:rsid w:val="00961C93"/>
    <w:pPr>
      <w:tabs>
        <w:tab w:val="right" w:leader="dot" w:pos="9241"/>
      </w:tabs>
      <w:ind w:firstLineChars="100" w:firstLine="102"/>
      <w:jc w:val="left"/>
    </w:pPr>
    <w:rPr>
      <w:rFonts w:ascii="宋体"/>
      <w:szCs w:val="21"/>
    </w:rPr>
  </w:style>
  <w:style w:type="paragraph" w:styleId="TOC4">
    <w:name w:val="toc 4"/>
    <w:basedOn w:val="aff2"/>
    <w:next w:val="aff2"/>
    <w:autoRedefine/>
    <w:semiHidden/>
    <w:rsid w:val="00961C93"/>
    <w:pPr>
      <w:tabs>
        <w:tab w:val="right" w:leader="dot" w:pos="9241"/>
      </w:tabs>
      <w:ind w:firstLineChars="200" w:firstLine="198"/>
      <w:jc w:val="left"/>
    </w:pPr>
    <w:rPr>
      <w:rFonts w:ascii="宋体"/>
      <w:szCs w:val="21"/>
    </w:rPr>
  </w:style>
  <w:style w:type="paragraph" w:styleId="TOC5">
    <w:name w:val="toc 5"/>
    <w:basedOn w:val="aff2"/>
    <w:next w:val="aff2"/>
    <w:autoRedefine/>
    <w:semiHidden/>
    <w:rsid w:val="00961C93"/>
    <w:pPr>
      <w:tabs>
        <w:tab w:val="right" w:leader="dot" w:pos="9241"/>
      </w:tabs>
      <w:ind w:firstLineChars="300" w:firstLine="300"/>
      <w:jc w:val="left"/>
    </w:pPr>
    <w:rPr>
      <w:rFonts w:ascii="宋体"/>
      <w:szCs w:val="21"/>
    </w:rPr>
  </w:style>
  <w:style w:type="paragraph" w:styleId="TOC6">
    <w:name w:val="toc 6"/>
    <w:basedOn w:val="aff2"/>
    <w:next w:val="aff2"/>
    <w:autoRedefine/>
    <w:semiHidden/>
    <w:rsid w:val="00961C93"/>
    <w:pPr>
      <w:tabs>
        <w:tab w:val="right" w:leader="dot" w:pos="9241"/>
      </w:tabs>
      <w:ind w:firstLineChars="400" w:firstLine="403"/>
      <w:jc w:val="left"/>
    </w:pPr>
    <w:rPr>
      <w:rFonts w:ascii="宋体"/>
      <w:szCs w:val="21"/>
    </w:rPr>
  </w:style>
  <w:style w:type="paragraph" w:styleId="TOC7">
    <w:name w:val="toc 7"/>
    <w:basedOn w:val="aff2"/>
    <w:next w:val="aff2"/>
    <w:autoRedefine/>
    <w:semiHidden/>
    <w:rsid w:val="00961C93"/>
    <w:pPr>
      <w:tabs>
        <w:tab w:val="right" w:leader="dot" w:pos="9241"/>
      </w:tabs>
      <w:ind w:firstLineChars="500" w:firstLine="505"/>
      <w:jc w:val="left"/>
    </w:pPr>
    <w:rPr>
      <w:rFonts w:ascii="宋体"/>
      <w:szCs w:val="21"/>
    </w:rPr>
  </w:style>
  <w:style w:type="paragraph" w:styleId="TOC8">
    <w:name w:val="toc 8"/>
    <w:basedOn w:val="aff2"/>
    <w:next w:val="aff2"/>
    <w:autoRedefine/>
    <w:semiHidden/>
    <w:rsid w:val="00D54CC3"/>
    <w:pPr>
      <w:tabs>
        <w:tab w:val="right" w:leader="dot" w:pos="9241"/>
      </w:tabs>
      <w:ind w:firstLineChars="600" w:firstLine="607"/>
      <w:jc w:val="left"/>
    </w:pPr>
    <w:rPr>
      <w:rFonts w:ascii="宋体"/>
      <w:szCs w:val="21"/>
    </w:rPr>
  </w:style>
  <w:style w:type="paragraph" w:styleId="TOC9">
    <w:name w:val="toc 9"/>
    <w:basedOn w:val="aff2"/>
    <w:next w:val="aff2"/>
    <w:autoRedefine/>
    <w:semiHidden/>
    <w:rsid w:val="00083A09"/>
    <w:pPr>
      <w:ind w:left="1470"/>
      <w:jc w:val="left"/>
    </w:pPr>
    <w:rPr>
      <w:sz w:val="20"/>
      <w:szCs w:val="20"/>
    </w:rPr>
  </w:style>
  <w:style w:type="paragraph" w:customStyle="1" w:styleId="afffff1">
    <w:name w:val="其他标准标志"/>
    <w:basedOn w:val="afff2"/>
    <w:rsid w:val="0018211B"/>
    <w:pPr>
      <w:framePr w:w="6101" w:wrap="around" w:vAnchor="page" w:hAnchor="page" w:x="4673" w:y="942"/>
    </w:pPr>
    <w:rPr>
      <w:w w:val="130"/>
    </w:rPr>
  </w:style>
  <w:style w:type="paragraph" w:customStyle="1" w:styleId="afffff2">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3">
    <w:name w:val="其他发布部门"/>
    <w:basedOn w:val="afffb"/>
    <w:rsid w:val="00525656"/>
    <w:pPr>
      <w:framePr w:wrap="around" w:y="15310"/>
      <w:spacing w:line="0" w:lineRule="atLeast"/>
    </w:pPr>
    <w:rPr>
      <w:rFonts w:ascii="黑体" w:eastAsia="黑体"/>
      <w:b w:val="0"/>
    </w:rPr>
  </w:style>
  <w:style w:type="paragraph" w:customStyle="1" w:styleId="afffff4">
    <w:name w:val="前言、引言标题"/>
    <w:next w:val="aff7"/>
    <w:rsid w:val="00083A09"/>
    <w:pPr>
      <w:keepNext/>
      <w:pageBreakBefore/>
      <w:shd w:val="clear" w:color="FFFFFF" w:fill="FFFFFF"/>
      <w:spacing w:before="640" w:after="560"/>
      <w:jc w:val="center"/>
      <w:outlineLvl w:val="0"/>
    </w:pPr>
    <w:rPr>
      <w:rFonts w:ascii="黑体" w:eastAsia="黑体"/>
      <w:sz w:val="32"/>
    </w:rPr>
  </w:style>
  <w:style w:type="paragraph" w:customStyle="1" w:styleId="afffff5">
    <w:name w:val="三级无"/>
    <w:basedOn w:val="a7"/>
    <w:rsid w:val="001C149C"/>
    <w:pPr>
      <w:spacing w:beforeLines="0" w:afterLines="0"/>
    </w:pPr>
    <w:rPr>
      <w:rFonts w:ascii="宋体" w:eastAsia="宋体"/>
    </w:rPr>
  </w:style>
  <w:style w:type="paragraph" w:customStyle="1" w:styleId="afffff6">
    <w:name w:val="实施日期"/>
    <w:basedOn w:val="afffc"/>
    <w:rsid w:val="001C21AC"/>
    <w:pPr>
      <w:framePr w:wrap="around" w:vAnchor="page" w:hAnchor="text"/>
      <w:jc w:val="right"/>
    </w:pPr>
  </w:style>
  <w:style w:type="paragraph" w:customStyle="1" w:styleId="afffff7">
    <w:name w:val="示例后文字"/>
    <w:basedOn w:val="aff7"/>
    <w:next w:val="aff7"/>
    <w:qFormat/>
    <w:rsid w:val="00083A09"/>
    <w:pPr>
      <w:ind w:firstLine="360"/>
    </w:pPr>
    <w:rPr>
      <w:sz w:val="18"/>
    </w:rPr>
  </w:style>
  <w:style w:type="paragraph" w:customStyle="1" w:styleId="a0">
    <w:name w:val="首示例"/>
    <w:next w:val="aff7"/>
    <w:link w:val="Char1"/>
    <w:qFormat/>
    <w:rsid w:val="00083A09"/>
    <w:pPr>
      <w:numPr>
        <w:numId w:val="11"/>
      </w:numPr>
      <w:tabs>
        <w:tab w:val="num" w:pos="360"/>
      </w:tabs>
      <w:ind w:firstLine="0"/>
    </w:pPr>
    <w:rPr>
      <w:rFonts w:ascii="宋体" w:hAnsi="宋体"/>
      <w:kern w:val="2"/>
      <w:sz w:val="18"/>
      <w:szCs w:val="18"/>
    </w:rPr>
  </w:style>
  <w:style w:type="character" w:customStyle="1" w:styleId="Char1">
    <w:name w:val="首示例 Char"/>
    <w:link w:val="a0"/>
    <w:rsid w:val="00083A09"/>
    <w:rPr>
      <w:rFonts w:ascii="宋体" w:hAnsi="宋体"/>
      <w:kern w:val="2"/>
      <w:sz w:val="18"/>
      <w:szCs w:val="18"/>
    </w:rPr>
  </w:style>
  <w:style w:type="paragraph" w:customStyle="1" w:styleId="afffff8">
    <w:name w:val="四级无"/>
    <w:basedOn w:val="a8"/>
    <w:rsid w:val="001C149C"/>
    <w:pPr>
      <w:spacing w:beforeLines="0" w:afterLines="0"/>
    </w:pPr>
    <w:rPr>
      <w:rFonts w:ascii="宋体" w:eastAsia="宋体"/>
    </w:rPr>
  </w:style>
  <w:style w:type="paragraph" w:styleId="12">
    <w:name w:val="index 1"/>
    <w:basedOn w:val="aff2"/>
    <w:next w:val="aff7"/>
    <w:rsid w:val="009951DC"/>
    <w:pPr>
      <w:tabs>
        <w:tab w:val="right" w:leader="dot" w:pos="9299"/>
      </w:tabs>
      <w:jc w:val="left"/>
    </w:pPr>
    <w:rPr>
      <w:rFonts w:ascii="宋体"/>
      <w:szCs w:val="21"/>
    </w:rPr>
  </w:style>
  <w:style w:type="paragraph" w:styleId="22">
    <w:name w:val="index 2"/>
    <w:basedOn w:val="aff2"/>
    <w:next w:val="aff2"/>
    <w:autoRedefine/>
    <w:rsid w:val="00083A09"/>
    <w:pPr>
      <w:ind w:left="420" w:hanging="210"/>
      <w:jc w:val="left"/>
    </w:pPr>
    <w:rPr>
      <w:rFonts w:ascii="Calibri" w:hAnsi="Calibri"/>
      <w:sz w:val="20"/>
      <w:szCs w:val="20"/>
    </w:rPr>
  </w:style>
  <w:style w:type="paragraph" w:styleId="30">
    <w:name w:val="index 3"/>
    <w:basedOn w:val="aff2"/>
    <w:next w:val="aff2"/>
    <w:autoRedefine/>
    <w:rsid w:val="00083A09"/>
    <w:pPr>
      <w:ind w:left="630" w:hanging="210"/>
      <w:jc w:val="left"/>
    </w:pPr>
    <w:rPr>
      <w:rFonts w:ascii="Calibri" w:hAnsi="Calibri"/>
      <w:sz w:val="20"/>
      <w:szCs w:val="20"/>
    </w:rPr>
  </w:style>
  <w:style w:type="paragraph" w:styleId="40">
    <w:name w:val="index 4"/>
    <w:basedOn w:val="aff2"/>
    <w:next w:val="aff2"/>
    <w:autoRedefine/>
    <w:rsid w:val="00083A09"/>
    <w:pPr>
      <w:ind w:left="840" w:hanging="210"/>
      <w:jc w:val="left"/>
    </w:pPr>
    <w:rPr>
      <w:rFonts w:ascii="Calibri" w:hAnsi="Calibri"/>
      <w:sz w:val="20"/>
      <w:szCs w:val="20"/>
    </w:rPr>
  </w:style>
  <w:style w:type="paragraph" w:styleId="50">
    <w:name w:val="index 5"/>
    <w:basedOn w:val="aff2"/>
    <w:next w:val="aff2"/>
    <w:autoRedefine/>
    <w:rsid w:val="00083A09"/>
    <w:pPr>
      <w:ind w:left="1050" w:hanging="210"/>
      <w:jc w:val="left"/>
    </w:pPr>
    <w:rPr>
      <w:rFonts w:ascii="Calibri" w:hAnsi="Calibri"/>
      <w:sz w:val="20"/>
      <w:szCs w:val="20"/>
    </w:rPr>
  </w:style>
  <w:style w:type="paragraph" w:styleId="60">
    <w:name w:val="index 6"/>
    <w:basedOn w:val="aff2"/>
    <w:next w:val="aff2"/>
    <w:autoRedefine/>
    <w:rsid w:val="00083A09"/>
    <w:pPr>
      <w:ind w:left="1260" w:hanging="210"/>
      <w:jc w:val="left"/>
    </w:pPr>
    <w:rPr>
      <w:rFonts w:ascii="Calibri" w:hAnsi="Calibri"/>
      <w:sz w:val="20"/>
      <w:szCs w:val="20"/>
    </w:rPr>
  </w:style>
  <w:style w:type="paragraph" w:styleId="7">
    <w:name w:val="index 7"/>
    <w:basedOn w:val="aff2"/>
    <w:next w:val="aff2"/>
    <w:autoRedefine/>
    <w:rsid w:val="00083A09"/>
    <w:pPr>
      <w:ind w:left="1470" w:hanging="210"/>
      <w:jc w:val="left"/>
    </w:pPr>
    <w:rPr>
      <w:rFonts w:ascii="Calibri" w:hAnsi="Calibri"/>
      <w:sz w:val="20"/>
      <w:szCs w:val="20"/>
    </w:rPr>
  </w:style>
  <w:style w:type="paragraph" w:styleId="80">
    <w:name w:val="index 8"/>
    <w:basedOn w:val="aff2"/>
    <w:next w:val="aff2"/>
    <w:autoRedefine/>
    <w:rsid w:val="00083A09"/>
    <w:pPr>
      <w:ind w:left="1680" w:hanging="210"/>
      <w:jc w:val="left"/>
    </w:pPr>
    <w:rPr>
      <w:rFonts w:ascii="Calibri" w:hAnsi="Calibri"/>
      <w:sz w:val="20"/>
      <w:szCs w:val="20"/>
    </w:rPr>
  </w:style>
  <w:style w:type="paragraph" w:styleId="90">
    <w:name w:val="index 9"/>
    <w:basedOn w:val="aff2"/>
    <w:next w:val="aff2"/>
    <w:autoRedefine/>
    <w:rsid w:val="00083A09"/>
    <w:pPr>
      <w:ind w:left="1890" w:hanging="210"/>
      <w:jc w:val="left"/>
    </w:pPr>
    <w:rPr>
      <w:rFonts w:ascii="Calibri" w:hAnsi="Calibri"/>
      <w:sz w:val="20"/>
      <w:szCs w:val="20"/>
    </w:rPr>
  </w:style>
  <w:style w:type="paragraph" w:styleId="afffff9">
    <w:name w:val="index heading"/>
    <w:basedOn w:val="aff2"/>
    <w:next w:val="12"/>
    <w:rsid w:val="00083A09"/>
    <w:pPr>
      <w:spacing w:before="120" w:after="120"/>
      <w:jc w:val="center"/>
    </w:pPr>
    <w:rPr>
      <w:rFonts w:ascii="Calibri" w:hAnsi="Calibri"/>
      <w:b/>
      <w:bCs/>
      <w:iCs/>
      <w:szCs w:val="20"/>
    </w:rPr>
  </w:style>
  <w:style w:type="paragraph" w:styleId="afffffa">
    <w:name w:val="caption"/>
    <w:basedOn w:val="aff2"/>
    <w:next w:val="aff2"/>
    <w:qFormat/>
    <w:rsid w:val="00083A09"/>
    <w:pPr>
      <w:spacing w:before="152" w:after="160"/>
    </w:pPr>
    <w:rPr>
      <w:rFonts w:ascii="Arial" w:eastAsia="黑体" w:hAnsi="Arial" w:cs="Arial"/>
      <w:sz w:val="20"/>
      <w:szCs w:val="20"/>
    </w:rPr>
  </w:style>
  <w:style w:type="paragraph" w:customStyle="1" w:styleId="afffffb">
    <w:name w:val="条文脚注"/>
    <w:basedOn w:val="af"/>
    <w:rsid w:val="000D718B"/>
    <w:pPr>
      <w:numPr>
        <w:numId w:val="0"/>
      </w:numPr>
      <w:jc w:val="both"/>
    </w:pPr>
  </w:style>
  <w:style w:type="paragraph" w:customStyle="1" w:styleId="afffffc">
    <w:name w:val="图标脚注说明"/>
    <w:basedOn w:val="aff7"/>
    <w:rsid w:val="000D718B"/>
    <w:pPr>
      <w:ind w:left="840" w:firstLineChars="0" w:hanging="420"/>
    </w:pPr>
    <w:rPr>
      <w:sz w:val="18"/>
      <w:szCs w:val="18"/>
    </w:rPr>
  </w:style>
  <w:style w:type="paragraph" w:customStyle="1" w:styleId="a2">
    <w:name w:val="图表脚注说明"/>
    <w:basedOn w:val="aff2"/>
    <w:rsid w:val="003912E7"/>
    <w:pPr>
      <w:numPr>
        <w:numId w:val="13"/>
      </w:numPr>
    </w:pPr>
    <w:rPr>
      <w:rFonts w:ascii="宋体"/>
      <w:sz w:val="18"/>
      <w:szCs w:val="18"/>
    </w:rPr>
  </w:style>
  <w:style w:type="paragraph" w:customStyle="1" w:styleId="afffffd">
    <w:name w:val="图的脚注"/>
    <w:next w:val="aff7"/>
    <w:autoRedefine/>
    <w:qFormat/>
    <w:rsid w:val="00083A09"/>
    <w:pPr>
      <w:widowControl w:val="0"/>
      <w:ind w:leftChars="200" w:left="840" w:hangingChars="200" w:hanging="420"/>
      <w:jc w:val="both"/>
    </w:pPr>
    <w:rPr>
      <w:rFonts w:ascii="宋体"/>
      <w:sz w:val="18"/>
    </w:rPr>
  </w:style>
  <w:style w:type="table" w:styleId="afffffe">
    <w:name w:val="Table Grid"/>
    <w:basedOn w:val="aff5"/>
    <w:uiPriority w:val="59"/>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
    <w:name w:val="endnote text"/>
    <w:basedOn w:val="aff2"/>
    <w:link w:val="affffff0"/>
    <w:rsid w:val="00083A09"/>
    <w:pPr>
      <w:snapToGrid w:val="0"/>
      <w:jc w:val="left"/>
    </w:pPr>
  </w:style>
  <w:style w:type="character" w:styleId="affffff1">
    <w:name w:val="endnote reference"/>
    <w:rsid w:val="00083A09"/>
    <w:rPr>
      <w:vertAlign w:val="superscript"/>
    </w:rPr>
  </w:style>
  <w:style w:type="paragraph" w:styleId="affffff2">
    <w:name w:val="Document Map"/>
    <w:basedOn w:val="aff2"/>
    <w:link w:val="affffff3"/>
    <w:uiPriority w:val="99"/>
    <w:rsid w:val="00083A09"/>
    <w:pPr>
      <w:shd w:val="clear" w:color="auto" w:fill="000080"/>
    </w:pPr>
  </w:style>
  <w:style w:type="paragraph" w:customStyle="1" w:styleId="affffff4">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5">
    <w:name w:val="五级无"/>
    <w:basedOn w:val="a9"/>
    <w:rsid w:val="001C149C"/>
    <w:pPr>
      <w:spacing w:beforeLines="0" w:afterLines="0"/>
    </w:pPr>
    <w:rPr>
      <w:rFonts w:ascii="宋体" w:eastAsia="宋体"/>
    </w:rPr>
  </w:style>
  <w:style w:type="character" w:styleId="affffff6">
    <w:name w:val="page number"/>
    <w:rsid w:val="00083A09"/>
    <w:rPr>
      <w:rFonts w:ascii="Times New Roman" w:eastAsia="宋体" w:hAnsi="Times New Roman"/>
      <w:sz w:val="18"/>
    </w:rPr>
  </w:style>
  <w:style w:type="paragraph" w:customStyle="1" w:styleId="affffff7">
    <w:name w:val="一级无"/>
    <w:basedOn w:val="a5"/>
    <w:rsid w:val="001C149C"/>
    <w:pPr>
      <w:spacing w:beforeLines="0" w:afterLines="0"/>
    </w:pPr>
    <w:rPr>
      <w:rFonts w:ascii="宋体" w:eastAsia="宋体"/>
    </w:rPr>
  </w:style>
  <w:style w:type="character" w:styleId="affffff8">
    <w:name w:val="FollowedHyperlink"/>
    <w:uiPriority w:val="99"/>
    <w:rsid w:val="00083A09"/>
    <w:rPr>
      <w:color w:val="800080"/>
      <w:u w:val="single"/>
    </w:rPr>
  </w:style>
  <w:style w:type="paragraph" w:customStyle="1" w:styleId="af7">
    <w:name w:val="正文表标题"/>
    <w:next w:val="aff7"/>
    <w:rsid w:val="00083A09"/>
    <w:pPr>
      <w:numPr>
        <w:numId w:val="14"/>
      </w:numPr>
      <w:spacing w:beforeLines="50" w:afterLines="50"/>
      <w:jc w:val="center"/>
    </w:pPr>
    <w:rPr>
      <w:rFonts w:ascii="黑体" w:eastAsia="黑体"/>
      <w:sz w:val="21"/>
    </w:rPr>
  </w:style>
  <w:style w:type="paragraph" w:customStyle="1" w:styleId="affffff9">
    <w:name w:val="正文公式编号制表符"/>
    <w:basedOn w:val="aff7"/>
    <w:next w:val="aff7"/>
    <w:qFormat/>
    <w:rsid w:val="00EC680A"/>
    <w:pPr>
      <w:ind w:firstLineChars="0" w:firstLine="0"/>
    </w:pPr>
  </w:style>
  <w:style w:type="paragraph" w:customStyle="1" w:styleId="af4">
    <w:name w:val="正文图标题"/>
    <w:next w:val="aff7"/>
    <w:rsid w:val="00083A09"/>
    <w:pPr>
      <w:numPr>
        <w:numId w:val="15"/>
      </w:numPr>
      <w:spacing w:beforeLines="50" w:afterLines="50"/>
      <w:jc w:val="center"/>
    </w:pPr>
    <w:rPr>
      <w:rFonts w:ascii="黑体" w:eastAsia="黑体"/>
      <w:sz w:val="21"/>
    </w:rPr>
  </w:style>
  <w:style w:type="paragraph" w:customStyle="1" w:styleId="affffffa">
    <w:name w:val="终结线"/>
    <w:basedOn w:val="aff2"/>
    <w:rsid w:val="00083A09"/>
    <w:pPr>
      <w:framePr w:hSpace="181" w:vSpace="181" w:wrap="around" w:vAnchor="text" w:hAnchor="margin" w:xAlign="center" w:y="285"/>
    </w:pPr>
  </w:style>
  <w:style w:type="paragraph" w:customStyle="1" w:styleId="affffffb">
    <w:name w:val="其他发布日期"/>
    <w:basedOn w:val="afffc"/>
    <w:rsid w:val="006E4A7F"/>
    <w:pPr>
      <w:framePr w:wrap="around" w:vAnchor="page" w:hAnchor="text" w:x="1419"/>
    </w:pPr>
  </w:style>
  <w:style w:type="paragraph" w:customStyle="1" w:styleId="affffffc">
    <w:name w:val="其他实施日期"/>
    <w:basedOn w:val="afffff6"/>
    <w:rsid w:val="006E4A7F"/>
    <w:pPr>
      <w:framePr w:wrap="around"/>
    </w:pPr>
  </w:style>
  <w:style w:type="paragraph" w:customStyle="1" w:styleId="23">
    <w:name w:val="封面标准名称2"/>
    <w:basedOn w:val="afffe"/>
    <w:rsid w:val="0028269A"/>
    <w:pPr>
      <w:framePr w:wrap="around" w:y="4469"/>
      <w:spacing w:beforeLines="630"/>
    </w:pPr>
  </w:style>
  <w:style w:type="paragraph" w:customStyle="1" w:styleId="24">
    <w:name w:val="封面标准英文名称2"/>
    <w:basedOn w:val="affff"/>
    <w:rsid w:val="0028269A"/>
    <w:pPr>
      <w:framePr w:wrap="around" w:y="4469"/>
    </w:pPr>
  </w:style>
  <w:style w:type="paragraph" w:customStyle="1" w:styleId="25">
    <w:name w:val="封面一致性程度标识2"/>
    <w:basedOn w:val="affff0"/>
    <w:rsid w:val="0028269A"/>
    <w:pPr>
      <w:framePr w:wrap="around" w:y="4469"/>
    </w:pPr>
  </w:style>
  <w:style w:type="paragraph" w:customStyle="1" w:styleId="26">
    <w:name w:val="封面标准文稿类别2"/>
    <w:basedOn w:val="affff1"/>
    <w:rsid w:val="0028269A"/>
    <w:pPr>
      <w:framePr w:wrap="around" w:y="4469"/>
    </w:pPr>
  </w:style>
  <w:style w:type="paragraph" w:customStyle="1" w:styleId="27">
    <w:name w:val="封面标准文稿编辑信息2"/>
    <w:basedOn w:val="affff2"/>
    <w:rsid w:val="0028269A"/>
    <w:pPr>
      <w:framePr w:wrap="around" w:y="4469"/>
    </w:pPr>
  </w:style>
  <w:style w:type="paragraph" w:customStyle="1" w:styleId="affb">
    <w:name w:val="示例内容"/>
    <w:rsid w:val="00B636A8"/>
    <w:pPr>
      <w:ind w:firstLineChars="200" w:firstLine="200"/>
    </w:pPr>
    <w:rPr>
      <w:rFonts w:ascii="宋体"/>
      <w:noProof/>
      <w:sz w:val="18"/>
      <w:szCs w:val="18"/>
    </w:rPr>
  </w:style>
  <w:style w:type="paragraph" w:styleId="TOC1">
    <w:name w:val="toc 1"/>
    <w:basedOn w:val="aff2"/>
    <w:next w:val="aff2"/>
    <w:autoRedefine/>
    <w:uiPriority w:val="39"/>
    <w:rsid w:val="00961C93"/>
    <w:pPr>
      <w:tabs>
        <w:tab w:val="right" w:leader="dot" w:pos="9241"/>
      </w:tabs>
      <w:spacing w:beforeLines="25" w:afterLines="25"/>
      <w:jc w:val="left"/>
    </w:pPr>
    <w:rPr>
      <w:rFonts w:ascii="宋体"/>
      <w:szCs w:val="21"/>
    </w:rPr>
  </w:style>
  <w:style w:type="paragraph" w:styleId="TOC2">
    <w:name w:val="toc 2"/>
    <w:basedOn w:val="aff2"/>
    <w:next w:val="aff2"/>
    <w:autoRedefine/>
    <w:semiHidden/>
    <w:rsid w:val="00961C93"/>
    <w:pPr>
      <w:tabs>
        <w:tab w:val="right" w:leader="dot" w:pos="9241"/>
      </w:tabs>
    </w:pPr>
    <w:rPr>
      <w:rFonts w:ascii="宋体"/>
      <w:szCs w:val="21"/>
    </w:rPr>
  </w:style>
  <w:style w:type="character" w:customStyle="1" w:styleId="MTEquationSection">
    <w:name w:val="MTEquationSection"/>
    <w:rsid w:val="00EE364B"/>
    <w:rPr>
      <w:rFonts w:ascii="Times New Roman"/>
      <w:vanish/>
      <w:color w:val="FF0000"/>
    </w:rPr>
  </w:style>
  <w:style w:type="character" w:customStyle="1" w:styleId="13">
    <w:name w:val="标题 1 字符"/>
    <w:basedOn w:val="aff4"/>
    <w:uiPriority w:val="9"/>
    <w:rsid w:val="00263408"/>
    <w:rPr>
      <w:b/>
      <w:bCs/>
      <w:kern w:val="44"/>
      <w:sz w:val="44"/>
      <w:szCs w:val="44"/>
    </w:rPr>
  </w:style>
  <w:style w:type="character" w:customStyle="1" w:styleId="28">
    <w:name w:val="标题 2 字符"/>
    <w:basedOn w:val="aff4"/>
    <w:uiPriority w:val="9"/>
    <w:semiHidden/>
    <w:rsid w:val="00263408"/>
    <w:rPr>
      <w:rFonts w:asciiTheme="majorHAnsi" w:eastAsiaTheme="majorEastAsia" w:hAnsiTheme="majorHAnsi" w:cstheme="majorBidi"/>
      <w:b/>
      <w:bCs/>
      <w:kern w:val="2"/>
      <w:sz w:val="32"/>
      <w:szCs w:val="32"/>
    </w:rPr>
  </w:style>
  <w:style w:type="character" w:customStyle="1" w:styleId="32">
    <w:name w:val="标题 3 字符"/>
    <w:basedOn w:val="aff4"/>
    <w:uiPriority w:val="9"/>
    <w:semiHidden/>
    <w:rsid w:val="00263408"/>
    <w:rPr>
      <w:b/>
      <w:bCs/>
      <w:kern w:val="2"/>
      <w:sz w:val="32"/>
      <w:szCs w:val="32"/>
    </w:rPr>
  </w:style>
  <w:style w:type="character" w:customStyle="1" w:styleId="42">
    <w:name w:val="标题 4 字符"/>
    <w:basedOn w:val="aff4"/>
    <w:uiPriority w:val="9"/>
    <w:semiHidden/>
    <w:rsid w:val="00263408"/>
    <w:rPr>
      <w:rFonts w:asciiTheme="majorHAnsi" w:eastAsiaTheme="majorEastAsia" w:hAnsiTheme="majorHAnsi" w:cstheme="majorBidi"/>
      <w:b/>
      <w:bCs/>
      <w:kern w:val="2"/>
      <w:sz w:val="28"/>
      <w:szCs w:val="28"/>
    </w:rPr>
  </w:style>
  <w:style w:type="character" w:customStyle="1" w:styleId="52">
    <w:name w:val="标题 5 字符"/>
    <w:basedOn w:val="aff4"/>
    <w:uiPriority w:val="9"/>
    <w:semiHidden/>
    <w:rsid w:val="00263408"/>
    <w:rPr>
      <w:b/>
      <w:bCs/>
      <w:kern w:val="2"/>
      <w:sz w:val="28"/>
      <w:szCs w:val="28"/>
    </w:rPr>
  </w:style>
  <w:style w:type="character" w:customStyle="1" w:styleId="62">
    <w:name w:val="标题 6 字符"/>
    <w:basedOn w:val="aff4"/>
    <w:uiPriority w:val="9"/>
    <w:semiHidden/>
    <w:rsid w:val="00263408"/>
    <w:rPr>
      <w:rFonts w:asciiTheme="majorHAnsi" w:eastAsiaTheme="majorEastAsia" w:hAnsiTheme="majorHAnsi" w:cstheme="majorBidi"/>
      <w:b/>
      <w:bCs/>
      <w:kern w:val="2"/>
      <w:sz w:val="24"/>
      <w:szCs w:val="24"/>
    </w:rPr>
  </w:style>
  <w:style w:type="character" w:customStyle="1" w:styleId="82">
    <w:name w:val="标题 8 字符"/>
    <w:basedOn w:val="aff4"/>
    <w:uiPriority w:val="9"/>
    <w:semiHidden/>
    <w:rsid w:val="00263408"/>
    <w:rPr>
      <w:rFonts w:asciiTheme="majorHAnsi" w:eastAsiaTheme="majorEastAsia" w:hAnsiTheme="majorHAnsi" w:cstheme="majorBidi"/>
      <w:kern w:val="2"/>
      <w:sz w:val="24"/>
      <w:szCs w:val="24"/>
    </w:rPr>
  </w:style>
  <w:style w:type="character" w:customStyle="1" w:styleId="92">
    <w:name w:val="标题 9 字符"/>
    <w:basedOn w:val="aff4"/>
    <w:uiPriority w:val="9"/>
    <w:semiHidden/>
    <w:rsid w:val="00263408"/>
    <w:rPr>
      <w:rFonts w:asciiTheme="majorHAnsi" w:eastAsiaTheme="majorEastAsia" w:hAnsiTheme="majorHAnsi" w:cstheme="majorBidi"/>
      <w:kern w:val="2"/>
      <w:sz w:val="21"/>
      <w:szCs w:val="21"/>
    </w:rPr>
  </w:style>
  <w:style w:type="paragraph" w:customStyle="1" w:styleId="affffffd">
    <w:basedOn w:val="aff2"/>
    <w:next w:val="affffffe"/>
    <w:uiPriority w:val="34"/>
    <w:qFormat/>
    <w:rsid w:val="00263408"/>
    <w:pPr>
      <w:ind w:left="720"/>
    </w:pPr>
  </w:style>
  <w:style w:type="character" w:styleId="afffffff">
    <w:name w:val="Emphasis"/>
    <w:qFormat/>
    <w:rsid w:val="00263408"/>
    <w:rPr>
      <w:i/>
      <w:iCs/>
    </w:rPr>
  </w:style>
  <w:style w:type="paragraph" w:customStyle="1" w:styleId="afffffff0">
    <w:name w:val="表格正文"/>
    <w:basedOn w:val="aff2"/>
    <w:rsid w:val="00263408"/>
    <w:pPr>
      <w:keepLines/>
      <w:autoSpaceDE w:val="0"/>
      <w:autoSpaceDN w:val="0"/>
      <w:adjustRightInd w:val="0"/>
      <w:spacing w:before="100" w:after="100" w:line="190" w:lineRule="exact"/>
    </w:pPr>
    <w:rPr>
      <w:kern w:val="0"/>
      <w:sz w:val="18"/>
      <w:szCs w:val="18"/>
      <w:lang w:val="en-GB"/>
    </w:rPr>
  </w:style>
  <w:style w:type="character" w:customStyle="1" w:styleId="11">
    <w:name w:val="标题 1 字符1"/>
    <w:aliases w:val="（章标题） 字符,Heading U 字符,H1 字符,H11 字符,Œ©o‚µ 1 字符,뙥 字符,?co??E 1 字符,h1 字符,?c 字符,?co?ƒÊ 1 字符,? 字符,Œ 字符,Œ© 字符,Œ... 字符,Œ©oâµ 1 字符,?co?ÄÊ 1 字符,Î 字符,Î© 字符,Î... 字符"/>
    <w:link w:val="1"/>
    <w:rsid w:val="00263408"/>
    <w:rPr>
      <w:rFonts w:ascii="黑体" w:eastAsia="黑体" w:hAnsi="宋体"/>
      <w:bCs/>
      <w:kern w:val="44"/>
      <w:sz w:val="28"/>
      <w:szCs w:val="28"/>
      <w:lang w:val="x-none" w:eastAsia="x-none"/>
    </w:rPr>
  </w:style>
  <w:style w:type="character" w:customStyle="1" w:styleId="21">
    <w:name w:val="标题 2 字符1"/>
    <w:aliases w:val="（节标题） 字符,H2 字符,H21 字符,Œ©o‚µ 2 字符,뙥2 字符,?co??E 2 字符,h2 字符,?c1 字符,?co?ƒÊ 2 字符,?2 字符,Œ1 字符,Œ2 字符,Œ©2 字符,... 字符,Œ©_o‚µ 2 字符,Œ©1 字符,Œ©oâµ 2 字符,?co?ÄÊ 2 字符,Î1 字符,Î2 字符,Î©2 字符,Î©_oâµ 2 字符,Î©1 字符"/>
    <w:link w:val="2"/>
    <w:rsid w:val="00263408"/>
    <w:rPr>
      <w:rFonts w:ascii="黑体" w:eastAsia="黑体" w:hAnsi="Arial"/>
      <w:bCs/>
      <w:kern w:val="2"/>
      <w:sz w:val="21"/>
      <w:szCs w:val="32"/>
      <w:lang w:val="x-none" w:eastAsia="x-none"/>
    </w:rPr>
  </w:style>
  <w:style w:type="character" w:customStyle="1" w:styleId="31">
    <w:name w:val="标题 3 字符1"/>
    <w:aliases w:val="(未用) 字符,H3 字符,H31 字符,h3 字符"/>
    <w:link w:val="3"/>
    <w:rsid w:val="00263408"/>
    <w:rPr>
      <w:bCs/>
      <w:kern w:val="2"/>
      <w:sz w:val="21"/>
      <w:szCs w:val="32"/>
      <w:lang w:val="x-none" w:eastAsia="x-none"/>
    </w:rPr>
  </w:style>
  <w:style w:type="character" w:styleId="afffffff1">
    <w:name w:val="annotation reference"/>
    <w:rsid w:val="00263408"/>
    <w:rPr>
      <w:sz w:val="21"/>
      <w:szCs w:val="21"/>
    </w:rPr>
  </w:style>
  <w:style w:type="paragraph" w:styleId="afffffff2">
    <w:name w:val="annotation text"/>
    <w:basedOn w:val="aff2"/>
    <w:link w:val="14"/>
    <w:rsid w:val="00263408"/>
    <w:pPr>
      <w:jc w:val="left"/>
    </w:pPr>
    <w:rPr>
      <w:lang w:val="x-none" w:eastAsia="x-none"/>
    </w:rPr>
  </w:style>
  <w:style w:type="character" w:customStyle="1" w:styleId="afffffff3">
    <w:name w:val="批注文字 字符"/>
    <w:basedOn w:val="aff4"/>
    <w:semiHidden/>
    <w:rsid w:val="00263408"/>
    <w:rPr>
      <w:kern w:val="2"/>
      <w:sz w:val="21"/>
      <w:szCs w:val="24"/>
    </w:rPr>
  </w:style>
  <w:style w:type="character" w:customStyle="1" w:styleId="14">
    <w:name w:val="批注文字 字符1"/>
    <w:link w:val="afffffff2"/>
    <w:uiPriority w:val="99"/>
    <w:rsid w:val="00263408"/>
    <w:rPr>
      <w:kern w:val="2"/>
      <w:sz w:val="21"/>
      <w:szCs w:val="24"/>
      <w:lang w:val="x-none" w:eastAsia="x-none"/>
    </w:rPr>
  </w:style>
  <w:style w:type="paragraph" w:styleId="afffffff4">
    <w:name w:val="Balloon Text"/>
    <w:basedOn w:val="aff2"/>
    <w:link w:val="15"/>
    <w:uiPriority w:val="99"/>
    <w:rsid w:val="00263408"/>
    <w:rPr>
      <w:sz w:val="18"/>
      <w:szCs w:val="18"/>
      <w:lang w:val="x-none" w:eastAsia="x-none"/>
    </w:rPr>
  </w:style>
  <w:style w:type="character" w:customStyle="1" w:styleId="afffffff5">
    <w:name w:val="批注框文本 字符"/>
    <w:basedOn w:val="aff4"/>
    <w:uiPriority w:val="99"/>
    <w:rsid w:val="00263408"/>
    <w:rPr>
      <w:kern w:val="2"/>
      <w:sz w:val="18"/>
      <w:szCs w:val="18"/>
    </w:rPr>
  </w:style>
  <w:style w:type="character" w:customStyle="1" w:styleId="15">
    <w:name w:val="批注框文本 字符1"/>
    <w:link w:val="afffffff4"/>
    <w:uiPriority w:val="99"/>
    <w:rsid w:val="00263408"/>
    <w:rPr>
      <w:kern w:val="2"/>
      <w:sz w:val="18"/>
      <w:szCs w:val="18"/>
      <w:lang w:val="x-none" w:eastAsia="x-none"/>
    </w:rPr>
  </w:style>
  <w:style w:type="paragraph" w:customStyle="1" w:styleId="aff3">
    <w:name w:val="标准正文"/>
    <w:basedOn w:val="aff2"/>
    <w:link w:val="Char2"/>
    <w:rsid w:val="00263408"/>
    <w:pPr>
      <w:spacing w:line="300" w:lineRule="exact"/>
      <w:jc w:val="left"/>
    </w:pPr>
    <w:rPr>
      <w:rFonts w:ascii="宋体" w:hAnsi="宋体"/>
      <w:szCs w:val="20"/>
      <w:lang w:val="x-none" w:eastAsia="x-none"/>
    </w:rPr>
  </w:style>
  <w:style w:type="character" w:customStyle="1" w:styleId="Char2">
    <w:name w:val="标准正文 Char"/>
    <w:link w:val="aff3"/>
    <w:rsid w:val="00263408"/>
    <w:rPr>
      <w:rFonts w:ascii="宋体" w:hAnsi="宋体"/>
      <w:kern w:val="2"/>
      <w:sz w:val="21"/>
      <w:lang w:val="x-none" w:eastAsia="x-none"/>
    </w:rPr>
  </w:style>
  <w:style w:type="paragraph" w:customStyle="1" w:styleId="afffffff6">
    <w:name w:val="目次（目次）"/>
    <w:basedOn w:val="aff2"/>
    <w:rsid w:val="00263408"/>
    <w:pPr>
      <w:spacing w:before="624" w:after="624"/>
      <w:jc w:val="center"/>
    </w:pPr>
    <w:rPr>
      <w:rFonts w:eastAsia="仿宋_GB2312"/>
      <w:sz w:val="28"/>
      <w:szCs w:val="20"/>
    </w:rPr>
  </w:style>
  <w:style w:type="paragraph" w:customStyle="1" w:styleId="afffffff7">
    <w:name w:val="封面备案号"/>
    <w:basedOn w:val="aff2"/>
    <w:next w:val="afffe"/>
    <w:rsid w:val="00263408"/>
    <w:pPr>
      <w:spacing w:afterLines="450"/>
      <w:jc w:val="right"/>
    </w:pPr>
    <w:rPr>
      <w:rFonts w:cs="宋体"/>
      <w:szCs w:val="20"/>
    </w:rPr>
  </w:style>
  <w:style w:type="character" w:customStyle="1" w:styleId="Char3">
    <w:name w:val="条文说明封面(条文说明) Char"/>
    <w:link w:val="afffffff8"/>
    <w:rsid w:val="00263408"/>
    <w:rPr>
      <w:rFonts w:ascii="黑体" w:hAnsi="宋体" w:cs="宋体"/>
      <w:kern w:val="44"/>
      <w:sz w:val="32"/>
    </w:rPr>
  </w:style>
  <w:style w:type="paragraph" w:customStyle="1" w:styleId="afffffff8">
    <w:name w:val="条文说明封面(条文说明)"/>
    <w:basedOn w:val="aff2"/>
    <w:link w:val="Char3"/>
    <w:rsid w:val="00263408"/>
    <w:pPr>
      <w:keepNext/>
      <w:keepLines/>
      <w:spacing w:beforeLines="200" w:afterLines="100"/>
      <w:jc w:val="center"/>
      <w:outlineLvl w:val="0"/>
    </w:pPr>
    <w:rPr>
      <w:rFonts w:ascii="黑体" w:hAnsi="宋体" w:cs="宋体"/>
      <w:kern w:val="44"/>
      <w:sz w:val="32"/>
      <w:szCs w:val="20"/>
    </w:rPr>
  </w:style>
  <w:style w:type="paragraph" w:customStyle="1" w:styleId="afffffff9">
    <w:name w:val="条文说明封面(行业标准)"/>
    <w:basedOn w:val="aff2"/>
    <w:rsid w:val="00263408"/>
    <w:pPr>
      <w:spacing w:beforeLines="500"/>
      <w:jc w:val="center"/>
    </w:pPr>
    <w:rPr>
      <w:sz w:val="28"/>
      <w:szCs w:val="28"/>
    </w:rPr>
  </w:style>
  <w:style w:type="paragraph" w:customStyle="1" w:styleId="afffffffa">
    <w:name w:val="条文说明封面(标准名称)"/>
    <w:basedOn w:val="aff2"/>
    <w:rsid w:val="00263408"/>
    <w:pPr>
      <w:spacing w:beforeLines="100" w:afterLines="250"/>
      <w:jc w:val="center"/>
    </w:pPr>
    <w:rPr>
      <w:rFonts w:eastAsia="黑体"/>
      <w:sz w:val="44"/>
      <w:szCs w:val="20"/>
    </w:rPr>
  </w:style>
  <w:style w:type="paragraph" w:customStyle="1" w:styleId="afffffffb">
    <w:name w:val="条文说明封面(标准编号)"/>
    <w:basedOn w:val="aff2"/>
    <w:rsid w:val="00263408"/>
    <w:pPr>
      <w:jc w:val="center"/>
    </w:pPr>
    <w:rPr>
      <w:rFonts w:ascii="黑体" w:eastAsia="黑体"/>
      <w:sz w:val="28"/>
      <w:szCs w:val="28"/>
    </w:rPr>
  </w:style>
  <w:style w:type="paragraph" w:customStyle="1" w:styleId="afffffffc">
    <w:name w:val="前言(编制单位、人)"/>
    <w:basedOn w:val="aff2"/>
    <w:next w:val="afffffffd"/>
    <w:rsid w:val="00263408"/>
    <w:pPr>
      <w:ind w:firstLineChars="200" w:firstLine="420"/>
      <w:jc w:val="left"/>
    </w:pPr>
    <w:rPr>
      <w:rFonts w:eastAsia="黑体"/>
      <w:szCs w:val="20"/>
    </w:rPr>
  </w:style>
  <w:style w:type="paragraph" w:customStyle="1" w:styleId="afffffffd">
    <w:name w:val="前言(正文)"/>
    <w:basedOn w:val="aff2"/>
    <w:rsid w:val="00263408"/>
    <w:pPr>
      <w:spacing w:line="360" w:lineRule="auto"/>
      <w:ind w:firstLineChars="200" w:firstLine="200"/>
      <w:jc w:val="left"/>
    </w:pPr>
    <w:rPr>
      <w:szCs w:val="20"/>
    </w:rPr>
  </w:style>
  <w:style w:type="paragraph" w:customStyle="1" w:styleId="afffffffe">
    <w:name w:val="前言(前言)"/>
    <w:basedOn w:val="aff2"/>
    <w:rsid w:val="00263408"/>
    <w:pPr>
      <w:spacing w:beforeLines="200" w:afterLines="200"/>
      <w:jc w:val="center"/>
    </w:pPr>
    <w:rPr>
      <w:rFonts w:eastAsia="黑体"/>
      <w:sz w:val="28"/>
      <w:szCs w:val="20"/>
    </w:rPr>
  </w:style>
  <w:style w:type="paragraph" w:customStyle="1" w:styleId="GY">
    <w:name w:val="封面标准标志(GY)"/>
    <w:next w:val="affffffff"/>
    <w:link w:val="GYChar"/>
    <w:rsid w:val="00263408"/>
    <w:pPr>
      <w:shd w:val="solid" w:color="FFFFFF" w:fill="FFFFFF"/>
      <w:spacing w:beforeLines="100" w:line="0" w:lineRule="atLeast"/>
      <w:jc w:val="right"/>
    </w:pPr>
    <w:rPr>
      <w:b/>
      <w:w w:val="130"/>
      <w:sz w:val="96"/>
    </w:rPr>
  </w:style>
  <w:style w:type="paragraph" w:customStyle="1" w:styleId="affffffff0">
    <w:name w:val="封面发布、实施日期"/>
    <w:next w:val="affffffff1"/>
    <w:rsid w:val="00263408"/>
    <w:pPr>
      <w:framePr w:w="4000" w:h="473" w:hRule="exact" w:hSpace="180" w:vSpace="180" w:wrap="around" w:hAnchor="margin" w:y="13511" w:anchorLock="1"/>
      <w:spacing w:afterLines="100"/>
    </w:pPr>
    <w:rPr>
      <w:rFonts w:ascii="黑体" w:eastAsia="黑体"/>
      <w:sz w:val="28"/>
      <w:szCs w:val="28"/>
    </w:rPr>
  </w:style>
  <w:style w:type="paragraph" w:customStyle="1" w:styleId="affffffff2">
    <w:name w:val="封面标准号"/>
    <w:next w:val="afffffff7"/>
    <w:rsid w:val="00263408"/>
    <w:pPr>
      <w:widowControl w:val="0"/>
      <w:kinsoku w:val="0"/>
      <w:overflowPunct w:val="0"/>
      <w:autoSpaceDE w:val="0"/>
      <w:autoSpaceDN w:val="0"/>
      <w:spacing w:beforeLines="50" w:line="400" w:lineRule="exact"/>
      <w:jc w:val="right"/>
      <w:textAlignment w:val="center"/>
    </w:pPr>
    <w:rPr>
      <w:sz w:val="28"/>
    </w:rPr>
  </w:style>
  <w:style w:type="paragraph" w:customStyle="1" w:styleId="affffffff3">
    <w:name w:val="封面标准版本信息"/>
    <w:rsid w:val="00263408"/>
    <w:pPr>
      <w:spacing w:before="720" w:afterLines="1650"/>
      <w:jc w:val="center"/>
    </w:pPr>
    <w:rPr>
      <w:rFonts w:ascii="宋体"/>
      <w:sz w:val="21"/>
    </w:rPr>
  </w:style>
  <w:style w:type="paragraph" w:customStyle="1" w:styleId="affffffff1">
    <w:name w:val="封面发布部门"/>
    <w:basedOn w:val="aff2"/>
    <w:rsid w:val="00263408"/>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affffffff">
    <w:name w:val="封面第二行(行标)"/>
    <w:basedOn w:val="aff2"/>
    <w:next w:val="affffffff2"/>
    <w:rsid w:val="00263408"/>
    <w:pPr>
      <w:spacing w:beforeLines="50"/>
      <w:jc w:val="center"/>
    </w:pPr>
    <w:rPr>
      <w:rFonts w:ascii="宋体"/>
      <w:b/>
      <w:spacing w:val="-6"/>
      <w:sz w:val="44"/>
      <w:szCs w:val="44"/>
    </w:rPr>
  </w:style>
  <w:style w:type="character" w:customStyle="1" w:styleId="GYChar">
    <w:name w:val="封面标准标志(GY) Char"/>
    <w:link w:val="GY"/>
    <w:rsid w:val="00263408"/>
    <w:rPr>
      <w:b/>
      <w:w w:val="130"/>
      <w:sz w:val="96"/>
      <w:shd w:val="solid" w:color="FFFFFF" w:fill="FFFFFF"/>
    </w:rPr>
  </w:style>
  <w:style w:type="paragraph" w:customStyle="1" w:styleId="affffffff4">
    <w:name w:val="表格编号和标题"/>
    <w:basedOn w:val="aff3"/>
    <w:next w:val="aff3"/>
    <w:rsid w:val="00263408"/>
  </w:style>
  <w:style w:type="paragraph" w:customStyle="1" w:styleId="affffffff5">
    <w:name w:val="术语、符号"/>
    <w:basedOn w:val="aff3"/>
    <w:rsid w:val="00263408"/>
  </w:style>
  <w:style w:type="paragraph" w:customStyle="1" w:styleId="affffffff6">
    <w:name w:val="术语、符号的定义"/>
    <w:basedOn w:val="aff3"/>
    <w:rsid w:val="00263408"/>
  </w:style>
  <w:style w:type="paragraph" w:customStyle="1" w:styleId="affffffff7">
    <w:name w:val="图名"/>
    <w:basedOn w:val="aff3"/>
    <w:rsid w:val="00263408"/>
  </w:style>
  <w:style w:type="paragraph" w:customStyle="1" w:styleId="affffffff8">
    <w:name w:val="表和图中文字、注释"/>
    <w:basedOn w:val="aff3"/>
    <w:rsid w:val="00263408"/>
  </w:style>
  <w:style w:type="character" w:customStyle="1" w:styleId="afff">
    <w:name w:val="页眉 字符"/>
    <w:link w:val="affe"/>
    <w:uiPriority w:val="99"/>
    <w:rsid w:val="00263408"/>
    <w:rPr>
      <w:kern w:val="2"/>
      <w:sz w:val="18"/>
      <w:szCs w:val="18"/>
    </w:rPr>
  </w:style>
  <w:style w:type="character" w:customStyle="1" w:styleId="affd">
    <w:name w:val="页脚 字符"/>
    <w:link w:val="affc"/>
    <w:uiPriority w:val="99"/>
    <w:rsid w:val="00263408"/>
    <w:rPr>
      <w:kern w:val="2"/>
      <w:sz w:val="18"/>
      <w:szCs w:val="18"/>
    </w:rPr>
  </w:style>
  <w:style w:type="character" w:customStyle="1" w:styleId="affffc">
    <w:name w:val="脚注文本 字符"/>
    <w:link w:val="af"/>
    <w:rsid w:val="00263408"/>
    <w:rPr>
      <w:rFonts w:ascii="宋体"/>
      <w:kern w:val="2"/>
      <w:sz w:val="18"/>
      <w:szCs w:val="18"/>
    </w:rPr>
  </w:style>
  <w:style w:type="character" w:customStyle="1" w:styleId="affffff0">
    <w:name w:val="尾注文本 字符"/>
    <w:link w:val="affffff"/>
    <w:uiPriority w:val="99"/>
    <w:rsid w:val="00263408"/>
    <w:rPr>
      <w:kern w:val="2"/>
      <w:sz w:val="21"/>
      <w:szCs w:val="24"/>
    </w:rPr>
  </w:style>
  <w:style w:type="character" w:customStyle="1" w:styleId="affffff3">
    <w:name w:val="文档结构图 字符"/>
    <w:link w:val="affffff2"/>
    <w:uiPriority w:val="99"/>
    <w:rsid w:val="00263408"/>
    <w:rPr>
      <w:kern w:val="2"/>
      <w:sz w:val="21"/>
      <w:szCs w:val="24"/>
      <w:shd w:val="clear" w:color="auto" w:fill="000080"/>
    </w:rPr>
  </w:style>
  <w:style w:type="paragraph" w:styleId="affffffff9">
    <w:name w:val="Body Text"/>
    <w:basedOn w:val="aff2"/>
    <w:link w:val="16"/>
    <w:rsid w:val="00263408"/>
    <w:pPr>
      <w:spacing w:before="180"/>
    </w:pPr>
    <w:rPr>
      <w:lang w:val="x-none" w:eastAsia="x-none"/>
    </w:rPr>
  </w:style>
  <w:style w:type="character" w:customStyle="1" w:styleId="affffffffa">
    <w:name w:val="正文文本 字符"/>
    <w:basedOn w:val="aff4"/>
    <w:uiPriority w:val="99"/>
    <w:semiHidden/>
    <w:rsid w:val="00263408"/>
    <w:rPr>
      <w:kern w:val="2"/>
      <w:sz w:val="21"/>
      <w:szCs w:val="24"/>
    </w:rPr>
  </w:style>
  <w:style w:type="character" w:customStyle="1" w:styleId="16">
    <w:name w:val="正文文本 字符1"/>
    <w:link w:val="affffffff9"/>
    <w:uiPriority w:val="99"/>
    <w:rsid w:val="00263408"/>
    <w:rPr>
      <w:kern w:val="2"/>
      <w:sz w:val="21"/>
      <w:szCs w:val="24"/>
      <w:lang w:val="x-none" w:eastAsia="x-none"/>
    </w:rPr>
  </w:style>
  <w:style w:type="paragraph" w:customStyle="1" w:styleId="affffffffb">
    <w:name w:val="图题"/>
    <w:basedOn w:val="aff2"/>
    <w:next w:val="aff2"/>
    <w:rsid w:val="00263408"/>
    <w:pPr>
      <w:keepNext/>
      <w:widowControl/>
      <w:tabs>
        <w:tab w:val="left" w:pos="794"/>
        <w:tab w:val="left" w:pos="1191"/>
        <w:tab w:val="left" w:pos="1588"/>
        <w:tab w:val="left" w:pos="1985"/>
      </w:tabs>
      <w:overflowPunct w:val="0"/>
      <w:autoSpaceDE w:val="0"/>
      <w:autoSpaceDN w:val="0"/>
      <w:adjustRightInd w:val="0"/>
      <w:spacing w:before="136"/>
      <w:jc w:val="center"/>
      <w:textAlignment w:val="baseline"/>
      <w:outlineLvl w:val="0"/>
    </w:pPr>
    <w:rPr>
      <w:rFonts w:ascii="黑体" w:eastAsia="黑体"/>
      <w:kern w:val="0"/>
      <w:szCs w:val="20"/>
      <w:lang w:val="en-GB"/>
    </w:rPr>
  </w:style>
  <w:style w:type="paragraph" w:customStyle="1" w:styleId="affffffffc">
    <w:name w:val="表题"/>
    <w:basedOn w:val="aff2"/>
    <w:autoRedefine/>
    <w:rsid w:val="00263408"/>
    <w:pPr>
      <w:keepNext/>
      <w:widowControl/>
      <w:spacing w:before="120" w:after="120" w:line="190" w:lineRule="exact"/>
      <w:jc w:val="center"/>
    </w:pPr>
    <w:rPr>
      <w:rFonts w:ascii="黑体" w:eastAsia="黑体" w:hAnsi="宋体"/>
      <w:kern w:val="0"/>
      <w:szCs w:val="20"/>
      <w:lang w:val="en-GB"/>
    </w:rPr>
  </w:style>
  <w:style w:type="paragraph" w:styleId="affffffffd">
    <w:name w:val="Plain Text"/>
    <w:basedOn w:val="aff2"/>
    <w:link w:val="17"/>
    <w:rsid w:val="00263408"/>
    <w:pPr>
      <w:widowControl/>
    </w:pPr>
    <w:rPr>
      <w:rFonts w:ascii="Courier New" w:hAnsi="Courier New"/>
      <w:kern w:val="0"/>
      <w:sz w:val="20"/>
      <w:szCs w:val="20"/>
      <w:lang w:val="x-none" w:eastAsia="en-US"/>
    </w:rPr>
  </w:style>
  <w:style w:type="character" w:customStyle="1" w:styleId="affffffffe">
    <w:name w:val="纯文本 字符"/>
    <w:basedOn w:val="aff4"/>
    <w:uiPriority w:val="99"/>
    <w:semiHidden/>
    <w:rsid w:val="00263408"/>
    <w:rPr>
      <w:rFonts w:asciiTheme="minorEastAsia" w:eastAsiaTheme="minorEastAsia" w:hAnsi="Courier New" w:cs="Courier New"/>
      <w:kern w:val="2"/>
      <w:sz w:val="21"/>
      <w:szCs w:val="24"/>
    </w:rPr>
  </w:style>
  <w:style w:type="character" w:customStyle="1" w:styleId="17">
    <w:name w:val="纯文本 字符1"/>
    <w:link w:val="affffffffd"/>
    <w:uiPriority w:val="99"/>
    <w:rsid w:val="00263408"/>
    <w:rPr>
      <w:rFonts w:ascii="Courier New" w:hAnsi="Courier New"/>
      <w:lang w:val="x-none" w:eastAsia="en-US"/>
    </w:rPr>
  </w:style>
  <w:style w:type="character" w:styleId="HTML">
    <w:name w:val="HTML Code"/>
    <w:rsid w:val="00263408"/>
    <w:rPr>
      <w:rFonts w:ascii="Courier New" w:hAnsi="Courier New"/>
      <w:sz w:val="20"/>
      <w:szCs w:val="20"/>
    </w:rPr>
  </w:style>
  <w:style w:type="paragraph" w:customStyle="1" w:styleId="TableText">
    <w:name w:val="Table_Text"/>
    <w:basedOn w:val="aff2"/>
    <w:rsid w:val="00263408"/>
    <w:pPr>
      <w:keepLines/>
      <w:autoSpaceDE w:val="0"/>
      <w:autoSpaceDN w:val="0"/>
      <w:adjustRightInd w:val="0"/>
      <w:spacing w:before="100" w:after="100" w:line="190" w:lineRule="exact"/>
    </w:pPr>
    <w:rPr>
      <w:kern w:val="0"/>
      <w:sz w:val="18"/>
      <w:szCs w:val="18"/>
      <w:lang w:val="en-GB"/>
    </w:rPr>
  </w:style>
  <w:style w:type="paragraph" w:customStyle="1" w:styleId="CharCharCharCharCharCharCharCharCharCharCharChar">
    <w:name w:val="Char Char Char Char Char Char Char Char Char Char Char Char"/>
    <w:basedOn w:val="aff2"/>
    <w:rsid w:val="00263408"/>
    <w:rPr>
      <w:rFonts w:ascii="Tahoma" w:hAnsi="Tahoma"/>
      <w:sz w:val="24"/>
      <w:szCs w:val="20"/>
    </w:rPr>
  </w:style>
  <w:style w:type="paragraph" w:customStyle="1" w:styleId="Equation">
    <w:name w:val="Equation"/>
    <w:basedOn w:val="aff2"/>
    <w:rsid w:val="00263408"/>
    <w:pPr>
      <w:widowControl/>
      <w:tabs>
        <w:tab w:val="left" w:pos="794"/>
        <w:tab w:val="left" w:pos="1588"/>
        <w:tab w:val="center" w:pos="4849"/>
        <w:tab w:val="right" w:pos="9696"/>
      </w:tabs>
      <w:overflowPunct w:val="0"/>
      <w:autoSpaceDE w:val="0"/>
      <w:autoSpaceDN w:val="0"/>
      <w:adjustRightInd w:val="0"/>
      <w:spacing w:before="193" w:after="240"/>
      <w:jc w:val="left"/>
      <w:textAlignment w:val="baseline"/>
    </w:pPr>
    <w:rPr>
      <w:rFonts w:eastAsia="Malgun Gothic"/>
      <w:kern w:val="0"/>
      <w:sz w:val="22"/>
      <w:szCs w:val="22"/>
      <w:lang w:val="en-GB" w:eastAsia="en-US"/>
    </w:rPr>
  </w:style>
  <w:style w:type="paragraph" w:styleId="afffffffff">
    <w:name w:val="annotation subject"/>
    <w:basedOn w:val="afffffff2"/>
    <w:next w:val="afffffff2"/>
    <w:link w:val="18"/>
    <w:rsid w:val="00263408"/>
    <w:rPr>
      <w:b/>
      <w:bCs/>
    </w:rPr>
  </w:style>
  <w:style w:type="character" w:customStyle="1" w:styleId="afffffffff0">
    <w:name w:val="批注主题 字符"/>
    <w:basedOn w:val="afffffff3"/>
    <w:uiPriority w:val="99"/>
    <w:semiHidden/>
    <w:rsid w:val="00263408"/>
    <w:rPr>
      <w:b/>
      <w:bCs/>
      <w:kern w:val="2"/>
      <w:sz w:val="21"/>
      <w:szCs w:val="24"/>
    </w:rPr>
  </w:style>
  <w:style w:type="character" w:customStyle="1" w:styleId="18">
    <w:name w:val="批注主题 字符1"/>
    <w:link w:val="afffffffff"/>
    <w:uiPriority w:val="99"/>
    <w:rsid w:val="00263408"/>
    <w:rPr>
      <w:b/>
      <w:bCs/>
      <w:kern w:val="2"/>
      <w:sz w:val="21"/>
      <w:szCs w:val="24"/>
      <w:lang w:val="x-none" w:eastAsia="x-none"/>
    </w:rPr>
  </w:style>
  <w:style w:type="paragraph" w:styleId="afffffffff1">
    <w:name w:val="Revision"/>
    <w:hidden/>
    <w:uiPriority w:val="99"/>
    <w:semiHidden/>
    <w:rsid w:val="00263408"/>
    <w:rPr>
      <w:kern w:val="2"/>
      <w:sz w:val="21"/>
      <w:szCs w:val="24"/>
    </w:rPr>
  </w:style>
  <w:style w:type="paragraph" w:customStyle="1" w:styleId="BlancCharChar">
    <w:name w:val="Blanc Char Char"/>
    <w:basedOn w:val="aff2"/>
    <w:next w:val="TableText"/>
    <w:rsid w:val="00263408"/>
    <w:pPr>
      <w:keepNext/>
      <w:widowControl/>
      <w:overflowPunct w:val="0"/>
      <w:autoSpaceDE w:val="0"/>
      <w:autoSpaceDN w:val="0"/>
      <w:adjustRightInd w:val="0"/>
      <w:spacing w:after="57" w:line="12" w:lineRule="exact"/>
      <w:jc w:val="center"/>
      <w:textAlignment w:val="baseline"/>
    </w:pPr>
    <w:rPr>
      <w:kern w:val="0"/>
      <w:sz w:val="8"/>
      <w:szCs w:val="8"/>
      <w:lang w:eastAsia="en-US"/>
    </w:rPr>
  </w:style>
  <w:style w:type="paragraph" w:customStyle="1" w:styleId="19">
    <w:name w:val="列表段落1"/>
    <w:basedOn w:val="aff2"/>
    <w:rsid w:val="00263408"/>
    <w:pPr>
      <w:ind w:firstLineChars="200" w:firstLine="420"/>
    </w:pPr>
  </w:style>
  <w:style w:type="paragraph" w:customStyle="1" w:styleId="xl65">
    <w:name w:val="xl65"/>
    <w:basedOn w:val="aff2"/>
    <w:rsid w:val="00263408"/>
    <w:pPr>
      <w:widowControl/>
      <w:pBdr>
        <w:left w:val="single" w:sz="12"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66">
    <w:name w:val="xl66"/>
    <w:basedOn w:val="aff2"/>
    <w:rsid w:val="00263408"/>
    <w:pPr>
      <w:widowControl/>
      <w:pBdr>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67">
    <w:name w:val="xl67"/>
    <w:basedOn w:val="aff2"/>
    <w:rsid w:val="00263408"/>
    <w:pPr>
      <w:widowControl/>
      <w:pBdr>
        <w:bottom w:val="single" w:sz="8" w:space="0" w:color="auto"/>
        <w:right w:val="single" w:sz="8" w:space="0" w:color="auto"/>
      </w:pBdr>
      <w:spacing w:before="100" w:beforeAutospacing="1" w:after="100" w:afterAutospacing="1"/>
    </w:pPr>
    <w:rPr>
      <w:rFonts w:ascii="宋体" w:hAnsi="宋体" w:cs="宋体"/>
      <w:kern w:val="0"/>
      <w:sz w:val="18"/>
      <w:szCs w:val="18"/>
    </w:rPr>
  </w:style>
  <w:style w:type="paragraph" w:customStyle="1" w:styleId="xl68">
    <w:name w:val="xl68"/>
    <w:basedOn w:val="aff2"/>
    <w:rsid w:val="00263408"/>
    <w:pPr>
      <w:widowControl/>
      <w:pBdr>
        <w:bottom w:val="single" w:sz="8" w:space="0" w:color="auto"/>
        <w:right w:val="single" w:sz="12" w:space="0" w:color="auto"/>
      </w:pBdr>
      <w:spacing w:before="100" w:beforeAutospacing="1" w:after="100" w:afterAutospacing="1"/>
    </w:pPr>
    <w:rPr>
      <w:rFonts w:ascii="宋体" w:hAnsi="宋体" w:cs="宋体"/>
      <w:kern w:val="0"/>
      <w:sz w:val="18"/>
      <w:szCs w:val="18"/>
    </w:rPr>
  </w:style>
  <w:style w:type="paragraph" w:customStyle="1" w:styleId="xl69">
    <w:name w:val="xl69"/>
    <w:basedOn w:val="aff2"/>
    <w:rsid w:val="00263408"/>
    <w:pPr>
      <w:widowControl/>
      <w:pBdr>
        <w:left w:val="single" w:sz="12" w:space="0" w:color="auto"/>
        <w:bottom w:val="single" w:sz="12"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70">
    <w:name w:val="xl70"/>
    <w:basedOn w:val="aff2"/>
    <w:rsid w:val="00263408"/>
    <w:pPr>
      <w:widowControl/>
      <w:pBdr>
        <w:bottom w:val="single" w:sz="12"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71">
    <w:name w:val="xl71"/>
    <w:basedOn w:val="aff2"/>
    <w:rsid w:val="00263408"/>
    <w:pPr>
      <w:widowControl/>
      <w:pBdr>
        <w:bottom w:val="single" w:sz="12" w:space="0" w:color="auto"/>
        <w:right w:val="single" w:sz="8" w:space="0" w:color="auto"/>
      </w:pBdr>
      <w:spacing w:before="100" w:beforeAutospacing="1" w:after="100" w:afterAutospacing="1"/>
    </w:pPr>
    <w:rPr>
      <w:rFonts w:ascii="宋体" w:hAnsi="宋体" w:cs="宋体"/>
      <w:kern w:val="0"/>
      <w:sz w:val="18"/>
      <w:szCs w:val="18"/>
    </w:rPr>
  </w:style>
  <w:style w:type="paragraph" w:customStyle="1" w:styleId="xl72">
    <w:name w:val="xl72"/>
    <w:basedOn w:val="aff2"/>
    <w:rsid w:val="00263408"/>
    <w:pPr>
      <w:widowControl/>
      <w:pBdr>
        <w:bottom w:val="single" w:sz="12" w:space="0" w:color="auto"/>
        <w:right w:val="single" w:sz="12" w:space="0" w:color="auto"/>
      </w:pBdr>
      <w:spacing w:before="100" w:beforeAutospacing="1" w:after="100" w:afterAutospacing="1"/>
    </w:pPr>
    <w:rPr>
      <w:rFonts w:ascii="宋体" w:hAnsi="宋体" w:cs="宋体"/>
      <w:kern w:val="0"/>
      <w:sz w:val="18"/>
      <w:szCs w:val="18"/>
    </w:rPr>
  </w:style>
  <w:style w:type="paragraph" w:customStyle="1" w:styleId="xl73">
    <w:name w:val="xl73"/>
    <w:basedOn w:val="aff2"/>
    <w:rsid w:val="00263408"/>
    <w:pPr>
      <w:widowControl/>
      <w:pBdr>
        <w:top w:val="single" w:sz="12" w:space="0" w:color="auto"/>
        <w:left w:val="single" w:sz="12"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74">
    <w:name w:val="xl74"/>
    <w:basedOn w:val="aff2"/>
    <w:rsid w:val="00263408"/>
    <w:pPr>
      <w:widowControl/>
      <w:pBdr>
        <w:top w:val="single" w:sz="12" w:space="0" w:color="auto"/>
        <w:left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75">
    <w:name w:val="xl75"/>
    <w:basedOn w:val="aff2"/>
    <w:rsid w:val="00263408"/>
    <w:pPr>
      <w:widowControl/>
      <w:pBdr>
        <w:left w:val="single" w:sz="8" w:space="0" w:color="auto"/>
        <w:bottom w:val="single" w:sz="12"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76">
    <w:name w:val="xl76"/>
    <w:basedOn w:val="aff2"/>
    <w:rsid w:val="00263408"/>
    <w:pPr>
      <w:widowControl/>
      <w:pBdr>
        <w:top w:val="single" w:sz="12" w:space="0" w:color="auto"/>
        <w:left w:val="single" w:sz="8" w:space="0" w:color="auto"/>
        <w:bottom w:val="single" w:sz="8" w:space="0" w:color="auto"/>
      </w:pBdr>
      <w:spacing w:before="100" w:beforeAutospacing="1" w:after="100" w:afterAutospacing="1"/>
      <w:jc w:val="center"/>
    </w:pPr>
    <w:rPr>
      <w:rFonts w:ascii="宋体" w:hAnsi="宋体" w:cs="宋体"/>
      <w:kern w:val="0"/>
      <w:sz w:val="18"/>
      <w:szCs w:val="18"/>
    </w:rPr>
  </w:style>
  <w:style w:type="paragraph" w:customStyle="1" w:styleId="xl77">
    <w:name w:val="xl77"/>
    <w:basedOn w:val="aff2"/>
    <w:rsid w:val="00263408"/>
    <w:pPr>
      <w:widowControl/>
      <w:pBdr>
        <w:top w:val="single" w:sz="12"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78">
    <w:name w:val="xl78"/>
    <w:basedOn w:val="aff2"/>
    <w:rsid w:val="00263408"/>
    <w:pPr>
      <w:widowControl/>
      <w:pBdr>
        <w:top w:val="single" w:sz="12" w:space="0" w:color="auto"/>
        <w:left w:val="single" w:sz="8" w:space="0" w:color="auto"/>
        <w:right w:val="single" w:sz="12" w:space="0" w:color="auto"/>
      </w:pBdr>
      <w:spacing w:before="100" w:beforeAutospacing="1" w:after="100" w:afterAutospacing="1"/>
      <w:jc w:val="center"/>
    </w:pPr>
    <w:rPr>
      <w:rFonts w:ascii="宋体" w:hAnsi="宋体" w:cs="宋体"/>
      <w:kern w:val="0"/>
      <w:sz w:val="18"/>
      <w:szCs w:val="18"/>
    </w:rPr>
  </w:style>
  <w:style w:type="paragraph" w:customStyle="1" w:styleId="xl79">
    <w:name w:val="xl79"/>
    <w:basedOn w:val="aff2"/>
    <w:rsid w:val="00263408"/>
    <w:pPr>
      <w:widowControl/>
      <w:pBdr>
        <w:left w:val="single" w:sz="8" w:space="0" w:color="auto"/>
        <w:bottom w:val="single" w:sz="12" w:space="0" w:color="auto"/>
        <w:right w:val="single" w:sz="12" w:space="0" w:color="auto"/>
      </w:pBdr>
      <w:spacing w:before="100" w:beforeAutospacing="1" w:after="100" w:afterAutospacing="1"/>
      <w:jc w:val="center"/>
    </w:pPr>
    <w:rPr>
      <w:rFonts w:ascii="宋体" w:hAnsi="宋体" w:cs="宋体"/>
      <w:kern w:val="0"/>
      <w:sz w:val="18"/>
      <w:szCs w:val="18"/>
    </w:rPr>
  </w:style>
  <w:style w:type="paragraph" w:customStyle="1" w:styleId="xl80">
    <w:name w:val="xl80"/>
    <w:basedOn w:val="aff2"/>
    <w:rsid w:val="00263408"/>
    <w:pPr>
      <w:widowControl/>
      <w:pBdr>
        <w:top w:val="single" w:sz="12" w:space="0" w:color="auto"/>
        <w:left w:val="single" w:sz="8" w:space="0" w:color="auto"/>
        <w:bottom w:val="single" w:sz="8" w:space="0" w:color="auto"/>
      </w:pBdr>
      <w:spacing w:before="100" w:beforeAutospacing="1" w:after="100" w:afterAutospacing="1"/>
    </w:pPr>
    <w:rPr>
      <w:rFonts w:ascii="宋体" w:hAnsi="宋体" w:cs="宋体"/>
      <w:kern w:val="0"/>
      <w:sz w:val="18"/>
      <w:szCs w:val="18"/>
    </w:rPr>
  </w:style>
  <w:style w:type="paragraph" w:customStyle="1" w:styleId="xl81">
    <w:name w:val="xl81"/>
    <w:basedOn w:val="aff2"/>
    <w:rsid w:val="00263408"/>
    <w:pPr>
      <w:widowControl/>
      <w:pBdr>
        <w:top w:val="single" w:sz="12" w:space="0" w:color="auto"/>
        <w:bottom w:val="single" w:sz="8" w:space="0" w:color="auto"/>
        <w:right w:val="single" w:sz="8" w:space="0" w:color="auto"/>
      </w:pBdr>
      <w:spacing w:before="100" w:beforeAutospacing="1" w:after="100" w:afterAutospacing="1"/>
    </w:pPr>
    <w:rPr>
      <w:rFonts w:ascii="宋体" w:hAnsi="宋体" w:cs="宋体"/>
      <w:kern w:val="0"/>
      <w:sz w:val="18"/>
      <w:szCs w:val="18"/>
    </w:rPr>
  </w:style>
  <w:style w:type="paragraph" w:customStyle="1" w:styleId="xl82">
    <w:name w:val="xl82"/>
    <w:basedOn w:val="aff2"/>
    <w:rsid w:val="00263408"/>
    <w:pPr>
      <w:widowControl/>
      <w:pBdr>
        <w:top w:val="single" w:sz="8" w:space="0" w:color="auto"/>
        <w:left w:val="single" w:sz="8" w:space="0" w:color="auto"/>
        <w:bottom w:val="single" w:sz="8" w:space="0" w:color="auto"/>
      </w:pBdr>
      <w:spacing w:before="100" w:beforeAutospacing="1" w:after="100" w:afterAutospacing="1"/>
    </w:pPr>
    <w:rPr>
      <w:rFonts w:ascii="宋体" w:hAnsi="宋体" w:cs="宋体"/>
      <w:kern w:val="0"/>
      <w:sz w:val="18"/>
      <w:szCs w:val="18"/>
    </w:rPr>
  </w:style>
  <w:style w:type="paragraph" w:customStyle="1" w:styleId="xl83">
    <w:name w:val="xl83"/>
    <w:basedOn w:val="aff2"/>
    <w:rsid w:val="00263408"/>
    <w:pPr>
      <w:widowControl/>
      <w:pBdr>
        <w:top w:val="single" w:sz="8" w:space="0" w:color="auto"/>
        <w:bottom w:val="single" w:sz="8" w:space="0" w:color="auto"/>
        <w:right w:val="single" w:sz="8" w:space="0" w:color="auto"/>
      </w:pBdr>
      <w:spacing w:before="100" w:beforeAutospacing="1" w:after="100" w:afterAutospacing="1"/>
    </w:pPr>
    <w:rPr>
      <w:rFonts w:ascii="宋体" w:hAnsi="宋体" w:cs="宋体"/>
      <w:kern w:val="0"/>
      <w:sz w:val="18"/>
      <w:szCs w:val="18"/>
    </w:rPr>
  </w:style>
  <w:style w:type="paragraph" w:customStyle="1" w:styleId="xl84">
    <w:name w:val="xl84"/>
    <w:basedOn w:val="aff2"/>
    <w:rsid w:val="00263408"/>
    <w:pPr>
      <w:widowControl/>
      <w:pBdr>
        <w:top w:val="single" w:sz="8" w:space="0" w:color="auto"/>
        <w:left w:val="single" w:sz="8" w:space="0" w:color="auto"/>
        <w:bottom w:val="single" w:sz="12" w:space="0" w:color="auto"/>
      </w:pBdr>
      <w:spacing w:before="100" w:beforeAutospacing="1" w:after="100" w:afterAutospacing="1"/>
    </w:pPr>
    <w:rPr>
      <w:rFonts w:ascii="宋体" w:hAnsi="宋体" w:cs="宋体"/>
      <w:kern w:val="0"/>
      <w:sz w:val="18"/>
      <w:szCs w:val="18"/>
    </w:rPr>
  </w:style>
  <w:style w:type="paragraph" w:customStyle="1" w:styleId="xl85">
    <w:name w:val="xl85"/>
    <w:basedOn w:val="aff2"/>
    <w:rsid w:val="00263408"/>
    <w:pPr>
      <w:widowControl/>
      <w:pBdr>
        <w:top w:val="single" w:sz="8" w:space="0" w:color="auto"/>
        <w:bottom w:val="single" w:sz="12" w:space="0" w:color="auto"/>
        <w:right w:val="single" w:sz="8" w:space="0" w:color="auto"/>
      </w:pBdr>
      <w:spacing w:before="100" w:beforeAutospacing="1" w:after="100" w:afterAutospacing="1"/>
    </w:pPr>
    <w:rPr>
      <w:rFonts w:ascii="宋体" w:hAnsi="宋体" w:cs="宋体"/>
      <w:kern w:val="0"/>
      <w:sz w:val="18"/>
      <w:szCs w:val="18"/>
    </w:rPr>
  </w:style>
  <w:style w:type="paragraph" w:styleId="afffffffff2">
    <w:name w:val="Normal (Web)"/>
    <w:basedOn w:val="aff2"/>
    <w:uiPriority w:val="99"/>
    <w:unhideWhenUsed/>
    <w:rsid w:val="00263408"/>
    <w:pPr>
      <w:widowControl/>
      <w:spacing w:before="100" w:beforeAutospacing="1" w:after="100" w:afterAutospacing="1"/>
      <w:jc w:val="left"/>
    </w:pPr>
    <w:rPr>
      <w:rFonts w:ascii="PMingLiU" w:eastAsia="PMingLiU" w:hAnsi="PMingLiU" w:cs="PMingLiU"/>
      <w:kern w:val="0"/>
      <w:sz w:val="24"/>
      <w:lang w:eastAsia="zh-TW"/>
    </w:rPr>
  </w:style>
  <w:style w:type="character" w:customStyle="1" w:styleId="81">
    <w:name w:val="标题 8 字符1"/>
    <w:link w:val="8"/>
    <w:rsid w:val="00263408"/>
    <w:rPr>
      <w:rFonts w:eastAsia="Malgun Gothic"/>
      <w:b/>
      <w:bCs/>
      <w:sz w:val="24"/>
      <w:szCs w:val="24"/>
      <w:lang w:val="en-GB" w:eastAsia="en-US"/>
    </w:rPr>
  </w:style>
  <w:style w:type="paragraph" w:customStyle="1" w:styleId="tablesyntax">
    <w:name w:val="table syntax"/>
    <w:basedOn w:val="aff2"/>
    <w:link w:val="tablesyntaxChar"/>
    <w:rsid w:val="00263408"/>
    <w:pPr>
      <w:keepNext/>
      <w:keepLines/>
      <w:widowControl/>
      <w:tabs>
        <w:tab w:val="left" w:pos="216"/>
        <w:tab w:val="left" w:pos="432"/>
        <w:tab w:val="left" w:pos="648"/>
        <w:tab w:val="left" w:pos="864"/>
        <w:tab w:val="left" w:pos="1080"/>
        <w:tab w:val="left" w:pos="1296"/>
        <w:tab w:val="left" w:pos="1512"/>
        <w:tab w:val="left" w:pos="1728"/>
        <w:tab w:val="left" w:pos="1944"/>
        <w:tab w:val="left" w:pos="2160"/>
      </w:tabs>
      <w:overflowPunct w:val="0"/>
      <w:autoSpaceDE w:val="0"/>
      <w:autoSpaceDN w:val="0"/>
      <w:adjustRightInd w:val="0"/>
      <w:jc w:val="left"/>
      <w:textAlignment w:val="baseline"/>
    </w:pPr>
    <w:rPr>
      <w:rFonts w:ascii="Times" w:eastAsia="Malgun Gothic" w:hAnsi="Times"/>
      <w:kern w:val="0"/>
      <w:sz w:val="20"/>
      <w:szCs w:val="20"/>
      <w:lang w:val="en-GB" w:eastAsia="en-US"/>
    </w:rPr>
  </w:style>
  <w:style w:type="character" w:customStyle="1" w:styleId="tablesyntaxChar">
    <w:name w:val="table syntax Char"/>
    <w:link w:val="tablesyntax"/>
    <w:locked/>
    <w:rsid w:val="00263408"/>
    <w:rPr>
      <w:rFonts w:ascii="Times" w:eastAsia="Malgun Gothic" w:hAnsi="Times"/>
      <w:lang w:val="en-GB" w:eastAsia="en-US"/>
    </w:rPr>
  </w:style>
  <w:style w:type="character" w:customStyle="1" w:styleId="91">
    <w:name w:val="标题 9 字符1"/>
    <w:link w:val="9"/>
    <w:uiPriority w:val="99"/>
    <w:semiHidden/>
    <w:rsid w:val="00263408"/>
    <w:rPr>
      <w:rFonts w:ascii="Cambria" w:hAnsi="Cambria"/>
      <w:kern w:val="2"/>
      <w:sz w:val="21"/>
      <w:szCs w:val="21"/>
      <w:lang w:val="x-none" w:eastAsia="x-none"/>
    </w:rPr>
  </w:style>
  <w:style w:type="character" w:customStyle="1" w:styleId="41">
    <w:name w:val="标题 4 字符1"/>
    <w:aliases w:val="Heading 4 Char1 字符,Heading 4 Char Char 字符,H4 字符,H41 字符,h4 字符,0.1.1.1 Titre 4 + Left:  0&quot; 字符,First line:  0&quot; 字符,0.1.1... 字符,0.1.1.1 Titre 4 字符"/>
    <w:link w:val="4"/>
    <w:uiPriority w:val="99"/>
    <w:rsid w:val="00263408"/>
    <w:rPr>
      <w:rFonts w:eastAsia="Malgun Gothic"/>
      <w:b/>
      <w:bCs/>
      <w:lang w:val="x-none" w:eastAsia="x-none"/>
    </w:rPr>
  </w:style>
  <w:style w:type="character" w:customStyle="1" w:styleId="51">
    <w:name w:val="标题 5 字符1"/>
    <w:aliases w:val="H5 字符,H51 字符,h5 字符"/>
    <w:link w:val="5"/>
    <w:uiPriority w:val="99"/>
    <w:rsid w:val="00263408"/>
    <w:rPr>
      <w:rFonts w:eastAsia="Malgun Gothic"/>
      <w:b/>
      <w:bCs/>
      <w:lang w:val="x-none" w:eastAsia="x-none"/>
    </w:rPr>
  </w:style>
  <w:style w:type="character" w:customStyle="1" w:styleId="61">
    <w:name w:val="标题 6 字符1"/>
    <w:aliases w:val="H6 字符,H61 字符,h6 字符"/>
    <w:link w:val="6"/>
    <w:uiPriority w:val="99"/>
    <w:rsid w:val="00263408"/>
    <w:rPr>
      <w:rFonts w:eastAsia="Malgun Gothic"/>
      <w:b/>
      <w:bCs/>
      <w:lang w:val="x-none" w:eastAsia="x-none"/>
    </w:rPr>
  </w:style>
  <w:style w:type="paragraph" w:customStyle="1" w:styleId="tableheading">
    <w:name w:val="table heading"/>
    <w:basedOn w:val="aff2"/>
    <w:rsid w:val="00263408"/>
    <w:pPr>
      <w:keepNext/>
      <w:keepLines/>
      <w:widowControl/>
      <w:overflowPunct w:val="0"/>
      <w:autoSpaceDE w:val="0"/>
      <w:autoSpaceDN w:val="0"/>
      <w:adjustRightInd w:val="0"/>
      <w:spacing w:after="60"/>
      <w:textAlignment w:val="baseline"/>
    </w:pPr>
    <w:rPr>
      <w:rFonts w:eastAsia="Malgun Gothic"/>
      <w:b/>
      <w:bCs/>
      <w:kern w:val="0"/>
      <w:sz w:val="20"/>
      <w:szCs w:val="20"/>
      <w:lang w:val="en-GB" w:eastAsia="en-US"/>
    </w:rPr>
  </w:style>
  <w:style w:type="paragraph" w:styleId="HTML0">
    <w:name w:val="HTML Preformatted"/>
    <w:basedOn w:val="aff2"/>
    <w:link w:val="HTML1"/>
    <w:uiPriority w:val="99"/>
    <w:unhideWhenUsed/>
    <w:rsid w:val="002634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x-none" w:eastAsia="x-none"/>
    </w:rPr>
  </w:style>
  <w:style w:type="character" w:customStyle="1" w:styleId="HTML2">
    <w:name w:val="HTML 预设格式 字符"/>
    <w:basedOn w:val="aff4"/>
    <w:uiPriority w:val="99"/>
    <w:semiHidden/>
    <w:rsid w:val="00263408"/>
    <w:rPr>
      <w:rFonts w:ascii="Courier New" w:hAnsi="Courier New" w:cs="Courier New"/>
      <w:kern w:val="2"/>
    </w:rPr>
  </w:style>
  <w:style w:type="character" w:customStyle="1" w:styleId="HTML1">
    <w:name w:val="HTML 预设格式 字符1"/>
    <w:link w:val="HTML0"/>
    <w:uiPriority w:val="99"/>
    <w:rsid w:val="00263408"/>
    <w:rPr>
      <w:rFonts w:ascii="宋体" w:hAnsi="宋体"/>
      <w:sz w:val="24"/>
      <w:szCs w:val="24"/>
      <w:lang w:val="x-none" w:eastAsia="x-none"/>
    </w:rPr>
  </w:style>
  <w:style w:type="paragraph" w:customStyle="1" w:styleId="Tabletext0">
    <w:name w:val="Table_text"/>
    <w:basedOn w:val="aff2"/>
    <w:uiPriority w:val="99"/>
    <w:rsid w:val="00263408"/>
    <w:pPr>
      <w:keepLines/>
      <w:widowControl/>
      <w:overflowPunct w:val="0"/>
      <w:autoSpaceDE w:val="0"/>
      <w:autoSpaceDN w:val="0"/>
      <w:adjustRightInd w:val="0"/>
      <w:spacing w:before="40" w:after="40" w:line="190" w:lineRule="exact"/>
      <w:jc w:val="left"/>
      <w:textAlignment w:val="baseline"/>
    </w:pPr>
    <w:rPr>
      <w:rFonts w:eastAsia="Malgun Gothic"/>
      <w:kern w:val="0"/>
      <w:sz w:val="18"/>
      <w:szCs w:val="20"/>
      <w:lang w:val="en-GB" w:eastAsia="en-US"/>
    </w:rPr>
  </w:style>
  <w:style w:type="paragraph" w:customStyle="1" w:styleId="MTDisplayEquation">
    <w:name w:val="MTDisplayEquation"/>
    <w:basedOn w:val="aff7"/>
    <w:next w:val="aff2"/>
    <w:link w:val="MTDisplayEquation0"/>
    <w:rsid w:val="00263408"/>
    <w:pPr>
      <w:tabs>
        <w:tab w:val="clear" w:pos="4201"/>
        <w:tab w:val="clear" w:pos="9298"/>
        <w:tab w:val="center" w:pos="4680"/>
        <w:tab w:val="right" w:pos="9360"/>
      </w:tabs>
      <w:ind w:firstLineChars="0" w:firstLine="0"/>
      <w:jc w:val="center"/>
    </w:pPr>
  </w:style>
  <w:style w:type="character" w:customStyle="1" w:styleId="MTDisplayEquation0">
    <w:name w:val="MTDisplayEquation 字符"/>
    <w:basedOn w:val="Char"/>
    <w:link w:val="MTDisplayEquation"/>
    <w:rsid w:val="00263408"/>
    <w:rPr>
      <w:rFonts w:ascii="宋体"/>
      <w:noProof/>
      <w:sz w:val="21"/>
      <w:lang w:val="en-US" w:eastAsia="zh-CN" w:bidi="ar-SA"/>
    </w:rPr>
  </w:style>
  <w:style w:type="paragraph" w:customStyle="1" w:styleId="IEEEStdsParagraph">
    <w:name w:val="IEEEStds Paragraph"/>
    <w:link w:val="IEEEStdsParagraphChar"/>
    <w:rsid w:val="00263408"/>
    <w:pPr>
      <w:spacing w:after="240"/>
      <w:jc w:val="both"/>
    </w:pPr>
    <w:rPr>
      <w:lang w:eastAsia="ja-JP"/>
    </w:rPr>
  </w:style>
  <w:style w:type="character" w:customStyle="1" w:styleId="IEEEStdsParagraphChar">
    <w:name w:val="IEEEStds Paragraph Char"/>
    <w:link w:val="IEEEStdsParagraph"/>
    <w:rsid w:val="00263408"/>
    <w:rPr>
      <w:lang w:eastAsia="ja-JP"/>
    </w:rPr>
  </w:style>
  <w:style w:type="character" w:customStyle="1" w:styleId="afffffffff3">
    <w:name w:val="列表段落 字符"/>
    <w:uiPriority w:val="34"/>
    <w:rsid w:val="00263408"/>
    <w:rPr>
      <w:kern w:val="2"/>
      <w:sz w:val="21"/>
      <w:szCs w:val="24"/>
    </w:rPr>
  </w:style>
  <w:style w:type="paragraph" w:styleId="affffffe">
    <w:name w:val="List Paragraph"/>
    <w:basedOn w:val="aff2"/>
    <w:uiPriority w:val="34"/>
    <w:qFormat/>
    <w:rsid w:val="00263408"/>
    <w:pPr>
      <w:ind w:firstLineChars="200" w:firstLine="420"/>
    </w:pPr>
  </w:style>
  <w:style w:type="paragraph" w:customStyle="1" w:styleId="msonormal0">
    <w:name w:val="msonormal"/>
    <w:basedOn w:val="aff2"/>
    <w:uiPriority w:val="99"/>
    <w:rsid w:val="00A64EEE"/>
    <w:pPr>
      <w:widowControl/>
      <w:spacing w:before="100" w:beforeAutospacing="1" w:after="100" w:afterAutospacing="1"/>
      <w:jc w:val="left"/>
    </w:pPr>
    <w:rPr>
      <w:rFonts w:ascii="PMingLiU" w:eastAsia="PMingLiU" w:hAnsi="PMingLiU" w:cs="PMingLiU"/>
      <w:kern w:val="0"/>
      <w:sz w:val="24"/>
      <w:lang w:eastAsia="zh-TW"/>
    </w:rPr>
  </w:style>
  <w:style w:type="paragraph" w:customStyle="1" w:styleId="29">
    <w:name w:val="列表段落2"/>
    <w:basedOn w:val="aff2"/>
    <w:uiPriority w:val="99"/>
    <w:rsid w:val="00A64EEE"/>
    <w:pPr>
      <w:ind w:firstLineChars="200" w:firstLine="420"/>
    </w:pPr>
  </w:style>
  <w:style w:type="character" w:customStyle="1" w:styleId="120">
    <w:name w:val="标题 1 字符2"/>
    <w:locked/>
    <w:rsid w:val="00A64EEE"/>
    <w:rPr>
      <w:b/>
      <w:bCs/>
      <w:kern w:val="44"/>
      <w:sz w:val="44"/>
      <w:szCs w:val="44"/>
    </w:rPr>
  </w:style>
  <w:style w:type="character" w:customStyle="1" w:styleId="1a">
    <w:name w:val="页眉 字符1"/>
    <w:uiPriority w:val="99"/>
    <w:semiHidden/>
    <w:locked/>
    <w:rsid w:val="00A64EEE"/>
    <w:rPr>
      <w:kern w:val="2"/>
      <w:sz w:val="18"/>
      <w:szCs w:val="18"/>
      <w:lang w:val="x-none" w:eastAsia="x-none"/>
    </w:rPr>
  </w:style>
  <w:style w:type="character" w:customStyle="1" w:styleId="1b">
    <w:name w:val="页脚 字符1"/>
    <w:uiPriority w:val="99"/>
    <w:semiHidden/>
    <w:locked/>
    <w:rsid w:val="00A64EEE"/>
    <w:rPr>
      <w:kern w:val="2"/>
      <w:sz w:val="18"/>
      <w:szCs w:val="18"/>
      <w:lang w:val="x-none" w:eastAsia="x-none"/>
    </w:rPr>
  </w:style>
  <w:style w:type="character" w:customStyle="1" w:styleId="1c">
    <w:name w:val="脚注文本 字符1"/>
    <w:uiPriority w:val="99"/>
    <w:semiHidden/>
    <w:locked/>
    <w:rsid w:val="00A64EEE"/>
    <w:rPr>
      <w:rFonts w:ascii="宋体"/>
      <w:kern w:val="2"/>
      <w:sz w:val="18"/>
      <w:szCs w:val="18"/>
      <w:lang w:val="x-none" w:eastAsia="x-none"/>
    </w:rPr>
  </w:style>
  <w:style w:type="character" w:customStyle="1" w:styleId="1d">
    <w:name w:val="尾注文本 字符1"/>
    <w:uiPriority w:val="99"/>
    <w:semiHidden/>
    <w:locked/>
    <w:rsid w:val="00A64EEE"/>
    <w:rPr>
      <w:kern w:val="2"/>
      <w:sz w:val="21"/>
      <w:szCs w:val="24"/>
      <w:lang w:val="x-none" w:eastAsia="x-none"/>
    </w:rPr>
  </w:style>
  <w:style w:type="character" w:customStyle="1" w:styleId="1e">
    <w:name w:val="文档结构图 字符1"/>
    <w:uiPriority w:val="99"/>
    <w:semiHidden/>
    <w:locked/>
    <w:rsid w:val="00A64EEE"/>
    <w:rPr>
      <w:kern w:val="2"/>
      <w:sz w:val="21"/>
      <w:szCs w:val="24"/>
      <w:shd w:val="clear" w:color="auto" w:fill="000080"/>
      <w:lang w:val="x-none" w:eastAsia="x-none"/>
    </w:rPr>
  </w:style>
  <w:style w:type="paragraph" w:customStyle="1" w:styleId="afffffffff4">
    <w:basedOn w:val="aff2"/>
    <w:next w:val="affffffe"/>
    <w:uiPriority w:val="34"/>
    <w:qFormat/>
    <w:rsid w:val="00F02E03"/>
    <w:pPr>
      <w:ind w:left="720"/>
    </w:pPr>
  </w:style>
  <w:style w:type="character" w:customStyle="1" w:styleId="1Char">
    <w:name w:val="标题 1 Char"/>
    <w:aliases w:val="（章标题） Char"/>
    <w:rsid w:val="00F02E03"/>
    <w:rPr>
      <w:rFonts w:ascii="黑体" w:eastAsia="黑体" w:hAnsi="宋体"/>
      <w:bCs/>
      <w:kern w:val="44"/>
      <w:sz w:val="28"/>
      <w:szCs w:val="28"/>
      <w:lang w:val="x-none" w:eastAsia="x-none"/>
    </w:rPr>
  </w:style>
  <w:style w:type="character" w:customStyle="1" w:styleId="2Char">
    <w:name w:val="标题 2 Char"/>
    <w:aliases w:val="（节标题） Char"/>
    <w:rsid w:val="00F02E03"/>
    <w:rPr>
      <w:rFonts w:ascii="黑体" w:eastAsia="黑体" w:hAnsi="Arial"/>
      <w:bCs/>
      <w:kern w:val="2"/>
      <w:sz w:val="21"/>
      <w:szCs w:val="32"/>
      <w:lang w:val="x-none" w:eastAsia="x-none"/>
    </w:rPr>
  </w:style>
  <w:style w:type="character" w:customStyle="1" w:styleId="3Char">
    <w:name w:val="标题 3 Char"/>
    <w:aliases w:val="(未用) Char"/>
    <w:rsid w:val="00F02E03"/>
    <w:rPr>
      <w:bCs/>
      <w:kern w:val="2"/>
      <w:sz w:val="21"/>
      <w:szCs w:val="32"/>
      <w:lang w:val="x-none" w:eastAsia="x-none"/>
    </w:rPr>
  </w:style>
  <w:style w:type="character" w:customStyle="1" w:styleId="Char4">
    <w:name w:val="批注文字 Char"/>
    <w:rsid w:val="00F02E03"/>
    <w:rPr>
      <w:kern w:val="2"/>
      <w:sz w:val="21"/>
      <w:szCs w:val="24"/>
      <w:lang w:val="x-none" w:eastAsia="x-none"/>
    </w:rPr>
  </w:style>
  <w:style w:type="character" w:customStyle="1" w:styleId="Char5">
    <w:name w:val="批注框文本 Char"/>
    <w:uiPriority w:val="99"/>
    <w:rsid w:val="00F02E03"/>
    <w:rPr>
      <w:kern w:val="2"/>
      <w:sz w:val="18"/>
      <w:szCs w:val="18"/>
    </w:rPr>
  </w:style>
  <w:style w:type="character" w:customStyle="1" w:styleId="Char6">
    <w:name w:val="页眉 Char"/>
    <w:uiPriority w:val="99"/>
    <w:rsid w:val="00F02E03"/>
    <w:rPr>
      <w:kern w:val="2"/>
      <w:sz w:val="18"/>
      <w:szCs w:val="18"/>
    </w:rPr>
  </w:style>
  <w:style w:type="character" w:customStyle="1" w:styleId="Char7">
    <w:name w:val="页脚 Char"/>
    <w:uiPriority w:val="99"/>
    <w:rsid w:val="00F02E03"/>
    <w:rPr>
      <w:kern w:val="2"/>
      <w:sz w:val="18"/>
      <w:szCs w:val="18"/>
    </w:rPr>
  </w:style>
  <w:style w:type="character" w:customStyle="1" w:styleId="Char8">
    <w:name w:val="脚注文本 Char"/>
    <w:rsid w:val="00F02E03"/>
    <w:rPr>
      <w:rFonts w:ascii="宋体"/>
      <w:kern w:val="2"/>
      <w:sz w:val="18"/>
      <w:szCs w:val="18"/>
      <w:lang w:val="x-none" w:eastAsia="x-none"/>
    </w:rPr>
  </w:style>
  <w:style w:type="character" w:customStyle="1" w:styleId="Char9">
    <w:name w:val="尾注文本 Char"/>
    <w:rsid w:val="00F02E03"/>
    <w:rPr>
      <w:kern w:val="2"/>
      <w:sz w:val="21"/>
      <w:szCs w:val="24"/>
    </w:rPr>
  </w:style>
  <w:style w:type="character" w:customStyle="1" w:styleId="Chara">
    <w:name w:val="文档结构图 Char"/>
    <w:uiPriority w:val="99"/>
    <w:rsid w:val="00F02E03"/>
    <w:rPr>
      <w:kern w:val="2"/>
      <w:sz w:val="21"/>
      <w:szCs w:val="24"/>
      <w:shd w:val="clear" w:color="auto" w:fill="000080"/>
    </w:rPr>
  </w:style>
  <w:style w:type="character" w:customStyle="1" w:styleId="Charb">
    <w:name w:val="正文文本 Char"/>
    <w:rsid w:val="00F02E03"/>
    <w:rPr>
      <w:kern w:val="2"/>
      <w:sz w:val="21"/>
      <w:szCs w:val="24"/>
      <w:lang w:val="x-none" w:eastAsia="x-none"/>
    </w:rPr>
  </w:style>
  <w:style w:type="character" w:customStyle="1" w:styleId="Charc">
    <w:name w:val="纯文本 Char"/>
    <w:rsid w:val="00F02E03"/>
    <w:rPr>
      <w:rFonts w:ascii="Courier New" w:hAnsi="Courier New"/>
      <w:lang w:val="x-none" w:eastAsia="en-US"/>
    </w:rPr>
  </w:style>
  <w:style w:type="character" w:customStyle="1" w:styleId="Chard">
    <w:name w:val="批注主题 Char"/>
    <w:rsid w:val="00F02E03"/>
    <w:rPr>
      <w:b/>
      <w:bCs/>
      <w:kern w:val="2"/>
      <w:sz w:val="21"/>
      <w:szCs w:val="24"/>
      <w:lang w:val="x-none" w:eastAsia="x-none"/>
    </w:rPr>
  </w:style>
  <w:style w:type="paragraph" w:customStyle="1" w:styleId="33">
    <w:name w:val="列表段落3"/>
    <w:basedOn w:val="aff2"/>
    <w:rsid w:val="00F02E03"/>
    <w:pPr>
      <w:ind w:firstLineChars="200" w:firstLine="420"/>
    </w:pPr>
  </w:style>
  <w:style w:type="character" w:customStyle="1" w:styleId="8Char">
    <w:name w:val="标题 8 Char"/>
    <w:rsid w:val="00F02E03"/>
    <w:rPr>
      <w:rFonts w:eastAsia="Malgun Gothic"/>
      <w:b/>
      <w:bCs/>
      <w:sz w:val="24"/>
      <w:szCs w:val="24"/>
      <w:lang w:val="en-GB" w:eastAsia="en-US"/>
    </w:rPr>
  </w:style>
  <w:style w:type="character" w:customStyle="1" w:styleId="9Char">
    <w:name w:val="标题 9 Char"/>
    <w:semiHidden/>
    <w:rsid w:val="00F02E03"/>
    <w:rPr>
      <w:rFonts w:ascii="Cambria" w:eastAsia="宋体" w:hAnsi="Cambria" w:cs="Times New Roman"/>
      <w:kern w:val="2"/>
      <w:sz w:val="21"/>
      <w:szCs w:val="21"/>
    </w:rPr>
  </w:style>
  <w:style w:type="character" w:customStyle="1" w:styleId="4Char">
    <w:name w:val="标题 4 Char"/>
    <w:uiPriority w:val="99"/>
    <w:rsid w:val="00F02E03"/>
    <w:rPr>
      <w:rFonts w:eastAsia="Malgun Gothic"/>
      <w:b/>
      <w:bCs/>
      <w:lang w:val="x-none" w:eastAsia="x-none"/>
    </w:rPr>
  </w:style>
  <w:style w:type="character" w:customStyle="1" w:styleId="5Char">
    <w:name w:val="标题 5 Char"/>
    <w:uiPriority w:val="99"/>
    <w:rsid w:val="00F02E03"/>
    <w:rPr>
      <w:rFonts w:eastAsia="Malgun Gothic"/>
      <w:b/>
      <w:bCs/>
      <w:lang w:val="x-none" w:eastAsia="x-none"/>
    </w:rPr>
  </w:style>
  <w:style w:type="character" w:customStyle="1" w:styleId="6Char">
    <w:name w:val="标题 6 Char"/>
    <w:uiPriority w:val="99"/>
    <w:rsid w:val="00F02E03"/>
    <w:rPr>
      <w:rFonts w:eastAsia="Malgun Gothic"/>
      <w:b/>
      <w:bCs/>
      <w:lang w:val="x-none" w:eastAsia="x-none"/>
    </w:rPr>
  </w:style>
  <w:style w:type="character" w:customStyle="1" w:styleId="HTMLChar">
    <w:name w:val="HTML 预设格式 Char"/>
    <w:uiPriority w:val="99"/>
    <w:rsid w:val="00F02E03"/>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96658">
      <w:bodyDiv w:val="1"/>
      <w:marLeft w:val="0"/>
      <w:marRight w:val="0"/>
      <w:marTop w:val="0"/>
      <w:marBottom w:val="0"/>
      <w:divBdr>
        <w:top w:val="none" w:sz="0" w:space="0" w:color="auto"/>
        <w:left w:val="none" w:sz="0" w:space="0" w:color="auto"/>
        <w:bottom w:val="none" w:sz="0" w:space="0" w:color="auto"/>
        <w:right w:val="none" w:sz="0" w:space="0" w:color="auto"/>
      </w:divBdr>
    </w:div>
    <w:div w:id="533202013">
      <w:bodyDiv w:val="1"/>
      <w:marLeft w:val="0"/>
      <w:marRight w:val="0"/>
      <w:marTop w:val="0"/>
      <w:marBottom w:val="0"/>
      <w:divBdr>
        <w:top w:val="none" w:sz="0" w:space="0" w:color="auto"/>
        <w:left w:val="none" w:sz="0" w:space="0" w:color="auto"/>
        <w:bottom w:val="none" w:sz="0" w:space="0" w:color="auto"/>
        <w:right w:val="none" w:sz="0" w:space="0" w:color="auto"/>
      </w:divBdr>
    </w:div>
    <w:div w:id="844056459">
      <w:bodyDiv w:val="1"/>
      <w:marLeft w:val="0"/>
      <w:marRight w:val="0"/>
      <w:marTop w:val="0"/>
      <w:marBottom w:val="0"/>
      <w:divBdr>
        <w:top w:val="none" w:sz="0" w:space="0" w:color="auto"/>
        <w:left w:val="none" w:sz="0" w:space="0" w:color="auto"/>
        <w:bottom w:val="none" w:sz="0" w:space="0" w:color="auto"/>
        <w:right w:val="none" w:sz="0" w:space="0" w:color="auto"/>
      </w:divBdr>
    </w:div>
    <w:div w:id="863635299">
      <w:bodyDiv w:val="1"/>
      <w:marLeft w:val="0"/>
      <w:marRight w:val="0"/>
      <w:marTop w:val="0"/>
      <w:marBottom w:val="0"/>
      <w:divBdr>
        <w:top w:val="none" w:sz="0" w:space="0" w:color="auto"/>
        <w:left w:val="none" w:sz="0" w:space="0" w:color="auto"/>
        <w:bottom w:val="none" w:sz="0" w:space="0" w:color="auto"/>
        <w:right w:val="none" w:sz="0" w:space="0" w:color="auto"/>
      </w:divBdr>
    </w:div>
    <w:div w:id="1109928710">
      <w:bodyDiv w:val="1"/>
      <w:marLeft w:val="0"/>
      <w:marRight w:val="0"/>
      <w:marTop w:val="0"/>
      <w:marBottom w:val="0"/>
      <w:divBdr>
        <w:top w:val="none" w:sz="0" w:space="0" w:color="auto"/>
        <w:left w:val="none" w:sz="0" w:space="0" w:color="auto"/>
        <w:bottom w:val="none" w:sz="0" w:space="0" w:color="auto"/>
        <w:right w:val="none" w:sz="0" w:space="0" w:color="auto"/>
      </w:divBdr>
    </w:div>
    <w:div w:id="1290936937">
      <w:bodyDiv w:val="1"/>
      <w:marLeft w:val="0"/>
      <w:marRight w:val="0"/>
      <w:marTop w:val="0"/>
      <w:marBottom w:val="0"/>
      <w:divBdr>
        <w:top w:val="none" w:sz="0" w:space="0" w:color="auto"/>
        <w:left w:val="none" w:sz="0" w:space="0" w:color="auto"/>
        <w:bottom w:val="none" w:sz="0" w:space="0" w:color="auto"/>
        <w:right w:val="none" w:sz="0" w:space="0" w:color="auto"/>
      </w:divBdr>
    </w:div>
    <w:div w:id="1304043163">
      <w:bodyDiv w:val="1"/>
      <w:marLeft w:val="0"/>
      <w:marRight w:val="0"/>
      <w:marTop w:val="0"/>
      <w:marBottom w:val="0"/>
      <w:divBdr>
        <w:top w:val="none" w:sz="0" w:space="0" w:color="auto"/>
        <w:left w:val="none" w:sz="0" w:space="0" w:color="auto"/>
        <w:bottom w:val="none" w:sz="0" w:space="0" w:color="auto"/>
        <w:right w:val="none" w:sz="0" w:space="0" w:color="auto"/>
      </w:divBdr>
    </w:div>
    <w:div w:id="1331130369">
      <w:bodyDiv w:val="1"/>
      <w:marLeft w:val="0"/>
      <w:marRight w:val="0"/>
      <w:marTop w:val="0"/>
      <w:marBottom w:val="0"/>
      <w:divBdr>
        <w:top w:val="none" w:sz="0" w:space="0" w:color="auto"/>
        <w:left w:val="none" w:sz="0" w:space="0" w:color="auto"/>
        <w:bottom w:val="none" w:sz="0" w:space="0" w:color="auto"/>
        <w:right w:val="none" w:sz="0" w:space="0" w:color="auto"/>
      </w:divBdr>
    </w:div>
    <w:div w:id="1619068898">
      <w:bodyDiv w:val="1"/>
      <w:marLeft w:val="0"/>
      <w:marRight w:val="0"/>
      <w:marTop w:val="0"/>
      <w:marBottom w:val="0"/>
      <w:divBdr>
        <w:top w:val="none" w:sz="0" w:space="0" w:color="auto"/>
        <w:left w:val="none" w:sz="0" w:space="0" w:color="auto"/>
        <w:bottom w:val="none" w:sz="0" w:space="0" w:color="auto"/>
        <w:right w:val="none" w:sz="0" w:space="0" w:color="auto"/>
      </w:divBdr>
    </w:div>
    <w:div w:id="1934625956">
      <w:bodyDiv w:val="1"/>
      <w:marLeft w:val="0"/>
      <w:marRight w:val="0"/>
      <w:marTop w:val="0"/>
      <w:marBottom w:val="0"/>
      <w:divBdr>
        <w:top w:val="none" w:sz="0" w:space="0" w:color="auto"/>
        <w:left w:val="none" w:sz="0" w:space="0" w:color="auto"/>
        <w:bottom w:val="none" w:sz="0" w:space="0" w:color="auto"/>
        <w:right w:val="none" w:sz="0" w:space="0" w:color="auto"/>
      </w:divBdr>
    </w:div>
    <w:div w:id="213570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emf"/><Relationship Id="rId50" Type="http://schemas.openxmlformats.org/officeDocument/2006/relationships/oleObject" Target="embeddings/oleObject20.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4.bin"/><Relationship Id="rId66" Type="http://schemas.openxmlformats.org/officeDocument/2006/relationships/oleObject" Target="embeddings/oleObject28.bin"/><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IGRS\&#20013;&#20851;&#26449;&#26631;&#20934;&#21270;&#21327;&#20250;&#24037;&#20316;&#25991;&#26723;\&#20013;&#20851;&#26449;&#26631;&#20934;&#33609;&#26696;&#65288;&#27169;&#26495;&#65289;201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A89A07-CB00-42C8-A0B0-3E9CA9511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中关村标准草案（模板）2016</Template>
  <TotalTime>0</TotalTime>
  <Pages>90</Pages>
  <Words>16379</Words>
  <Characters>93364</Characters>
  <Application>Microsoft Office Word</Application>
  <DocSecurity>0</DocSecurity>
  <Lines>778</Lines>
  <Paragraphs>219</Paragraphs>
  <ScaleCrop>false</ScaleCrop>
  <LinksUpToDate>false</LinksUpToDate>
  <CharactersWithSpaces>109524</CharactersWithSpaces>
  <SharedDoc>false</SharedDoc>
  <HLinks>
    <vt:vector size="18" baseType="variant">
      <vt:variant>
        <vt:i4>1310771</vt:i4>
      </vt:variant>
      <vt:variant>
        <vt:i4>58</vt:i4>
      </vt:variant>
      <vt:variant>
        <vt:i4>0</vt:i4>
      </vt:variant>
      <vt:variant>
        <vt:i4>5</vt:i4>
      </vt:variant>
      <vt:variant>
        <vt:lpwstr/>
      </vt:variant>
      <vt:variant>
        <vt:lpwstr>_Toc330909008</vt:lpwstr>
      </vt:variant>
      <vt:variant>
        <vt:i4>1310771</vt:i4>
      </vt:variant>
      <vt:variant>
        <vt:i4>52</vt:i4>
      </vt:variant>
      <vt:variant>
        <vt:i4>0</vt:i4>
      </vt:variant>
      <vt:variant>
        <vt:i4>5</vt:i4>
      </vt:variant>
      <vt:variant>
        <vt:lpwstr/>
      </vt:variant>
      <vt:variant>
        <vt:lpwstr>_Toc330909007</vt:lpwstr>
      </vt:variant>
      <vt:variant>
        <vt:i4>1310771</vt:i4>
      </vt:variant>
      <vt:variant>
        <vt:i4>46</vt:i4>
      </vt:variant>
      <vt:variant>
        <vt:i4>0</vt:i4>
      </vt:variant>
      <vt:variant>
        <vt:i4>5</vt:i4>
      </vt:variant>
      <vt:variant>
        <vt:lpwstr/>
      </vt:variant>
      <vt:variant>
        <vt:lpwstr>_Toc330909006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
  <cp:lastModifiedBy/>
  <cp:revision>1</cp:revision>
  <dcterms:created xsi:type="dcterms:W3CDTF">2023-12-07T02:26:00Z</dcterms:created>
  <dcterms:modified xsi:type="dcterms:W3CDTF">2023-12-07T02:26:00Z</dcterms:modified>
</cp:coreProperties>
</file>